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RAHU Western Australia</w:t>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Meeting Agenda &amp; Minutes</w:t>
      </w:r>
    </w:p>
    <w:p>
      <w:pPr>
        <w:pStyle w:val="normal1"/>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rPr>
          <w:rFonts w:ascii="Times New Roman" w:hAnsi="Times New Roman" w:eastAsia="Times New Roman" w:cs="Times New Roman"/>
          <w:sz w:val="20"/>
          <w:szCs w:val="20"/>
        </w:rPr>
      </w:pPr>
      <w:bookmarkStart w:id="0" w:name="_gjdgxs"/>
      <w:bookmarkEnd w:id="0"/>
      <w:r>
        <w:rPr>
          <w:rFonts w:eastAsia="Times New Roman" w:cs="Times New Roman" w:ascii="Times New Roman" w:hAnsi="Times New Roman"/>
          <w:sz w:val="20"/>
          <w:szCs w:val="20"/>
        </w:rPr>
        <w:t>Date/Time: Wednesday 27 November. 6pm - 8pm</w:t>
      </w:r>
    </w:p>
    <w:p>
      <w:pPr>
        <w:pStyle w:val="normal1"/>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Venue: Citiplace Community Centre</w:t>
      </w:r>
    </w:p>
    <w:p>
      <w:pPr>
        <w:pStyle w:val="normal1"/>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Facilitator: Will</w:t>
      </w:r>
    </w:p>
    <w:p>
      <w:pPr>
        <w:pStyle w:val="normal1"/>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Minutes: Willow </w:t>
      </w:r>
    </w:p>
    <w:p>
      <w:pPr>
        <w:pStyle w:val="normal1"/>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Present: Phil, Freddy, Will, Sadie, Maz and Colton</w:t>
      </w:r>
    </w:p>
    <w:p>
      <w:pPr>
        <w:pStyle w:val="normal1"/>
        <w:spacing w:lineRule="auto" w:line="360"/>
        <w:ind w:hanging="0" w:left="720"/>
        <w:rPr>
          <w:rFonts w:ascii="Times New Roman" w:hAnsi="Times New Roman" w:eastAsia="Times New Roman" w:cs="Times New Roman"/>
          <w:sz w:val="20"/>
          <w:szCs w:val="20"/>
        </w:rPr>
      </w:pPr>
      <w:r>
        <w:rPr>
          <w:rFonts w:eastAsia="Times New Roman" w:cs="Times New Roman" w:ascii="Times New Roman" w:hAnsi="Times New Roman"/>
          <w:sz w:val="20"/>
          <w:szCs w:val="20"/>
        </w:rPr>
        <w:t>Kaelin Arrived Late</w:t>
      </w:r>
    </w:p>
    <w:p>
      <w:pPr>
        <w:pStyle w:val="normal1"/>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Apologies: Josh</w:t>
      </w:r>
    </w:p>
    <w:p>
      <w:pPr>
        <w:pStyle w:val="normal1"/>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Items:</w:t>
      </w:r>
    </w:p>
    <w:p>
      <w:pPr>
        <w:pStyle w:val="normal1"/>
        <w:numPr>
          <w:ilvl w:val="0"/>
          <w:numId w:val="5"/>
        </w:numPr>
        <w:spacing w:lineRule="auto" w:line="360"/>
        <w:rPr>
          <w:rFonts w:ascii="Times New Roman" w:hAnsi="Times New Roman" w:eastAsia="Times New Roman" w:cs="Times New Roman"/>
          <w:b/>
          <w:sz w:val="20"/>
          <w:szCs w:val="20"/>
        </w:rPr>
      </w:pPr>
      <w:r>
        <w:rPr>
          <w:rFonts w:eastAsia="Times New Roman" w:cs="Times New Roman" w:ascii="Times New Roman" w:hAnsi="Times New Roman"/>
          <w:b/>
          <w:sz w:val="20"/>
          <w:szCs w:val="20"/>
        </w:rPr>
        <w:t>Acknowledgement of Country</w:t>
      </w:r>
    </w:p>
    <w:p>
      <w:pPr>
        <w:pStyle w:val="normal1"/>
        <w:spacing w:lineRule="auto" w:line="360"/>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1"/>
        <w:numPr>
          <w:ilvl w:val="0"/>
          <w:numId w:val="5"/>
        </w:numPr>
        <w:spacing w:lineRule="auto" w:line="360" w:before="0" w:afterAutospacing="0" w:after="0"/>
        <w:rPr>
          <w:rFonts w:ascii="Times New Roman" w:hAnsi="Times New Roman" w:eastAsia="Times New Roman" w:cs="Times New Roman"/>
          <w:b/>
          <w:sz w:val="20"/>
          <w:szCs w:val="20"/>
        </w:rPr>
      </w:pPr>
      <w:r>
        <w:rPr>
          <w:rFonts w:eastAsia="Times New Roman" w:cs="Times New Roman" w:ascii="Times New Roman" w:hAnsi="Times New Roman"/>
          <w:b/>
          <w:sz w:val="20"/>
          <w:szCs w:val="20"/>
        </w:rPr>
        <w:t xml:space="preserve">Strategy Document Update </w:t>
        <w:br/>
      </w:r>
      <w:r>
        <w:rPr>
          <w:rFonts w:eastAsia="Times New Roman" w:cs="Times New Roman" w:ascii="Times New Roman" w:hAnsi="Times New Roman"/>
          <w:sz w:val="20"/>
          <w:szCs w:val="20"/>
        </w:rPr>
        <w:t>Campaign focussed on a particular area: Subiaco</w:t>
        <w:br/>
        <w:t>Scraping Real estate websites to find renter locations</w:t>
        <w:br/>
        <w:t xml:space="preserve">Activities: </w:t>
        <w:br/>
        <w:t>Lettebboxing</w:t>
        <w:br/>
        <w:t>Doorknocking</w:t>
        <w:br/>
        <w:t>Events: Peer-based method, shared experiences + struggle</w:t>
      </w:r>
    </w:p>
    <w:p>
      <w:pPr>
        <w:pStyle w:val="normal1"/>
        <w:numPr>
          <w:ilvl w:val="1"/>
          <w:numId w:val="5"/>
        </w:numPr>
        <w:spacing w:lineRule="auto" w:line="360" w:beforeAutospacing="0" w:before="0" w:afterAutospacing="0" w:after="0"/>
        <w:rPr>
          <w:rFonts w:ascii="Times New Roman" w:hAnsi="Times New Roman" w:eastAsia="Times New Roman" w:cs="Times New Roman"/>
          <w:sz w:val="20"/>
          <w:szCs w:val="20"/>
          <w:u w:val="none"/>
        </w:rPr>
      </w:pPr>
      <w:r>
        <w:rPr>
          <w:rFonts w:eastAsia="Times New Roman" w:cs="Times New Roman" w:ascii="Times New Roman" w:hAnsi="Times New Roman"/>
          <w:sz w:val="20"/>
          <w:szCs w:val="20"/>
        </w:rPr>
        <w:t>Start at the endpoint at work backwards</w:t>
      </w:r>
    </w:p>
    <w:p>
      <w:pPr>
        <w:pStyle w:val="normal1"/>
        <w:numPr>
          <w:ilvl w:val="1"/>
          <w:numId w:val="5"/>
        </w:numPr>
        <w:spacing w:lineRule="auto" w:line="360" w:beforeAutospacing="0" w:before="0" w:afterAutospacing="0" w:after="0"/>
        <w:rPr>
          <w:rFonts w:ascii="Times New Roman" w:hAnsi="Times New Roman" w:eastAsia="Times New Roman" w:cs="Times New Roman"/>
          <w:sz w:val="20"/>
          <w:szCs w:val="20"/>
          <w:u w:val="none"/>
        </w:rPr>
      </w:pPr>
      <w:r>
        <w:rPr>
          <w:rFonts w:eastAsia="Times New Roman" w:cs="Times New Roman" w:ascii="Times New Roman" w:hAnsi="Times New Roman"/>
          <w:sz w:val="20"/>
          <w:szCs w:val="20"/>
        </w:rPr>
        <w:t>Keep lighthearted</w:t>
      </w:r>
    </w:p>
    <w:p>
      <w:pPr>
        <w:pStyle w:val="normal1"/>
        <w:numPr>
          <w:ilvl w:val="0"/>
          <w:numId w:val="5"/>
        </w:numPr>
        <w:spacing w:lineRule="auto" w:line="360" w:before="0" w:after="0"/>
        <w:rPr>
          <w:rFonts w:ascii="Times New Roman" w:hAnsi="Times New Roman" w:eastAsia="Times New Roman" w:cs="Times New Roman"/>
          <w:b/>
          <w:sz w:val="20"/>
          <w:szCs w:val="20"/>
        </w:rPr>
      </w:pPr>
      <w:r>
        <w:rPr>
          <w:rFonts w:eastAsia="Times New Roman" w:cs="Times New Roman" w:ascii="Times New Roman" w:hAnsi="Times New Roman"/>
          <w:b/>
          <w:sz w:val="20"/>
          <w:szCs w:val="20"/>
        </w:rPr>
        <w:t>Rental Database Project Update</w:t>
      </w:r>
    </w:p>
    <w:p>
      <w:pPr>
        <w:pStyle w:val="normal1"/>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Extracting information from Domain + Realestate.com.au </w:t>
      </w:r>
    </w:p>
    <w:p>
      <w:pPr>
        <w:pStyle w:val="normal1"/>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Keep small and focussed on particular areas to reduce complexity. May be a way to get information about public housing</w:t>
      </w:r>
    </w:p>
    <w:p>
      <w:pPr>
        <w:pStyle w:val="normal1"/>
        <w:spacing w:lineRule="auto" w:line="360"/>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1"/>
        <w:numPr>
          <w:ilvl w:val="0"/>
          <w:numId w:val="5"/>
        </w:numPr>
        <w:spacing w:lineRule="auto" w:line="360"/>
        <w:rPr>
          <w:rFonts w:ascii="Times New Roman" w:hAnsi="Times New Roman" w:eastAsia="Times New Roman" w:cs="Times New Roman"/>
          <w:b/>
          <w:sz w:val="20"/>
          <w:szCs w:val="20"/>
        </w:rPr>
      </w:pPr>
      <w:r>
        <w:rPr>
          <w:rFonts w:eastAsia="Times New Roman" w:cs="Times New Roman" w:ascii="Times New Roman" w:hAnsi="Times New Roman"/>
          <w:b/>
          <w:sz w:val="20"/>
          <w:szCs w:val="20"/>
        </w:rPr>
        <w:t>Squatting Campaign WA Update</w:t>
        <w:br/>
      </w:r>
      <w:r>
        <w:rPr>
          <w:rFonts w:eastAsia="Times New Roman" w:cs="Times New Roman" w:ascii="Times New Roman" w:hAnsi="Times New Roman"/>
          <w:sz w:val="20"/>
          <w:szCs w:val="20"/>
        </w:rPr>
        <w:t>Sadie + Red did scouting. Central old public housing building, overgrown, went to a couple of different units.</w:t>
        <w:br/>
        <w:t>More of the list available.</w:t>
        <w:br/>
        <w:t>Putting together footage for possible release in order to get more tips for abandoned buildings</w:t>
        <w:br/>
        <w:t>Maz reached out to lawyer: squatting would involve a trespassing charge at most, barring possible damage. 1st offence should be minimal, but carries maximum prison time.</w:t>
        <w:br/>
        <w:t>Anyone involved in squatting actions should put consideration into strategy (dealing with cops, etc.)</w:t>
      </w:r>
    </w:p>
    <w:p>
      <w:pPr>
        <w:pStyle w:val="normal1"/>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Get in contact with RAHU east for possible liability for having members involved in squatting actions</w:t>
      </w:r>
    </w:p>
    <w:p>
      <w:pPr>
        <w:pStyle w:val="normal1"/>
        <w:spacing w:lineRule="auto" w:line="360"/>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1"/>
        <w:numPr>
          <w:ilvl w:val="0"/>
          <w:numId w:val="5"/>
        </w:numPr>
        <w:spacing w:lineRule="auto" w:line="360"/>
        <w:rPr>
          <w:rFonts w:ascii="Times New Roman" w:hAnsi="Times New Roman" w:eastAsia="Times New Roman" w:cs="Times New Roman"/>
          <w:b/>
          <w:sz w:val="20"/>
          <w:szCs w:val="20"/>
        </w:rPr>
      </w:pPr>
      <w:r>
        <w:rPr>
          <w:rFonts w:eastAsia="Times New Roman" w:cs="Times New Roman" w:ascii="Times New Roman" w:hAnsi="Times New Roman"/>
          <w:b/>
          <w:sz w:val="20"/>
          <w:szCs w:val="20"/>
        </w:rPr>
        <w:t>“</w:t>
      </w:r>
      <w:r>
        <w:rPr>
          <w:rFonts w:eastAsia="Times New Roman" w:cs="Times New Roman" w:ascii="Times New Roman" w:hAnsi="Times New Roman"/>
          <w:b/>
          <w:sz w:val="20"/>
          <w:szCs w:val="20"/>
        </w:rPr>
        <w:t>Housing Market is Cooked Cook up” (End of Year BBQ) Update</w:t>
        <w:br/>
      </w:r>
      <w:r>
        <w:rPr>
          <w:rFonts w:eastAsia="Times New Roman" w:cs="Times New Roman" w:ascii="Times New Roman" w:hAnsi="Times New Roman"/>
          <w:sz w:val="20"/>
          <w:szCs w:val="20"/>
        </w:rPr>
        <w:t>Frankenstein has put together poster. 12/12/2024 Subiaco Train station BBQ</w:t>
        <w:br/>
        <w:t>Vegetarian sausages</w:t>
        <w:br/>
        <w:br/>
        <w:t>Phil to send promo to Australian Unions</w:t>
      </w:r>
    </w:p>
    <w:p>
      <w:pPr>
        <w:pStyle w:val="normal1"/>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br/>
      </w:r>
    </w:p>
    <w:p>
      <w:pPr>
        <w:pStyle w:val="normal1"/>
        <w:numPr>
          <w:ilvl w:val="0"/>
          <w:numId w:val="5"/>
        </w:numPr>
        <w:spacing w:lineRule="auto" w:line="360"/>
        <w:rPr>
          <w:rFonts w:ascii="Times New Roman" w:hAnsi="Times New Roman" w:eastAsia="Times New Roman" w:cs="Times New Roman"/>
          <w:b/>
          <w:sz w:val="20"/>
          <w:szCs w:val="20"/>
          <w:u w:val="none"/>
        </w:rPr>
      </w:pPr>
      <w:r>
        <w:rPr>
          <w:rFonts w:eastAsia="Times New Roman" w:cs="Times New Roman" w:ascii="Times New Roman" w:hAnsi="Times New Roman"/>
          <w:b/>
          <w:sz w:val="20"/>
          <w:szCs w:val="20"/>
        </w:rPr>
        <w:t xml:space="preserve">December General Meeting </w:t>
      </w:r>
    </w:p>
    <w:p>
      <w:pPr>
        <w:pStyle w:val="normal1"/>
        <w:spacing w:lineRule="auto" w:line="360"/>
        <w:ind w:hanging="0" w:left="720"/>
        <w:rPr>
          <w:rFonts w:ascii="Times New Roman" w:hAnsi="Times New Roman" w:eastAsia="Times New Roman" w:cs="Times New Roman"/>
          <w:sz w:val="20"/>
          <w:szCs w:val="20"/>
        </w:rPr>
      </w:pPr>
      <w:r>
        <w:rPr>
          <w:rFonts w:eastAsia="Times New Roman" w:cs="Times New Roman" w:ascii="Times New Roman" w:hAnsi="Times New Roman"/>
          <w:i/>
          <w:sz w:val="20"/>
          <w:szCs w:val="20"/>
        </w:rPr>
        <w:t>Currently Set to Christmas day, probably should be moved</w:t>
        <w:br/>
      </w:r>
      <w:r>
        <w:rPr>
          <w:rFonts w:eastAsia="Times New Roman" w:cs="Times New Roman" w:ascii="Times New Roman" w:hAnsi="Times New Roman"/>
          <w:sz w:val="20"/>
          <w:szCs w:val="20"/>
        </w:rPr>
        <w:t>Motion has been created to move dates, see motions</w:t>
      </w:r>
      <w:r>
        <w:rPr>
          <w:rFonts w:eastAsia="Times New Roman" w:cs="Times New Roman" w:ascii="Times New Roman" w:hAnsi="Times New Roman"/>
          <w:i/>
          <w:sz w:val="20"/>
          <w:szCs w:val="20"/>
        </w:rPr>
        <w:br/>
      </w:r>
    </w:p>
    <w:p>
      <w:pPr>
        <w:pStyle w:val="normal1"/>
        <w:numPr>
          <w:ilvl w:val="0"/>
          <w:numId w:val="5"/>
        </w:numPr>
        <w:spacing w:lineRule="auto" w:line="360"/>
        <w:rPr>
          <w:rFonts w:ascii="Times New Roman" w:hAnsi="Times New Roman" w:eastAsia="Times New Roman" w:cs="Times New Roman"/>
          <w:b/>
          <w:sz w:val="20"/>
          <w:szCs w:val="20"/>
        </w:rPr>
      </w:pPr>
      <w:r>
        <w:rPr>
          <w:rFonts w:eastAsia="Times New Roman" w:cs="Times New Roman" w:ascii="Times New Roman" w:hAnsi="Times New Roman"/>
          <w:b/>
          <w:sz w:val="20"/>
          <w:szCs w:val="20"/>
        </w:rPr>
        <w:t>New Facebook page</w:t>
        <w:br/>
        <w:tab/>
      </w:r>
      <w:r>
        <w:rPr>
          <w:rFonts w:eastAsia="Times New Roman" w:cs="Times New Roman" w:ascii="Times New Roman" w:hAnsi="Times New Roman"/>
          <w:sz w:val="20"/>
          <w:szCs w:val="20"/>
        </w:rPr>
        <w:t>New FB page has been setup</w:t>
        <w:br/>
        <w:tab/>
        <w:t>Share widely pls</w:t>
      </w:r>
    </w:p>
    <w:p>
      <w:pPr>
        <w:pStyle w:val="normal1"/>
        <w:numPr>
          <w:ilvl w:val="0"/>
          <w:numId w:val="5"/>
        </w:numPr>
        <w:spacing w:lineRule="auto" w:line="360"/>
        <w:rPr>
          <w:rFonts w:ascii="Times New Roman" w:hAnsi="Times New Roman" w:eastAsia="Times New Roman" w:cs="Times New Roman"/>
          <w:b/>
          <w:sz w:val="20"/>
          <w:szCs w:val="20"/>
          <w:u w:val="none"/>
        </w:rPr>
      </w:pPr>
      <w:r>
        <w:rPr>
          <w:rFonts w:eastAsia="Times New Roman" w:cs="Times New Roman" w:ascii="Times New Roman" w:hAnsi="Times New Roman"/>
          <w:b/>
          <w:sz w:val="20"/>
          <w:szCs w:val="20"/>
        </w:rPr>
        <w:t xml:space="preserve">Donated  RAHU stickers &amp; Thanks to Frankenstein </w:t>
        <w:br/>
        <w:tab/>
      </w:r>
      <w:r>
        <w:rPr>
          <w:rFonts w:eastAsia="Times New Roman" w:cs="Times New Roman" w:ascii="Times New Roman" w:hAnsi="Times New Roman"/>
          <w:sz w:val="20"/>
          <w:szCs w:val="20"/>
        </w:rPr>
        <w:t>Special thanks to Frankenstein/Tai</w:t>
      </w:r>
    </w:p>
    <w:p>
      <w:pPr>
        <w:pStyle w:val="normal1"/>
        <w:numPr>
          <w:ilvl w:val="0"/>
          <w:numId w:val="5"/>
        </w:numPr>
        <w:spacing w:lineRule="auto" w:line="360"/>
        <w:rPr>
          <w:rFonts w:ascii="Times New Roman" w:hAnsi="Times New Roman" w:eastAsia="Times New Roman" w:cs="Times New Roman"/>
          <w:b/>
          <w:sz w:val="20"/>
          <w:szCs w:val="20"/>
          <w:u w:val="none"/>
        </w:rPr>
      </w:pPr>
      <w:r>
        <w:rPr>
          <w:rFonts w:eastAsia="Times New Roman" w:cs="Times New Roman" w:ascii="Times New Roman" w:hAnsi="Times New Roman"/>
          <w:b/>
          <w:sz w:val="20"/>
          <w:szCs w:val="20"/>
        </w:rPr>
        <w:t>RAHU secretary hosting Training Session - December 14th @ 6:30pm AWST</w:t>
      </w:r>
    </w:p>
    <w:p>
      <w:pPr>
        <w:pStyle w:val="normal1"/>
        <w:numPr>
          <w:ilvl w:val="0"/>
          <w:numId w:val="5"/>
        </w:numPr>
        <w:spacing w:lineRule="auto" w:line="360"/>
        <w:rPr>
          <w:rFonts w:ascii="Times New Roman" w:hAnsi="Times New Roman" w:eastAsia="Times New Roman" w:cs="Times New Roman"/>
          <w:b/>
          <w:sz w:val="20"/>
          <w:szCs w:val="20"/>
          <w:u w:val="none"/>
        </w:rPr>
      </w:pPr>
      <w:r>
        <w:rPr>
          <w:rFonts w:eastAsia="Times New Roman" w:cs="Times New Roman" w:ascii="Times New Roman" w:hAnsi="Times New Roman"/>
          <w:b/>
          <w:sz w:val="20"/>
          <w:szCs w:val="20"/>
        </w:rPr>
        <w:t>RAHU Members bulletin</w:t>
        <w:br/>
        <w:tab/>
      </w:r>
      <w:r>
        <w:rPr>
          <w:rFonts w:eastAsia="Times New Roman" w:cs="Times New Roman" w:ascii="Times New Roman" w:hAnsi="Times New Roman"/>
          <w:sz w:val="20"/>
          <w:szCs w:val="20"/>
        </w:rPr>
        <w:t>Could involve: Events, actions, strikes, boycotts,</w:t>
        <w:br/>
        <w:tab/>
        <w:t>Not put into action currently</w:t>
      </w:r>
    </w:p>
    <w:p>
      <w:pPr>
        <w:pStyle w:val="normal1"/>
        <w:numPr>
          <w:ilvl w:val="0"/>
          <w:numId w:val="5"/>
        </w:numPr>
        <w:spacing w:lineRule="auto" w:line="360"/>
        <w:rPr>
          <w:rFonts w:ascii="Times New Roman" w:hAnsi="Times New Roman" w:eastAsia="Times New Roman" w:cs="Times New Roman"/>
          <w:b/>
          <w:sz w:val="20"/>
          <w:szCs w:val="20"/>
        </w:rPr>
      </w:pPr>
      <w:r>
        <w:rPr>
          <w:rFonts w:eastAsia="Times New Roman" w:cs="Times New Roman" w:ascii="Times New Roman" w:hAnsi="Times New Roman"/>
          <w:b/>
          <w:sz w:val="20"/>
          <w:szCs w:val="20"/>
        </w:rPr>
        <w:t>Public Housing Forum in February</w:t>
        <w:br/>
        <w:tab/>
      </w:r>
      <w:r>
        <w:rPr>
          <w:rFonts w:eastAsia="Times New Roman" w:cs="Times New Roman" w:ascii="Times New Roman" w:hAnsi="Times New Roman"/>
          <w:sz w:val="20"/>
          <w:szCs w:val="20"/>
        </w:rPr>
        <w:t>Spreadsheet pinned in discord for panel attendees</w:t>
      </w:r>
    </w:p>
    <w:p>
      <w:pPr>
        <w:pStyle w:val="normal1"/>
        <w:numPr>
          <w:ilvl w:val="0"/>
          <w:numId w:val="5"/>
        </w:numPr>
        <w:spacing w:lineRule="auto" w:line="360"/>
        <w:rPr>
          <w:rFonts w:ascii="Times New Roman" w:hAnsi="Times New Roman" w:eastAsia="Times New Roman" w:cs="Times New Roman"/>
          <w:b/>
          <w:sz w:val="20"/>
          <w:szCs w:val="20"/>
        </w:rPr>
      </w:pPr>
      <w:r>
        <w:rPr>
          <w:rFonts w:eastAsia="Times New Roman" w:cs="Times New Roman" w:ascii="Times New Roman" w:hAnsi="Times New Roman"/>
          <w:b/>
          <w:sz w:val="20"/>
          <w:szCs w:val="20"/>
        </w:rPr>
        <w:t>Renters’ Rights Legal Aid Contact</w:t>
        <w:br/>
        <w:tab/>
      </w:r>
      <w:r>
        <w:rPr>
          <w:rFonts w:eastAsia="Times New Roman" w:cs="Times New Roman" w:ascii="Times New Roman" w:hAnsi="Times New Roman"/>
          <w:sz w:val="20"/>
          <w:szCs w:val="20"/>
        </w:rPr>
        <w:t>Maz reached out to group to inquire about assistance with RAHU WA renters’ rights nights</w:t>
      </w:r>
    </w:p>
    <w:p>
      <w:pPr>
        <w:pStyle w:val="normal1"/>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Closed 19:15</w:t>
      </w:r>
    </w:p>
    <w:p>
      <w:pPr>
        <w:pStyle w:val="normal1"/>
        <w:widowControl w:val="false"/>
        <w:numPr>
          <w:ilvl w:val="3"/>
          <w:numId w:val="5"/>
        </w:numPr>
        <w:spacing w:lineRule="auto" w:line="240"/>
        <w:jc w:val="both"/>
        <w:rPr>
          <w:rFonts w:ascii="SimSun" w:hAnsi="SimSun" w:eastAsia="SimSun" w:cs="SimSun"/>
          <w:sz w:val="20"/>
          <w:szCs w:val="20"/>
          <w:u w:val="none"/>
        </w:rPr>
      </w:pPr>
      <w:r>
        <w:rPr>
          <w:rFonts w:eastAsia="SimSun" w:cs="SimSun" w:ascii="SimSun" w:hAnsi="SimSun"/>
          <w:sz w:val="20"/>
          <w:szCs w:val="20"/>
          <w:u w:val="none"/>
        </w:rPr>
      </w:r>
    </w:p>
    <w:p>
      <w:pPr>
        <w:pStyle w:val="normal1"/>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Motions:</w:t>
      </w:r>
    </w:p>
    <w:tbl>
      <w:tblPr>
        <w:tblStyle w:val="Table1"/>
        <w:tblW w:w="9030" w:type="dxa"/>
        <w:jc w:val="left"/>
        <w:tblInd w:w="-100" w:type="dxa"/>
        <w:tblLayout w:type="fixed"/>
        <w:tblCellMar>
          <w:top w:w="100" w:type="dxa"/>
          <w:left w:w="100" w:type="dxa"/>
          <w:bottom w:w="100" w:type="dxa"/>
          <w:right w:w="100" w:type="dxa"/>
        </w:tblCellMar>
        <w:tblLook w:val="0000"/>
      </w:tblPr>
      <w:tblGrid>
        <w:gridCol w:w="4365"/>
        <w:gridCol w:w="1395"/>
        <w:gridCol w:w="1244"/>
        <w:gridCol w:w="2025"/>
      </w:tblGrid>
      <w:tr>
        <w:trPr/>
        <w:tc>
          <w:tcPr>
            <w:tcW w:w="4365" w:type="dxa"/>
            <w:tcBorders>
              <w:top w:val="single" w:sz="8" w:space="0" w:color="000000"/>
              <w:left w:val="single" w:sz="8" w:space="0" w:color="000000"/>
              <w:bottom w:val="single" w:sz="8" w:space="0" w:color="000000"/>
              <w:right w:val="single" w:sz="8" w:space="0" w:color="000000"/>
            </w:tcBorders>
            <w:shd w:fill="EA9999" w:val="clear"/>
          </w:tcPr>
          <w:p>
            <w:pPr>
              <w:pStyle w:val="normal1"/>
              <w:spacing w:lineRule="auto" w:line="240"/>
              <w:rPr>
                <w:b w:val="false"/>
                <w:sz w:val="20"/>
                <w:szCs w:val="20"/>
              </w:rPr>
            </w:pPr>
            <w:r>
              <w:rPr>
                <w:b w:val="false"/>
                <w:sz w:val="20"/>
                <w:szCs w:val="20"/>
              </w:rPr>
              <w:t>Proposal</w:t>
            </w:r>
          </w:p>
        </w:tc>
        <w:tc>
          <w:tcPr>
            <w:tcW w:w="1395" w:type="dxa"/>
            <w:tcBorders>
              <w:top w:val="single" w:sz="8" w:space="0" w:color="000000"/>
              <w:left w:val="single" w:sz="8" w:space="0" w:color="000000"/>
              <w:bottom w:val="single" w:sz="8" w:space="0" w:color="000000"/>
              <w:right w:val="single" w:sz="8" w:space="0" w:color="000000"/>
            </w:tcBorders>
            <w:shd w:fill="EA9999" w:val="clear"/>
          </w:tcPr>
          <w:p>
            <w:pPr>
              <w:pStyle w:val="normal1"/>
              <w:spacing w:lineRule="auto" w:line="240"/>
              <w:rPr>
                <w:b w:val="false"/>
                <w:sz w:val="20"/>
                <w:szCs w:val="20"/>
              </w:rPr>
            </w:pPr>
            <w:r>
              <w:rPr>
                <w:b w:val="false"/>
                <w:sz w:val="20"/>
                <w:szCs w:val="20"/>
              </w:rPr>
              <w:t>Proposed by: </w:t>
            </w:r>
          </w:p>
        </w:tc>
        <w:tc>
          <w:tcPr>
            <w:tcW w:w="1244" w:type="dxa"/>
            <w:tcBorders>
              <w:top w:val="single" w:sz="8" w:space="0" w:color="000000"/>
              <w:left w:val="single" w:sz="8" w:space="0" w:color="000000"/>
              <w:bottom w:val="single" w:sz="8" w:space="0" w:color="000000"/>
              <w:right w:val="single" w:sz="8" w:space="0" w:color="000000"/>
            </w:tcBorders>
            <w:shd w:fill="EA9999" w:val="clear"/>
          </w:tcPr>
          <w:p>
            <w:pPr>
              <w:pStyle w:val="normal1"/>
              <w:spacing w:lineRule="auto" w:line="240"/>
              <w:rPr>
                <w:b w:val="false"/>
                <w:sz w:val="20"/>
                <w:szCs w:val="20"/>
              </w:rPr>
            </w:pPr>
            <w:r>
              <w:rPr>
                <w:b w:val="false"/>
                <w:sz w:val="20"/>
                <w:szCs w:val="20"/>
              </w:rPr>
              <w:t>Seconded:</w:t>
            </w:r>
          </w:p>
        </w:tc>
        <w:tc>
          <w:tcPr>
            <w:tcW w:w="2025" w:type="dxa"/>
            <w:tcBorders>
              <w:top w:val="single" w:sz="8" w:space="0" w:color="000000"/>
              <w:left w:val="single" w:sz="8" w:space="0" w:color="000000"/>
              <w:bottom w:val="single" w:sz="8" w:space="0" w:color="000000"/>
              <w:right w:val="single" w:sz="8" w:space="0" w:color="000000"/>
            </w:tcBorders>
            <w:shd w:fill="EA9999" w:val="clear"/>
          </w:tcPr>
          <w:p>
            <w:pPr>
              <w:pStyle w:val="normal1"/>
              <w:spacing w:lineRule="auto" w:line="240"/>
              <w:rPr>
                <w:b w:val="false"/>
                <w:sz w:val="20"/>
                <w:szCs w:val="20"/>
              </w:rPr>
            </w:pPr>
            <w:r>
              <w:rPr>
                <w:b w:val="false"/>
                <w:sz w:val="20"/>
                <w:szCs w:val="20"/>
              </w:rPr>
              <w:t>Vote:</w:t>
            </w:r>
          </w:p>
        </w:tc>
      </w:tr>
      <w:tr>
        <w:trPr/>
        <w:tc>
          <w:tcPr>
            <w:tcW w:w="4365"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10"/>
              </w:numPr>
              <w:spacing w:lineRule="auto" w:line="240"/>
              <w:rPr>
                <w:rFonts w:ascii="SimSun" w:hAnsi="SimSun" w:eastAsia="SimSun" w:cs="SimSun"/>
                <w:sz w:val="20"/>
                <w:szCs w:val="20"/>
              </w:rPr>
            </w:pPr>
            <w:r>
              <w:rPr>
                <w:b w:val="false"/>
                <w:sz w:val="20"/>
                <w:szCs w:val="20"/>
              </w:rPr>
              <w:t>Meeting Required Notification Proposal</w:t>
              <w:br/>
              <w:t xml:space="preserve">“For any RAHU meeting in Western Australia to be binding: </w:t>
              <w:br/>
              <w:tab/>
              <w:t xml:space="preserve">Notification of meeting must take place to relevant WA Members, recommended 7 days before meeting but at </w:t>
            </w:r>
            <w:r>
              <w:rPr>
                <w:b w:val="false"/>
                <w:sz w:val="20"/>
                <w:szCs w:val="20"/>
                <w:u w:val="single"/>
              </w:rPr>
              <w:t>minimum 108 Hours</w:t>
            </w:r>
            <w:r>
              <w:rPr>
                <w:b w:val="false"/>
                <w:sz w:val="20"/>
                <w:szCs w:val="20"/>
              </w:rPr>
              <w:t xml:space="preserve"> before the meeting takes place (or 4 and a half days before hand). </w:t>
              <w:br/>
              <w:tab/>
              <w:t xml:space="preserve">Notification can be done via email as the primary method, but if otherwise unavailable, posting on public facing RAHU WA pages (such as Facebook, Instagram, e.t.c.) can suffice </w:t>
              <w:br/>
              <w:t xml:space="preserve"> </w:t>
              <w:tab/>
              <w:t>An emergency meeting can be declared to bypass notification requirements but requires unanimous support from RAHU WA delegates. All items of an emergency meeting can be overturned at the next usual meeting.</w:t>
            </w:r>
            <w:r>
              <w:rPr>
                <w:rFonts w:eastAsia="Times New Roman" w:cs="Times New Roman" w:ascii="Times New Roman" w:hAnsi="Times New Roman"/>
                <w:b w:val="false"/>
                <w:sz w:val="20"/>
                <w:szCs w:val="20"/>
              </w:rPr>
              <w:t>”</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t xml:space="preserve">William </w:t>
            </w:r>
          </w:p>
        </w:tc>
        <w:tc>
          <w:tcPr>
            <w:tcW w:w="1244"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t xml:space="preserve">Kaelin </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t>Carried without dissent</w:t>
            </w:r>
          </w:p>
        </w:tc>
      </w:tr>
      <w:tr>
        <w:trPr/>
        <w:tc>
          <w:tcPr>
            <w:tcW w:w="43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numPr>
                <w:ilvl w:val="0"/>
                <w:numId w:val="10"/>
              </w:numPr>
              <w:spacing w:lineRule="auto" w:line="360"/>
              <w:jc w:val="left"/>
              <w:rPr>
                <w:sz w:val="20"/>
                <w:szCs w:val="20"/>
              </w:rPr>
            </w:pPr>
            <w:r>
              <w:rPr>
                <w:rFonts w:eastAsia="Times New Roman" w:cs="Times New Roman" w:ascii="Times New Roman" w:hAnsi="Times New Roman"/>
                <w:b w:val="false"/>
                <w:sz w:val="20"/>
                <w:szCs w:val="20"/>
              </w:rPr>
              <w:t xml:space="preserve">Authorization of the budged for the housing market is cooked cookup. </w:t>
              <w:br/>
              <w:t>$100 for food, misc event costs</w:t>
              <w:br/>
              <w:t>Moved: Will</w:t>
              <w:br/>
              <w:t>Seconded: Freddy</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t>Will</w:t>
            </w:r>
          </w:p>
        </w:tc>
        <w:tc>
          <w:tcPr>
            <w:tcW w:w="1244"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t>Freddy Wright</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t>Carried without dissent</w:t>
            </w:r>
          </w:p>
        </w:tc>
      </w:tr>
      <w:tr>
        <w:trPr/>
        <w:tc>
          <w:tcPr>
            <w:tcW w:w="4365"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10"/>
              </w:numPr>
              <w:spacing w:lineRule="auto" w:line="240"/>
              <w:rPr>
                <w:rFonts w:ascii="SimSun" w:hAnsi="SimSun" w:eastAsia="SimSun" w:cs="SimSun"/>
                <w:sz w:val="20"/>
                <w:szCs w:val="20"/>
              </w:rPr>
            </w:pPr>
            <w:r>
              <w:rPr>
                <w:b w:val="false"/>
                <w:sz w:val="20"/>
                <w:szCs w:val="20"/>
              </w:rPr>
              <w:t>Postponement of December meeting from 25th to January 8th,</w:t>
              <w:br/>
              <w:t>Move January 22nd to 29th.</w:t>
              <w:br/>
              <w:t>Resumption of normal times afterwards</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t>Will</w:t>
            </w:r>
          </w:p>
        </w:tc>
        <w:tc>
          <w:tcPr>
            <w:tcW w:w="1244"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t>Freddy Wright</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t>Carried without dissent</w:t>
            </w:r>
          </w:p>
        </w:tc>
      </w:tr>
      <w:tr>
        <w:trPr/>
        <w:tc>
          <w:tcPr>
            <w:tcW w:w="4365" w:type="dxa"/>
            <w:tcBorders>
              <w:top w:val="single" w:sz="8" w:space="0" w:color="000000"/>
              <w:left w:val="single" w:sz="8" w:space="0" w:color="000000"/>
              <w:bottom w:val="single" w:sz="8" w:space="0" w:color="000000"/>
              <w:right w:val="single" w:sz="8" w:space="0" w:color="000000"/>
            </w:tcBorders>
            <w:shd w:fill="F4CCCC" w:val="clear"/>
          </w:tcPr>
          <w:p>
            <w:pPr>
              <w:pStyle w:val="normal1"/>
              <w:spacing w:lineRule="auto" w:line="240"/>
              <w:rPr>
                <w:b w:val="false"/>
                <w:sz w:val="20"/>
                <w:szCs w:val="20"/>
              </w:rPr>
            </w:pPr>
            <w:r>
              <w:rPr>
                <w:b w:val="false"/>
                <w:sz w:val="20"/>
                <w:szCs w:val="20"/>
              </w:rPr>
              <w:t>ACTIONS from proposals:</w:t>
            </w:r>
          </w:p>
        </w:tc>
        <w:tc>
          <w:tcPr>
            <w:tcW w:w="1395" w:type="dxa"/>
            <w:tcBorders>
              <w:top w:val="single" w:sz="8" w:space="0" w:color="000000"/>
              <w:left w:val="single" w:sz="8" w:space="0" w:color="000000"/>
              <w:bottom w:val="single" w:sz="8" w:space="0" w:color="000000"/>
              <w:right w:val="single" w:sz="8" w:space="0" w:color="000000"/>
            </w:tcBorders>
            <w:shd w:fill="F4CCCC" w:val="clear"/>
          </w:tcPr>
          <w:p>
            <w:pPr>
              <w:pStyle w:val="normal1"/>
              <w:spacing w:lineRule="auto" w:line="240"/>
              <w:rPr>
                <w:b w:val="false"/>
                <w:sz w:val="20"/>
                <w:szCs w:val="20"/>
              </w:rPr>
            </w:pPr>
            <w:r>
              <w:rPr>
                <w:b w:val="false"/>
                <w:sz w:val="20"/>
                <w:szCs w:val="20"/>
              </w:rPr>
              <w:t>Name/s</w:t>
            </w:r>
          </w:p>
        </w:tc>
        <w:tc>
          <w:tcPr>
            <w:tcW w:w="1244" w:type="dxa"/>
            <w:tcBorders>
              <w:top w:val="single" w:sz="8" w:space="0" w:color="000000"/>
              <w:left w:val="single" w:sz="8" w:space="0" w:color="000000"/>
              <w:bottom w:val="single" w:sz="8" w:space="0" w:color="000000"/>
              <w:right w:val="single" w:sz="8" w:space="0" w:color="000000"/>
            </w:tcBorders>
            <w:shd w:fill="F4CCCC" w:val="clear"/>
          </w:tcPr>
          <w:p>
            <w:pPr>
              <w:pStyle w:val="normal1"/>
              <w:spacing w:lineRule="auto" w:line="240"/>
              <w:rPr>
                <w:b w:val="false"/>
                <w:sz w:val="20"/>
                <w:szCs w:val="20"/>
              </w:rPr>
            </w:pPr>
            <w:r>
              <w:rPr>
                <w:b w:val="false"/>
                <w:sz w:val="20"/>
                <w:szCs w:val="20"/>
              </w:rPr>
              <w:t>Date Due</w:t>
            </w:r>
          </w:p>
        </w:tc>
        <w:tc>
          <w:tcPr>
            <w:tcW w:w="2025" w:type="dxa"/>
            <w:tcBorders>
              <w:top w:val="single" w:sz="8" w:space="0" w:color="000000"/>
              <w:left w:val="single" w:sz="8" w:space="0" w:color="000000"/>
              <w:bottom w:val="single" w:sz="8" w:space="0" w:color="000000"/>
              <w:right w:val="single" w:sz="8" w:space="0" w:color="000000"/>
            </w:tcBorders>
            <w:shd w:fill="F4CCCC" w:val="clear"/>
          </w:tcPr>
          <w:p>
            <w:pPr>
              <w:pStyle w:val="normal1"/>
              <w:spacing w:lineRule="auto" w:line="240"/>
              <w:rPr>
                <w:b w:val="false"/>
                <w:sz w:val="20"/>
                <w:szCs w:val="20"/>
              </w:rPr>
            </w:pPr>
            <w:r>
              <w:rPr>
                <w:b w:val="false"/>
                <w:sz w:val="20"/>
                <w:szCs w:val="20"/>
              </w:rPr>
            </w:r>
          </w:p>
        </w:tc>
      </w:tr>
      <w:tr>
        <w:trPr/>
        <w:tc>
          <w:tcPr>
            <w:tcW w:w="436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t>Moving of December Meeting and change of Jan Meeting (Update RAHU Calendar)</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t>William</w:t>
            </w:r>
          </w:p>
        </w:tc>
        <w:tc>
          <w:tcPr>
            <w:tcW w:w="1244"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t>December 15th</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r>
          </w:p>
        </w:tc>
      </w:tr>
    </w:tbl>
    <w:p>
      <w:pPr>
        <w:pStyle w:val="normal1"/>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Actions:</w:t>
      </w:r>
    </w:p>
    <w:tbl>
      <w:tblPr>
        <w:tblStyle w:val="Table2"/>
        <w:tblW w:w="9120" w:type="dxa"/>
        <w:jc w:val="left"/>
        <w:tblInd w:w="-100" w:type="dxa"/>
        <w:tblLayout w:type="fixed"/>
        <w:tblCellMar>
          <w:top w:w="100" w:type="dxa"/>
          <w:left w:w="100" w:type="dxa"/>
          <w:bottom w:w="100" w:type="dxa"/>
          <w:right w:w="100" w:type="dxa"/>
        </w:tblCellMar>
        <w:tblLook w:val="0000"/>
      </w:tblPr>
      <w:tblGrid>
        <w:gridCol w:w="2070"/>
        <w:gridCol w:w="1859"/>
        <w:gridCol w:w="3871"/>
        <w:gridCol w:w="1319"/>
      </w:tblGrid>
      <w:tr>
        <w:trPr/>
        <w:tc>
          <w:tcPr>
            <w:tcW w:w="2070" w:type="dxa"/>
            <w:tcBorders>
              <w:top w:val="single" w:sz="8" w:space="0" w:color="000000"/>
              <w:left w:val="single" w:sz="8" w:space="0" w:color="000000"/>
              <w:bottom w:val="single" w:sz="8" w:space="0" w:color="000000"/>
              <w:right w:val="single" w:sz="8" w:space="0" w:color="000000"/>
            </w:tcBorders>
            <w:shd w:fill="F4CCCC" w:val="clear"/>
          </w:tcPr>
          <w:p>
            <w:pPr>
              <w:pStyle w:val="normal1"/>
              <w:spacing w:lineRule="auto" w:line="240"/>
              <w:rPr>
                <w:sz w:val="20"/>
                <w:szCs w:val="20"/>
              </w:rPr>
            </w:pPr>
            <w:r>
              <w:rPr>
                <w:sz w:val="20"/>
                <w:szCs w:val="20"/>
              </w:rPr>
              <w:t>Topic</w:t>
            </w:r>
          </w:p>
        </w:tc>
        <w:tc>
          <w:tcPr>
            <w:tcW w:w="1859" w:type="dxa"/>
            <w:tcBorders>
              <w:top w:val="single" w:sz="8" w:space="0" w:color="000000"/>
              <w:left w:val="single" w:sz="8" w:space="0" w:color="000000"/>
              <w:bottom w:val="single" w:sz="8" w:space="0" w:color="000000"/>
              <w:right w:val="single" w:sz="8" w:space="0" w:color="000000"/>
            </w:tcBorders>
            <w:shd w:fill="F4CCCC" w:val="clear"/>
          </w:tcPr>
          <w:p>
            <w:pPr>
              <w:pStyle w:val="normal1"/>
              <w:spacing w:lineRule="auto" w:line="240"/>
              <w:rPr>
                <w:sz w:val="20"/>
                <w:szCs w:val="20"/>
              </w:rPr>
            </w:pPr>
            <w:r>
              <w:rPr>
                <w:sz w:val="20"/>
                <w:szCs w:val="20"/>
              </w:rPr>
              <w:t>Person Responsible</w:t>
            </w:r>
          </w:p>
        </w:tc>
        <w:tc>
          <w:tcPr>
            <w:tcW w:w="3871" w:type="dxa"/>
            <w:tcBorders>
              <w:top w:val="single" w:sz="8" w:space="0" w:color="000000"/>
              <w:left w:val="single" w:sz="8" w:space="0" w:color="000000"/>
              <w:bottom w:val="single" w:sz="8" w:space="0" w:color="000000"/>
              <w:right w:val="single" w:sz="8" w:space="0" w:color="000000"/>
            </w:tcBorders>
            <w:shd w:fill="F4CCCC" w:val="clear"/>
          </w:tcPr>
          <w:p>
            <w:pPr>
              <w:pStyle w:val="normal1"/>
              <w:spacing w:lineRule="auto" w:line="240"/>
              <w:rPr>
                <w:sz w:val="20"/>
                <w:szCs w:val="20"/>
              </w:rPr>
            </w:pPr>
            <w:r>
              <w:rPr>
                <w:sz w:val="20"/>
                <w:szCs w:val="20"/>
              </w:rPr>
              <w:t>Task</w:t>
            </w:r>
          </w:p>
        </w:tc>
        <w:tc>
          <w:tcPr>
            <w:tcW w:w="1319" w:type="dxa"/>
            <w:tcBorders>
              <w:top w:val="single" w:sz="8" w:space="0" w:color="000000"/>
              <w:left w:val="single" w:sz="8" w:space="0" w:color="000000"/>
              <w:bottom w:val="single" w:sz="8" w:space="0" w:color="000000"/>
              <w:right w:val="single" w:sz="8" w:space="0" w:color="000000"/>
            </w:tcBorders>
            <w:shd w:fill="F4CCCC" w:val="clear"/>
          </w:tcPr>
          <w:p>
            <w:pPr>
              <w:pStyle w:val="normal1"/>
              <w:spacing w:lineRule="auto" w:line="240"/>
              <w:rPr>
                <w:sz w:val="20"/>
                <w:szCs w:val="20"/>
              </w:rPr>
            </w:pPr>
            <w:r>
              <w:rPr>
                <w:sz w:val="20"/>
                <w:szCs w:val="20"/>
              </w:rPr>
              <w:t>Due Date</w:t>
            </w:r>
          </w:p>
        </w:tc>
      </w:tr>
      <w:tr>
        <w:trPr/>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360" w:before="0" w:after="0"/>
              <w:ind w:hanging="0" w:left="0" w:right="0"/>
              <w:jc w:val="left"/>
              <w:rPr>
                <w:b w:val="false"/>
                <w:sz w:val="20"/>
                <w:szCs w:val="20"/>
              </w:rPr>
            </w:pPr>
            <w:r>
              <w:rPr>
                <w:b w:val="false"/>
                <w:sz w:val="20"/>
                <w:szCs w:val="20"/>
              </w:rPr>
              <w:t>Strategic Document</w:t>
            </w:r>
          </w:p>
        </w:tc>
        <w:tc>
          <w:tcPr>
            <w:tcW w:w="18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360" w:before="0" w:after="0"/>
              <w:ind w:hanging="0" w:left="0" w:right="0"/>
              <w:jc w:val="left"/>
              <w:rPr>
                <w:b w:val="false"/>
                <w:sz w:val="20"/>
                <w:szCs w:val="20"/>
              </w:rPr>
            </w:pPr>
            <w:r>
              <w:rPr>
                <w:b w:val="false"/>
                <w:sz w:val="20"/>
                <w:szCs w:val="20"/>
              </w:rPr>
              <w:t>WA Delegates Overall</w:t>
            </w:r>
          </w:p>
        </w:tc>
        <w:tc>
          <w:tcPr>
            <w:tcW w:w="3871"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8"/>
              </w:numPr>
              <w:spacing w:lineRule="auto" w:line="240"/>
              <w:ind w:hanging="360" w:left="720"/>
              <w:rPr>
                <w:b w:val="false"/>
                <w:sz w:val="20"/>
                <w:szCs w:val="20"/>
              </w:rPr>
            </w:pPr>
            <w:r>
              <w:rPr>
                <w:b w:val="false"/>
                <w:sz w:val="20"/>
                <w:szCs w:val="20"/>
              </w:rPr>
              <w:t>Continued Discussion and development of strategies for RAHU</w:t>
            </w:r>
          </w:p>
          <w:p>
            <w:pPr>
              <w:pStyle w:val="normal1"/>
              <w:numPr>
                <w:ilvl w:val="0"/>
                <w:numId w:val="8"/>
              </w:numPr>
              <w:spacing w:lineRule="auto" w:line="240"/>
              <w:ind w:hanging="360" w:left="720"/>
              <w:rPr>
                <w:b w:val="false"/>
                <w:sz w:val="20"/>
                <w:szCs w:val="20"/>
              </w:rPr>
            </w:pPr>
            <w:r>
              <w:rPr>
                <w:b w:val="false"/>
                <w:sz w:val="20"/>
                <w:szCs w:val="20"/>
              </w:rPr>
              <w:t>Engage Members further with strategy ideas</w:t>
            </w:r>
          </w:p>
        </w:tc>
        <w:tc>
          <w:tcPr>
            <w:tcW w:w="131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t>Report Next meeting</w:t>
            </w:r>
          </w:p>
        </w:tc>
      </w:tr>
      <w:tr>
        <w:trPr/>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360" w:before="0" w:after="0"/>
              <w:ind w:hanging="0" w:left="0" w:right="0"/>
              <w:jc w:val="left"/>
              <w:rPr>
                <w:b w:val="false"/>
                <w:sz w:val="20"/>
                <w:szCs w:val="20"/>
              </w:rPr>
            </w:pPr>
            <w:r>
              <w:rPr>
                <w:b w:val="false"/>
                <w:sz w:val="20"/>
                <w:szCs w:val="20"/>
              </w:rPr>
              <w:t>Rental Database Project/ Domain Scraper</w:t>
            </w:r>
          </w:p>
        </w:tc>
        <w:tc>
          <w:tcPr>
            <w:tcW w:w="18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360" w:before="0" w:after="0"/>
              <w:ind w:hanging="0" w:left="0" w:right="0"/>
              <w:jc w:val="left"/>
              <w:rPr>
                <w:b w:val="false"/>
                <w:sz w:val="20"/>
                <w:szCs w:val="20"/>
              </w:rPr>
            </w:pPr>
            <w:r>
              <w:rPr>
                <w:b w:val="false"/>
                <w:sz w:val="20"/>
                <w:szCs w:val="20"/>
              </w:rPr>
              <w:t>William</w:t>
            </w:r>
          </w:p>
        </w:tc>
        <w:tc>
          <w:tcPr>
            <w:tcW w:w="3871"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3"/>
              </w:numPr>
              <w:spacing w:lineRule="auto" w:line="240"/>
              <w:ind w:hanging="360" w:left="720"/>
              <w:rPr>
                <w:b w:val="false"/>
                <w:sz w:val="20"/>
                <w:szCs w:val="20"/>
              </w:rPr>
            </w:pPr>
            <w:r>
              <w:rPr>
                <w:b w:val="false"/>
                <w:sz w:val="20"/>
                <w:szCs w:val="20"/>
              </w:rPr>
              <w:t>Present Basic draft of program for scraping DB</w:t>
            </w:r>
          </w:p>
          <w:p>
            <w:pPr>
              <w:pStyle w:val="normal1"/>
              <w:numPr>
                <w:ilvl w:val="0"/>
                <w:numId w:val="3"/>
              </w:numPr>
              <w:spacing w:lineRule="auto" w:line="240"/>
              <w:ind w:hanging="360" w:left="720"/>
              <w:rPr>
                <w:b w:val="false"/>
                <w:sz w:val="20"/>
                <w:szCs w:val="20"/>
              </w:rPr>
            </w:pPr>
            <w:r>
              <w:rPr>
                <w:b w:val="false"/>
                <w:sz w:val="20"/>
                <w:szCs w:val="20"/>
              </w:rPr>
              <w:t>Potentially investigate non-online Methods</w:t>
            </w:r>
          </w:p>
        </w:tc>
        <w:tc>
          <w:tcPr>
            <w:tcW w:w="131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t>Report Next Meeting</w:t>
            </w:r>
          </w:p>
        </w:tc>
      </w:tr>
      <w:tr>
        <w:trPr>
          <w:trHeight w:val="1499" w:hRule="atLeast"/>
        </w:trPr>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360" w:before="0" w:after="0"/>
              <w:ind w:hanging="0" w:left="0" w:right="0"/>
              <w:jc w:val="left"/>
              <w:rPr>
                <w:b w:val="false"/>
                <w:sz w:val="20"/>
                <w:szCs w:val="20"/>
              </w:rPr>
            </w:pPr>
            <w:r>
              <w:rPr>
                <w:b w:val="false"/>
                <w:sz w:val="20"/>
                <w:szCs w:val="20"/>
              </w:rPr>
              <w:t xml:space="preserve">Squatting Campaign WA </w:t>
            </w:r>
          </w:p>
        </w:tc>
        <w:tc>
          <w:tcPr>
            <w:tcW w:w="18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360" w:before="0" w:after="0"/>
              <w:ind w:hanging="0" w:left="0" w:right="0"/>
              <w:jc w:val="left"/>
              <w:rPr>
                <w:b w:val="false"/>
                <w:sz w:val="20"/>
                <w:szCs w:val="20"/>
              </w:rPr>
            </w:pPr>
            <w:r>
              <w:rPr>
                <w:b w:val="false"/>
                <w:sz w:val="20"/>
                <w:szCs w:val="20"/>
              </w:rPr>
              <w:t>Sadie &amp; Read</w:t>
            </w:r>
          </w:p>
        </w:tc>
        <w:tc>
          <w:tcPr>
            <w:tcW w:w="3871"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4"/>
              </w:numPr>
              <w:spacing w:lineRule="auto" w:line="240"/>
              <w:ind w:hanging="360" w:left="720"/>
              <w:rPr>
                <w:b w:val="false"/>
                <w:sz w:val="20"/>
                <w:szCs w:val="20"/>
              </w:rPr>
            </w:pPr>
            <w:r>
              <w:rPr>
                <w:b w:val="false"/>
                <w:sz w:val="20"/>
                <w:szCs w:val="20"/>
              </w:rPr>
              <w:t>Continued Scouting of Squatting Locations</w:t>
            </w:r>
          </w:p>
          <w:p>
            <w:pPr>
              <w:pStyle w:val="normal1"/>
              <w:numPr>
                <w:ilvl w:val="0"/>
                <w:numId w:val="4"/>
              </w:numPr>
              <w:spacing w:lineRule="auto" w:line="240"/>
              <w:ind w:hanging="360" w:left="720"/>
              <w:rPr>
                <w:b w:val="false"/>
                <w:sz w:val="20"/>
                <w:szCs w:val="20"/>
              </w:rPr>
            </w:pPr>
            <w:r>
              <w:rPr>
                <w:b w:val="false"/>
                <w:sz w:val="20"/>
                <w:szCs w:val="20"/>
              </w:rPr>
              <w:t>Squatting strategy</w:t>
            </w:r>
          </w:p>
          <w:p>
            <w:pPr>
              <w:pStyle w:val="normal1"/>
              <w:numPr>
                <w:ilvl w:val="0"/>
                <w:numId w:val="4"/>
              </w:numPr>
              <w:spacing w:lineRule="auto" w:line="240"/>
              <w:ind w:hanging="360" w:left="720"/>
              <w:rPr>
                <w:b w:val="false"/>
                <w:sz w:val="20"/>
                <w:szCs w:val="20"/>
              </w:rPr>
            </w:pPr>
            <w:r>
              <w:rPr>
                <w:b w:val="false"/>
                <w:sz w:val="20"/>
                <w:szCs w:val="20"/>
              </w:rPr>
              <w:t>Check with RAHU East/Harry about union liability</w:t>
            </w:r>
          </w:p>
          <w:p>
            <w:pPr>
              <w:pStyle w:val="normal1"/>
              <w:spacing w:lineRule="auto" w:line="240"/>
              <w:rPr>
                <w:b w:val="false"/>
                <w:sz w:val="20"/>
                <w:szCs w:val="20"/>
              </w:rPr>
            </w:pPr>
            <w:r>
              <w:rPr>
                <w:b w:val="false"/>
                <w:sz w:val="20"/>
                <w:szCs w:val="20"/>
              </w:rPr>
            </w:r>
          </w:p>
        </w:tc>
        <w:tc>
          <w:tcPr>
            <w:tcW w:w="131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t>Report Next Meeting</w:t>
            </w:r>
          </w:p>
        </w:tc>
      </w:tr>
      <w:tr>
        <w:trPr/>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360" w:before="0" w:after="0"/>
              <w:ind w:hanging="0" w:left="0" w:right="0"/>
              <w:jc w:val="left"/>
              <w:rPr>
                <w:b w:val="false"/>
                <w:sz w:val="20"/>
                <w:szCs w:val="20"/>
              </w:rPr>
            </w:pPr>
            <w:r>
              <w:rPr>
                <w:b w:val="false"/>
                <w:sz w:val="20"/>
                <w:szCs w:val="20"/>
              </w:rPr>
              <w:t>“</w:t>
            </w:r>
            <w:r>
              <w:rPr>
                <w:b w:val="false"/>
                <w:sz w:val="20"/>
                <w:szCs w:val="20"/>
              </w:rPr>
              <w:t xml:space="preserve">Housing Market is Cooked Cook up” (End of Year BBQ) </w:t>
            </w:r>
          </w:p>
        </w:tc>
        <w:tc>
          <w:tcPr>
            <w:tcW w:w="18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360" w:before="0" w:after="0"/>
              <w:ind w:hanging="0" w:left="0" w:right="0"/>
              <w:jc w:val="left"/>
              <w:rPr>
                <w:b w:val="false"/>
                <w:sz w:val="20"/>
                <w:szCs w:val="20"/>
              </w:rPr>
            </w:pPr>
            <w:r>
              <w:rPr>
                <w:b w:val="false"/>
                <w:sz w:val="20"/>
                <w:szCs w:val="20"/>
              </w:rPr>
              <w:t>William</w:t>
            </w:r>
          </w:p>
        </w:tc>
        <w:tc>
          <w:tcPr>
            <w:tcW w:w="3871"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t>Before Event:</w:t>
            </w:r>
          </w:p>
          <w:p>
            <w:pPr>
              <w:pStyle w:val="normal1"/>
              <w:numPr>
                <w:ilvl w:val="0"/>
                <w:numId w:val="9"/>
              </w:numPr>
              <w:spacing w:lineRule="auto" w:line="240"/>
              <w:ind w:hanging="360" w:left="720"/>
              <w:rPr>
                <w:b w:val="false"/>
                <w:sz w:val="20"/>
                <w:szCs w:val="20"/>
              </w:rPr>
            </w:pPr>
            <w:r>
              <w:rPr>
                <w:b w:val="false"/>
                <w:sz w:val="20"/>
                <w:szCs w:val="20"/>
              </w:rPr>
              <w:t>Further Promotion of Event on Social Media</w:t>
            </w:r>
          </w:p>
          <w:p>
            <w:pPr>
              <w:pStyle w:val="normal1"/>
              <w:numPr>
                <w:ilvl w:val="0"/>
                <w:numId w:val="9"/>
              </w:numPr>
              <w:spacing w:lineRule="auto" w:line="240"/>
              <w:ind w:hanging="360" w:left="720"/>
              <w:rPr>
                <w:b w:val="false"/>
                <w:sz w:val="20"/>
                <w:szCs w:val="20"/>
              </w:rPr>
            </w:pPr>
            <w:r>
              <w:rPr>
                <w:b w:val="false"/>
                <w:sz w:val="20"/>
                <w:szCs w:val="20"/>
              </w:rPr>
              <w:t>Send through email notification about event to members</w:t>
            </w:r>
          </w:p>
          <w:p>
            <w:pPr>
              <w:pStyle w:val="normal1"/>
              <w:numPr>
                <w:ilvl w:val="0"/>
                <w:numId w:val="9"/>
              </w:numPr>
              <w:spacing w:lineRule="auto" w:line="240"/>
              <w:ind w:hanging="360" w:left="720"/>
              <w:rPr>
                <w:b w:val="false"/>
                <w:sz w:val="20"/>
                <w:szCs w:val="20"/>
              </w:rPr>
            </w:pPr>
            <w:r>
              <w:rPr>
                <w:b w:val="false"/>
                <w:sz w:val="20"/>
                <w:szCs w:val="20"/>
              </w:rPr>
              <w:t>Send through Details to Phil (UnionsWA)</w:t>
            </w:r>
          </w:p>
          <w:p>
            <w:pPr>
              <w:pStyle w:val="normal1"/>
              <w:numPr>
                <w:ilvl w:val="0"/>
                <w:numId w:val="9"/>
              </w:numPr>
              <w:spacing w:lineRule="auto" w:line="240"/>
              <w:ind w:hanging="360" w:left="720"/>
              <w:rPr>
                <w:b w:val="false"/>
                <w:sz w:val="20"/>
                <w:szCs w:val="20"/>
              </w:rPr>
            </w:pPr>
            <w:r>
              <w:rPr>
                <w:b w:val="false"/>
                <w:sz w:val="20"/>
                <w:szCs w:val="20"/>
              </w:rPr>
              <w:t>Poster around Subiaco (print and hang up)</w:t>
            </w:r>
          </w:p>
          <w:p>
            <w:pPr>
              <w:pStyle w:val="normal1"/>
              <w:numPr>
                <w:ilvl w:val="0"/>
                <w:numId w:val="9"/>
              </w:numPr>
              <w:spacing w:lineRule="auto" w:line="240"/>
              <w:ind w:hanging="360" w:left="720"/>
              <w:rPr>
                <w:b w:val="false"/>
                <w:sz w:val="20"/>
                <w:szCs w:val="20"/>
              </w:rPr>
            </w:pPr>
            <w:r>
              <w:rPr>
                <w:b w:val="false"/>
                <w:sz w:val="20"/>
                <w:szCs w:val="20"/>
              </w:rPr>
              <w:t>Get Flag to hang up for event</w:t>
            </w:r>
          </w:p>
          <w:p>
            <w:pPr>
              <w:pStyle w:val="normal1"/>
              <w:spacing w:lineRule="auto" w:line="240"/>
              <w:ind w:hanging="0" w:left="0"/>
              <w:rPr>
                <w:b w:val="false"/>
                <w:sz w:val="20"/>
                <w:szCs w:val="20"/>
              </w:rPr>
            </w:pPr>
            <w:r>
              <w:rPr>
                <w:b w:val="false"/>
                <w:sz w:val="20"/>
                <w:szCs w:val="20"/>
              </w:rPr>
              <w:t>Day of Event:</w:t>
            </w:r>
          </w:p>
          <w:p>
            <w:pPr>
              <w:pStyle w:val="normal1"/>
              <w:numPr>
                <w:ilvl w:val="0"/>
                <w:numId w:val="6"/>
              </w:numPr>
              <w:spacing w:lineRule="auto" w:line="240"/>
              <w:ind w:hanging="360" w:left="720"/>
              <w:rPr>
                <w:b w:val="false"/>
                <w:sz w:val="20"/>
                <w:szCs w:val="20"/>
              </w:rPr>
            </w:pPr>
            <w:r>
              <w:rPr>
                <w:b w:val="false"/>
                <w:sz w:val="20"/>
                <w:szCs w:val="20"/>
              </w:rPr>
              <w:t>Organise Food (Vego and Meat Sausages, GF Bread e.t.c.)</w:t>
            </w:r>
          </w:p>
        </w:tc>
        <w:tc>
          <w:tcPr>
            <w:tcW w:w="131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t>ASAP (before Dec 12)</w:t>
            </w:r>
          </w:p>
          <w:p>
            <w:pPr>
              <w:pStyle w:val="normal1"/>
              <w:spacing w:lineRule="auto" w:line="240"/>
              <w:rPr>
                <w:b w:val="false"/>
                <w:sz w:val="20"/>
                <w:szCs w:val="20"/>
              </w:rPr>
            </w:pPr>
            <w:r>
              <w:rPr>
                <w:b w:val="false"/>
                <w:sz w:val="20"/>
                <w:szCs w:val="20"/>
              </w:rPr>
              <w:t>Report event on outcome next meeting</w:t>
            </w:r>
          </w:p>
        </w:tc>
      </w:tr>
      <w:tr>
        <w:trPr/>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360" w:before="0" w:after="0"/>
              <w:ind w:hanging="0" w:left="0" w:right="0"/>
              <w:jc w:val="left"/>
              <w:rPr>
                <w:b w:val="false"/>
                <w:sz w:val="20"/>
                <w:szCs w:val="20"/>
              </w:rPr>
            </w:pPr>
            <w:r>
              <w:rPr>
                <w:b w:val="false"/>
                <w:sz w:val="20"/>
                <w:szCs w:val="20"/>
              </w:rPr>
              <w:t>Public Housing Forum</w:t>
            </w:r>
          </w:p>
        </w:tc>
        <w:tc>
          <w:tcPr>
            <w:tcW w:w="18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360" w:before="0" w:after="0"/>
              <w:ind w:hanging="0" w:left="0" w:right="0"/>
              <w:jc w:val="left"/>
              <w:rPr>
                <w:b w:val="false"/>
                <w:sz w:val="20"/>
                <w:szCs w:val="20"/>
              </w:rPr>
            </w:pPr>
            <w:r>
              <w:rPr>
                <w:b w:val="false"/>
                <w:sz w:val="20"/>
                <w:szCs w:val="20"/>
              </w:rPr>
              <w:t>Colton &amp; RAHU  WA Collective</w:t>
            </w:r>
          </w:p>
        </w:tc>
        <w:tc>
          <w:tcPr>
            <w:tcW w:w="3871"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1"/>
              </w:numPr>
              <w:spacing w:lineRule="auto" w:line="240"/>
              <w:ind w:hanging="360" w:left="720"/>
              <w:rPr>
                <w:b w:val="false"/>
                <w:sz w:val="20"/>
                <w:szCs w:val="20"/>
              </w:rPr>
            </w:pPr>
            <w:r>
              <w:rPr>
                <w:b w:val="false"/>
                <w:sz w:val="20"/>
                <w:szCs w:val="20"/>
              </w:rPr>
              <w:t>Continue working on organising event</w:t>
            </w:r>
          </w:p>
          <w:p>
            <w:pPr>
              <w:pStyle w:val="normal1"/>
              <w:numPr>
                <w:ilvl w:val="0"/>
                <w:numId w:val="1"/>
              </w:numPr>
              <w:spacing w:lineRule="auto" w:line="240"/>
              <w:ind w:hanging="360" w:left="720"/>
              <w:rPr>
                <w:b w:val="false"/>
                <w:sz w:val="20"/>
                <w:szCs w:val="20"/>
              </w:rPr>
            </w:pPr>
            <w:r>
              <w:rPr>
                <w:b w:val="false"/>
                <w:sz w:val="20"/>
                <w:szCs w:val="20"/>
              </w:rPr>
              <w:t>Promotion of event generally (FB Event, art?)</w:t>
            </w:r>
          </w:p>
        </w:tc>
        <w:tc>
          <w:tcPr>
            <w:tcW w:w="131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t>Report Next Meeting</w:t>
            </w:r>
          </w:p>
        </w:tc>
      </w:tr>
      <w:tr>
        <w:trPr/>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360" w:before="0" w:after="0"/>
              <w:ind w:hanging="0" w:left="0" w:right="0"/>
              <w:jc w:val="left"/>
              <w:rPr>
                <w:b w:val="false"/>
                <w:sz w:val="20"/>
                <w:szCs w:val="20"/>
              </w:rPr>
            </w:pPr>
            <w:r>
              <w:rPr>
                <w:b w:val="false"/>
                <w:sz w:val="20"/>
                <w:szCs w:val="20"/>
              </w:rPr>
              <w:t>Renter’s Rights Night</w:t>
              <w:br/>
            </w:r>
          </w:p>
        </w:tc>
        <w:tc>
          <w:tcPr>
            <w:tcW w:w="18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360" w:before="0" w:after="0"/>
              <w:ind w:hanging="0" w:left="0" w:right="0"/>
              <w:jc w:val="left"/>
              <w:rPr>
                <w:b w:val="false"/>
                <w:sz w:val="20"/>
                <w:szCs w:val="20"/>
              </w:rPr>
            </w:pPr>
            <w:r>
              <w:rPr>
                <w:b w:val="false"/>
                <w:sz w:val="20"/>
                <w:szCs w:val="20"/>
              </w:rPr>
              <w:t>Maz &amp; Interested RAHU members</w:t>
            </w:r>
          </w:p>
        </w:tc>
        <w:tc>
          <w:tcPr>
            <w:tcW w:w="3871"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7"/>
              </w:numPr>
              <w:spacing w:lineRule="auto" w:line="240"/>
              <w:ind w:hanging="360" w:left="720"/>
              <w:rPr>
                <w:b w:val="false"/>
                <w:sz w:val="20"/>
                <w:szCs w:val="20"/>
              </w:rPr>
            </w:pPr>
            <w:r>
              <w:rPr>
                <w:b w:val="false"/>
                <w:sz w:val="20"/>
                <w:szCs w:val="20"/>
              </w:rPr>
              <w:t>Potentially start organising Night for on Renter’s Rights</w:t>
            </w:r>
          </w:p>
          <w:p>
            <w:pPr>
              <w:pStyle w:val="normal1"/>
              <w:numPr>
                <w:ilvl w:val="0"/>
                <w:numId w:val="7"/>
              </w:numPr>
              <w:spacing w:lineRule="auto" w:line="240"/>
              <w:ind w:hanging="360" w:left="720"/>
              <w:rPr>
                <w:b w:val="false"/>
                <w:sz w:val="20"/>
                <w:szCs w:val="20"/>
                <w:u w:val="none"/>
              </w:rPr>
            </w:pPr>
            <w:r>
              <w:rPr>
                <w:b w:val="false"/>
                <w:sz w:val="20"/>
                <w:szCs w:val="20"/>
              </w:rPr>
              <w:t>Find out availability</w:t>
            </w:r>
          </w:p>
        </w:tc>
        <w:tc>
          <w:tcPr>
            <w:tcW w:w="131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t>Report Next Meeting</w:t>
            </w:r>
          </w:p>
        </w:tc>
      </w:tr>
      <w:tr>
        <w:trPr/>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360" w:before="0" w:after="0"/>
              <w:ind w:hanging="0" w:left="0" w:right="0"/>
              <w:jc w:val="left"/>
              <w:rPr>
                <w:b w:val="false"/>
                <w:sz w:val="20"/>
                <w:szCs w:val="20"/>
              </w:rPr>
            </w:pPr>
            <w:r>
              <w:rPr>
                <w:b w:val="false"/>
                <w:sz w:val="20"/>
                <w:szCs w:val="20"/>
              </w:rPr>
              <w:t>Organising Next Meeting</w:t>
            </w:r>
          </w:p>
        </w:tc>
        <w:tc>
          <w:tcPr>
            <w:tcW w:w="18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360" w:before="0" w:after="0"/>
              <w:ind w:hanging="0" w:left="0" w:right="0"/>
              <w:jc w:val="left"/>
              <w:rPr>
                <w:b w:val="false"/>
                <w:sz w:val="20"/>
                <w:szCs w:val="20"/>
              </w:rPr>
            </w:pPr>
            <w:r>
              <w:rPr>
                <w:b w:val="false"/>
                <w:sz w:val="20"/>
                <w:szCs w:val="20"/>
              </w:rPr>
              <w:t>RAHU WA Delegates &amp; Interested RAHU members</w:t>
            </w:r>
          </w:p>
        </w:tc>
        <w:tc>
          <w:tcPr>
            <w:tcW w:w="3871"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2"/>
              </w:numPr>
              <w:spacing w:lineRule="auto" w:line="240"/>
              <w:ind w:hanging="360" w:left="720"/>
              <w:rPr>
                <w:b w:val="false"/>
                <w:sz w:val="20"/>
                <w:szCs w:val="20"/>
              </w:rPr>
            </w:pPr>
            <w:r>
              <w:rPr>
                <w:b w:val="false"/>
                <w:sz w:val="20"/>
                <w:szCs w:val="20"/>
              </w:rPr>
              <w:t>Setup Email notification</w:t>
            </w:r>
          </w:p>
          <w:p>
            <w:pPr>
              <w:pStyle w:val="normal1"/>
              <w:numPr>
                <w:ilvl w:val="0"/>
                <w:numId w:val="2"/>
              </w:numPr>
              <w:spacing w:lineRule="auto" w:line="240"/>
              <w:ind w:hanging="360" w:left="720"/>
              <w:rPr>
                <w:b w:val="false"/>
                <w:sz w:val="20"/>
                <w:szCs w:val="20"/>
              </w:rPr>
            </w:pPr>
            <w:r>
              <w:rPr>
                <w:b w:val="false"/>
                <w:sz w:val="20"/>
                <w:szCs w:val="20"/>
              </w:rPr>
              <w:t>Organise Location</w:t>
            </w:r>
          </w:p>
          <w:p>
            <w:pPr>
              <w:pStyle w:val="normal1"/>
              <w:numPr>
                <w:ilvl w:val="0"/>
                <w:numId w:val="2"/>
              </w:numPr>
              <w:spacing w:lineRule="auto" w:line="240"/>
              <w:ind w:hanging="360" w:left="720"/>
              <w:rPr>
                <w:b w:val="false"/>
                <w:sz w:val="20"/>
                <w:szCs w:val="20"/>
                <w:u w:val="none"/>
              </w:rPr>
            </w:pPr>
            <w:r>
              <w:rPr>
                <w:b w:val="false"/>
                <w:sz w:val="20"/>
                <w:szCs w:val="20"/>
              </w:rPr>
              <w:t>Maybe organised Speakers for event</w:t>
            </w:r>
          </w:p>
        </w:tc>
        <w:tc>
          <w:tcPr>
            <w:tcW w:w="131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b w:val="false"/>
                <w:sz w:val="20"/>
                <w:szCs w:val="20"/>
              </w:rPr>
            </w:pPr>
            <w:r>
              <w:rPr>
                <w:b w:val="false"/>
                <w:sz w:val="20"/>
                <w:szCs w:val="20"/>
              </w:rPr>
              <w:t>January 1st (Next Meeting January 8th)</w:t>
            </w:r>
          </w:p>
        </w:tc>
      </w:tr>
    </w:tbl>
    <w:p>
      <w:pPr>
        <w:pStyle w:val="normal1"/>
        <w:spacing w:lineRule="auto" w:line="360"/>
        <w:rPr/>
      </w:pPr>
      <w:r>
        <w:rPr/>
      </w:r>
    </w:p>
    <w:sectPr>
      <w:type w:val="nextPage"/>
      <w:pgSz w:w="11906" w:h="16838"/>
      <w:pgMar w:left="1440" w:right="1440" w:gutter="0" w:header="0" w:top="1440" w:footer="0" w:bottom="1440"/>
      <w:paperSrc w:first="0" w:oth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Arial">
    <w:charset w:val="01"/>
    <w:family w:val="auto"/>
    <w:pitch w:val="variable"/>
  </w:font>
  <w:font w:name="Carlito">
    <w:altName w:val="Calibri"/>
    <w:charset w:val="01"/>
    <w:family w:val="swiss"/>
    <w:pitch w:val="variable"/>
  </w:font>
  <w:font w:name="Times New Roman">
    <w:charset w:val="01"/>
    <w:family w:val="auto"/>
    <w:pitch w:val="variable"/>
  </w:font>
  <w:font w:name="SimSun">
    <w:charset w:val="01"/>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0" w:hanging="0"/>
      </w:pPr>
      <w:rPr>
        <w:u w:val="none"/>
      </w:rPr>
    </w:lvl>
    <w:lvl w:ilvl="1">
      <w:start w:val="1"/>
      <w:numFmt w:val="bullet"/>
      <w:lvlText w:val=""/>
      <w:lvlJc w:val="left"/>
      <w:pPr>
        <w:tabs>
          <w:tab w:val="num" w:pos="0"/>
        </w:tabs>
        <w:ind w:left="0" w:hanging="0"/>
      </w:pPr>
      <w:rPr>
        <w:rFonts w:ascii="OpenSymbol" w:hAnsi="OpenSymbol" w:cs="OpenSymbol" w:hint="default"/>
        <w:u w:val="none"/>
      </w:rPr>
    </w:lvl>
    <w:lvl w:ilvl="2">
      <w:start w:val="1"/>
      <w:numFmt w:val="bullet"/>
      <w:lvlText w:val=""/>
      <w:lvlJc w:val="left"/>
      <w:pPr>
        <w:tabs>
          <w:tab w:val="num" w:pos="0"/>
        </w:tabs>
        <w:ind w:left="0" w:hanging="0"/>
      </w:pPr>
      <w:rPr>
        <w:rFonts w:ascii="OpenSymbol" w:hAnsi="OpenSymbol" w:cs="OpenSymbol" w:hint="default"/>
        <w:u w:val="none"/>
      </w:rPr>
    </w:lvl>
    <w:lvl w:ilvl="3">
      <w:start w:val="1"/>
      <w:numFmt w:val="bullet"/>
      <w:lvlText w:val=""/>
      <w:lvlJc w:val="left"/>
      <w:pPr>
        <w:tabs>
          <w:tab w:val="num" w:pos="0"/>
        </w:tabs>
        <w:ind w:left="0" w:hanging="0"/>
      </w:pPr>
      <w:rPr>
        <w:rFonts w:ascii="OpenSymbol" w:hAnsi="OpenSymbol" w:cs="OpenSymbol" w:hint="default"/>
        <w:u w:val="none"/>
      </w:rPr>
    </w:lvl>
    <w:lvl w:ilvl="4">
      <w:start w:val="1"/>
      <w:numFmt w:val="bullet"/>
      <w:lvlText w:val=""/>
      <w:lvlJc w:val="left"/>
      <w:pPr>
        <w:tabs>
          <w:tab w:val="num" w:pos="0"/>
        </w:tabs>
        <w:ind w:left="0" w:hanging="0"/>
      </w:pPr>
      <w:rPr>
        <w:rFonts w:ascii="OpenSymbol" w:hAnsi="OpenSymbol" w:cs="OpenSymbol" w:hint="default"/>
        <w:u w:val="none"/>
      </w:rPr>
    </w:lvl>
    <w:lvl w:ilvl="5">
      <w:start w:val="1"/>
      <w:numFmt w:val="bullet"/>
      <w:lvlText w:val=""/>
      <w:lvlJc w:val="left"/>
      <w:pPr>
        <w:tabs>
          <w:tab w:val="num" w:pos="0"/>
        </w:tabs>
        <w:ind w:left="0" w:hanging="0"/>
      </w:pPr>
      <w:rPr>
        <w:rFonts w:ascii="OpenSymbol" w:hAnsi="OpenSymbol" w:cs="OpenSymbol" w:hint="default"/>
        <w:u w:val="none"/>
      </w:rPr>
    </w:lvl>
    <w:lvl w:ilvl="6">
      <w:start w:val="1"/>
      <w:numFmt w:val="bullet"/>
      <w:lvlText w:val=""/>
      <w:lvlJc w:val="left"/>
      <w:pPr>
        <w:tabs>
          <w:tab w:val="num" w:pos="0"/>
        </w:tabs>
        <w:ind w:left="0" w:hanging="0"/>
      </w:pPr>
      <w:rPr>
        <w:rFonts w:ascii="OpenSymbol" w:hAnsi="OpenSymbol" w:cs="OpenSymbol" w:hint="default"/>
        <w:u w:val="none"/>
      </w:rPr>
    </w:lvl>
    <w:lvl w:ilvl="7">
      <w:start w:val="1"/>
      <w:numFmt w:val="bullet"/>
      <w:lvlText w:val=""/>
      <w:lvlJc w:val="left"/>
      <w:pPr>
        <w:tabs>
          <w:tab w:val="num" w:pos="0"/>
        </w:tabs>
        <w:ind w:left="0" w:hanging="0"/>
      </w:pPr>
      <w:rPr>
        <w:rFonts w:ascii="OpenSymbol" w:hAnsi="OpenSymbol" w:cs="OpenSymbol" w:hint="default"/>
        <w:u w:val="none"/>
      </w:rPr>
    </w:lvl>
    <w:lvl w:ilvl="8">
      <w:start w:val="1"/>
      <w:numFmt w:val="bullet"/>
      <w:lvlText w:val=""/>
      <w:lvlJc w:val="left"/>
      <w:pPr>
        <w:tabs>
          <w:tab w:val="num" w:pos="0"/>
        </w:tabs>
        <w:ind w:left="0" w:hanging="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0" w:hanging="0"/>
      </w:pPr>
      <w:rPr>
        <w:u w:val="none"/>
      </w:rPr>
    </w:lvl>
    <w:lvl w:ilvl="1">
      <w:start w:val="1"/>
      <w:numFmt w:val="bullet"/>
      <w:lvlText w:val=""/>
      <w:lvlJc w:val="left"/>
      <w:pPr>
        <w:tabs>
          <w:tab w:val="num" w:pos="0"/>
        </w:tabs>
        <w:ind w:left="0" w:hanging="0"/>
      </w:pPr>
      <w:rPr>
        <w:rFonts w:ascii="OpenSymbol" w:hAnsi="OpenSymbol" w:cs="OpenSymbol" w:hint="default"/>
        <w:u w:val="none"/>
      </w:rPr>
    </w:lvl>
    <w:lvl w:ilvl="2">
      <w:start w:val="1"/>
      <w:numFmt w:val="bullet"/>
      <w:lvlText w:val=""/>
      <w:lvlJc w:val="left"/>
      <w:pPr>
        <w:tabs>
          <w:tab w:val="num" w:pos="0"/>
        </w:tabs>
        <w:ind w:left="0" w:hanging="0"/>
      </w:pPr>
      <w:rPr>
        <w:rFonts w:ascii="OpenSymbol" w:hAnsi="OpenSymbol" w:cs="OpenSymbol" w:hint="default"/>
        <w:u w:val="none"/>
      </w:rPr>
    </w:lvl>
    <w:lvl w:ilvl="3">
      <w:start w:val="1"/>
      <w:numFmt w:val="bullet"/>
      <w:lvlText w:val=""/>
      <w:lvlJc w:val="left"/>
      <w:pPr>
        <w:tabs>
          <w:tab w:val="num" w:pos="0"/>
        </w:tabs>
        <w:ind w:left="0" w:hanging="0"/>
      </w:pPr>
      <w:rPr>
        <w:rFonts w:ascii="OpenSymbol" w:hAnsi="OpenSymbol" w:cs="OpenSymbol" w:hint="default"/>
        <w:u w:val="none"/>
      </w:rPr>
    </w:lvl>
    <w:lvl w:ilvl="4">
      <w:start w:val="1"/>
      <w:numFmt w:val="bullet"/>
      <w:lvlText w:val=""/>
      <w:lvlJc w:val="left"/>
      <w:pPr>
        <w:tabs>
          <w:tab w:val="num" w:pos="0"/>
        </w:tabs>
        <w:ind w:left="0" w:hanging="0"/>
      </w:pPr>
      <w:rPr>
        <w:rFonts w:ascii="OpenSymbol" w:hAnsi="OpenSymbol" w:cs="OpenSymbol" w:hint="default"/>
        <w:u w:val="none"/>
      </w:rPr>
    </w:lvl>
    <w:lvl w:ilvl="5">
      <w:start w:val="1"/>
      <w:numFmt w:val="bullet"/>
      <w:lvlText w:val=""/>
      <w:lvlJc w:val="left"/>
      <w:pPr>
        <w:tabs>
          <w:tab w:val="num" w:pos="0"/>
        </w:tabs>
        <w:ind w:left="0" w:hanging="0"/>
      </w:pPr>
      <w:rPr>
        <w:rFonts w:ascii="OpenSymbol" w:hAnsi="OpenSymbol" w:cs="OpenSymbol" w:hint="default"/>
        <w:u w:val="none"/>
      </w:rPr>
    </w:lvl>
    <w:lvl w:ilvl="6">
      <w:start w:val="1"/>
      <w:numFmt w:val="bullet"/>
      <w:lvlText w:val=""/>
      <w:lvlJc w:val="left"/>
      <w:pPr>
        <w:tabs>
          <w:tab w:val="num" w:pos="0"/>
        </w:tabs>
        <w:ind w:left="0" w:hanging="0"/>
      </w:pPr>
      <w:rPr>
        <w:rFonts w:ascii="OpenSymbol" w:hAnsi="OpenSymbol" w:cs="OpenSymbol" w:hint="default"/>
        <w:u w:val="none"/>
      </w:rPr>
    </w:lvl>
    <w:lvl w:ilvl="7">
      <w:start w:val="1"/>
      <w:numFmt w:val="bullet"/>
      <w:lvlText w:val=""/>
      <w:lvlJc w:val="left"/>
      <w:pPr>
        <w:tabs>
          <w:tab w:val="num" w:pos="0"/>
        </w:tabs>
        <w:ind w:left="0" w:hanging="0"/>
      </w:pPr>
      <w:rPr>
        <w:rFonts w:ascii="OpenSymbol" w:hAnsi="OpenSymbol" w:cs="OpenSymbol" w:hint="default"/>
        <w:u w:val="none"/>
      </w:rPr>
    </w:lvl>
    <w:lvl w:ilvl="8">
      <w:start w:val="1"/>
      <w:numFmt w:val="bullet"/>
      <w:lvlText w:val=""/>
      <w:lvlJc w:val="left"/>
      <w:pPr>
        <w:tabs>
          <w:tab w:val="num" w:pos="0"/>
        </w:tabs>
        <w:ind w:left="0" w:hanging="0"/>
      </w:pPr>
      <w:rPr>
        <w:rFonts w:ascii="OpenSymbol" w:hAnsi="OpenSymbol" w:cs="OpenSymbol" w:hint="default"/>
        <w:u w:val="non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Carlito" w:hAnsi="Carlito" w:eastAsia="Noto Sans SC Regular"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27</TotalTime>
  <Application>Collabora_Office/24.04.7.2$Linux_X86_64 LibreOffice_project/8c74383e6f13cf719fc69da5b94251fd50566e63</Application>
  <AppVersion>15.0000</AppVersion>
  <Pages>4</Pages>
  <Words>780</Words>
  <Characters>4268</Characters>
  <CharactersWithSpaces>4941</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2024-12-02T03:40:53Z</dcterms:modified>
  <cp:revision>1</cp:revision>
  <dc:subject/>
  <dc:title/>
</cp:coreProperties>
</file>