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media/image1.wmf" ContentType="image/x-wmf"/>
  <Override PartName="/word/media/image2.wmf" ContentType="image/x-wmf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8702" w:type="dxa"/>
        <w:jc w:val="center"/>
        <w:tblInd w:w="0" w:type="dxa"/>
        <w:tblLayout w:type="fixed"/>
        <w:tblCellMar>
          <w:top w:w="0" w:type="dxa"/>
          <w:left w:w="73" w:type="dxa"/>
          <w:bottom w:w="0" w:type="dxa"/>
          <w:right w:w="108" w:type="dxa"/>
        </w:tblCellMar>
      </w:tblPr>
      <w:tblGrid>
        <w:gridCol w:w="1020"/>
        <w:gridCol w:w="5429"/>
        <w:gridCol w:w="2253"/>
      </w:tblGrid>
      <w:tr>
        <w:trPr/>
        <w:tc>
          <w:tcPr>
            <w:tcW w:w="10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/>
              <w:object>
                <v:shapetype id="_x0000_tole_rId2" coordsize="21600,21600" o:spt="ole_rId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" type="_x0000_tole_rId2" style="width:42.1pt;height:44.85pt;mso-wrap-distance-right:0pt" filled="t" fillcolor="#FFFFFF" o:ole="">
                  <v:imagedata r:id="rId3" o:title=""/>
                </v:shape>
                <o:OLEObject Type="Embed" ProgID="" ShapeID="ole_rId2" DrawAspect="Content" ObjectID="_268616666" r:id="rId2"/>
              </w:object>
            </w:r>
          </w:p>
        </w:tc>
        <w:tc>
          <w:tcPr>
            <w:tcW w:w="5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Ministério da Educação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Universidade Tecnológica Federal do Paraná Câmpus Toledo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Engenharia de Computação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/>
              <w:object>
                <v:shapetype id="_x0000_tole_rId4" coordsize="21600,21600" o:spt="ole_rId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4" type="_x0000_tole_rId4" style="width:103.25pt;height:40.1pt;mso-wrap-distance-right:0pt" filled="t" fillcolor="#FFFFFF" o:ole="">
                  <v:imagedata r:id="rId5" o:title=""/>
                </v:shape>
                <o:OLEObject Type="Embed" ProgID="" ShapeID="ole_rId4" DrawAspect="Content" ObjectID="_519646264" r:id="rId4"/>
              </w:object>
            </w:r>
          </w:p>
        </w:tc>
      </w:tr>
    </w:tbl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 xml:space="preserve">Relatório </w:t>
      </w:r>
      <w:r>
        <w:rPr>
          <w:rFonts w:ascii="Arial" w:hAnsi="Arial"/>
          <w:b/>
          <w:bCs/>
          <w:sz w:val="24"/>
          <w:szCs w:val="24"/>
        </w:rPr>
        <w:t>do Classificador de Frutas</w:t>
      </w:r>
      <w:r>
        <w:rPr>
          <w:rFonts w:ascii="Arial" w:hAnsi="Arial"/>
          <w:b/>
          <w:bCs/>
          <w:sz w:val="24"/>
          <w:szCs w:val="24"/>
        </w:rPr>
        <w:t xml:space="preserve"> – </w:t>
      </w:r>
      <w:r>
        <w:rPr>
          <w:rFonts w:ascii="Arial" w:hAnsi="Arial"/>
          <w:b/>
          <w:bCs/>
          <w:sz w:val="24"/>
          <w:szCs w:val="24"/>
        </w:rPr>
        <w:t>Processamento Digital de Imagens</w:t>
      </w:r>
    </w:p>
    <w:p>
      <w:pPr>
        <w:pStyle w:val="Normal"/>
        <w:jc w:val="center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Alunos: Fernando Luiz, Iuri Schmoeller e Pedro Horst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Professor: Fábio Spanhol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Data: 01/12/2023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TOAHeading"/>
        <w:rPr/>
      </w:pPr>
      <w:r>
        <w:rPr/>
        <w:t>Sumário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right" w:pos="9638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12_559295759">
            <w:r>
              <w:rPr>
                <w:rStyle w:val="IndexLink"/>
              </w:rPr>
              <w:t>1 Introdução</w:t>
              <w:tab/>
              <w:t>1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4_559295759">
            <w:r>
              <w:rPr>
                <w:rStyle w:val="IndexLink"/>
              </w:rPr>
              <w:t xml:space="preserve">2 </w:t>
            </w:r>
            <w:r>
              <w:rPr>
                <w:rStyle w:val="IndexLink"/>
                <w:i w:val="false"/>
                <w:iCs w:val="false"/>
              </w:rPr>
              <w:t>Projeto no GitHub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159_749832486">
            <w:r>
              <w:rPr>
                <w:rStyle w:val="IndexLink"/>
              </w:rPr>
              <w:t>3 Criação da base de dados</w:t>
              <w:tab/>
              <w:t>1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">
            <w:r>
              <w:rPr>
                <w:rStyle w:val="IndexLink"/>
              </w:rPr>
              <w:t>4 Data annotation</w:t>
              <w:tab/>
              <w:t>2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_Copy_1">
            <w:r>
              <w:rPr>
                <w:rStyle w:val="IndexLink"/>
              </w:rPr>
              <w:t>5 Data augmentation</w:t>
              <w:tab/>
              <w:t>2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_Copy_2">
            <w:r>
              <w:rPr>
                <w:rStyle w:val="IndexLink"/>
              </w:rPr>
              <w:t>6 Data normalization</w:t>
              <w:tab/>
              <w:t>2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_Copy_3">
            <w:r>
              <w:rPr>
                <w:rStyle w:val="IndexLink"/>
              </w:rPr>
              <w:t>7 Segmentação dos objetos</w:t>
              <w:tab/>
              <w:t>2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6_559295759_Copy_4">
            <w:r>
              <w:rPr>
                <w:rStyle w:val="IndexLink"/>
              </w:rPr>
              <w:t>8 Classificador</w:t>
              <w:tab/>
              <w:t>2</w:t>
            </w:r>
          </w:hyperlink>
        </w:p>
        <w:p>
          <w:pPr>
            <w:pStyle w:val="Contents1"/>
            <w:tabs>
              <w:tab w:val="right" w:pos="9638" w:leader="dot"/>
            </w:tabs>
            <w:rPr/>
          </w:pPr>
          <w:hyperlink w:anchor="__RefHeading___Toc218_559295759">
            <w:r>
              <w:rPr>
                <w:rStyle w:val="IndexLink"/>
              </w:rPr>
              <w:t>Links</w:t>
              <w:tab/>
              <w:t>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</w:rPr>
      </w:pPr>
      <w:bookmarkStart w:id="0" w:name="__RefHeading___Toc212_559295759"/>
      <w:bookmarkEnd w:id="0"/>
      <w:r>
        <w:rPr>
          <w:rFonts w:ascii="Arial" w:hAnsi="Arial"/>
          <w:sz w:val="28"/>
          <w:szCs w:val="28"/>
        </w:rPr>
        <w:t>1 Introdução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4"/>
          <w:szCs w:val="24"/>
        </w:rPr>
        <w:t>O presente relatório tem como objetivo explicar e contextualizar a implementação de um classificador de frutas, enfatizando os processos utilizados durante o trabalho.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1" w:name="__RefHeading___Toc214_559295759"/>
      <w:bookmarkEnd w:id="1"/>
      <w:r>
        <w:rPr>
          <w:rFonts w:ascii="Arial" w:hAnsi="Arial"/>
          <w:sz w:val="28"/>
          <w:szCs w:val="28"/>
        </w:rPr>
        <w:t xml:space="preserve">2 </w:t>
      </w:r>
      <w:r>
        <w:rPr>
          <w:rFonts w:ascii="Arial" w:hAnsi="Arial"/>
          <w:i w:val="false"/>
          <w:iCs w:val="false"/>
          <w:sz w:val="28"/>
          <w:szCs w:val="28"/>
        </w:rPr>
        <w:t>Projeto no GitHub</w:t>
      </w:r>
      <w:bookmarkStart w:id="2" w:name="__DdeLink__149_749832486"/>
      <w:bookmarkEnd w:id="2"/>
    </w:p>
    <w:p>
      <w:pPr>
        <w:pStyle w:val="TextBody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 xml:space="preserve">O projeto completo encontra-se no diretório do GitHub [1] e está dividido em duas pastas, “Images” que contem as imagens reais e as geradas para expandir a base de dados, “Masks”, relativa as máscaras obtidas (ground truth), além de um arquivo, “Masks_Generator.py”, que contempla a implementação de um algoritmo para obter as máscaras. Um 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notebook,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 xml:space="preserve">   “</w:t>
      </w:r>
      <w:hyperlink r:id="rId6">
        <w:r>
          <w:rPr>
            <w:rStyle w:val="InternetLink"/>
            <w:rFonts w:eastAsia="WenQuanYi Micro Hei" w:cs="Lohit Devanagari" w:ascii="Arial" w:hAnsi="Arial"/>
            <w:b w:val="false"/>
            <w:bCs w:val="false"/>
            <w:i w:val="false"/>
            <w:iCs w:val="false"/>
            <w:color w:val="auto"/>
            <w:kern w:val="0"/>
            <w:sz w:val="24"/>
            <w:szCs w:val="24"/>
            <w:u w:val="none"/>
            <w:lang w:val="pt-BR" w:eastAsia="zh-CN" w:bidi="hi-IN"/>
          </w:rPr>
          <w:t>FruitClassifier.ipynb</w:t>
        </w:r>
      </w:hyperlink>
      <w:r>
        <w:rPr>
          <w:rFonts w:eastAsia="WenQuanYi Micro Hei" w:cs="Lohit Devanagari" w:ascii="Arial" w:hAnsi="Arial"/>
          <w:b w:val="false"/>
          <w:bCs w:val="false"/>
          <w:i/>
          <w:iCs/>
          <w:color w:val="auto"/>
          <w:kern w:val="0"/>
          <w:sz w:val="24"/>
          <w:szCs w:val="24"/>
          <w:u w:val="none"/>
          <w:lang w:val="pt-BR" w:eastAsia="zh-CN" w:bidi="hi-IN"/>
        </w:rPr>
        <w:t>”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, que apresenta os scripts utilizados na manipulação das imagens e a implementação do classificador, além de um arquivo de metadados “README.md”, que apresenta uma descrição do projeto e os IDs das frutas utilizadas.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3" w:name="__RefHeading___Toc159_749832486"/>
      <w:bookmarkEnd w:id="3"/>
      <w:r>
        <w:rPr>
          <w:rFonts w:ascii="Arial" w:hAnsi="Arial"/>
          <w:sz w:val="28"/>
          <w:szCs w:val="28"/>
        </w:rPr>
        <w:t xml:space="preserve">3 </w:t>
      </w:r>
      <w:r>
        <w:rPr>
          <w:rFonts w:ascii="Arial" w:hAnsi="Arial"/>
          <w:sz w:val="28"/>
          <w:szCs w:val="28"/>
        </w:rPr>
        <w:t>Criação da base de dados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>A base de dados utilizada possui 10 classes de frutas, descritas na tabela 1.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/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ID</w:t>
            </w: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Classe da fruta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Banana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Clementine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page">
                    <wp:posOffset>951230</wp:posOffset>
                  </wp:positionH>
                  <wp:positionV relativeFrom="page">
                    <wp:posOffset>5267325</wp:posOffset>
                  </wp:positionV>
                  <wp:extent cx="2743200" cy="246888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page">
                    <wp:posOffset>3803650</wp:posOffset>
                  </wp:positionH>
                  <wp:positionV relativeFrom="page">
                    <wp:posOffset>5266690</wp:posOffset>
                  </wp:positionV>
                  <wp:extent cx="2743200" cy="246888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Lemon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Tomato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Strawberry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Apple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Pineapple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7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Pear</w:t>
            </w:r>
          </w:p>
        </w:tc>
      </w:tr>
      <w:tr>
        <w:trPr/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 xml:space="preserve">Papaya </w:t>
            </w:r>
          </w:p>
        </w:tc>
      </w:tr>
      <w:tr>
        <w:trPr/>
        <w:tc>
          <w:tcPr>
            <w:tcW w:w="4819" w:type="dxa"/>
            <w:tcBorders>
              <w:bottom w:val="single" w:sz="6" w:space="0" w:color="000000"/>
            </w:tcBorders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</w:t>
            </w:r>
          </w:p>
        </w:tc>
        <w:tc>
          <w:tcPr>
            <w:tcW w:w="4819" w:type="dxa"/>
            <w:tcBorders>
              <w:bottom w:val="single" w:sz="6" w:space="0" w:color="000000"/>
            </w:tcBorders>
          </w:tcPr>
          <w:p>
            <w:pPr>
              <w:pStyle w:val="TableContents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Coconut</w:t>
            </w:r>
          </w:p>
        </w:tc>
      </w:tr>
    </w:tbl>
    <w:p>
      <w:pPr>
        <w:pStyle w:val="Normal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r>
    </w:p>
    <w:p>
      <w:pPr>
        <w:pStyle w:val="Normal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>Tabela 1 – Frutas e seus respectivos IDs</w:t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4" w:name="__RefHeading___Toc216_559295759"/>
      <w:bookmarkEnd w:id="4"/>
      <w:r>
        <w:rPr>
          <w:rFonts w:ascii="Arial" w:hAnsi="Arial"/>
          <w:sz w:val="28"/>
          <w:szCs w:val="28"/>
        </w:rPr>
        <w:t xml:space="preserve">4 </w:t>
      </w:r>
      <w:r>
        <w:rPr>
          <w:rFonts w:ascii="Arial" w:hAnsi="Arial"/>
          <w:sz w:val="28"/>
          <w:szCs w:val="28"/>
        </w:rPr>
        <w:t>Data annotation</w:t>
      </w:r>
    </w:p>
    <w:p>
      <w:pPr>
        <w:pStyle w:val="Normal"/>
        <w:jc w:val="both"/>
        <w:rPr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ab/>
      </w:r>
      <w:r>
        <w:rPr>
          <w:rFonts w:ascii="Arial" w:hAnsi="Arial"/>
          <w:b w:val="false"/>
          <w:bCs w:val="false"/>
          <w:sz w:val="24"/>
          <w:szCs w:val="24"/>
        </w:rPr>
        <w:t xml:space="preserve">Para o </w:t>
      </w:r>
      <w:r>
        <w:rPr>
          <w:rFonts w:ascii="Arial" w:hAnsi="Arial"/>
          <w:b w:val="false"/>
          <w:bCs w:val="false"/>
          <w:i/>
          <w:iCs/>
          <w:sz w:val="24"/>
          <w:szCs w:val="24"/>
        </w:rPr>
        <w:t>bounding box</w:t>
      </w: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  <w:t xml:space="preserve"> utilizamos o aplicativo web CVAT [2], porém acabamos não utilizando nos algoritmos de classificação, e por isso não incluímos no trabalho.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i w:val="false"/>
          <w:i w:val="false"/>
          <w:iCs w:val="false"/>
        </w:rPr>
      </w:pPr>
      <w:r>
        <w:rPr>
          <w:sz w:val="24"/>
          <w:szCs w:val="24"/>
        </w:rPr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5" w:name="__RefHeading___Toc216_559295759_Copy_1"/>
      <w:bookmarkEnd w:id="5"/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Data augmentation</w:t>
      </w:r>
    </w:p>
    <w:p>
      <w:pPr>
        <w:pStyle w:val="TextBody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Para a expansão da base de dados utilizamos o script que encontra-se no endereço, FruitClassifier/Images/DataAugmentation.py, ele engloba as 3 funções principais, logaritmo da imagem, exponencial da imagem e o filtro da média. As imagens podem ser vistas na Figura 1.</w:t>
      </w:r>
    </w:p>
    <w:p>
      <w:pPr>
        <w:pStyle w:val="TextBody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1 – Imagens originais e geradas no data augmentation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6" w:name="__RefHeading___Toc216_559295759_Copy_2"/>
      <w:bookmarkEnd w:id="6"/>
      <w:r>
        <w:rPr>
          <w:rFonts w:ascii="Arial" w:hAnsi="Arial"/>
          <w:sz w:val="28"/>
          <w:szCs w:val="28"/>
        </w:rPr>
        <w:t>6 Data normalization</w:t>
      </w:r>
    </w:p>
    <w:p>
      <w:pPr>
        <w:pStyle w:val="TextBody"/>
        <w:ind w:left="0" w:right="0" w:hanging="0"/>
        <w:jc w:val="both"/>
        <w:rPr/>
      </w:pPr>
      <w:r>
        <w:rPr>
          <w:rFonts w:ascii="Arial" w:hAnsi="Arial"/>
          <w:sz w:val="28"/>
          <w:szCs w:val="28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Para os dados normalizados foi utilizado o algoritmo de equalização dos histogramas das imagens, e em cima das imagens normalizadas, foram aplicados a média e os respectivos histogramas de cada canal RGB das imagens médias, isso pode ser visto na Figura 2.</w:t>
      </w:r>
    </w:p>
    <w:p>
      <w:pPr>
        <w:pStyle w:val="TextBody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93980</wp:posOffset>
            </wp:positionH>
            <wp:positionV relativeFrom="paragraph">
              <wp:posOffset>14605</wp:posOffset>
            </wp:positionV>
            <wp:extent cx="5832475" cy="29406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7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2 – Imagens médias e os respectivos histogramas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7" w:name="__RefHeading___Toc216_559295759_Copy_3"/>
      <w:bookmarkEnd w:id="7"/>
      <w:r>
        <w:rPr>
          <w:rFonts w:ascii="Arial" w:hAnsi="Arial"/>
          <w:sz w:val="28"/>
          <w:szCs w:val="28"/>
        </w:rPr>
        <w:t>7 Segmentação dos objetos</w:t>
      </w:r>
    </w:p>
    <w:p>
      <w:pPr>
        <w:pStyle w:val="TextBody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ab/>
        <w:t>Para a obtenção do ground truth foi utilizado a abordagem manual para imagens que apresentavam muitos ruídos, e abordagem automática através do código presente em FruitClassifier/Masks/Masks_Generator.py. As máscaras geradas se encontram na pasta “Masks” do diretório.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8" w:name="__RefHeading___Toc216_559295759_Copy_4"/>
      <w:bookmarkEnd w:id="8"/>
      <w:r>
        <w:rPr>
          <w:rFonts w:ascii="Arial" w:hAnsi="Arial"/>
          <w:sz w:val="28"/>
          <w:szCs w:val="28"/>
        </w:rPr>
        <w:t>8 Classificador</w:t>
      </w:r>
    </w:p>
    <w:p>
      <w:pPr>
        <w:pStyle w:val="TextBody"/>
        <w:ind w:left="0" w:right="0" w:hanging="0"/>
        <w:rPr>
          <w:rFonts w:ascii="Arial" w:hAnsi="Arial"/>
          <w:sz w:val="28"/>
          <w:szCs w:val="28"/>
        </w:rPr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9" w:name="__RefHeading___Toc218_559295759"/>
      <w:bookmarkEnd w:id="9"/>
      <w:r>
        <w:rPr>
          <w:rFonts w:ascii="Arial" w:hAnsi="Arial"/>
          <w:sz w:val="28"/>
          <w:szCs w:val="28"/>
        </w:rPr>
        <w:t>Links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[1] </w:t>
      </w:r>
      <w:hyperlink r:id="rId10">
        <w:r>
          <w:rPr>
            <w:rStyle w:val="InternetLink"/>
            <w:rFonts w:ascii="Arial" w:hAnsi="Arial"/>
            <w:b w:val="false"/>
            <w:bCs w:val="false"/>
            <w:sz w:val="24"/>
            <w:szCs w:val="24"/>
          </w:rPr>
          <w:t>https://github.com/schmoellerIuri/FruitClassifier.git</w:t>
        </w:r>
      </w:hyperlink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[2] </w:t>
      </w:r>
      <w:r>
        <w:rPr>
          <w:rFonts w:eastAsia="WenQuanYi Micro Hei" w:cs="Lohit Devanagari" w:ascii="Arial" w:hAnsi="Arial"/>
          <w:b w:val="false"/>
          <w:bCs w:val="false"/>
          <w:color w:val="000080"/>
          <w:kern w:val="0"/>
          <w:sz w:val="24"/>
          <w:szCs w:val="24"/>
          <w:u w:val="single"/>
          <w:lang w:val="zxx" w:eastAsia="zxx" w:bidi="zxx"/>
        </w:rPr>
        <w:t>https://app.cvat.ai/</w:t>
      </w:r>
    </w:p>
    <w:sectPr>
      <w:footerReference w:type="default" r:id="rId11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  <w:r>
      <w:rPr/>
      <w:t>/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WenQuanYi Micro Hei" w:cs="Lohit Devanagari"/>
      <w:color w:val="auto"/>
      <w:kern w:val="0"/>
      <w:sz w:val="24"/>
      <w:szCs w:val="24"/>
      <w:lang w:val="pt-BR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ind w:left="0" w:right="0" w:hanging="0"/>
      <w:outlineLvl w:val="0"/>
    </w:pPr>
    <w:rPr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hyperlink" Target="https://github.com/schmoellerIuri/FruitClassifier/blob/master/FruitClassifier.ipynb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github.com/schmoellerIuri/FruitClassifier.git" TargetMode="Externa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333</TotalTime>
  <Application>LibreOffice/7.4.7.2$Linux_X86_64 LibreOffice_project/40$Build-2</Application>
  <AppVersion>15.0000</AppVersion>
  <Pages>3</Pages>
  <Words>423</Words>
  <Characters>2354</Characters>
  <CharactersWithSpaces>2730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2018-08-17T09:56:28Z</dcterms:created>
  <dc:creator/>
  <dc:description/>
  <dc:language>pt-BR</dc:language>
  <cp:lastModifiedBy/>
  <dcterms:modified xsi:type="dcterms:W3CDTF">2023-12-01T21:38:04Z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