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media/image1.wmf" ContentType="image/x-wmf"/>
  <Override PartName="/word/media/image2.wmf" ContentType="image/x-wmf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8702" w:type="dxa"/>
        <w:jc w:val="center"/>
        <w:tblInd w:w="0" w:type="dxa"/>
        <w:tblLayout w:type="fixed"/>
        <w:tblCellMar>
          <w:top w:w="0" w:type="dxa"/>
          <w:left w:w="73" w:type="dxa"/>
          <w:bottom w:w="0" w:type="dxa"/>
          <w:right w:w="108" w:type="dxa"/>
        </w:tblCellMar>
      </w:tblPr>
      <w:tblGrid>
        <w:gridCol w:w="1019"/>
        <w:gridCol w:w="5430"/>
        <w:gridCol w:w="2253"/>
      </w:tblGrid>
      <w:tr>
        <w:trPr/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2" coordsize="21600,21600" o:spt="ole_rId2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2" type="_x0000_tole_rId2" style="width:42.1pt;height:44.85pt;mso-wrap-distance-right:0pt" filled="t" fillcolor="#FFFFFF" o:ole="">
                  <v:imagedata r:id="rId3" o:title=""/>
                </v:shape>
                <o:OLEObject Type="Embed" ProgID="" ShapeID="ole_rId2" DrawAspect="Content" ObjectID="_966914382" r:id="rId2"/>
              </w:object>
            </w:r>
          </w:p>
        </w:tc>
        <w:tc>
          <w:tcPr>
            <w:tcW w:w="54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Ministério da Educação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Universidade Tecnológica Federal do Paraná Câmpus Toledo</w:t>
            </w:r>
          </w:p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</w:rPr>
              <w:t>Engenharia de Computação</w:t>
            </w:r>
          </w:p>
        </w:tc>
        <w:tc>
          <w:tcPr>
            <w:tcW w:w="22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widowControl w:val="false"/>
              <w:spacing w:before="0" w:after="0"/>
              <w:jc w:val="center"/>
              <w:rPr>
                <w:rFonts w:ascii="Arial" w:hAnsi="Arial"/>
              </w:rPr>
            </w:pPr>
            <w:r>
              <w:rPr/>
              <w:object>
                <v:shapetype id="_x0000_tole_rId4" coordsize="21600,21600" o:spt="ole_rId4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le_rId4" type="_x0000_tole_rId4" style="width:103.25pt;height:40.1pt;mso-wrap-distance-right:0pt" filled="t" fillcolor="#FFFFFF" o:ole="">
                  <v:imagedata r:id="rId5" o:title=""/>
                </v:shape>
                <o:OLEObject Type="Embed" ProgID="" ShapeID="ole_rId4" DrawAspect="Content" ObjectID="_1789765419" r:id="rId4"/>
              </w:object>
            </w:r>
          </w:p>
        </w:tc>
      </w:tr>
    </w:tbl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jc w:val="center"/>
        <w:rPr>
          <w:rFonts w:ascii="Arial" w:hAnsi="Arial"/>
        </w:rPr>
      </w:pPr>
      <w:r>
        <w:rPr>
          <w:rFonts w:ascii="Arial" w:hAnsi="Arial"/>
          <w:b/>
          <w:bCs/>
          <w:sz w:val="24"/>
          <w:szCs w:val="24"/>
        </w:rPr>
        <w:t>Relatório do Classificador de Frutas – Processamento Digital de Imagens</w:t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center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Alunos: Fernando Luiz, Iuri Schmoeller e Pedro Horst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Professor: Fábio Spanhol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Data: 01/12/2023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TOAHeading"/>
        <w:rPr/>
      </w:pPr>
      <w:r>
        <w:rPr/>
        <w:t>Sumário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212_559295759">
            <w:r>
              <w:rPr>
                <w:rStyle w:val="IndexLink"/>
              </w:rPr>
              <w:t>1 Introdução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214_559295759">
            <w:r>
              <w:rPr>
                <w:rStyle w:val="IndexLink"/>
              </w:rPr>
              <w:t xml:space="preserve">2 </w:t>
            </w:r>
            <w:r>
              <w:rPr>
                <w:rStyle w:val="IndexLink"/>
                <w:i w:val="false"/>
                <w:iCs w:val="false"/>
              </w:rPr>
              <w:t>Projeto no GitHub</w:t>
            </w:r>
            <w:r>
              <w:rPr>
                <w:rStyle w:val="IndexLink"/>
              </w:rPr>
              <w:tab/>
              <w:t>1</w:t>
            </w:r>
          </w:hyperlink>
        </w:p>
        <w:p>
          <w:pPr>
            <w:pStyle w:val="Contents1"/>
            <w:rPr/>
          </w:pPr>
          <w:hyperlink w:anchor="__RefHeading___Toc159_749832486">
            <w:r>
              <w:rPr>
                <w:rStyle w:val="IndexLink"/>
              </w:rPr>
              <w:t>3 Criação da base de dados</w:t>
              <w:tab/>
              <w:t>1</w:t>
            </w:r>
          </w:hyperlink>
        </w:p>
        <w:p>
          <w:pPr>
            <w:pStyle w:val="Contents1"/>
            <w:rPr/>
          </w:pPr>
          <w:hyperlink w:anchor="__RefHeading___Toc216_559295759">
            <w:r>
              <w:rPr>
                <w:rStyle w:val="IndexLink"/>
              </w:rPr>
              <w:t>4 Data annotation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216_559295759_Copy_1">
            <w:r>
              <w:rPr>
                <w:rStyle w:val="IndexLink"/>
              </w:rPr>
              <w:t>5 Data augmentation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216_559295759_Copy_2">
            <w:r>
              <w:rPr>
                <w:rStyle w:val="IndexLink"/>
              </w:rPr>
              <w:t>6 Data normalization</w:t>
              <w:tab/>
              <w:t>2</w:t>
            </w:r>
          </w:hyperlink>
        </w:p>
        <w:p>
          <w:pPr>
            <w:pStyle w:val="Contents1"/>
            <w:rPr/>
          </w:pPr>
          <w:hyperlink w:anchor="__RefHeading___Toc216_559295759_Copy_3">
            <w:r>
              <w:rPr>
                <w:rStyle w:val="IndexLink"/>
              </w:rPr>
              <w:t>7 Segmentação dos objetos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6_559295759_Copy_4">
            <w:r>
              <w:rPr>
                <w:rStyle w:val="IndexLink"/>
              </w:rPr>
              <w:t>8 Classificador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6_559295759_Copy_4_Copy_1">
            <w:r>
              <w:rPr>
                <w:rStyle w:val="IndexLink"/>
              </w:rPr>
              <w:t>9 Resultados</w:t>
              <w:tab/>
              <w:t>3</w:t>
            </w:r>
          </w:hyperlink>
        </w:p>
        <w:p>
          <w:pPr>
            <w:pStyle w:val="Contents1"/>
            <w:rPr/>
          </w:pPr>
          <w:hyperlink w:anchor="__RefHeading___Toc218_559295759">
            <w:r>
              <w:rPr>
                <w:rStyle w:val="IndexLink"/>
              </w:rPr>
              <w:t>Links</w:t>
              <w:tab/>
              <w:t>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both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</w:rPr>
      </w:pPr>
      <w:bookmarkStart w:id="0" w:name="__RefHeading___Toc212_559295759"/>
      <w:bookmarkEnd w:id="0"/>
      <w:r>
        <w:rPr>
          <w:rFonts w:ascii="Arial" w:hAnsi="Arial"/>
          <w:sz w:val="28"/>
          <w:szCs w:val="28"/>
        </w:rPr>
        <w:t>1 Introdução</w:t>
      </w:r>
    </w:p>
    <w:p>
      <w:pPr>
        <w:pStyle w:val="Normal"/>
        <w:spacing w:lineRule="auto" w:line="24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  <w:t>O presente relatório tem como objetivo explicar e contextualizar a implementação de um classificador de frutas, enfatizando os processos utilizados durante o trabalho.</w:t>
      </w:r>
    </w:p>
    <w:p>
      <w:pPr>
        <w:pStyle w:val="Heading1"/>
        <w:numPr>
          <w:ilvl w:val="0"/>
          <w:numId w:val="1"/>
        </w:numPr>
        <w:spacing w:lineRule="auto" w:line="240"/>
        <w:ind w:left="0" w:right="0" w:hanging="0"/>
        <w:rPr>
          <w:rFonts w:ascii="Arial" w:hAnsi="Arial"/>
          <w:sz w:val="28"/>
          <w:szCs w:val="28"/>
        </w:rPr>
      </w:pPr>
      <w:bookmarkStart w:id="1" w:name="__RefHeading___Toc214_559295759"/>
      <w:bookmarkEnd w:id="1"/>
      <w:r>
        <w:rPr>
          <w:rFonts w:ascii="Arial" w:hAnsi="Arial"/>
          <w:sz w:val="28"/>
          <w:szCs w:val="28"/>
        </w:rPr>
        <w:t xml:space="preserve">2 </w:t>
      </w:r>
      <w:r>
        <w:rPr>
          <w:rFonts w:ascii="Arial" w:hAnsi="Arial"/>
          <w:i w:val="false"/>
          <w:iCs w:val="false"/>
          <w:sz w:val="28"/>
          <w:szCs w:val="28"/>
        </w:rPr>
        <w:t>Projeto no GitHub</w:t>
      </w:r>
      <w:bookmarkStart w:id="2" w:name="__DdeLink__149_749832486"/>
      <w:bookmarkEnd w:id="2"/>
    </w:p>
    <w:p>
      <w:pPr>
        <w:pStyle w:val="TextBody"/>
        <w:spacing w:lineRule="auto" w:line="240" w:before="57" w:after="14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ascii="Arial" w:hAnsi="Arial"/>
          <w:b w:val="false"/>
          <w:bCs w:val="false"/>
          <w:i w:val="false"/>
          <w:i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O projeto completo encontra-se no diretório do GitHub [1] e está dividido em duas pastas, “Images” que contem as imagens reais e as geradas para expandir a base de dados, “Masks”, relativa as máscaras obtidas (ground truth), além de um arquivo, “Masks_Generator.py”, que contempla a implementação de um algoritmo para obter as máscaras. Um 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notebook,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 xml:space="preserve">   “</w:t>
      </w:r>
      <w:hyperlink r:id="rId6">
        <w:r>
          <w:rPr>
            <w:rStyle w:val="InternetLink"/>
            <w:rFonts w:eastAsia="WenQuanYi Micro Hei" w:cs="Lohit Devanagari" w:ascii="Arial" w:hAnsi="Arial"/>
            <w:b w:val="false"/>
            <w:bCs w:val="false"/>
            <w:i w:val="false"/>
            <w:iCs w:val="false"/>
            <w:color w:val="auto"/>
            <w:kern w:val="0"/>
            <w:sz w:val="24"/>
            <w:szCs w:val="24"/>
            <w:u w:val="none"/>
            <w:lang w:val="pt-BR" w:eastAsia="zh-CN" w:bidi="hi-IN"/>
          </w:rPr>
          <w:t>FruitClassifier.ipynb</w:t>
        </w:r>
      </w:hyperlink>
      <w:r>
        <w:rPr>
          <w:rFonts w:eastAsia="WenQuanYi Micro Hei" w:cs="Lohit Devanagari" w:ascii="Arial" w:hAnsi="Arial"/>
          <w:b w:val="false"/>
          <w:bCs w:val="false"/>
          <w:i/>
          <w:iCs/>
          <w:color w:val="auto"/>
          <w:kern w:val="0"/>
          <w:sz w:val="24"/>
          <w:szCs w:val="24"/>
          <w:u w:val="none"/>
          <w:lang w:val="pt-BR" w:eastAsia="zh-CN" w:bidi="hi-IN"/>
        </w:rPr>
        <w:t>”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, que apresenta os scripts utilizados na manipulação das imagens e a implementação do classificador, além de um arquivo de metadados “README.md”, que apresenta uma descrição do projeto e os IDs das frutas utilizadas.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3" w:name="__RefHeading___Toc159_749832486"/>
      <w:bookmarkEnd w:id="3"/>
      <w:r>
        <w:rPr>
          <w:rFonts w:ascii="Arial" w:hAnsi="Arial"/>
          <w:sz w:val="28"/>
          <w:szCs w:val="28"/>
        </w:rPr>
        <w:t>3 Criação da base de dados</w:t>
      </w:r>
    </w:p>
    <w:p>
      <w:pPr>
        <w:pStyle w:val="Normal"/>
        <w:spacing w:lineRule="auto" w:line="240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A base de dados utilizada possui 10 classes de frutas, descritas na tabela 1, sendo  utilizado as imagens originais e as imagens modificadas através de filtros.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</w:r>
    </w:p>
    <w:tbl>
      <w:tblPr>
        <w:tblW w:w="5000" w:type="pct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ID</w:t>
            </w:r>
          </w:p>
        </w:tc>
        <w:tc>
          <w:tcPr>
            <w:tcW w:w="481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Classe da fruta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0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Banana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1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Clementine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2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Lemon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3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Tomato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4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Strawberry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5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Apple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6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Pineapple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7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Pear</w:t>
            </w:r>
          </w:p>
        </w:tc>
      </w:tr>
      <w:tr>
        <w:trPr/>
        <w:tc>
          <w:tcPr>
            <w:tcW w:w="4818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8</w:t>
            </w:r>
          </w:p>
        </w:tc>
        <w:tc>
          <w:tcPr>
            <w:tcW w:w="4819" w:type="dxa"/>
            <w:tcBorders/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Papaya</w:t>
            </w:r>
          </w:p>
        </w:tc>
      </w:tr>
      <w:tr>
        <w:trPr/>
        <w:tc>
          <w:tcPr>
            <w:tcW w:w="4818" w:type="dxa"/>
            <w:tcBorders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9</w:t>
            </w:r>
          </w:p>
        </w:tc>
        <w:tc>
          <w:tcPr>
            <w:tcW w:w="4819" w:type="dxa"/>
            <w:tcBorders>
              <w:bottom w:val="single" w:sz="6" w:space="0" w:color="000000"/>
            </w:tcBorders>
          </w:tcPr>
          <w:p>
            <w:pPr>
              <w:pStyle w:val="TableContents"/>
              <w:widowControl w:val="false"/>
              <w:jc w:val="center"/>
              <w:rPr>
                <w:rFonts w:ascii="Liberation Serif" w:hAnsi="Liberation Serif"/>
                <w:b w:val="false"/>
                <w:b w:val="false"/>
                <w:bCs w:val="false"/>
                <w:i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</w:pPr>
            <w:r>
              <w:rPr>
                <w:b w:val="false"/>
                <w:bCs w:val="false"/>
                <w:i w:val="false"/>
                <w:iCs w:val="false"/>
                <w:strike w:val="false"/>
                <w:dstrike w:val="false"/>
                <w:outline w:val="false"/>
                <w:shadow w:val="false"/>
                <w:color w:val="000000"/>
                <w:sz w:val="24"/>
                <w:szCs w:val="24"/>
                <w:u w:val="none"/>
              </w:rPr>
              <w:t>Coconut</w:t>
            </w:r>
          </w:p>
        </w:tc>
      </w:tr>
    </w:tbl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r>
    </w:p>
    <w:p>
      <w:pPr>
        <w:pStyle w:val="Normal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Tabela 1 – Frutas e seus respectivos Ids</w:t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4" w:name="__RefHeading___Toc216_559295759"/>
      <w:bookmarkEnd w:id="4"/>
      <w:r>
        <w:rPr>
          <w:rFonts w:ascii="Arial" w:hAnsi="Arial"/>
          <w:sz w:val="28"/>
          <w:szCs w:val="28"/>
        </w:rPr>
        <w:t>4 Data annotation</w:t>
      </w:r>
    </w:p>
    <w:p>
      <w:pPr>
        <w:pStyle w:val="Normal"/>
        <w:jc w:val="both"/>
        <w:rPr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>Para o bounding box utilizamos o aplicativo web CVAT [2], porém acabamos não utilizando no algoritmo de classificação, e por isso não incluímos no trabalho.</w:t>
      </w:r>
    </w:p>
    <w:p>
      <w:pPr>
        <w:pStyle w:val="Normal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</w:r>
    </w:p>
    <w:p>
      <w:pPr>
        <w:pStyle w:val="Heading1"/>
        <w:numPr>
          <w:ilvl w:val="0"/>
          <w:numId w:val="1"/>
        </w:numPr>
        <w:ind w:left="0" w:right="0" w:hanging="0"/>
        <w:rPr/>
      </w:pPr>
      <w:bookmarkStart w:id="5" w:name="__RefHeading___Toc216_559295759_Copy_1"/>
      <w:bookmarkEnd w:id="5"/>
      <w:r>
        <w:rPr>
          <w:sz w:val="28"/>
          <w:szCs w:val="28"/>
        </w:rPr>
        <w:t>5 Data augmentation</w:t>
      </w:r>
    </w:p>
    <w:p>
      <w:pPr>
        <w:pStyle w:val="TextBody"/>
        <w:spacing w:lineRule="auto" w:line="24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a expansão da base de dados utilizamos o script que encontra-se no endereço, FruitClassifier/Images/DataAugmentation.py, ele engloba as 3 funções principais, logaritmo da imagem, exponencial da imagem e o filtro da média. As imagens podem ser vistas na Figura 1.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3173095</wp:posOffset>
            </wp:positionH>
            <wp:positionV relativeFrom="paragraph">
              <wp:posOffset>82550</wp:posOffset>
            </wp:positionV>
            <wp:extent cx="2743200" cy="246888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231140</wp:posOffset>
            </wp:positionH>
            <wp:positionV relativeFrom="paragraph">
              <wp:posOffset>82550</wp:posOffset>
            </wp:positionV>
            <wp:extent cx="2743200" cy="246888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TextBody"/>
        <w:numPr>
          <w:ilvl w:val="0"/>
          <w:numId w:val="0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1 – Imagens originais e geradas no data augmentation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6" w:name="__RefHeading___Toc216_559295759_Copy_2"/>
      <w:bookmarkEnd w:id="6"/>
      <w:r>
        <w:rPr>
          <w:rFonts w:ascii="Arial" w:hAnsi="Arial"/>
          <w:sz w:val="28"/>
          <w:szCs w:val="28"/>
        </w:rPr>
        <w:t>6 Data normalization</w:t>
      </w:r>
    </w:p>
    <w:p>
      <w:pPr>
        <w:pStyle w:val="TextBody"/>
        <w:spacing w:lineRule="auto" w:line="240"/>
        <w:ind w:left="0" w:right="0" w:hanging="0"/>
        <w:jc w:val="both"/>
        <w:rPr/>
      </w:pPr>
      <w:r>
        <w:rPr>
          <w:rFonts w:ascii="Arial" w:hAnsi="Arial"/>
          <w:sz w:val="28"/>
          <w:szCs w:val="28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Para os dados normalizados foi utilizado o algoritmo de equalização dos histogramas das imagens, e em cima das imagens normalizadas, foram aplicados a média e os respectivos histogramas de cada canal RGB das imagens médias, isso pode ser visto na Figura 2.</w:t>
      </w:r>
    </w:p>
    <w:p>
      <w:pPr>
        <w:pStyle w:val="TextBody"/>
        <w:spacing w:lineRule="auto" w:line="240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page">
              <wp:posOffset>1085850</wp:posOffset>
            </wp:positionH>
            <wp:positionV relativeFrom="page">
              <wp:posOffset>762000</wp:posOffset>
            </wp:positionV>
            <wp:extent cx="5509895" cy="27781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/>
      </w:r>
    </w:p>
    <w:p>
      <w:pPr>
        <w:pStyle w:val="TextBody"/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2 – Imagens médias e os respectivos histogramas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7" w:name="__RefHeading___Toc216_559295759_Copy_3"/>
      <w:bookmarkEnd w:id="7"/>
      <w:r>
        <w:rPr>
          <w:rFonts w:ascii="Arial" w:hAnsi="Arial"/>
          <w:sz w:val="28"/>
          <w:szCs w:val="28"/>
        </w:rPr>
        <w:t>7 Segmentação dos objetos</w:t>
      </w:r>
    </w:p>
    <w:p>
      <w:pPr>
        <w:pStyle w:val="TextBody"/>
        <w:spacing w:lineRule="auto" w:line="24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ab/>
        <w:t>Para a obtenção do ground truth foi utilizado a abordagem manual para imagens que apresentavam muitos ruídos, e abordagem automática através do código presente em FruitClassifier/Masks/Masks_Generator.py. As máscaras geradas se encontram na pasta “Masks” do diretório.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8" w:name="__RefHeading___Toc216_559295759_Copy_4"/>
      <w:bookmarkEnd w:id="8"/>
      <w:r>
        <w:rPr>
          <w:rFonts w:ascii="Arial" w:hAnsi="Arial"/>
          <w:sz w:val="28"/>
          <w:szCs w:val="28"/>
        </w:rPr>
        <w:t>8 Classificador</w:t>
      </w:r>
    </w:p>
    <w:p>
      <w:pPr>
        <w:pStyle w:val="TextBody"/>
        <w:spacing w:lineRule="auto" w:line="240" w:before="0" w:after="0"/>
        <w:ind w:left="0" w:right="0" w:hanging="0"/>
        <w:jc w:val="both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Para a tarefa de classificação das imagens, optamos por utilizar a arquitetura de rede neural convolucional (CNN) ResNet-50. Esta escolha se baseia na capacidade comprovada das CNNs em lidar eficazmente com dados de imagens, explorando filtros convolucionais para extrair características importantes.</w:t>
      </w:r>
    </w:p>
    <w:p>
      <w:pPr>
        <w:pStyle w:val="TextBody"/>
        <w:spacing w:lineRule="auto" w:line="240" w:before="0" w:after="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ab/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As imagens foram divididas em 70% para treinamento, 15% para teste e os outros 15% para validar o modelo, além de que a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 xml:space="preserve"> rede é pré-treinada com pesos obtidos a partir da base de dados ImageNet.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9" w:name="__RefHeading___Toc216_559295759_Copy_4_C"/>
      <w:bookmarkEnd w:id="9"/>
      <w:r>
        <w:rPr>
          <w:rFonts w:ascii="Arial" w:hAnsi="Arial"/>
          <w:sz w:val="28"/>
          <w:szCs w:val="28"/>
        </w:rPr>
        <w:t>9 Resultados</w:t>
      </w:r>
    </w:p>
    <w:p>
      <w:pPr>
        <w:pStyle w:val="TextBody"/>
        <w:spacing w:lineRule="auto" w:line="240" w:before="0" w:after="0"/>
        <w:ind w:left="0" w:right="0" w:hanging="0"/>
        <w:jc w:val="both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ab/>
        <w:t xml:space="preserve">As Figura 3 e Figura 4 mostram as métricas obtidas no modelo e a matriz de confusão respectivamente. Observa-se uma alta precisão do modelo chegando a 99%, porém como a base de dados é consideravelmente pequena seria necessário mais imagens para verificar a verdadeira acurácia do modelo. Para a base de dados criados os resultados foram satisfatórios, ocorrendo somente um erro, onde ele classificou uma </w:t>
      </w:r>
      <w:r>
        <w:rPr>
          <w:rFonts w:eastAsia="WenQuanYi Micro Hei" w:cs="Lohit Devanagari" w:ascii="Arial" w:hAnsi="Arial"/>
          <w:b w:val="false"/>
          <w:bCs w:val="false"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clementine</w:t>
      </w: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 xml:space="preserve"> como </w:t>
      </w:r>
      <w:r>
        <w:rPr>
          <w:rFonts w:eastAsia="WenQuanYi Micro Hei" w:cs="Lohit Devanagari" w:ascii="Arial" w:hAnsi="Arial"/>
          <w:b w:val="false"/>
          <w:bCs w:val="false"/>
          <w:i/>
          <w:iCs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  <w:t>lemon.</w:t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aps w:val="false"/>
          <w:smallCaps w:val="false"/>
          <w:color w:val="auto"/>
          <w:spacing w:val="0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spacing w:lineRule="auto" w:line="240" w:before="0" w:after="0"/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1459865</wp:posOffset>
            </wp:positionH>
            <wp:positionV relativeFrom="paragraph">
              <wp:posOffset>3810</wp:posOffset>
            </wp:positionV>
            <wp:extent cx="3228975" cy="2134235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ind w:left="0" w:right="0" w:hanging="0"/>
        <w:jc w:val="center"/>
        <w:rPr/>
      </w:pPr>
      <w:r>
        <w:rPr/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3 – Avaliação do modelo</w:t>
      </w:r>
    </w:p>
    <w:p>
      <w:pPr>
        <w:pStyle w:val="TextBody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1281430</wp:posOffset>
            </wp:positionH>
            <wp:positionV relativeFrom="paragraph">
              <wp:posOffset>635</wp:posOffset>
            </wp:positionV>
            <wp:extent cx="3531870" cy="337693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7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ind w:left="0" w:right="0" w:hanging="0"/>
        <w:jc w:val="center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  <w:tab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Heading1"/>
        <w:numPr>
          <w:ilvl w:val="0"/>
          <w:numId w:val="1"/>
        </w:numPr>
        <w:ind w:left="0" w:right="0" w:hanging="0"/>
        <w:jc w:val="center"/>
        <w:rPr/>
      </w:pPr>
      <w:r>
        <w:rPr/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>
          <w:rFonts w:ascii="Arial" w:hAnsi="Arial" w:eastAsia="WenQuanYi Micro Hei" w:cs="Lohit Devanagari"/>
          <w:b w:val="false"/>
          <w:b w:val="false"/>
          <w:bCs w:val="false"/>
          <w:i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</w:r>
    </w:p>
    <w:p>
      <w:pPr>
        <w:pStyle w:val="TextBody"/>
        <w:numPr>
          <w:ilvl w:val="0"/>
          <w:numId w:val="1"/>
        </w:numPr>
        <w:ind w:left="0" w:right="0" w:hanging="0"/>
        <w:jc w:val="center"/>
        <w:rPr/>
      </w:pPr>
      <w:r>
        <w:rPr>
          <w:rFonts w:eastAsia="WenQuanYi Micro Hei" w:cs="Lohit Devanagari" w:ascii="Arial" w:hAnsi="Arial"/>
          <w:b w:val="false"/>
          <w:bCs w:val="false"/>
          <w:i w:val="false"/>
          <w:iCs w:val="false"/>
          <w:color w:val="auto"/>
          <w:kern w:val="0"/>
          <w:sz w:val="24"/>
          <w:szCs w:val="24"/>
          <w:u w:val="none"/>
          <w:lang w:val="pt-BR" w:eastAsia="zh-CN" w:bidi="hi-IN"/>
        </w:rPr>
        <w:t>Figura 4 – Matriz de confusão do modelo</w:t>
      </w:r>
    </w:p>
    <w:p>
      <w:pPr>
        <w:pStyle w:val="Heading1"/>
        <w:numPr>
          <w:ilvl w:val="0"/>
          <w:numId w:val="1"/>
        </w:numPr>
        <w:ind w:left="0" w:right="0" w:hanging="0"/>
        <w:rPr>
          <w:rFonts w:ascii="Arial" w:hAnsi="Arial"/>
          <w:sz w:val="28"/>
          <w:szCs w:val="28"/>
        </w:rPr>
      </w:pPr>
      <w:bookmarkStart w:id="10" w:name="__RefHeading___Toc218_559295759"/>
      <w:bookmarkEnd w:id="10"/>
      <w:r>
        <w:rPr>
          <w:rFonts w:ascii="Arial" w:hAnsi="Arial"/>
          <w:sz w:val="28"/>
          <w:szCs w:val="28"/>
        </w:rPr>
        <w:t>Links</w:t>
      </w:r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[1] </w:t>
      </w:r>
      <w:hyperlink r:id="rId12">
        <w:r>
          <w:rPr>
            <w:rStyle w:val="InternetLink"/>
            <w:rFonts w:ascii="Arial" w:hAnsi="Arial"/>
            <w:b w:val="false"/>
            <w:bCs w:val="false"/>
            <w:sz w:val="24"/>
            <w:szCs w:val="24"/>
          </w:rPr>
          <w:t>https://github.com/schmoellerIuri/FruitClassifier.git</w:t>
        </w:r>
      </w:hyperlink>
    </w:p>
    <w:p>
      <w:pPr>
        <w:pStyle w:val="Normal"/>
        <w:jc w:val="both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[2] </w:t>
      </w:r>
      <w:r>
        <w:rPr>
          <w:rFonts w:eastAsia="WenQuanYi Micro Hei" w:cs="Lohit Devanagari" w:ascii="Arial" w:hAnsi="Arial"/>
          <w:b w:val="false"/>
          <w:bCs w:val="false"/>
          <w:color w:val="000080"/>
          <w:kern w:val="0"/>
          <w:sz w:val="24"/>
          <w:szCs w:val="24"/>
          <w:u w:val="single"/>
          <w:lang w:val="zxx" w:eastAsia="zxx" w:bidi="zxx"/>
        </w:rPr>
        <w:t>https://app.cvat.ai/</w:t>
      </w:r>
    </w:p>
    <w:sectPr>
      <w:footerReference w:type="default" r:id="rId13"/>
      <w:type w:val="nextPage"/>
      <w:pgSz w:w="11906" w:h="16838"/>
      <w:pgMar w:left="1134" w:right="1134" w:gutter="0" w:header="0" w:top="1134" w:footer="1134" w:bottom="1693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jc w:val="right"/>
      <w:rPr/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  <w:r>
      <w:rPr/>
      <w:t>/</w:t>
    </w:r>
    <w:r>
      <w:rPr/>
      <w:fldChar w:fldCharType="begin"/>
    </w:r>
    <w:r>
      <w:rPr/>
      <w:instrText xml:space="preserve"> NUMPAGES </w:instrText>
    </w:r>
    <w:r>
      <w:rPr/>
      <w:fldChar w:fldCharType="separate"/>
    </w:r>
    <w:r>
      <w:rPr/>
      <w:t>4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WenQuanYi Micro Hei" w:cs="Lohit Devanagari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WenQuanYi Micro Hei" w:cs="Lohit Devanagari"/>
      <w:color w:val="auto"/>
      <w:kern w:val="0"/>
      <w:sz w:val="24"/>
      <w:szCs w:val="24"/>
      <w:lang w:val="pt-BR" w:eastAsia="zh-CN" w:bidi="hi-IN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spacing w:before="240" w:after="120"/>
      <w:ind w:left="0" w:right="0" w:hanging="0"/>
      <w:outlineLvl w:val="0"/>
    </w:pPr>
    <w:rPr>
      <w:b/>
      <w:bCs/>
      <w:sz w:val="36"/>
      <w:szCs w:val="36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OAHeading">
    <w:name w:val="TOA Heading"/>
    <w:basedOn w:val="Heading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Contents1">
    <w:name w:val="TOC 1"/>
    <w:basedOn w:val="Index"/>
    <w:pPr>
      <w:tabs>
        <w:tab w:val="clear" w:pos="709"/>
        <w:tab w:val="right" w:pos="9638" w:leader="dot"/>
      </w:tabs>
      <w:ind w:left="0" w:right="0" w:hanging="0"/>
    </w:pPr>
    <w:rPr/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hyperlink" Target="https://github.com/schmoellerIuri/FruitClassifier/blob/master/FruitClassifier.ipynb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github.com/schmoellerIuri/FruitClassifier.git" TargetMode="External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383</TotalTime>
  <Application>LibreOffice/7.4.7.2$Linux_X86_64 LibreOffice_project/40$Build-2</Application>
  <AppVersion>15.0000</AppVersion>
  <Pages>4</Pages>
  <Words>597</Words>
  <Characters>3280</Characters>
  <CharactersWithSpaces>3829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2018-08-17T09:56:28Z</dcterms:created>
  <dc:creator/>
  <dc:description/>
  <dc:language>pt-BR</dc:language>
  <cp:lastModifiedBy/>
  <dcterms:modified xsi:type="dcterms:W3CDTF">2023-12-03T21:26:49Z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