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PBS MINI Bioreactor System User Manual Protocol</w:t>
      </w:r>
    </w:p>
    <w:p>
      <w:pPr>
        <w:pStyle w:val="Heading2"/>
      </w:pPr>
      <w:r>
        <w:t>Objective</w:t>
      </w:r>
    </w:p>
    <w:p>
      <w:r>
        <w:t>This protocol provides instructions for setup, operation, sample handling, maintenance, and troubleshooting of the PBS MINI Bioreactor System, designed for mammalian cell culture applications including therapeutic proteins, vaccines, gene therapy, and cell therapy.</w:t>
      </w:r>
    </w:p>
    <w:p>
      <w:pPr>
        <w:pStyle w:val="Heading2"/>
      </w:pPr>
      <w:r>
        <w:t>Materials</w:t>
      </w:r>
    </w:p>
    <w:p>
      <w:pPr>
        <w:pStyle w:val="ListBullet"/>
      </w:pPr>
      <w:r>
        <w:t>PBS MINI Bioreactor Base Unit (stainless steel chassis and base with injection-molded plastic enclosure)</w:t>
      </w:r>
    </w:p>
    <w:p>
      <w:pPr>
        <w:pStyle w:val="ListBullet"/>
      </w:pPr>
      <w:r>
        <w:t>PBS 0.1 Single-Use Vessel (100 mL max volume)</w:t>
      </w:r>
    </w:p>
    <w:p>
      <w:pPr>
        <w:pStyle w:val="ListBullet"/>
      </w:pPr>
      <w:r>
        <w:t>PBS 0.5 Single-Use Vessel (500 mL max volume)</w:t>
      </w:r>
    </w:p>
    <w:p>
      <w:pPr>
        <w:pStyle w:val="ListBullet"/>
      </w:pPr>
      <w:r>
        <w:t>Vent Cap with 0.22 micron sterilizing-grade filter membrane</w:t>
      </w:r>
    </w:p>
    <w:p>
      <w:pPr>
        <w:pStyle w:val="ListBullet"/>
      </w:pPr>
      <w:r>
        <w:t>Cell culture medium or applicable solution</w:t>
      </w:r>
    </w:p>
    <w:p>
      <w:pPr>
        <w:pStyle w:val="ListBullet"/>
      </w:pPr>
      <w:r>
        <w:t>70% isopropyl alcohol or equivalent cleaning solution</w:t>
      </w:r>
    </w:p>
    <w:p>
      <w:pPr>
        <w:pStyle w:val="ListBullet"/>
      </w:pPr>
      <w:r>
        <w:t>AC power supply (100-120 VAC or 200-240 VAC)</w:t>
      </w:r>
    </w:p>
    <w:p>
      <w:pPr>
        <w:pStyle w:val="ListBullet"/>
      </w:pPr>
      <w:r>
        <w:t>Biosafety cabinet or controlled environment for sterile handling</w:t>
      </w:r>
    </w:p>
    <w:p>
      <w:pPr>
        <w:pStyle w:val="Heading2"/>
      </w:pPr>
      <w:r>
        <w:t>Procedure</w:t>
      </w:r>
    </w:p>
    <w:p>
      <w:pPr>
        <w:pStyle w:val="Heading3"/>
      </w:pPr>
      <w:r>
        <w:t>Installing the PBS MINI</w:t>
      </w:r>
    </w:p>
    <w:p>
      <w:pPr>
        <w:pStyle w:val="ListNumber"/>
      </w:pPr>
      <w:r>
        <w:t>Place the PBS MINI Bioreactor Base Unit in an incubator or warm room and route the DC extension cable to a convenient location outside the incubator.</w:t>
      </w:r>
    </w:p>
    <w:p>
      <w:pPr>
        <w:pStyle w:val="ListNumber"/>
      </w:pPr>
      <w:r>
        <w:t>Connect the extension cable to the power supply outside the incubator, then plug the power supply into an electrical outlet.</w:t>
      </w:r>
    </w:p>
    <w:p>
      <w:pPr>
        <w:pStyle w:val="ListNumber"/>
      </w:pPr>
      <w:r>
        <w:t>Remove the Vent Cap from the PBS 0.1 or PBS 0.5 Single-Use Vessel and add cell culture medium or applicable solution. Perform this in a biosafety cabinet or controlled environment to maintain sterility.</w:t>
      </w:r>
    </w:p>
    <w:p>
      <w:pPr>
        <w:pStyle w:val="ListNumber"/>
      </w:pPr>
      <w:r>
        <w:t>Confirm that the Speed Adjust Dial on the Base Unit is set to 0 RPM before installing the Single-Use Vessel.</w:t>
      </w:r>
    </w:p>
    <w:p>
      <w:pPr>
        <w:pStyle w:val="ListNumber"/>
      </w:pPr>
      <w:r>
        <w:t>Install the Single-Use Vessel into the Base Unit by aligning the back of the Vessel with the dovetail groove on the Base Unit and sliding it down the groove. Note that a sizeable vertical gap exists between the bottom of the PBS 0.1 Single-Use Vessel and the Base Unit when installed properly.</w:t>
      </w:r>
    </w:p>
    <w:p>
      <w:pPr>
        <w:pStyle w:val="ListNumber"/>
      </w:pPr>
      <w:r>
        <w:t>Turn the Speed Adjust Dial to set the Vertical-Wheel™ Impeller agitation rate to the desired RPM (range 5-100 RPM).</w:t>
      </w:r>
    </w:p>
    <w:p>
      <w:pPr>
        <w:pStyle w:val="ListNumber"/>
      </w:pPr>
      <w:r>
        <w:t>Switch on the LED lights as needed to visualize the impeller rotation. Turn off LEDs when working with light-sensitive processes.</w:t>
      </w:r>
    </w:p>
    <w:p>
      <w:pPr>
        <w:pStyle w:val="Heading3"/>
      </w:pPr>
      <w:r>
        <w:t>Removing a Sample from the PBS MINI</w:t>
      </w:r>
    </w:p>
    <w:p>
      <w:pPr>
        <w:pStyle w:val="ListNumber"/>
      </w:pPr>
      <w:r>
        <w:t>Use the Base Unit within the biosafety cabinet to maintain cell mixing during sampling by controlling the agitation rate.</w:t>
      </w:r>
    </w:p>
    <w:p>
      <w:pPr>
        <w:pStyle w:val="ListNumber"/>
      </w:pPr>
      <w:r>
        <w:t>Rotate the Vertical-Wheel™ Impeller so that the vanes are positioned at the top and bottom of the wheel to enable sampling from the bottom of the vessel.</w:t>
      </w:r>
    </w:p>
    <w:p>
      <w:pPr>
        <w:pStyle w:val="Heading3"/>
      </w:pPr>
      <w:r>
        <w:t>Maintenance and Cleaning</w:t>
      </w:r>
    </w:p>
    <w:p>
      <w:pPr>
        <w:pStyle w:val="ListNumber"/>
      </w:pPr>
      <w:r>
        <w:t>Regularly clean the Base Unit with 70% isopropyl alcohol or an equivalent cleaning solution.</w:t>
      </w:r>
    </w:p>
    <w:p>
      <w:pPr>
        <w:pStyle w:val="ListNumber"/>
      </w:pPr>
      <w:r>
        <w:t>Do not disassemble the Base Unit as it contains no user-serviceable parts.</w:t>
      </w:r>
    </w:p>
    <w:p>
      <w:pPr>
        <w:pStyle w:val="Heading3"/>
      </w:pPr>
      <w:r>
        <w:t>Troubleshooting the PBS MINI</w:t>
      </w:r>
    </w:p>
    <w:p>
      <w:r>
        <w:t>#### Issue with Powering Up</w:t>
      </w:r>
    </w:p>
    <w:p>
      <w:pPr>
        <w:pStyle w:val="ListNumber"/>
      </w:pPr>
      <w:r>
        <w:t>Verify the Base Unit is plugged into a functional electrical outlet; unplug and re-plug if necessary.</w:t>
      </w:r>
    </w:p>
    <w:p>
      <w:pPr>
        <w:pStyle w:val="ListNumber"/>
      </w:pPr>
      <w:r>
        <w:t>If using a power strip or surge protector, ensure its power switch is turned on.</w:t>
      </w:r>
    </w:p>
    <w:p>
      <w:pPr>
        <w:pStyle w:val="ListNumber"/>
      </w:pPr>
      <w:r>
        <w:t>Verify that the external power supply cable is securely connected.</w:t>
      </w:r>
    </w:p>
    <w:p>
      <w:r>
        <w:t>#### Issues with Agitation</w:t>
      </w:r>
    </w:p>
    <w:p>
      <w:pPr>
        <w:pStyle w:val="ListNumber"/>
      </w:pPr>
      <w:r>
        <w:t>Verify the Base Unit is powered properly.</w:t>
      </w:r>
    </w:p>
    <w:p>
      <w:pPr>
        <w:pStyle w:val="ListNumber"/>
      </w:pPr>
      <w:r>
        <w:t>Confirm that the Single-Use Vessel is fully seated in the Base Unit for proper magnetic coupling.</w:t>
      </w:r>
    </w:p>
    <w:p>
      <w:pPr>
        <w:pStyle w:val="ListNumber"/>
      </w:pPr>
      <w:r>
        <w:t>Ensure the Speed Adjust Dial is not in the off position.</w:t>
      </w:r>
    </w:p>
    <w:p>
      <w:pPr>
        <w:pStyle w:val="ListNumber"/>
      </w:pPr>
      <w:r>
        <w:t>Visually inspect the Vertical-Wheel™ Impeller:</w:t>
      </w:r>
    </w:p>
    <w:p>
      <w:pPr>
        <w:pStyle w:val="ListBullet"/>
      </w:pPr>
      <w:r>
        <w:t>Check for visible damage.</w:t>
      </w:r>
    </w:p>
    <w:p>
      <w:pPr>
        <w:pStyle w:val="ListBullet"/>
      </w:pPr>
      <w:r>
        <w:t>Confirm smooth rotation in bearings.</w:t>
      </w:r>
    </w:p>
    <w:p>
      <w:pPr>
        <w:pStyle w:val="ListNumber"/>
      </w:pPr>
      <w:r>
        <w:t>Note that the digital speed display may fluctuate a few RPM due to motor update frequency; this is normal.</w:t>
      </w:r>
    </w:p>
    <w:p>
      <w:r>
        <w:t>#### Issues with LED Lights</w:t>
      </w:r>
    </w:p>
    <w:p>
      <w:pPr>
        <w:pStyle w:val="ListNumber"/>
      </w:pPr>
      <w:r>
        <w:t>Verify the Base Unit is powered properly.</w:t>
      </w:r>
    </w:p>
    <w:p>
      <w:pPr>
        <w:pStyle w:val="ListNumber"/>
      </w:pPr>
      <w:r>
        <w:t>Firmly press the LED Light Power Button to toggle lights on or off.</w:t>
      </w:r>
    </w:p>
    <w:p>
      <w:pPr>
        <w:pStyle w:val="Heading2"/>
      </w:pPr>
      <w:r>
        <w:t>Notes</w:t>
      </w:r>
    </w:p>
    <w:p>
      <w:pPr>
        <w:pStyle w:val="ListBullet"/>
      </w:pPr>
      <w:r>
        <w:t>Use only PBS Biotech power supplies, accessories, and vessels specific to the PBS MINI model to avoid damage or impaired protection.</w:t>
      </w:r>
    </w:p>
    <w:p>
      <w:pPr>
        <w:pStyle w:val="ListBullet"/>
      </w:pPr>
      <w:r>
        <w:t>The Base Unit is environmentally sealed for use in up to 100% humidity and is cleaned with 70% isopropyl alcohol.</w:t>
      </w:r>
    </w:p>
    <w:p>
      <w:pPr>
        <w:pStyle w:val="ListBullet"/>
      </w:pPr>
      <w:r>
        <w:t>The system operates in a temperature range from 16 °C to 40 °C.</w:t>
      </w:r>
    </w:p>
    <w:p>
      <w:pPr>
        <w:pStyle w:val="ListBullet"/>
      </w:pPr>
      <w:r>
        <w:t>The working culture volumes are 60–100 mL for the PBS 0.1 vessel and 300–500 mL for the PBS 0.5 vessel.</w:t>
      </w:r>
    </w:p>
    <w:p>
      <w:pPr>
        <w:pStyle w:val="ListBullet"/>
      </w:pPr>
      <w:r>
        <w:t>The Bioreactor system must be placed in an environment with appropriate temperature and gas controls for proper regulation of pH, dissolved oxygen, and temperature.</w:t>
      </w:r>
    </w:p>
    <w:p>
      <w:pPr>
        <w:pStyle w:val="ListBullet"/>
      </w:pPr>
      <w:r>
        <w:t>Follow all applicable biohazard handling and decontamination regulations when working with biohazardous materials.</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 time)</w:t>
      </w:r>
    </w:p>
    <w:p>
      <w:pPr>
        <w:pStyle w:val="ListBullet"/>
      </w:pPr>
      <w:r>
        <w:t>[ ] Incubation times verified</w:t>
      </w:r>
    </w:p>
    <w:p>
      <w:pPr>
        <w:pStyle w:val="ListBullet"/>
      </w:pPr>
      <w:r>
        <w:t>[ ] Centrifugation settings verified (if applicable)</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Agitation speed range: 5-100 RPM</w:t>
      </w:r>
    </w:p>
    <w:p>
      <w:pPr>
        <w:pStyle w:val="ListBullet"/>
      </w:pPr>
      <w:r>
        <w:t>Working culture volume PBS 0.1 vessel: 60–100 mL</w:t>
      </w:r>
    </w:p>
    <w:p>
      <w:pPr>
        <w:pStyle w:val="ListBullet"/>
      </w:pPr>
      <w:r>
        <w:t>Working culture volume PBS 0.5 vessel: 300–500 mL</w:t>
      </w:r>
    </w:p>
    <w:p>
      <w:pPr>
        <w:pStyle w:val="ListBullet"/>
      </w:pPr>
      <w:r>
        <w:t>Temperature operational range: 16 °C to 40 °C</w:t>
      </w:r>
    </w:p>
    <w:p>
      <w:pPr>
        <w:pStyle w:val="ListBullet"/>
      </w:pPr>
      <w:r>
        <w:t>Humidity: up to 100% (condensing)</w:t>
      </w:r>
    </w:p>
    <w:p>
      <w:pPr>
        <w:pStyle w:val="ListBullet"/>
      </w:pPr>
      <w:r>
        <w:t>Power supply input: 100-120 VAC or 200-240 VAC (converted to 24 Vdc)</w:t>
      </w:r>
    </w:p>
    <w:p>
      <w:pPr>
        <w:pStyle w:val="ListBullet"/>
      </w:pPr>
      <w:r>
        <w:t>Cleaning solution concentration: 70% isopropyl alcohol</w:t>
      </w:r>
    </w:p>
    <w:p>
      <w:pPr>
        <w:pStyle w:val="ListBullet"/>
      </w:pPr>
      <w:r>
        <w:t>Vessel vent filter: 0.22 micron sterilizing-grade filter membrane</w:t>
      </w:r>
    </w:p>
    <w:p>
      <w:pPr>
        <w:pStyle w:val="ListBullet"/>
      </w:pPr>
      <w:r>
        <w:t>Base unit current: 120 mA at 24 Vdc (not explicitly in protocol but from source)</w:t>
      </w:r>
    </w:p>
    <w:p>
      <w:pPr>
        <w:pStyle w:val="ListBullet"/>
      </w:pPr>
      <w:r>
        <w:t>Vessel filling volumes: PBS 0.1 max 100 mL, PBS 0.5 max 500 mL</w:t>
      </w:r>
    </w:p>
    <w:p>
      <w:pPr>
        <w:pStyle w:val="ListBullet"/>
      </w:pPr>
      <w:r>
        <w:t>Agitation setting confirmation at 0 RPM before vessel installation</w:t>
      </w:r>
    </w:p>
    <w:p>
      <w:pPr>
        <w:pStyle w:val="Heading2"/>
      </w:pPr>
      <w:r>
        <w:t>Potential Missing Parameters (compare to source)</w:t>
      </w:r>
    </w:p>
    <w:p>
      <w:pPr>
        <w:pStyle w:val="ListBullet"/>
      </w:pPr>
      <w:r>
        <w:t>Exact gassing method gas composition (CO2/O2) or flow rates are not mentioned; source states gas exchange occurs by diffusion through 0.22 micron vent filter but no strategy or gas composition details are provided.</w:t>
      </w:r>
    </w:p>
    <w:p>
      <w:pPr>
        <w:pStyle w:val="ListBullet"/>
      </w:pPr>
      <w:r>
        <w:t>Confirmation or specification of sterile handling environment beyond "biosafety cabinet or controlled environment" is generic; source emphasizes strict biohazard regulations which could be more clearly flagged.</w:t>
      </w:r>
    </w:p>
    <w:p>
      <w:pPr>
        <w:pStyle w:val="ListBullet"/>
      </w:pPr>
      <w:r>
        <w:t>No mention of altitude operational limit (up to 2,000 m from source).</w:t>
      </w:r>
    </w:p>
    <w:p>
      <w:pPr>
        <w:pStyle w:val="ListBullet"/>
      </w:pPr>
      <w:r>
        <w:t>No mention that the Base Unit illumination is white LED lighting (LED specifics are briefly referenced but could be clearer).</w:t>
      </w:r>
    </w:p>
    <w:p>
      <w:pPr>
        <w:pStyle w:val="ListBullet"/>
      </w:pPr>
      <w:r>
        <w:t>Source includes mention of vessel materials being Animal-Derived Component Free and compliance with USP Class VI and ISO 10993; protocol omits this important compliance info.</w:t>
      </w:r>
    </w:p>
    <w:p>
      <w:pPr>
        <w:pStyle w:val="ListBullet"/>
      </w:pPr>
      <w:r>
        <w:t>No mention of environment pollution degree 2 operational requirement.</w:t>
      </w:r>
    </w:p>
    <w:p>
      <w:pPr>
        <w:pStyle w:val="ListBullet"/>
      </w:pPr>
      <w:r>
        <w:t>No mention of single-use sterilization method (gamma radiation) for vessels.</w:t>
      </w:r>
    </w:p>
    <w:p>
      <w:pPr>
        <w:pStyle w:val="Heading2"/>
      </w:pPr>
      <w:r>
        <w:t>Possible Unsupported Claims</w:t>
      </w:r>
    </w:p>
    <w:p>
      <w:pPr>
        <w:pStyle w:val="ListBullet"/>
      </w:pPr>
      <w:r>
        <w:t>Protocol states: "Turn off LEDs when working with light-sensitive processes." This is mentioned in source but as a recommendation, not as a strict requirement—may need cautious tone.</w:t>
      </w:r>
    </w:p>
    <w:p>
      <w:pPr>
        <w:pStyle w:val="ListBullet"/>
      </w:pPr>
      <w:r>
        <w:t>"Use only PBS Biotech power supplies..." is a caution from source safety but stronger wording in protocol could be considered a claim—though supported.</w:t>
      </w:r>
    </w:p>
    <w:p>
      <w:pPr>
        <w:pStyle w:val="ListBullet"/>
      </w:pPr>
      <w:r>
        <w:t>The note regarding agitation display fluctuation is in troubleshooting, which is supported.</w:t>
      </w:r>
    </w:p>
    <w:p>
      <w:pPr>
        <w:pStyle w:val="ListBullet"/>
      </w:pPr>
      <w:r>
        <w:t>Protocol states the Speed Adjust Dial "turns impeller rotation on/off, as indicated by a click sensation and sound," direct quote from source is only in description but not explicitly confirmed as procedural instruction. Minor [CHECK].</w:t>
      </w:r>
    </w:p>
    <w:p>
      <w:pPr>
        <w:pStyle w:val="Heading2"/>
      </w:pPr>
      <w:r>
        <w:t>Step Order / Omission Risks</w:t>
      </w:r>
    </w:p>
    <w:p>
      <w:pPr>
        <w:pStyle w:val="ListBullet"/>
      </w:pPr>
      <w:r>
        <w:t>Step to confirm the Speed Adjust Dial is at 0 RPM before installing vessel is present; good.</w:t>
      </w:r>
    </w:p>
    <w:p>
      <w:pPr>
        <w:pStyle w:val="ListBullet"/>
      </w:pPr>
      <w:r>
        <w:t>No explicit mention of "Unplug power cord to remove power" from source safety section. This could be a safety omission.</w:t>
      </w:r>
    </w:p>
    <w:p>
      <w:pPr>
        <w:pStyle w:val="ListBullet"/>
      </w:pPr>
      <w:r>
        <w:t>Sample removal instructions on impeller vane positioning lack detail on how to achieve this rotation safely or how to confirm [CHECK].</w:t>
      </w:r>
    </w:p>
    <w:p>
      <w:pPr>
        <w:pStyle w:val="ListBullet"/>
      </w:pPr>
      <w:r>
        <w:t>No mention that the power supply should remain outside incubator with cable routed through incubator door seal—source stresses this for temperature and humidity concerns; only loosely referenced.</w:t>
      </w:r>
    </w:p>
    <w:p>
      <w:pPr>
        <w:pStyle w:val="ListBullet"/>
      </w:pPr>
      <w:r>
        <w:t>No dedicated step for attaching or removing Vent Cap other than removal for medium addition; source cautions vent cap removal carefully to maintain sterility—could be more explicit.</w:t>
      </w:r>
    </w:p>
    <w:p>
      <w:pPr>
        <w:pStyle w:val="ListBullet"/>
      </w:pPr>
      <w:r>
        <w:t>No mention of biohazard decontamination post-use before shipping/disposal from source safety section.</w:t>
      </w:r>
    </w:p>
    <w:p>
      <w:pPr>
        <w:pStyle w:val="ListBullet"/>
      </w:pPr>
      <w:r>
        <w:t>Troubleshooting and maintenance steps are present and appear complete.</w:t>
      </w:r>
    </w:p>
    <w:p>
      <w:r>
        <w:t>---</w:t>
      </w:r>
    </w:p>
    <w:p>
      <w:r>
        <w:t>Overall, the protocol covers essential steps and parameters but omits some safety, compliance, and environmental specification details explicitly present in the source document. Some procedural nuances and regulatory cautions are understated or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