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 for Expansion of PSC Aggregates in the PBS-Mini Vert Bioreactor Driven By Vertical-Wheel® Technology</w:t>
      </w:r>
    </w:p>
    <w:p>
      <w:pPr>
        <w:pStyle w:val="Heading2"/>
      </w:pPr>
      <w:r>
        <w:t>Objective</w:t>
      </w:r>
    </w:p>
    <w:p>
      <w:r>
        <w:t>This protocol provides step-by-step guidance for forming and expanding pluripotent stem cell (PSC) aggregates using 2D adherent culture in T-flasks as a seed train, followed by 3D suspension culture expansion in PBS-Mini Vertical-Wheel® bioreactors. The recommended culture parameters serve as a starting point for optimization with various PSC lines and media formulations.</w:t>
      </w:r>
    </w:p>
    <w:p>
      <w:pPr>
        <w:pStyle w:val="Heading2"/>
      </w:pPr>
      <w:r>
        <w:t>Materials</w:t>
      </w:r>
    </w:p>
    <w:p>
      <w:pPr>
        <w:pStyle w:val="Heading3"/>
      </w:pPr>
      <w:r>
        <w:t>For 2D Culture: Seed Train in T-Flask</w:t>
      </w:r>
    </w:p>
    <w:p>
      <w:pPr>
        <w:pStyle w:val="ListBullet"/>
      </w:pPr>
      <w:r>
        <w:t>Cryopreserved PSCs</w:t>
      </w:r>
    </w:p>
    <w:p>
      <w:pPr>
        <w:pStyle w:val="ListBullet"/>
      </w:pPr>
      <w:r>
        <w:t>T-flasks</w:t>
      </w:r>
    </w:p>
    <w:p>
      <w:pPr>
        <w:pStyle w:val="ListBullet"/>
      </w:pPr>
      <w:r>
        <w:t>PSC culture medium (e.g., mTeSR1, TeSR AOF, StemFlex, StemScale, E8, with mTeSR1 and StemFlex used in optimized processes)</w:t>
      </w:r>
    </w:p>
    <w:p>
      <w:pPr>
        <w:pStyle w:val="ListBullet"/>
      </w:pPr>
      <w:r>
        <w:t>ROCK inhibitor (Y-27632 or equivalent)</w:t>
      </w:r>
    </w:p>
    <w:p>
      <w:pPr>
        <w:pStyle w:val="ListBullet"/>
      </w:pPr>
      <w:r>
        <w:t>Coating substrates (e.g., Matrigel, iMatrix-511, Laminin 521)</w:t>
      </w:r>
    </w:p>
    <w:p>
      <w:pPr>
        <w:pStyle w:val="ListBullet"/>
      </w:pPr>
      <w:r>
        <w:t>Serological pipettes</w:t>
      </w:r>
    </w:p>
    <w:p>
      <w:pPr>
        <w:pStyle w:val="ListBullet"/>
      </w:pPr>
      <w:r>
        <w:t>Aspirating pipettes</w:t>
      </w:r>
    </w:p>
    <w:p>
      <w:pPr>
        <w:pStyle w:val="ListBullet"/>
      </w:pPr>
      <w:r>
        <w:t>15 mL and 50 mL conical tubes</w:t>
      </w:r>
    </w:p>
    <w:p>
      <w:pPr>
        <w:pStyle w:val="ListBullet"/>
      </w:pPr>
      <w:r>
        <w:t>Microcentrifuge tubes</w:t>
      </w:r>
    </w:p>
    <w:p>
      <w:pPr>
        <w:pStyle w:val="Heading3"/>
      </w:pPr>
      <w:r>
        <w:t>For 3D Culture: Expansion in PBS-Mini</w:t>
      </w:r>
    </w:p>
    <w:p>
      <w:pPr>
        <w:pStyle w:val="ListBullet"/>
      </w:pPr>
      <w:r>
        <w:t>PSC culture medium (e.g., mTeSR1, TeSR AOF, StemFlex, StemScale; mTeSR1 and StemFlex used in optimized processes)</w:t>
      </w:r>
    </w:p>
    <w:p>
      <w:pPr>
        <w:pStyle w:val="ListBullet"/>
      </w:pPr>
      <w:r>
        <w:t>ROCK inhibitor (Y-27632 or equivalent)</w:t>
      </w:r>
    </w:p>
    <w:p>
      <w:pPr>
        <w:pStyle w:val="ListBullet"/>
      </w:pPr>
      <w:r>
        <w:t>PBS-Mini 0.1 and/or 0.5 vessels</w:t>
      </w:r>
    </w:p>
    <w:p>
      <w:pPr>
        <w:pStyle w:val="ListBullet"/>
      </w:pPr>
      <w:r>
        <w:t>Serological pipettes</w:t>
      </w:r>
    </w:p>
    <w:p>
      <w:pPr>
        <w:pStyle w:val="ListBullet"/>
      </w:pPr>
      <w:r>
        <w:t>Aspirating pipettes</w:t>
      </w:r>
    </w:p>
    <w:p>
      <w:pPr>
        <w:pStyle w:val="ListBullet"/>
      </w:pPr>
      <w:r>
        <w:t>15 mL and 50 mL conical tubes</w:t>
      </w:r>
    </w:p>
    <w:p>
      <w:pPr>
        <w:pStyle w:val="ListBullet"/>
      </w:pPr>
      <w:r>
        <w:t>Microcentrifuge tubes</w:t>
      </w:r>
    </w:p>
    <w:p>
      <w:pPr>
        <w:pStyle w:val="ListBullet"/>
      </w:pPr>
      <w:r>
        <w:t>Enzymatic dissociation reagents (e.g., Accutase, TrypLE)</w:t>
      </w:r>
    </w:p>
    <w:p>
      <w:pPr>
        <w:pStyle w:val="ListBullet"/>
      </w:pPr>
      <w:r>
        <w:t>6-well or 12-well flat-bottom plates</w:t>
      </w:r>
    </w:p>
    <w:p>
      <w:pPr>
        <w:pStyle w:val="ListBullet"/>
      </w:pPr>
      <w:r>
        <w:t>P1000 micropipette tips</w:t>
      </w:r>
    </w:p>
    <w:p>
      <w:pPr>
        <w:pStyle w:val="ListBullet"/>
      </w:pPr>
      <w:r>
        <w:t>Orbital shaker (for conical tube dissociation)</w:t>
      </w:r>
    </w:p>
    <w:p>
      <w:pPr>
        <w:pStyle w:val="Heading2"/>
      </w:pPr>
      <w:r>
        <w:t>Procedure</w:t>
      </w:r>
    </w:p>
    <w:p>
      <w:pPr>
        <w:pStyle w:val="Heading3"/>
      </w:pPr>
      <w:r>
        <w:t>1. Overview</w:t>
      </w:r>
    </w:p>
    <w:p>
      <w:pPr>
        <w:pStyle w:val="ListNumber"/>
      </w:pPr>
      <w:r>
        <w:t>Perform expansion starting with 2D adherent culture in T-flasks as a seed train, followed by 3D suspension culture in PBS-Mini Vertical-Wheel bioreactors.</w:t>
      </w:r>
    </w:p>
    <w:p>
      <w:pPr>
        <w:pStyle w:val="ListNumber"/>
      </w:pPr>
      <w:r>
        <w:t>Use recommended culture parameters as a starting point, optimizing as needed based on specific PSC lines and media formulations.</w:t>
      </w:r>
    </w:p>
    <w:p>
      <w:pPr>
        <w:pStyle w:val="ListNumber"/>
      </w:pPr>
      <w:r>
        <w:t>Consult PBS Biotech’s Application Engineers for process tailoring by contacting app.eng@pbsbiotech.com.</w:t>
      </w:r>
    </w:p>
    <w:p>
      <w:r>
        <w:t>---</w:t>
      </w:r>
    </w:p>
    <w:p>
      <w:pPr>
        <w:pStyle w:val="Heading3"/>
      </w:pPr>
      <w:r>
        <w:t>2D Culture: Seed Train in T-Flask</w:t>
      </w:r>
    </w:p>
    <w:p>
      <w:r>
        <w:t>#### A. Inoculation in T-Flask</w:t>
      </w:r>
    </w:p>
    <w:p>
      <w:pPr>
        <w:pStyle w:val="ListNumber"/>
      </w:pPr>
      <w:r>
        <w:t>Formulate PSC Thawing Medium by adding 10 µM ROCK inhibitor to standard PSC culture medium.</w:t>
      </w:r>
    </w:p>
    <w:p>
      <w:pPr>
        <w:pStyle w:val="ListBullet"/>
      </w:pPr>
      <w:r>
        <w:t>Follow vendor recommendations for medium expiration.</w:t>
      </w:r>
    </w:p>
    <w:p>
      <w:pPr>
        <w:pStyle w:val="ListBullet"/>
      </w:pPr>
      <w:r>
        <w:t>Aliquot medium while cold to avoid repeated heating/cooling cycles.</w:t>
      </w:r>
    </w:p>
    <w:p>
      <w:pPr>
        <w:pStyle w:val="ListNumber"/>
      </w:pPr>
      <w:r>
        <w:t>Prepare T-flasks with coating substrate as per vendor instructions.</w:t>
      </w:r>
    </w:p>
    <w:p>
      <w:pPr>
        <w:pStyle w:val="ListNumber"/>
      </w:pPr>
      <w:r>
        <w:t>Add appropriate volume of PSC Thawing Medium to each flask and place flasks in the incubator (37°C, 5% CO₂, 85-95% humidity).</w:t>
      </w:r>
    </w:p>
    <w:p>
      <w:pPr>
        <w:pStyle w:val="ListNumber"/>
      </w:pPr>
      <w:r>
        <w:t>Thaw cryovial containing frozen PSCs in a 37°C water bath until only a small ice crystal remains.</w:t>
      </w:r>
    </w:p>
    <w:p>
      <w:pPr>
        <w:pStyle w:val="ListNumber"/>
      </w:pPr>
      <w:r>
        <w:t>Transfer thawed cell suspension gently into a 15 mL conical tube containing 9 mL pre-warmed PSC Thawing Medium for a total of 10 mL.</w:t>
      </w:r>
    </w:p>
    <w:p>
      <w:pPr>
        <w:pStyle w:val="ListNumber"/>
      </w:pPr>
      <w:r>
        <w:t>Gently triturate the cell suspension 2 times at a 45° tube angle to mix evenly.</w:t>
      </w:r>
    </w:p>
    <w:p>
      <w:pPr>
        <w:pStyle w:val="ListNumber"/>
      </w:pPr>
      <w:r>
        <w:t>Centrifuge cells at 300 x g for 5 minutes.</w:t>
      </w:r>
    </w:p>
    <w:p>
      <w:pPr>
        <w:pStyle w:val="ListNumber"/>
      </w:pPr>
      <w:r>
        <w:t>Aspirate supernatant carefully without disturbing cell pellet.</w:t>
      </w:r>
    </w:p>
    <w:p>
      <w:pPr>
        <w:pStyle w:val="ListNumber"/>
      </w:pPr>
      <w:r>
        <w:t>Resuspend pellet in 5 mL PSC Thawing Medium by gentle trituration 5 times until cells are fully resuspended.</w:t>
      </w:r>
    </w:p>
    <w:p>
      <w:pPr>
        <w:pStyle w:val="ListNumber"/>
      </w:pPr>
      <w:r>
        <w:t>Add another 5 mL PSC Thawing Medium to reach 10 mL total volume.</w:t>
      </w:r>
    </w:p>
    <w:p>
      <w:pPr>
        <w:pStyle w:val="ListNumber"/>
      </w:pPr>
      <w:r>
        <w:t>Triturate suspension 3-5 times; take two 0.5 mL samples in separate 1.5 mL tubes for counting.</w:t>
      </w:r>
    </w:p>
    <w:p>
      <w:pPr>
        <w:pStyle w:val="ListNumber"/>
      </w:pPr>
      <w:r>
        <w:t>Keep cell suspension in incubator while counting.</w:t>
      </w:r>
    </w:p>
    <w:p>
      <w:pPr>
        <w:pStyle w:val="ListNumber"/>
      </w:pPr>
      <w:r>
        <w:t>Vortex samples for 3 seconds at 3000 rpm and perform two counts per aliquot; calculate average of four counts.</w:t>
      </w:r>
    </w:p>
    <w:p>
      <w:pPr>
        <w:pStyle w:val="ListNumber"/>
      </w:pPr>
      <w:r>
        <w:t>Calculate seeding density based on counts; if variance &gt;10% between samples, repeat vortex and counting.</w:t>
      </w:r>
    </w:p>
    <w:p>
      <w:pPr>
        <w:pStyle w:val="ListNumber"/>
      </w:pPr>
      <w:r>
        <w:t>Prepare inoculum at recommended seeding density of 15,000 viable cells/cm² (e.g., for T-25 flask: 187,500 viable cells in 8 mL total volume; for T-75 flask: 562,500 viable cells in 24 mL total volume).</w:t>
      </w:r>
    </w:p>
    <w:p>
      <w:pPr>
        <w:pStyle w:val="ListNumber"/>
      </w:pPr>
      <w:r>
        <w:t>Mix inoculum at least 5 times with serological pipette before seeding.</w:t>
      </w:r>
    </w:p>
    <w:p>
      <w:pPr>
        <w:pStyle w:val="ListNumber"/>
      </w:pPr>
      <w:r>
        <w:t>Add inoculum slowly beneath flask liquid level and gently rock flask in figure-8 motion for even cell distribution.</w:t>
      </w:r>
    </w:p>
    <w:p>
      <w:pPr>
        <w:pStyle w:val="ListNumber"/>
      </w:pPr>
      <w:r>
        <w:t>Confirm even dispersal with microscopy and place flasks into incubator.</w:t>
      </w:r>
    </w:p>
    <w:p>
      <w:r>
        <w:t>#### B. Medium Exchange in T-Flask</w:t>
      </w:r>
    </w:p>
    <w:p>
      <w:pPr>
        <w:pStyle w:val="ListNumber"/>
      </w:pPr>
      <w:r>
        <w:t>Prewarm formulated PSC culture medium.</w:t>
      </w:r>
    </w:p>
    <w:p>
      <w:pPr>
        <w:pStyle w:val="ListNumber"/>
      </w:pPr>
      <w:r>
        <w:t>Inspect cell morphology and confluency under microscope; take images at 4x and 10x magnification.</w:t>
      </w:r>
    </w:p>
    <w:p>
      <w:pPr>
        <w:pStyle w:val="ListNumber"/>
      </w:pPr>
      <w:r>
        <w:t>Transfer T-flasks to biosafety cabinet (BSC).</w:t>
      </w:r>
    </w:p>
    <w:p>
      <w:pPr>
        <w:pStyle w:val="ListNumber"/>
      </w:pPr>
      <w:r>
        <w:t>Aspirate spent medium carefully.</w:t>
      </w:r>
    </w:p>
    <w:p>
      <w:pPr>
        <w:pStyle w:val="ListNumber"/>
      </w:pPr>
      <w:r>
        <w:t>Tilt flask and dispense fresh, prewarmed medium along flask wall to avoid disturbing cells.</w:t>
      </w:r>
    </w:p>
    <w:p>
      <w:pPr>
        <w:pStyle w:val="ListNumber"/>
      </w:pPr>
      <w:r>
        <w:t>Return flasks to incubator.</w:t>
      </w:r>
    </w:p>
    <w:p>
      <w:pPr>
        <w:pStyle w:val="ListNumber"/>
      </w:pPr>
      <w:r>
        <w:t>Perform daily 100% medium exchange with medium volume of 0.32 mL/cm² surface area.</w:t>
      </w:r>
    </w:p>
    <w:p>
      <w:r>
        <w:t>#### C. Harvest from T-Flask</w:t>
      </w:r>
    </w:p>
    <w:p>
      <w:pPr>
        <w:pStyle w:val="ListNumber"/>
      </w:pPr>
      <w:r>
        <w:t>Formulate PSC Inoculation Culture Medium by adding 10 µM ROCK inhibitor to PSC culture medium.</w:t>
      </w:r>
    </w:p>
    <w:p>
      <w:pPr>
        <w:pStyle w:val="ListNumber"/>
      </w:pPr>
      <w:r>
        <w:t>Aliquot enzymatic dissociation reagent (e.g., Accutase or TrypLE), add 10 µM ROCK inhibitor, and prewarm to 37°C.</w:t>
      </w:r>
    </w:p>
    <w:p>
      <w:pPr>
        <w:pStyle w:val="ListNumber"/>
      </w:pPr>
      <w:r>
        <w:t>Confirm cell morphology and confluency (70–80%) under microscope; take images at 4x and 10x.</w:t>
      </w:r>
    </w:p>
    <w:p>
      <w:pPr>
        <w:pStyle w:val="ListNumber"/>
      </w:pPr>
      <w:r>
        <w:t>Transfer T-flasks to BSC; aspirate spent medium.</w:t>
      </w:r>
    </w:p>
    <w:p>
      <w:pPr>
        <w:pStyle w:val="ListNumber"/>
      </w:pPr>
      <w:r>
        <w:t>Add prewarmed DPBS without calcium and magnesium at 0.08 mL/cm² surface area by tilting flask and dispensing along wall.</w:t>
      </w:r>
    </w:p>
    <w:p>
      <w:pPr>
        <w:pStyle w:val="ListNumber"/>
      </w:pPr>
      <w:r>
        <w:t>Gently rock flasks to rinse; aspirate DPBS.</w:t>
      </w:r>
    </w:p>
    <w:p>
      <w:pPr>
        <w:pStyle w:val="ListNumber"/>
      </w:pPr>
      <w:r>
        <w:t>Repeat DPBS wash once more (two total rinses).</w:t>
      </w:r>
    </w:p>
    <w:p>
      <w:pPr>
        <w:pStyle w:val="ListNumber"/>
      </w:pPr>
      <w:r>
        <w:t>Add prewarmed enzymatic dissociation reagent at 0.08 mL/cm² surface area.</w:t>
      </w:r>
    </w:p>
    <w:p>
      <w:pPr>
        <w:pStyle w:val="ListNumber"/>
      </w:pPr>
      <w:r>
        <w:t>Rock flasks gently to cover cells completely.</w:t>
      </w:r>
    </w:p>
    <w:p>
      <w:pPr>
        <w:pStyle w:val="ListNumber"/>
      </w:pPr>
      <w:r>
        <w:t>Incubate flasks at 37°C for 5 minutes; confirm &gt;95% cell detachment microscopically.</w:t>
      </w:r>
    </w:p>
    <w:p>
      <w:pPr>
        <w:pStyle w:val="ListBullet"/>
      </w:pPr>
      <w:r>
        <w:t>If detachment incomplete, incubate additional 1–2 minutes.</w:t>
      </w:r>
    </w:p>
    <w:p>
      <w:pPr>
        <w:pStyle w:val="ListBullet"/>
      </w:pPr>
      <w:r>
        <w:t>If issues persist, wash 1–2 times with DPBS prior to enzyme or extend incubation time.</w:t>
      </w:r>
    </w:p>
    <w:p>
      <w:pPr>
        <w:pStyle w:val="ListNumber"/>
      </w:pPr>
      <w:r>
        <w:t>Collect detached cells with serological pipette into 50 mL conical tubes.</w:t>
      </w:r>
    </w:p>
    <w:p>
      <w:pPr>
        <w:pStyle w:val="ListNumber"/>
      </w:pPr>
      <w:r>
        <w:t>Add PSC Inoculation Culture Medium at 0.08 mL/cm² to rinse and collect remaining cells; add rinse to conical tubes.</w:t>
      </w:r>
    </w:p>
    <w:p>
      <w:pPr>
        <w:pStyle w:val="ListNumber"/>
      </w:pPr>
      <w:r>
        <w:t>Centrifuge cells at 500 x g for 5 minutes.</w:t>
      </w:r>
    </w:p>
    <w:p>
      <w:pPr>
        <w:pStyle w:val="ListNumber"/>
      </w:pPr>
      <w:r>
        <w:t>Aspirate supernatant carefully without disturbing pellet.</w:t>
      </w:r>
    </w:p>
    <w:p>
      <w:pPr>
        <w:pStyle w:val="ListNumber"/>
      </w:pPr>
      <w:r>
        <w:t>Resuspend cell pellet in 10 mL prewarmed PSC Inoculation Culture Medium by gentle trituration.</w:t>
      </w:r>
    </w:p>
    <w:p>
      <w:pPr>
        <w:pStyle w:val="ListNumber"/>
      </w:pPr>
      <w:r>
        <w:t>Triturate 5 times; take two 0.5 mL samples in separate 1.5 mL tubes for counting.</w:t>
      </w:r>
    </w:p>
    <w:p>
      <w:pPr>
        <w:pStyle w:val="ListNumber"/>
      </w:pPr>
      <w:r>
        <w:t>Keep suspension in incubator while counting.</w:t>
      </w:r>
    </w:p>
    <w:p>
      <w:pPr>
        <w:pStyle w:val="ListNumber"/>
      </w:pPr>
      <w:r>
        <w:t>Vortex samples for 3 seconds at 3000 rpm; perform two counts per aliquot. Calculate average from four counts.</w:t>
      </w:r>
    </w:p>
    <w:p>
      <w:pPr>
        <w:pStyle w:val="ListNumber"/>
      </w:pPr>
      <w:r>
        <w:t>Refer to "Inoculation in T-Flask" section for subsequent seeding or to "Inoculation in PBS-Mini" for 3D culture.</w:t>
      </w:r>
    </w:p>
    <w:p>
      <w:r>
        <w:t>---</w:t>
      </w:r>
    </w:p>
    <w:p>
      <w:pPr>
        <w:pStyle w:val="Heading3"/>
      </w:pPr>
      <w:r>
        <w:t>3D Culture: Expansion in PBS-Mini</w:t>
      </w:r>
    </w:p>
    <w:p>
      <w:r>
        <w:t>#### General Parameters for 7-Day PSC Expansion (Table 2)</w:t>
      </w:r>
    </w:p>
    <w:p>
      <w:pPr>
        <w:pStyle w:val="ListBullet"/>
      </w:pPr>
      <w:r>
        <w:t>PBS-Mini 0.1 vessel:</w:t>
      </w:r>
    </w:p>
    <w:p>
      <w:pPr>
        <w:pStyle w:val="ListBullet"/>
      </w:pPr>
      <w:r>
        <w:t>Agitation rate: 60 RPM (scalable range 50 to 80 RPM)</w:t>
      </w:r>
    </w:p>
    <w:p>
      <w:pPr>
        <w:pStyle w:val="ListBullet"/>
      </w:pPr>
      <w:r>
        <w:t>Seeding density: 20,000 cells/mL</w:t>
      </w:r>
    </w:p>
    <w:p>
      <w:pPr>
        <w:pStyle w:val="ListBullet"/>
      </w:pPr>
      <w:r>
        <w:t>Working volume: 60 to 100 mL</w:t>
      </w:r>
    </w:p>
    <w:p>
      <w:pPr>
        <w:pStyle w:val="ListBullet"/>
      </w:pPr>
      <w:r>
        <w:t>Medium exchange: Discrete 50% medium exchange by settling on Days 3, 4, 5, and 6</w:t>
      </w:r>
    </w:p>
    <w:p>
      <w:pPr>
        <w:pStyle w:val="ListBullet"/>
      </w:pPr>
      <w:r>
        <w:t>PBS-Mini 0.5 vessel:</w:t>
      </w:r>
    </w:p>
    <w:p>
      <w:pPr>
        <w:pStyle w:val="ListBullet"/>
      </w:pPr>
      <w:r>
        <w:t>Agitation rate: 40 RPM (scalable range 24 to 42 RPM)</w:t>
      </w:r>
    </w:p>
    <w:p>
      <w:pPr>
        <w:pStyle w:val="ListBullet"/>
      </w:pPr>
      <w:r>
        <w:t>Seeding density: 20,000 cells/mL</w:t>
      </w:r>
    </w:p>
    <w:p>
      <w:pPr>
        <w:pStyle w:val="ListBullet"/>
      </w:pPr>
      <w:r>
        <w:t>Working volume: 300 to 500 mL</w:t>
      </w:r>
    </w:p>
    <w:p>
      <w:pPr>
        <w:pStyle w:val="ListBullet"/>
      </w:pPr>
      <w:r>
        <w:t>Medium exchange: Continuous perfusion (0.5 to 1 vessel volume per day)</w:t>
      </w:r>
    </w:p>
    <w:p>
      <w:r>
        <w:t>---</w:t>
      </w:r>
    </w:p>
    <w:p>
      <w:r>
        <w:t>#### A. Inoculation in PBS-Mini</w:t>
      </w:r>
    </w:p>
    <w:p>
      <w:pPr>
        <w:pStyle w:val="ListNumber"/>
      </w:pPr>
      <w:r>
        <w:t>Decontaminate and install PBS-Mini Base(s) in the incubator; do not store Base inside incubator when idle to prolong lifespan.</w:t>
      </w:r>
    </w:p>
    <w:p>
      <w:pPr>
        <w:pStyle w:val="ListNumber"/>
      </w:pPr>
      <w:r>
        <w:t>Formulate PSC Inoculation Culture Medium by adding 10 µM ROCK inhibitor to PSC culture medium.</w:t>
      </w:r>
    </w:p>
    <w:p>
      <w:pPr>
        <w:pStyle w:val="ListNumber"/>
      </w:pPr>
      <w:r>
        <w:t>Prewarm inoculation medium and batch culture vessels with appropriate volume (e.g., 100 mL for PBS-Mini 0.1, 500 mL for PBS-Mini 0.5) on bases inside incubator.</w:t>
      </w:r>
    </w:p>
    <w:p>
      <w:pPr>
        <w:pStyle w:val="ListBullet"/>
      </w:pPr>
      <w:r>
        <w:t>Equilibrate temperature and dissolved gases overnight with agitation, or minimum 2 hours for 0.1 vessel / 4 hours for 0.5 vessel.</w:t>
      </w:r>
    </w:p>
    <w:p>
      <w:pPr>
        <w:pStyle w:val="ListNumber"/>
      </w:pPr>
      <w:r>
        <w:t>Formulate enzymatic dissociation reagent with 10 µM ROCK inhibitor and prewarm.</w:t>
      </w:r>
    </w:p>
    <w:p>
      <w:pPr>
        <w:pStyle w:val="ListNumber"/>
      </w:pPr>
      <w:r>
        <w:t>Prepare inoculum suspension at target seeding density (20,000 cells/mL).</w:t>
      </w:r>
    </w:p>
    <w:p>
      <w:pPr>
        <w:pStyle w:val="ListBullet"/>
      </w:pPr>
      <w:r>
        <w:t>PBS-Mini 0.1: 400,000 viable cells in total 100 mL volume (95 mL medium + 5 mL inoculum).</w:t>
      </w:r>
    </w:p>
    <w:p>
      <w:pPr>
        <w:pStyle w:val="ListBullet"/>
      </w:pPr>
      <w:r>
        <w:t>PBS-Mini 0.5: 10,000,000 viable cells in total 500 mL volume (475 mL medium + 25 mL inoculum).</w:t>
      </w:r>
    </w:p>
    <w:p>
      <w:pPr>
        <w:pStyle w:val="ListNumber"/>
      </w:pPr>
      <w:r>
        <w:t>Mix inoculum suspension at least 5 times with serological pipette.</w:t>
      </w:r>
    </w:p>
    <w:p>
      <w:pPr>
        <w:pStyle w:val="ListNumber"/>
      </w:pPr>
      <w:r>
        <w:t>Add inoculum suspension to prewarmed vessels.</w:t>
      </w:r>
    </w:p>
    <w:p>
      <w:pPr>
        <w:pStyle w:val="ListNumber"/>
      </w:pPr>
      <w:r>
        <w:t>Place vessels on bases inside incubator; turn on agitation and verify impeller rotation.</w:t>
      </w:r>
    </w:p>
    <w:p>
      <w:pPr>
        <w:pStyle w:val="ListNumber"/>
      </w:pPr>
      <w:r>
        <w:t>After 2 to 4 hours, optionally sample to check cell density and viability.</w:t>
      </w:r>
    </w:p>
    <w:p>
      <w:pPr>
        <w:pStyle w:val="ListBullet"/>
      </w:pPr>
      <w:r>
        <w:t>If viability &lt;80%, review cell bank quality or inoculum handling.</w:t>
      </w:r>
    </w:p>
    <w:p>
      <w:r>
        <w:t>---</w:t>
      </w:r>
    </w:p>
    <w:p>
      <w:r>
        <w:t>#### B. Medium Exchange in PBS-Mini</w:t>
      </w:r>
    </w:p>
    <w:p>
      <w:pPr>
        <w:pStyle w:val="ListNumber"/>
      </w:pPr>
      <w:r>
        <w:t>Formulate PSC culture medium (without ROCK inhibitor for exchanges after inoculation).</w:t>
      </w:r>
    </w:p>
    <w:p>
      <w:pPr>
        <w:pStyle w:val="ListNumber"/>
      </w:pPr>
      <w:r>
        <w:t>Prewarm aliquot of PSC culture medium overnight.</w:t>
      </w:r>
    </w:p>
    <w:p>
      <w:pPr>
        <w:pStyle w:val="ListNumber"/>
      </w:pPr>
      <w:r>
        <w:t>Perform medium exchange on Days 3, 4, 5, and 6 for 7-day culture, exchanging 50% volume.</w:t>
      </w:r>
    </w:p>
    <w:p>
      <w:pPr>
        <w:pStyle w:val="ListNumber"/>
      </w:pPr>
      <w:r>
        <w:t>Turn off vessel agitation; remove vessel and place on incubator shelf.</w:t>
      </w:r>
    </w:p>
    <w:p>
      <w:pPr>
        <w:pStyle w:val="ListNumber"/>
      </w:pPr>
      <w:r>
        <w:t>Allow cells to settle for 5 minutes; tap vessel gently after 2 minutes to dislodge cells from impeller.</w:t>
      </w:r>
    </w:p>
    <w:p>
      <w:pPr>
        <w:pStyle w:val="ListNumber"/>
      </w:pPr>
      <w:r>
        <w:t>Transfer vessel to BSC carefully to avoid resuspending settled aggregates.</w:t>
      </w:r>
    </w:p>
    <w:p>
      <w:pPr>
        <w:pStyle w:val="ListNumber"/>
      </w:pPr>
      <w:r>
        <w:t>Slowly aspirate 50% of spent medium from the top without disturbing aggregates.</w:t>
      </w:r>
    </w:p>
    <w:p>
      <w:pPr>
        <w:pStyle w:val="ListBullet"/>
      </w:pPr>
      <w:r>
        <w:t>To reduce cell loss, centrifuge spent medium and enumerate cells.</w:t>
      </w:r>
    </w:p>
    <w:p>
      <w:pPr>
        <w:pStyle w:val="ListNumber"/>
      </w:pPr>
      <w:r>
        <w:t>Add fresh prewarmed medium equal to volume removed.</w:t>
      </w:r>
    </w:p>
    <w:p>
      <w:pPr>
        <w:pStyle w:val="ListNumber"/>
      </w:pPr>
      <w:r>
        <w:t>Return vessel to base in the incubator and resume agitation.</w:t>
      </w:r>
    </w:p>
    <w:p>
      <w:pPr>
        <w:pStyle w:val="ListNumber"/>
      </w:pPr>
      <w:r>
        <w:t>Repeat exchange for each vessel individually.</w:t>
      </w:r>
    </w:p>
    <w:p>
      <w:r>
        <w:t>---</w:t>
      </w:r>
    </w:p>
    <w:p>
      <w:r>
        <w:t>#### C. Sampling From PBS-Mini</w:t>
      </w:r>
    </w:p>
    <w:p>
      <w:pPr>
        <w:pStyle w:val="ListNumber"/>
      </w:pPr>
      <w:r>
        <w:t>Prepare aliquots of enzymatic dissociation reagent (1.5 mL per sample) and PSC culture medium (1–3 mL per sample); prewarm for 40–60 minutes.</w:t>
      </w:r>
    </w:p>
    <w:p>
      <w:pPr>
        <w:pStyle w:val="ListNumber"/>
      </w:pPr>
      <w:r>
        <w:t>Place a PBS-Mini Base inside BSC for sampling.</w:t>
      </w:r>
    </w:p>
    <w:p>
      <w:pPr>
        <w:pStyle w:val="ListNumber"/>
      </w:pPr>
      <w:r>
        <w:t>Transfer vessel from incubator to BSC; mount on base.</w:t>
      </w:r>
    </w:p>
    <w:p>
      <w:pPr>
        <w:pStyle w:val="ListNumber"/>
      </w:pPr>
      <w:r>
        <w:t>Agitate at 110–120% of culture speed (e.g., if culture is 60 rpm, sample at 66–72 rpm).</w:t>
      </w:r>
    </w:p>
    <w:p>
      <w:pPr>
        <w:pStyle w:val="ListNumber"/>
      </w:pPr>
      <w:r>
        <w:t>Mix culture for 10–20 seconds to ensure homogeneity.</w:t>
      </w:r>
    </w:p>
    <w:p>
      <w:pPr>
        <w:pStyle w:val="ListNumber"/>
      </w:pPr>
      <w:r>
        <w:t>Insert 5 mL serological pipette through vessel port to tip near impeller.</w:t>
      </w:r>
    </w:p>
    <w:p>
      <w:pPr>
        <w:pStyle w:val="ListNumber"/>
      </w:pPr>
      <w:r>
        <w:t>Withdraw samples as follows, avoiding multiple samples from one pipette draw:</w:t>
      </w:r>
    </w:p>
    <w:p>
      <w:pPr>
        <w:pStyle w:val="ListBullet"/>
      </w:pPr>
      <w:r>
        <w:t>Morphology: 1 mL to 6- or 12-well flat-bottom plate.</w:t>
      </w:r>
    </w:p>
    <w:p>
      <w:pPr>
        <w:pStyle w:val="ListBullet"/>
      </w:pPr>
      <w:r>
        <w:t>pH measurement: suitable volume to tube.</w:t>
      </w:r>
    </w:p>
    <w:p>
      <w:pPr>
        <w:pStyle w:val="ListBullet"/>
      </w:pPr>
      <w:r>
        <w:t>Metabolite analysis: suitable volume to tube.</w:t>
      </w:r>
    </w:p>
    <w:p>
      <w:pPr>
        <w:pStyle w:val="ListBullet"/>
      </w:pPr>
      <w:r>
        <w:t>Dissociation and cell counting: 3 mL to 15 mL conical tube.</w:t>
      </w:r>
    </w:p>
    <w:p>
      <w:pPr>
        <w:pStyle w:val="ListNumber"/>
      </w:pPr>
      <w:r>
        <w:t>For morphology, swirl plate gently to center aggregates and image at 4x and 10x within 5 minutes.</w:t>
      </w:r>
    </w:p>
    <w:p>
      <w:pPr>
        <w:pStyle w:val="ListBullet"/>
      </w:pPr>
      <w:r>
        <w:t>Take ≥3 images across cluster.</w:t>
      </w:r>
    </w:p>
    <w:p>
      <w:pPr>
        <w:pStyle w:val="ListNumber"/>
      </w:pPr>
      <w:r>
        <w:t>For pH, measure immediately with calibrated meter.</w:t>
      </w:r>
    </w:p>
    <w:p>
      <w:pPr>
        <w:pStyle w:val="ListNumber"/>
      </w:pPr>
      <w:r>
        <w:t>For metabolite, analyze soon or store at –20°C up to 1 month or –80°C up to 1 year; avoid refreezing thawed samples.</w:t>
      </w:r>
    </w:p>
    <w:p>
      <w:pPr>
        <w:pStyle w:val="ListNumber"/>
      </w:pPr>
      <w:r>
        <w:t>For dissociation, centrifuge 15 mL conical tube at 500 x g for 5 minutes.</w:t>
      </w:r>
    </w:p>
    <w:p>
      <w:pPr>
        <w:pStyle w:val="ListNumber"/>
      </w:pPr>
      <w:r>
        <w:t>Remove supernatant carefully; add 1 mL enzymatic dissociation reagent to pellet.</w:t>
      </w:r>
    </w:p>
    <w:p>
      <w:pPr>
        <w:pStyle w:val="ListNumber"/>
      </w:pPr>
      <w:r>
        <w:t>Resuspend gently to break aggregates without bubbles.</w:t>
      </w:r>
    </w:p>
    <w:p>
      <w:pPr>
        <w:pStyle w:val="ListNumber"/>
      </w:pPr>
      <w:r>
        <w:t>Incubate in 37°C water bath for at least 20 minutes.</w:t>
      </w:r>
    </w:p>
    <w:p>
      <w:pPr>
        <w:pStyle w:val="ListNumber"/>
      </w:pPr>
      <w:r>
        <w:t>Triturate with 1 mL serological pipette until fully dissociated.</w:t>
      </w:r>
    </w:p>
    <w:p>
      <w:pPr>
        <w:pStyle w:val="ListNumber"/>
      </w:pPr>
      <w:r>
        <w:t>Quench enzyme by adding equal volume of PSC culture medium.</w:t>
      </w:r>
    </w:p>
    <w:p>
      <w:pPr>
        <w:pStyle w:val="ListNumber"/>
      </w:pPr>
      <w:r>
        <w:t>Triturate 3 times with P1000 pipette; take two 500 µL samples for counting.</w:t>
      </w:r>
    </w:p>
    <w:p>
      <w:pPr>
        <w:pStyle w:val="ListNumber"/>
      </w:pPr>
      <w:r>
        <w:t>Vortex samples 3 seconds at 3000 rpm; perform two counts each and calculate average from four counts.</w:t>
      </w:r>
    </w:p>
    <w:p>
      <w:pPr>
        <w:pStyle w:val="ListNumber"/>
      </w:pPr>
      <w:r>
        <w:t>Ensure cell viability ≥85%; if lower, review handling and culture parameters.</w:t>
      </w:r>
    </w:p>
    <w:p>
      <w:r>
        <w:t>---</w:t>
      </w:r>
    </w:p>
    <w:p>
      <w:r>
        <w:t>#### D. Harvest and Dissociation in Conical Tube</w:t>
      </w:r>
    </w:p>
    <w:p>
      <w:pPr>
        <w:pStyle w:val="ListNumber"/>
      </w:pPr>
      <w:r>
        <w:t>Formulate PSC Passaging Medium by adding 10 µM ROCK inhibitor to PSC culture medium.</w:t>
      </w:r>
    </w:p>
    <w:p>
      <w:pPr>
        <w:pStyle w:val="ListNumber"/>
      </w:pPr>
      <w:r>
        <w:t>Aliquot enzymatic dissociation reagent with 10 µM ROCK inhibitor; prewarm.</w:t>
      </w:r>
    </w:p>
    <w:p>
      <w:pPr>
        <w:pStyle w:val="ListNumber"/>
      </w:pPr>
      <w:r>
        <w:t>Transfer a PBS-Mini vessel onto BSC base set to 110–120% culture agitation speed (e.g., 66–72 rpm).</w:t>
      </w:r>
    </w:p>
    <w:p>
      <w:pPr>
        <w:pStyle w:val="ListNumber"/>
      </w:pPr>
      <w:r>
        <w:t>Use a 25 mL serological pipette to collect aggregates and medium by inserting vertically near impeller.</w:t>
      </w:r>
    </w:p>
    <w:p>
      <w:pPr>
        <w:pStyle w:val="ListNumber"/>
      </w:pPr>
      <w:r>
        <w:t>Collect entire culture volume into conical tube; gently pipette 1–2 times if needed to resuspend aggregates.</w:t>
      </w:r>
    </w:p>
    <w:p>
      <w:pPr>
        <w:pStyle w:val="ListNumber"/>
      </w:pPr>
      <w:r>
        <w:t>For last 5–10 mL, use 5 mL pipette to access space between impeller and vessel wall.</w:t>
      </w:r>
    </w:p>
    <w:p>
      <w:pPr>
        <w:pStyle w:val="ListNumber"/>
      </w:pPr>
      <w:r>
        <w:t>Centrifuge at 500 x g for 5 minutes.</w:t>
      </w:r>
    </w:p>
    <w:p>
      <w:pPr>
        <w:pStyle w:val="ListNumber"/>
      </w:pPr>
      <w:r>
        <w:t>Aspirate supernatant carefully.</w:t>
      </w:r>
    </w:p>
    <w:p>
      <w:pPr>
        <w:pStyle w:val="ListNumber"/>
      </w:pPr>
      <w:r>
        <w:t>Add enzymatic dissociation reagent as per Table 3:</w:t>
      </w:r>
    </w:p>
    <w:p>
      <w:pPr>
        <w:pStyle w:val="ListBullet"/>
      </w:pPr>
      <w:r>
        <w:t>PBS-Mini 0.1: 20 mL Accutase; up to 150 mL Passaging Medium.</w:t>
      </w:r>
    </w:p>
    <w:p>
      <w:pPr>
        <w:pStyle w:val="ListBullet"/>
      </w:pPr>
      <w:r>
        <w:t>PBS-Mini 0.5: 100 mL Accutase; up to 750 mL Passaging Medium.</w:t>
      </w:r>
    </w:p>
    <w:p>
      <w:pPr>
        <w:pStyle w:val="ListNumber"/>
      </w:pPr>
      <w:r>
        <w:t>Resuspend pellet gently; transfer suspension to flat-bottom bottle.</w:t>
      </w:r>
    </w:p>
    <w:p>
      <w:pPr>
        <w:pStyle w:val="ListNumber"/>
      </w:pPr>
      <w:r>
        <w:t>Place bottle on orbital shaker at 70 rpm in incubator for 20 minutes.</w:t>
      </w:r>
    </w:p>
    <w:p>
      <w:pPr>
        <w:pStyle w:val="ListNumber"/>
      </w:pPr>
      <w:r>
        <w:t>Triturate gently with 10 mL pipette until aggregates are no longer visible; check microscopically.</w:t>
      </w:r>
    </w:p>
    <w:p>
      <w:pPr>
        <w:pStyle w:val="ListBullet"/>
      </w:pPr>
      <w:r>
        <w:t>If incomplete, incubate additional 5 minutes.</w:t>
      </w:r>
    </w:p>
    <w:p>
      <w:pPr>
        <w:pStyle w:val="ListNumber"/>
      </w:pPr>
      <w:r>
        <w:t>Transfer cell suspension to conical tubes.</w:t>
      </w:r>
    </w:p>
    <w:p>
      <w:pPr>
        <w:pStyle w:val="ListNumber"/>
      </w:pPr>
      <w:r>
        <w:t>Rinse bottle with equal volume of PSC Passaging Medium; transfer rinse to tubes to quench enzyme.</w:t>
      </w:r>
    </w:p>
    <w:p>
      <w:pPr>
        <w:pStyle w:val="ListNumber"/>
      </w:pPr>
      <w:r>
        <w:t>Centrifuge tubes at 500 x g for 5 minutes.</w:t>
      </w:r>
    </w:p>
    <w:p>
      <w:pPr>
        <w:pStyle w:val="ListNumber"/>
      </w:pPr>
      <w:r>
        <w:t>Aspirate supernatant carefully; resuspend pellet in PSC Passaging Medium or cryopreservation medium at 2x10^5 to 2x10^6 cells/mL.</w:t>
      </w:r>
    </w:p>
    <w:p>
      <w:pPr>
        <w:pStyle w:val="ListNumber"/>
      </w:pPr>
      <w:r>
        <w:t>Triturate 3–5 times; take two 1 mL samples for counting.</w:t>
      </w:r>
    </w:p>
    <w:p>
      <w:pPr>
        <w:pStyle w:val="ListNumber"/>
      </w:pPr>
      <w:r>
        <w:t>Vortex samples 3 seconds at 3000 rpm; perform two counts per sample and calculate averages.</w:t>
      </w:r>
    </w:p>
    <w:p>
      <w:pPr>
        <w:pStyle w:val="ListNumber"/>
      </w:pPr>
      <w:r>
        <w:t>Confirm viability ≥85%.</w:t>
      </w:r>
    </w:p>
    <w:p>
      <w:pPr>
        <w:pStyle w:val="ListNumber"/>
      </w:pPr>
      <w:r>
        <w:t>For cryopreservation, resuspend cells at desired density (1x10^6 to 1x10^7 cells/mL).</w:t>
      </w:r>
    </w:p>
    <w:p>
      <w:pPr>
        <w:pStyle w:val="ListNumber"/>
      </w:pPr>
      <w:r>
        <w:t>For continued expansion, refer to inoculation in PBS-Mini.</w:t>
      </w:r>
    </w:p>
    <w:p>
      <w:r>
        <w:t>---</w:t>
      </w:r>
    </w:p>
    <w:p>
      <w:r>
        <w:t>#### E. Harvest and Dissociation in PBS-Mini Vessel (In-Vessel Dissociation)</w:t>
      </w:r>
    </w:p>
    <w:p>
      <w:pPr>
        <w:pStyle w:val="ListNumber"/>
      </w:pPr>
      <w:r>
        <w:t>Formulate PSC Passaging Medium by adding 10 µM ROCK inhibitor.</w:t>
      </w:r>
    </w:p>
    <w:p>
      <w:pPr>
        <w:pStyle w:val="ListNumber"/>
      </w:pPr>
      <w:r>
        <w:t>Aliquot enzymatic dissociation reagent with 10 µM ROCK inhibitor; prewarm.</w:t>
      </w:r>
    </w:p>
    <w:p>
      <w:pPr>
        <w:pStyle w:val="ListNumber"/>
      </w:pPr>
      <w:r>
        <w:t>Use volumes as per Table 4:</w:t>
      </w:r>
    </w:p>
    <w:p>
      <w:pPr>
        <w:pStyle w:val="ListBullet"/>
      </w:pPr>
      <w:r>
        <w:t>PBS-Mini 0.1: 20 mL Accutase; up to 150 mL Passaging Medium; agitation speed 80 RPM for dissociation.</w:t>
      </w:r>
    </w:p>
    <w:p>
      <w:pPr>
        <w:pStyle w:val="ListBullet"/>
      </w:pPr>
      <w:r>
        <w:t>PBS-Mini 0.5: 100 mL Accutase; up to 750 mL Passaging Medium; agitation speed 40 RPM for dissociation.</w:t>
      </w:r>
    </w:p>
    <w:p>
      <w:pPr>
        <w:pStyle w:val="ListNumber"/>
      </w:pPr>
      <w:r>
        <w:t>Turn off agitation; remove vessel and place on incubator shelf.</w:t>
      </w:r>
    </w:p>
    <w:p>
      <w:pPr>
        <w:pStyle w:val="ListNumber"/>
      </w:pPr>
      <w:r>
        <w:t>Allow cells to settle for 5 minutes; tap vessel gently after 2 minutes.</w:t>
      </w:r>
    </w:p>
    <w:p>
      <w:pPr>
        <w:pStyle w:val="ListNumber"/>
      </w:pPr>
      <w:r>
        <w:t>Transfer vessel to BSC carefully.</w:t>
      </w:r>
    </w:p>
    <w:p>
      <w:pPr>
        <w:pStyle w:val="ListNumber"/>
      </w:pPr>
      <w:r>
        <w:t>Remove spent medium with serological pipette(s) (10 mL or 5 mL) without disturbing aggregates.</w:t>
      </w:r>
    </w:p>
    <w:p>
      <w:pPr>
        <w:pStyle w:val="ListBullet"/>
      </w:pPr>
      <w:r>
        <w:t>If desired, add DPBS wash before dissociation reagent.</w:t>
      </w:r>
    </w:p>
    <w:p>
      <w:pPr>
        <w:pStyle w:val="ListNumber"/>
      </w:pPr>
      <w:r>
        <w:t>Add prewarmed enzymatic dissociation reagent at volumes per Table 4.</w:t>
      </w:r>
    </w:p>
    <w:p>
      <w:pPr>
        <w:pStyle w:val="ListNumber"/>
      </w:pPr>
      <w:r>
        <w:t>Place vessel on base in incubator; start agitation at recommended dissociation speed.</w:t>
      </w:r>
    </w:p>
    <w:p>
      <w:pPr>
        <w:pStyle w:val="ListBullet"/>
      </w:pPr>
      <w:r>
        <w:t>Note: impeller will be exposed to air, increasing shear to assist dissociation.</w:t>
      </w:r>
    </w:p>
    <w:p>
      <w:pPr>
        <w:pStyle w:val="ListNumber"/>
      </w:pPr>
      <w:r>
        <w:t>After 8 minutes, transfer vessel to BSC and triturate gently with serological pipette until no visible aggregates remain.</w:t>
      </w:r>
    </w:p>
    <w:p>
      <w:pPr>
        <w:pStyle w:val="ListNumber"/>
      </w:pPr>
      <w:r>
        <w:t>Confirm dissociation microscopically; if incomplete, incubate additional 5 minutes.</w:t>
      </w:r>
    </w:p>
    <w:p>
      <w:pPr>
        <w:pStyle w:val="ListNumber"/>
      </w:pPr>
      <w:r>
        <w:t>Transfer suspension to conical tube.</w:t>
      </w:r>
    </w:p>
    <w:p>
      <w:pPr>
        <w:pStyle w:val="ListNumber"/>
      </w:pPr>
      <w:r>
        <w:t>Rinse vessel with equal volume of PSC Passaging Medium; add rinse to tube to quench enzyme.</w:t>
      </w:r>
    </w:p>
    <w:p>
      <w:pPr>
        <w:pStyle w:val="ListNumber"/>
      </w:pPr>
      <w:r>
        <w:t>Centrifuge at 500 x g for 5 minutes.</w:t>
      </w:r>
    </w:p>
    <w:p>
      <w:pPr>
        <w:pStyle w:val="ListNumber"/>
      </w:pPr>
      <w:r>
        <w:t>Aspirate supernatant carefully.</w:t>
      </w:r>
    </w:p>
    <w:p>
      <w:pPr>
        <w:pStyle w:val="ListNumber"/>
      </w:pPr>
      <w:r>
        <w:t>Resuspend pellet with PSC Passaging Medium or cryopreservation medium at 2x10^5 to 2x10^6 cells/mL.</w:t>
      </w:r>
    </w:p>
    <w:p>
      <w:pPr>
        <w:pStyle w:val="ListNumber"/>
      </w:pPr>
      <w:r>
        <w:t>Triturate 3–5 times; take two 1 mL samples.</w:t>
      </w:r>
    </w:p>
    <w:p>
      <w:pPr>
        <w:pStyle w:val="ListNumber"/>
      </w:pPr>
      <w:r>
        <w:t>Vortex 3 seconds at 3000 rpm; count twice per sample and average four counts.</w:t>
      </w:r>
    </w:p>
    <w:p>
      <w:pPr>
        <w:pStyle w:val="ListNumber"/>
      </w:pPr>
      <w:r>
        <w:t>Confirm viability ≥85%.</w:t>
      </w:r>
    </w:p>
    <w:p>
      <w:pPr>
        <w:pStyle w:val="ListNumber"/>
      </w:pPr>
      <w:r>
        <w:t>For cryopreservation, resuspend cells at desired density (1x10^6 to 1x10^7 cells/mL).</w:t>
      </w:r>
    </w:p>
    <w:p>
      <w:pPr>
        <w:pStyle w:val="ListNumber"/>
      </w:pPr>
      <w:r>
        <w:t>For continued expansion, refer to inoculation in PBS-Mini.</w:t>
      </w:r>
    </w:p>
    <w:p>
      <w:r>
        <w:t>---</w:t>
      </w:r>
    </w:p>
    <w:p>
      <w:pPr>
        <w:pStyle w:val="Heading2"/>
      </w:pPr>
      <w:r>
        <w:t>Review Checklist</w:t>
      </w:r>
    </w:p>
    <w:p>
      <w:pPr>
        <w:pStyle w:val="ListBullet"/>
      </w:pPr>
      <w:r>
        <w:t>[ ] Growth conditions verified (temperature 37°C, 5% CO₂, 85-95% humidity, incubation times)</w:t>
      </w:r>
    </w:p>
    <w:p>
      <w:pPr>
        <w:pStyle w:val="ListBullet"/>
      </w:pPr>
      <w:r>
        <w:t>[ ] Media composition and volumes verified (PSC culture medium with or without 10 µM ROCK inhibitor)</w:t>
      </w:r>
    </w:p>
    <w:p>
      <w:pPr>
        <w:pStyle w:val="ListBullet"/>
      </w:pPr>
      <w:r>
        <w:t>[ ] Mixing parameters verified (agitation rates: 60 RPM for PBS-Mini 0.1; 40 RPM for PBS-Mini 0.5)</w:t>
      </w:r>
    </w:p>
    <w:p>
      <w:pPr>
        <w:pStyle w:val="ListBullet"/>
      </w:pPr>
      <w:r>
        <w:t>[ ] Incubation times verified (e.g., enzymatic dissociation times, settling times)</w:t>
      </w:r>
    </w:p>
    <w:p>
      <w:pPr>
        <w:pStyle w:val="ListBullet"/>
      </w:pPr>
      <w:r>
        <w:t>[ ] Centrifugation settings verified (300 x g and 500 x g for 5 minutes, per step)</w:t>
      </w:r>
    </w:p>
    <w:p>
      <w:pPr>
        <w:pStyle w:val="ListBullet"/>
      </w:pPr>
      <w:r>
        <w:t>[ ] Step order confirmed against source protocol</w:t>
      </w:r>
    </w:p>
    <w:p>
      <w:pPr>
        <w:pStyle w:val="ListBullet"/>
      </w:pPr>
      <w:r>
        <w:t>[ ] Any ambiguous values flagged with [CHECK]</w:t>
      </w:r>
    </w:p>
    <w:p>
      <w:pPr>
        <w:pStyle w:val="Heading2"/>
      </w:pPr>
      <w:r>
        <w:t>Review Flags</w:t>
      </w:r>
    </w:p>
    <w:p>
      <w:pPr>
        <w:pStyle w:val="Heading2"/>
      </w:pPr>
      <w:r>
        <w:t>Critical Parameters Checklist (from the protocol)</w:t>
      </w:r>
    </w:p>
    <w:p>
      <w:pPr>
        <w:pStyle w:val="ListBullet"/>
      </w:pPr>
      <w:r>
        <w:t>Temperature: 37°C</w:t>
      </w:r>
    </w:p>
    <w:p>
      <w:pPr>
        <w:pStyle w:val="ListBullet"/>
      </w:pPr>
      <w:r>
        <w:t>CO₂: 5%</w:t>
      </w:r>
    </w:p>
    <w:p>
      <w:pPr>
        <w:pStyle w:val="ListBullet"/>
      </w:pPr>
      <w:r>
        <w:t>Humidity: 85–95%</w:t>
      </w:r>
    </w:p>
    <w:p>
      <w:pPr>
        <w:pStyle w:val="ListBullet"/>
      </w:pPr>
      <w:r>
        <w:t>ROCK inhibitor concentration: 10 µM</w:t>
      </w:r>
    </w:p>
    <w:p>
      <w:pPr>
        <w:pStyle w:val="ListBullet"/>
      </w:pPr>
      <w:r>
        <w:t>2D Culture Seeding density: 15,000 viable cells/cm²</w:t>
      </w:r>
    </w:p>
    <w:p>
      <w:pPr>
        <w:pStyle w:val="ListBullet"/>
      </w:pPr>
      <w:r>
        <w:t>2D Passage 1 Culture duration: 3 days</w:t>
      </w:r>
    </w:p>
    <w:p>
      <w:pPr>
        <w:pStyle w:val="ListBullet"/>
      </w:pPr>
      <w:r>
        <w:t>2D Passage 2+ Culture duration: 4 days</w:t>
      </w:r>
    </w:p>
    <w:p>
      <w:pPr>
        <w:pStyle w:val="ListBullet"/>
      </w:pPr>
      <w:r>
        <w:t>2D Medium volume to surface area: 0.32 mL/cm²</w:t>
      </w:r>
    </w:p>
    <w:p>
      <w:pPr>
        <w:pStyle w:val="ListBullet"/>
      </w:pPr>
      <w:r>
        <w:t>DPBS and enzyme volume to surface area: 0.08 mL/cm²</w:t>
      </w:r>
    </w:p>
    <w:p>
      <w:pPr>
        <w:pStyle w:val="ListBullet"/>
      </w:pPr>
      <w:r>
        <w:t>Enzyme incubation time (2D): 5 min (extend 1–2 min if needed, max 20 min)</w:t>
      </w:r>
    </w:p>
    <w:p>
      <w:pPr>
        <w:pStyle w:val="ListBullet"/>
      </w:pPr>
      <w:r>
        <w:t>Centrifugation settings: 300 x g for 5 min (thaw), 500 x g for 5 min (others)</w:t>
      </w:r>
    </w:p>
    <w:p>
      <w:pPr>
        <w:pStyle w:val="ListBullet"/>
      </w:pPr>
      <w:r>
        <w:t>3D PBS-Mini 0.1 vessel:</w:t>
      </w:r>
    </w:p>
    <w:p>
      <w:pPr>
        <w:pStyle w:val="ListBullet"/>
      </w:pPr>
      <w:r>
        <w:t>Agitation rate: 60 RPM (range 50–80 RPM)</w:t>
      </w:r>
    </w:p>
    <w:p>
      <w:pPr>
        <w:pStyle w:val="ListBullet"/>
      </w:pPr>
      <w:r>
        <w:t>Seeding density: 20,000 cells/mL</w:t>
      </w:r>
    </w:p>
    <w:p>
      <w:pPr>
        <w:pStyle w:val="ListBullet"/>
      </w:pPr>
      <w:r>
        <w:t>Working volume: 60–100 mL</w:t>
      </w:r>
    </w:p>
    <w:p>
      <w:pPr>
        <w:pStyle w:val="ListBullet"/>
      </w:pPr>
      <w:r>
        <w:t>Medium exchange: discrete 50% on days 3–6</w:t>
      </w:r>
    </w:p>
    <w:p>
      <w:pPr>
        <w:pStyle w:val="ListBullet"/>
      </w:pPr>
      <w:r>
        <w:t>3D PBS-Mini 0.5 vessel:</w:t>
      </w:r>
    </w:p>
    <w:p>
      <w:pPr>
        <w:pStyle w:val="ListBullet"/>
      </w:pPr>
      <w:r>
        <w:t>Agitation rate: 40 RPM (range 24–42 RPM)</w:t>
      </w:r>
    </w:p>
    <w:p>
      <w:pPr>
        <w:pStyle w:val="ListBullet"/>
      </w:pPr>
      <w:r>
        <w:t>Seeding density: 20,000 cells/mL</w:t>
      </w:r>
    </w:p>
    <w:p>
      <w:pPr>
        <w:pStyle w:val="ListBullet"/>
      </w:pPr>
      <w:r>
        <w:t>Working volume: 300–500 mL</w:t>
      </w:r>
    </w:p>
    <w:p>
      <w:pPr>
        <w:pStyle w:val="ListBullet"/>
      </w:pPr>
      <w:r>
        <w:t>Medium exchange: continuous perfusion (0.5 to 1 VVD)</w:t>
      </w:r>
    </w:p>
    <w:p>
      <w:pPr>
        <w:pStyle w:val="ListBullet"/>
      </w:pPr>
      <w:r>
        <w:t>Medium equilibration times: overnight preferred; minimum 2 h (0.1 vessel), 4 h (0.5 vessel)</w:t>
      </w:r>
    </w:p>
    <w:p>
      <w:pPr>
        <w:pStyle w:val="ListBullet"/>
      </w:pPr>
      <w:r>
        <w:t>Aggregate settling time during medium exchange: 5 minutes</w:t>
      </w:r>
    </w:p>
    <w:p>
      <w:pPr>
        <w:pStyle w:val="ListBullet"/>
      </w:pPr>
      <w:r>
        <w:t>Sampling agitation speed: 110–120% of culture RPM</w:t>
      </w:r>
    </w:p>
    <w:p>
      <w:pPr>
        <w:pStyle w:val="ListBullet"/>
      </w:pPr>
      <w:r>
        <w:t>Enzymatic dissociation reagent volumes (Accutase):</w:t>
      </w:r>
    </w:p>
    <w:p>
      <w:pPr>
        <w:pStyle w:val="ListBullet"/>
      </w:pPr>
      <w:r>
        <w:t>PBS-Mini 0.1: 20 mL enzyme + up to 150 mL passaging medium</w:t>
      </w:r>
    </w:p>
    <w:p>
      <w:pPr>
        <w:pStyle w:val="ListBullet"/>
      </w:pPr>
      <w:r>
        <w:t>PBS-Mini 0.5: 100 mL enzyme + up to 750 mL passaging medium</w:t>
      </w:r>
    </w:p>
    <w:p>
      <w:pPr>
        <w:pStyle w:val="ListBullet"/>
      </w:pPr>
      <w:r>
        <w:t>Orbital shaker speed (conical tube dissociation): 70 RPM for 20 min</w:t>
      </w:r>
    </w:p>
    <w:p>
      <w:pPr>
        <w:pStyle w:val="ListBullet"/>
      </w:pPr>
      <w:r>
        <w:t>In-vessel enzymatic dissociation agitation speed:</w:t>
      </w:r>
    </w:p>
    <w:p>
      <w:pPr>
        <w:pStyle w:val="ListBullet"/>
      </w:pPr>
      <w:r>
        <w:t>PBS-Mini 0.1: 80 RPM</w:t>
      </w:r>
    </w:p>
    <w:p>
      <w:pPr>
        <w:pStyle w:val="ListBullet"/>
      </w:pPr>
      <w:r>
        <w:t>PBS-Mini 0.5: 40 RPM</w:t>
      </w:r>
    </w:p>
    <w:p>
      <w:pPr>
        <w:pStyle w:val="ListBullet"/>
      </w:pPr>
      <w:r>
        <w:t>Enzymatic dissociation incubation times:</w:t>
      </w:r>
    </w:p>
    <w:p>
      <w:pPr>
        <w:pStyle w:val="ListBullet"/>
      </w:pPr>
      <w:r>
        <w:t>Conical tube: 20 min +/- 5 min extension</w:t>
      </w:r>
    </w:p>
    <w:p>
      <w:pPr>
        <w:pStyle w:val="ListBullet"/>
      </w:pPr>
      <w:r>
        <w:t>In-vessel: 8 min + optional 5 min extension</w:t>
      </w:r>
    </w:p>
    <w:p>
      <w:pPr>
        <w:pStyle w:val="ListBullet"/>
      </w:pPr>
      <w:r>
        <w:t>Cell viability target: ≥85%</w:t>
      </w:r>
    </w:p>
    <w:p>
      <w:pPr>
        <w:pStyle w:val="ListBullet"/>
      </w:pPr>
      <w:r>
        <w:t>Sample vortex conditions: 3 sec at 3000 rpm</w:t>
      </w:r>
    </w:p>
    <w:p>
      <w:pPr>
        <w:pStyle w:val="ListBullet"/>
      </w:pPr>
      <w:r>
        <w:t>Sample triturations (counting): multiple sets of 2 counts per sample, averaging 4 counts total</w:t>
      </w:r>
    </w:p>
    <w:p>
      <w:pPr>
        <w:pStyle w:val="Heading2"/>
      </w:pPr>
      <w:r>
        <w:t>Potential Missing Parameters (compare to source)</w:t>
      </w:r>
    </w:p>
    <w:p>
      <w:pPr>
        <w:pStyle w:val="ListBullet"/>
      </w:pPr>
      <w:r>
        <w:t>Thaw step centrifugation speed/time: protocol states 300 x g for 5 min (source states this specifically only for thaw centrifugation), protocol includes it correctly. No missing here.</w:t>
      </w:r>
    </w:p>
    <w:p>
      <w:pPr>
        <w:pStyle w:val="ListBullet"/>
      </w:pPr>
      <w:r>
        <w:t>Enzyme incubation time variability depending on media formulation or coating substrate is detailed in the source but only briefly addressed in protocol; risks of incomplete detachment in 2D are noted only generally.</w:t>
      </w:r>
    </w:p>
    <w:p>
      <w:pPr>
        <w:pStyle w:val="ListBullet"/>
      </w:pPr>
      <w:r>
        <w:t>Source mentions "Do not re-use enzymatic dissociation reagent warmed to 37°C" explicitly in multiple places; protocol references "Aliquot and prewarm" but omits caution about re-use/disposal. [CHECK]</w:t>
      </w:r>
    </w:p>
    <w:p>
      <w:pPr>
        <w:pStyle w:val="ListBullet"/>
      </w:pPr>
      <w:r>
        <w:t>Source includes warnings about not dispensing medium or DPBS directly onto cells but along flask walls; protocol notes this only for inoculation but may omit details for DPBS washes during 2D harvest.</w:t>
      </w:r>
    </w:p>
    <w:p>
      <w:pPr>
        <w:pStyle w:val="ListBullet"/>
      </w:pPr>
      <w:r>
        <w:t>Medium volume per surface area for 2D daily culture medium exchange (0.32 mL/cm²) is indicated in Critical Parameters but the protocol does not explicitly restate the volume in the medium exchange steps. [CHECK]</w:t>
      </w:r>
    </w:p>
    <w:p>
      <w:pPr>
        <w:pStyle w:val="ListBullet"/>
      </w:pPr>
      <w:r>
        <w:t>Source explicitly mentions minimum 2 passages recommended in 2D culture before transitioning to suspension but this is absent in generated text. [CHECK]</w:t>
      </w:r>
    </w:p>
    <w:p>
      <w:pPr>
        <w:pStyle w:val="ListBullet"/>
      </w:pPr>
      <w:r>
        <w:t>Source emphasizes use of aliquoted medium stored cold to avoid repeated heating; in protocol mentioned once but could be underspecified.</w:t>
      </w:r>
    </w:p>
    <w:p>
      <w:pPr>
        <w:pStyle w:val="ListBullet"/>
      </w:pPr>
      <w:r>
        <w:t>Source mentions taking morphology images at 4x and 10x magnification during culture and before harvest; protocol includes imaging steps but does not refer clearly to magnification values or guidelines on abnormalities to look for. [CHECK]</w:t>
      </w:r>
    </w:p>
    <w:p>
      <w:pPr>
        <w:pStyle w:val="ListBullet"/>
      </w:pPr>
      <w:r>
        <w:t>Source advises no medium exchange on D1 or D2 in 3D culture for low inoculation densities; this is absent in protocol. [CHECK]</w:t>
      </w:r>
    </w:p>
    <w:p>
      <w:pPr>
        <w:pStyle w:val="ListBullet"/>
      </w:pPr>
      <w:r>
        <w:t>Source states not to use ROCKi in medium exchanges post-inoculation; protocol includes this but with less emphasis/justification.</w:t>
      </w:r>
    </w:p>
    <w:p>
      <w:pPr>
        <w:pStyle w:val="Heading2"/>
      </w:pPr>
      <w:r>
        <w:t>Possible Unsupported Claims</w:t>
      </w:r>
    </w:p>
    <w:p>
      <w:pPr>
        <w:pStyle w:val="ListBullet"/>
      </w:pPr>
      <w:r>
        <w:t>None detected. The generated protocol closely follows the source text and does not appear to contain claims unsupported by the source.</w:t>
      </w:r>
    </w:p>
    <w:p>
      <w:pPr>
        <w:pStyle w:val="Heading2"/>
      </w:pPr>
      <w:r>
        <w:t>Step Order / Omission Risks</w:t>
      </w:r>
    </w:p>
    <w:p>
      <w:pPr>
        <w:pStyle w:val="ListBullet"/>
      </w:pPr>
      <w:r>
        <w:t>Protocol omits explicit mention of the recommended minimum of two 2D passages before transition to 3D culture, which is important for downstream performance.</w:t>
      </w:r>
    </w:p>
    <w:p>
      <w:pPr>
        <w:pStyle w:val="ListBullet"/>
      </w:pPr>
      <w:r>
        <w:t>The source includes optional but recommended step of sampling cell viability after 2 to 4 hours post-inoculation in PBS-Mini vessels to verify density and viability; protocol includes this but phrases it as optional/strongly recommended, consistent with source.</w:t>
      </w:r>
    </w:p>
    <w:p>
      <w:pPr>
        <w:pStyle w:val="ListBullet"/>
      </w:pPr>
      <w:r>
        <w:t>In 3D medium exchange, the source recommends doing one vessel at a time to reduce risk of cross-contamination and minimize aggregate settling time; the protocol preserves this but should stress it explicitly as a contamination risk management measure.</w:t>
      </w:r>
    </w:p>
    <w:p>
      <w:pPr>
        <w:pStyle w:val="ListBullet"/>
      </w:pPr>
      <w:r>
        <w:t>Source instructs not to dispense multiple samples from one serological pipette draw when sampling PBS-Mini vessels; protocol preserves this.</w:t>
      </w:r>
    </w:p>
    <w:p>
      <w:pPr>
        <w:pStyle w:val="ListBullet"/>
      </w:pPr>
      <w:r>
        <w:t>Source repeatedly cautions avoiding bubbles during trituration; protocol also includes this.</w:t>
      </w:r>
    </w:p>
    <w:p>
      <w:pPr>
        <w:pStyle w:val="ListBullet"/>
      </w:pPr>
      <w:r>
        <w:t>Source recommends gentle rocking/flask handling during 2D seeding and medium addition to avoid cell disturbance; while protocol captures rocking during inoculation, it could better highlight careful addition of medium during medium exchange steps for cell protection. [CHECK]</w:t>
      </w:r>
    </w:p>
    <w:p>
      <w:pPr>
        <w:pStyle w:val="ListBullet"/>
      </w:pPr>
      <w:r>
        <w:t>Source mentions the risk of aggregate merging if morphology imaging delayed &gt;5 minutes post-sampling; the protocol states images should be taken within 5 minutes, so retained correctly.</w:t>
      </w:r>
    </w:p>
    <w:p>
      <w:pPr>
        <w:pStyle w:val="ListBullet"/>
      </w:pPr>
      <w:r>
        <w:t>Source mentions measuring pH of spent medium to monitor cell density and health; protocol includes this but does not provide detailed procedure for pH measurement at each step as per source. [CHECK]</w:t>
      </w:r>
    </w:p>
    <w:p>
      <w:pPr>
        <w:pStyle w:val="ListBullet"/>
      </w:pPr>
      <w:r>
        <w:t>Possible omission of instructions for washing enzymatic dissociation reagents pre-use or recommended not to reuse warmed dissociation reagents consistently in protocol could affect viability outcomes.</w:t>
      </w:r>
    </w:p>
    <w:p>
      <w:pPr>
        <w:pStyle w:val="ListBullet"/>
      </w:pPr>
      <w:r>
        <w:t>Overall, no major step order reversals observed.</w:t>
      </w:r>
    </w:p>
    <w:p>
      <w:r>
        <w:t>---</w:t>
      </w:r>
    </w:p>
    <w:p>
      <w:pPr>
        <w:pStyle w:val="Heading1"/>
      </w:pPr>
      <w:r>
        <w:t>Summary</w:t>
      </w:r>
    </w:p>
    <w:p>
      <w:r>
        <w:t>The generated protocol faithfully incorporates most key numerical parameters and procedural steps from the source text with generally correct order and detail.</w:t>
      </w:r>
    </w:p>
    <w:p>
      <w:r>
        <w:t>However, conservative flags for potential risks from missing or underspecified points include:</w:t>
      </w:r>
    </w:p>
    <w:p>
      <w:pPr>
        <w:pStyle w:val="ListBullet"/>
      </w:pPr>
      <w:r>
        <w:t>Absence of clear recommendation for two 2D passages before 3D transition.</w:t>
      </w:r>
    </w:p>
    <w:p>
      <w:pPr>
        <w:pStyle w:val="ListBullet"/>
      </w:pPr>
      <w:r>
        <w:t>Limited or missing caution against reuse of warmed enzymatic reagents.</w:t>
      </w:r>
    </w:p>
    <w:p>
      <w:pPr>
        <w:pStyle w:val="ListBullet"/>
      </w:pPr>
      <w:r>
        <w:t>Less emphasis or omission of some volume scaling notes (e.g., 0.32 mL/cm² for medium volume in 2D daily exchange).</w:t>
      </w:r>
    </w:p>
    <w:p>
      <w:pPr>
        <w:pStyle w:val="ListBullet"/>
      </w:pPr>
      <w:r>
        <w:t>Limited explicit details about avoiding direct addition of medium/DPBS onto cells in washing/exchange steps.</w:t>
      </w:r>
    </w:p>
    <w:p>
      <w:pPr>
        <w:pStyle w:val="ListBullet"/>
      </w:pPr>
      <w:r>
        <w:t>Missing cautions about not exchanging media before day 3 in 3D if low inoculation density.</w:t>
      </w:r>
    </w:p>
    <w:p>
      <w:pPr>
        <w:pStyle w:val="ListBullet"/>
      </w:pPr>
      <w:r>
        <w:t>Underspecified pH measurement guidance for medium monitoring.</w:t>
      </w:r>
    </w:p>
    <w:p>
      <w:pPr>
        <w:pStyle w:val="ListBullet"/>
      </w:pPr>
      <w:r>
        <w:t>Limited explicit warnings for contamination risk management during medium exchange (single vessels at a time).</w:t>
      </w:r>
    </w:p>
    <w:p>
      <w:pPr>
        <w:pStyle w:val="ListBullet"/>
      </w:pPr>
      <w:r>
        <w:t>Reduced detail on morphology imaging magnifications and abnormalities observation in 2D culture phases.</w:t>
      </w:r>
    </w:p>
    <w:p>
      <w:r>
        <w:t>These flagged omissions and less emphasized warnings could pose risks to reproducibility or cell culture quality if not supplemented with operator experience or further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