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Corning® Matrigel® Basement Membrane Matrix for 3D Culture In Vitro Protocol</w:t>
      </w:r>
    </w:p>
    <w:p>
      <w:pPr>
        <w:pStyle w:val="Heading2"/>
      </w:pPr>
      <w:r>
        <w:t>Objective</w:t>
      </w:r>
    </w:p>
    <w:p>
      <w:r>
        <w:t>To culture MDCK cells in a 3D environment using Corning® Matrigel® basement membrane matrix either by on-top or embedded methods for studying cell morphology and behavior.</w:t>
      </w:r>
    </w:p>
    <w:p>
      <w:pPr>
        <w:pStyle w:val="Heading2"/>
      </w:pPr>
      <w:r>
        <w:t>Materials</w:t>
      </w:r>
    </w:p>
    <w:p>
      <w:pPr>
        <w:pStyle w:val="ListBullet"/>
      </w:pPr>
      <w:r>
        <w:t>MDCK cell line (ATCC CCL-34, Canis familiaris kidney cell line, derived from normal tissue)</w:t>
      </w:r>
    </w:p>
    <w:p>
      <w:pPr>
        <w:pStyle w:val="ListBullet"/>
      </w:pPr>
      <w:r>
        <w:t>Corning Matrigel matrix (Corning Cat. No. 356234)</w:t>
      </w:r>
    </w:p>
    <w:p>
      <w:pPr>
        <w:pStyle w:val="ListBullet"/>
      </w:pPr>
      <w:r>
        <w:t>MEM (Corning Cat. No. 10-009-CV)</w:t>
      </w:r>
    </w:p>
    <w:p>
      <w:pPr>
        <w:pStyle w:val="ListBullet"/>
      </w:pPr>
      <w:r>
        <w:t>FBS (Corning Cat. No. 35-015-CV)</w:t>
      </w:r>
    </w:p>
    <w:p>
      <w:pPr>
        <w:pStyle w:val="ListBullet"/>
      </w:pPr>
      <w:r>
        <w:t>PBS (Corning Cat. No. 21-040-CV)</w:t>
      </w:r>
    </w:p>
    <w:p>
      <w:pPr>
        <w:pStyle w:val="ListBullet"/>
      </w:pPr>
      <w:r>
        <w:t>0.25% Trypsin/EDTA (Corning Cat. No. 25-053-Cl)</w:t>
      </w:r>
    </w:p>
    <w:p>
      <w:pPr>
        <w:pStyle w:val="ListBullet"/>
      </w:pPr>
      <w:r>
        <w:t>24-well plate (Corning Cat. No. 3524)</w:t>
      </w:r>
    </w:p>
    <w:p>
      <w:pPr>
        <w:pStyle w:val="Heading2"/>
      </w:pPr>
      <w:r>
        <w:t>Procedure</w:t>
      </w:r>
    </w:p>
    <w:p>
      <w:pPr>
        <w:pStyle w:val="Heading3"/>
      </w:pPr>
      <w:r>
        <w:t>1. On-top MDCK 3D culture</w:t>
      </w:r>
    </w:p>
    <w:p>
      <w:pPr>
        <w:pStyle w:val="ListNumber"/>
      </w:pPr>
      <w:r>
        <w:t>Thaw Matrigel matrix overnight by submerging the vial in a 4°C refrigerator before use. Once thawed, swirl the vial to ensure the material is dispersed.</w:t>
      </w:r>
    </w:p>
    <w:p>
      <w:pPr>
        <w:pStyle w:val="ListNumber"/>
      </w:pPr>
      <w:r>
        <w:t>Add 200 μL of Matrigel matrix (8 to 11 mg/mL) into each well of a pre-chilled 24-well plate. Spread evenly with a pipet tip, and incubate at 37°C for 30 minutes to allow the Matrigel matrix to gel.</w:t>
      </w:r>
    </w:p>
    <w:p>
      <w:pPr>
        <w:pStyle w:val="ListBullet"/>
      </w:pPr>
      <w:r>
        <w:t>Note: All cultureware or media in contact with Matrigel matrix should be pre-chilled/ice-cold. Keep Matrigel matrix on ice during the entire process and do not overdry during the gel process.</w:t>
      </w:r>
    </w:p>
    <w:p>
      <w:pPr>
        <w:pStyle w:val="ListNumber"/>
      </w:pPr>
      <w:r>
        <w:t>Wash the MDCK cells once with PBS. Trypsinize the cells to make a single-cell suspension, then pellet the cells by centrifugation at 125 x g for 5 minutes at room temperature (RT).</w:t>
      </w:r>
    </w:p>
    <w:p>
      <w:pPr>
        <w:pStyle w:val="ListBullet"/>
      </w:pPr>
      <w:r>
        <w:t>Note: Use healthy cells that are not more than 85% confluent. MDCK cells tend to form clumps; pipet vigorously to obtain a single-cell suspension.</w:t>
      </w:r>
    </w:p>
    <w:p>
      <w:pPr>
        <w:pStyle w:val="ListNumber"/>
      </w:pPr>
      <w:r>
        <w:t>Re-suspend the cells with MDCK complete medium (MEM + 10% FBS) to adjust the final cell density to 3 x 10^5 cells/mL. Plate 250 μL of the prepared cell suspension into each well of the pre-coated 24-well plate, then incubate at 37°C for 30 minutes.</w:t>
      </w:r>
    </w:p>
    <w:p>
      <w:pPr>
        <w:pStyle w:val="ListBullet"/>
      </w:pPr>
      <w:r>
        <w:t>Note: The number of cells may need optimization depending on the growth properties of the cell line.</w:t>
      </w:r>
    </w:p>
    <w:p>
      <w:pPr>
        <w:pStyle w:val="ListNumber"/>
      </w:pPr>
      <w:r>
        <w:t>Chill the MDCK complete medium on ice and add Matrigel matrix to 10% of the final volume to achieve a final Matrigel concentration of 0.8 to 1.1 mg/mL. Gently add 250 μL of this Matrigel matrix-medium mixture to the plated culture.</w:t>
      </w:r>
    </w:p>
    <w:p>
      <w:pPr>
        <w:pStyle w:val="ListBullet"/>
      </w:pPr>
      <w:r>
        <w:t>Note: Medium must be thoroughly chilled before the addition of Matrigel matrix to ensure homogeneous mixing and even deposition onto cells. Pipet the mixture down the side of the well to avoid disturbance.</w:t>
      </w:r>
    </w:p>
    <w:p>
      <w:pPr>
        <w:pStyle w:val="ListNumber"/>
      </w:pPr>
      <w:r>
        <w:t>Culture continuously for 4 to 7 days and change the Matrigel matrix-medium mixture every 2 days.</w:t>
      </w:r>
    </w:p>
    <w:p>
      <w:pPr>
        <w:pStyle w:val="ListNumber"/>
      </w:pPr>
      <w:r>
        <w:t>Perform immunostaining of 3D cultures and observe cell morphology with confocal microscopy.</w:t>
      </w:r>
    </w:p>
    <w:p>
      <w:pPr>
        <w:pStyle w:val="Heading3"/>
      </w:pPr>
      <w:r>
        <w:t>2. Embedded MDCK 3D culture</w:t>
      </w:r>
    </w:p>
    <w:p>
      <w:pPr>
        <w:pStyle w:val="ListNumber"/>
      </w:pPr>
      <w:r>
        <w:t>Thaw Corning® Matrigel® basement membrane matrix overnight by submerging the vial in ice in a 4°C refrigerator before use. Once thawed, swirl the vial to ensure the material is dispersed.</w:t>
      </w:r>
    </w:p>
    <w:p>
      <w:pPr>
        <w:pStyle w:val="ListNumber"/>
      </w:pPr>
      <w:r>
        <w:t>On Day 0, dilute the Matrigel matrix to 5 mg/mL with ice-cold MDCK complete culture medium (MEM + 10% FBS).</w:t>
      </w:r>
    </w:p>
    <w:p>
      <w:pPr>
        <w:pStyle w:val="ListBullet"/>
      </w:pPr>
      <w:r>
        <w:t>Note: Keep all cultureware and reagents in contact with Matrigel matrix on ice during the entire process.</w:t>
      </w:r>
    </w:p>
    <w:p>
      <w:pPr>
        <w:pStyle w:val="ListNumber"/>
      </w:pPr>
      <w:r>
        <w:t>Using pre-chilled tips, coat the pre-chilled 24-well plate by adding 100 μL of Matrigel matrix (5 mg/mL) into each well. Spread evenly with a pipet tip and incubate at 37°C for 30 minutes to form a gel.</w:t>
      </w:r>
    </w:p>
    <w:p>
      <w:pPr>
        <w:pStyle w:val="ListBullet"/>
      </w:pPr>
      <w:r>
        <w:t>Note: Do not overdry the Matrigel matrix during gel formation.</w:t>
      </w:r>
    </w:p>
    <w:p>
      <w:pPr>
        <w:pStyle w:val="ListNumber"/>
      </w:pPr>
      <w:r>
        <w:t>Trypsinize the MDCK cells from a monolayer to make a single-cell suspension, then pellet the cells by centrifugation at 125 x g for 5 minutes at room temperature (RT).</w:t>
      </w:r>
    </w:p>
    <w:p>
      <w:pPr>
        <w:pStyle w:val="ListBullet"/>
      </w:pPr>
      <w:r>
        <w:t>Note: Use healthy cells that are not more than 85% confluent. MDCK cells tend to form clumps; therefore, pipet vigorously to obtain a single-cell suspension.</w:t>
      </w:r>
    </w:p>
    <w:p>
      <w:pPr>
        <w:pStyle w:val="ListNumber"/>
      </w:pPr>
      <w:r>
        <w:t>Re-suspend the cells with MDCK complete medium and adjust cell density to 5 × 10^6 cells/mL. Add 30 μL of the prepared cell suspension to 270 μL of Matrigel matrix solution (5 mg/mL) kept on ice to achieve a final cell density of 5 x 10^5 cells/mL. Incubate the plate at 37°C for 30 to 45 minutes.</w:t>
      </w:r>
    </w:p>
    <w:p>
      <w:pPr>
        <w:pStyle w:val="ListBullet"/>
      </w:pPr>
      <w:r>
        <w:t>Note: The volume of cells should not exceed 10% of the Matrigel solution volume to ensure proper polymerization. Cell number may require optimization.</w:t>
      </w:r>
    </w:p>
    <w:p>
      <w:pPr>
        <w:pStyle w:val="ListNumber"/>
      </w:pPr>
      <w:r>
        <w:t>Gently add 500 μL of MDCK complete medium to each well.</w:t>
      </w:r>
    </w:p>
    <w:p>
      <w:pPr>
        <w:pStyle w:val="ListNumber"/>
      </w:pPr>
      <w:r>
        <w:t>Culture for 8 to 10 days and change medium every 2 days.</w:t>
      </w:r>
    </w:p>
    <w:p>
      <w:pPr>
        <w:pStyle w:val="ListNumber"/>
      </w:pPr>
      <w:r>
        <w:t>Perform immunostaining of 3D cultures and observe cell morphology with confocal microscopy.</w:t>
      </w:r>
    </w:p>
    <w:p>
      <w:pPr>
        <w:pStyle w:val="Heading2"/>
      </w:pPr>
      <w:r>
        <w:t>Notes</w:t>
      </w:r>
    </w:p>
    <w:p>
      <w:pPr>
        <w:pStyle w:val="ListBullet"/>
      </w:pPr>
      <w:r>
        <w:t>MDCK complete medium is MEM plus 10% FBS.</w:t>
      </w:r>
    </w:p>
    <w:p>
      <w:pPr>
        <w:pStyle w:val="ListBullet"/>
      </w:pPr>
      <w:r>
        <w:t>To ensure proper Matrigel polymerization and even cell distribution, maintain all reagents and materials cold before gelation.</w:t>
      </w:r>
    </w:p>
    <w:p>
      <w:pPr>
        <w:pStyle w:val="ListBullet"/>
      </w:pPr>
      <w:r>
        <w:t>Cell densities may need experimental optimization depending on cell line growth characteristics.</w:t>
      </w:r>
    </w:p>
    <w:p>
      <w:pPr>
        <w:pStyle w:val="Heading2"/>
      </w:pPr>
      <w:r>
        <w:t>References</w:t>
      </w:r>
    </w:p>
    <w:p>
      <w:pPr>
        <w:pStyle w:val="ListNumber"/>
      </w:pPr>
      <w:r>
        <w:t>Genee Y Lee, et al., Nature Methods. 4(4):359-365 (2007).</w:t>
      </w:r>
    </w:p>
    <w:p>
      <w:pPr>
        <w:pStyle w:val="ListNumber"/>
      </w:pPr>
      <w:r>
        <w:t>Natalie Elia, et al., Curr Protoc Cell Biol. Chapter 4: Unit 4.22 (2009).</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Temperature(s): 4°C (Matrigel thawing), 37°C (gel incubation and cell culture), Room Temperature (centrifugation)</w:t>
      </w:r>
    </w:p>
    <w:p>
      <w:pPr>
        <w:pStyle w:val="ListBullet"/>
      </w:pPr>
      <w:r>
        <w:t>Time(s): Overnight thaw, 30 min gelation (on-top coating), 30 min (on-top cell incubation), 4 to 7 days culture (on-top), medium change every 2 days (on-top), 30 min gelation (embedded coating), 30–45 min (embedded cell-Matrigel incubation), 8 to 10 days culture (embedded), medium change every 2 days (embedded)</w:t>
      </w:r>
    </w:p>
    <w:p>
      <w:pPr>
        <w:pStyle w:val="ListBullet"/>
      </w:pPr>
      <w:r>
        <w:t>Volumes: 200 μL Matrigel per well (on-top base layer), 250 μL cell suspension (on-top plating), 250 μL Matrigel-medium mixture (on-top overlay), 100 μL Matrigel per well (embedded base coat), 30 μL cell suspension + 270 μL Matrigel (embedded mix), 500 μL medium added (embedded)</w:t>
      </w:r>
    </w:p>
    <w:p>
      <w:pPr>
        <w:pStyle w:val="ListBullet"/>
      </w:pPr>
      <w:r>
        <w:t>Concentrations: Matrigel 8–11 mg/mL (on-top base), 0.8–1.1 mg/mL (on-top final overlay), Matrigel 5 mg/mL (embedded), Cell density 3 x 10^5 cells/mL (on-top), 5 x 10^6 cells/mL (embedded suspension), final embedded cell density 5 x 10^5 cells/mL</w:t>
      </w:r>
    </w:p>
    <w:p>
      <w:pPr>
        <w:pStyle w:val="ListBullet"/>
      </w:pPr>
      <w:r>
        <w:t>Centrifugation: 125 x g for 5 min at RT</w:t>
      </w:r>
    </w:p>
    <w:p>
      <w:pPr>
        <w:pStyle w:val="ListBullet"/>
      </w:pPr>
      <w:r>
        <w:t>Cell medium: MEM + 10% FBS</w:t>
      </w:r>
    </w:p>
    <w:p>
      <w:pPr>
        <w:pStyle w:val="ListBullet"/>
      </w:pPr>
      <w:r>
        <w:t>Plates: pre-chilled 24-well plate</w:t>
      </w:r>
    </w:p>
    <w:p>
      <w:pPr>
        <w:pStyle w:val="Heading2"/>
      </w:pPr>
      <w:r>
        <w:t>Potential Missing Parameters (compare to source)</w:t>
      </w:r>
    </w:p>
    <w:p>
      <w:pPr>
        <w:pStyle w:val="ListBullet"/>
      </w:pPr>
      <w:r>
        <w:t>CO2 and oxygen conditions during incubation: Not specified in protocol (Source text omits explicitly as well)</w:t>
      </w:r>
    </w:p>
    <w:p>
      <w:pPr>
        <w:pStyle w:val="ListBullet"/>
      </w:pPr>
      <w:r>
        <w:t>Note about avoiding overdrying during gel process is included as note, but how to monitor or prevent overdrying is not detailed.</w:t>
      </w:r>
    </w:p>
    <w:p>
      <w:pPr>
        <w:pStyle w:val="ListBullet"/>
      </w:pPr>
      <w:r>
        <w:t>Pipetting technique details (e.g., "pipet down the side of the well" and "pipet vigorously to get single-cell suspension") are included but could be clearer for critical mixing steps.</w:t>
      </w:r>
    </w:p>
    <w:p>
      <w:pPr>
        <w:pStyle w:val="ListBullet"/>
      </w:pPr>
      <w:r>
        <w:t>Exact temperature for centrifugation is mentioned as RT in source; while "Room Temperature" is used in protocol, explicit temp range is not given.</w:t>
      </w:r>
    </w:p>
    <w:p>
      <w:pPr>
        <w:pStyle w:val="Heading2"/>
      </w:pPr>
      <w:r>
        <w:t>Possible Unsupported Claims</w:t>
      </w:r>
    </w:p>
    <w:p>
      <w:pPr>
        <w:pStyle w:val="ListBullet"/>
      </w:pPr>
      <w:r>
        <w:t>None detected.</w:t>
      </w:r>
    </w:p>
    <w:p>
      <w:r>
        <w:t>The protocol statements closely follow the source text without extrapolation or unsupported claims.</w:t>
      </w:r>
    </w:p>
    <w:p>
      <w:pPr>
        <w:pStyle w:val="Heading2"/>
      </w:pPr>
      <w:r>
        <w:t>Step Order / Omission Risks</w:t>
      </w:r>
    </w:p>
    <w:p>
      <w:pPr>
        <w:pStyle w:val="ListBullet"/>
      </w:pPr>
      <w:r>
        <w:t>None detected.</w:t>
      </w:r>
    </w:p>
    <w:p>
      <w:r>
        <w:t>Steps follow the exact order provided in the source text, including critical chilling and gelation steps, centrifugation, cell resuspension, and incubation times.</w:t>
      </w:r>
    </w:p>
    <w:p>
      <w:pPr>
        <w:pStyle w:val="ListBullet"/>
      </w:pPr>
      <w:r>
        <w:t>[CHECK] Protocol does not explicitly mention pre-chilling cultureware and media before contact with Matrigel beyond a general note; missing emphasis on pre-chilling media/components prior to mixing Matrigel could risk polymerization issues.</w:t>
      </w:r>
    </w:p>
    <w:p>
      <w:pPr>
        <w:pStyle w:val="ListBullet"/>
      </w:pPr>
      <w:r>
        <w:t>[CHECK] No mention of CO2 atmosphere during incubation; although typical, this should be explicitly stated or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