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D2B" w:rsidRDefault="00B97D2B" w:rsidP="00B97D2B">
      <w:pPr>
        <w:pStyle w:val="1"/>
        <w:spacing w:line="480" w:lineRule="auto"/>
        <w:ind w:firstLine="708"/>
        <w:rPr>
          <w:rFonts w:ascii="Times New Roman" w:hAnsi="Times New Roman"/>
        </w:rPr>
      </w:pPr>
      <w:bookmarkStart w:id="0" w:name="_Toc389838673"/>
      <w:r>
        <w:rPr>
          <w:rFonts w:ascii="Times New Roman" w:hAnsi="Times New Roman"/>
        </w:rPr>
        <w:t>4</w:t>
      </w:r>
      <w:r w:rsidRPr="008840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ТЕХНИКО-ЭКОНОМИЧЕСКОЕ ОБОСНОВАНИЕ ПРОЕКТА</w:t>
      </w:r>
      <w:bookmarkEnd w:id="0"/>
    </w:p>
    <w:p w:rsidR="00B97D2B" w:rsidRDefault="00B97D2B" w:rsidP="00B97D2B">
      <w:pPr>
        <w:pStyle w:val="1"/>
        <w:rPr>
          <w:rFonts w:ascii="Times New Roman" w:hAnsi="Times New Roman"/>
        </w:rPr>
      </w:pPr>
      <w:r w:rsidRPr="00531645">
        <w:rPr>
          <w:rFonts w:ascii="Times New Roman" w:hAnsi="Times New Roman"/>
        </w:rPr>
        <w:tab/>
      </w:r>
      <w:bookmarkStart w:id="1" w:name="_Toc389838674"/>
      <w:r>
        <w:rPr>
          <w:rFonts w:ascii="Times New Roman" w:hAnsi="Times New Roman"/>
        </w:rPr>
        <w:t>4</w:t>
      </w:r>
      <w:r w:rsidRPr="00531645">
        <w:rPr>
          <w:rFonts w:ascii="Times New Roman" w:hAnsi="Times New Roman"/>
        </w:rPr>
        <w:t>.1 Описание программного продукта</w:t>
      </w:r>
      <w:bookmarkEnd w:id="1"/>
    </w:p>
    <w:p w:rsidR="00B97D2B" w:rsidRDefault="00B97D2B" w:rsidP="00B97D2B">
      <w:pPr>
        <w:spacing w:line="360" w:lineRule="auto"/>
      </w:pP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АИС «</w:t>
      </w:r>
      <w:r>
        <w:rPr>
          <w:sz w:val="28"/>
          <w:szCs w:val="28"/>
          <w:lang w:val="en-US"/>
        </w:rPr>
        <w:t>RFS</w:t>
      </w:r>
      <w:r>
        <w:rPr>
          <w:sz w:val="28"/>
          <w:szCs w:val="28"/>
        </w:rPr>
        <w:t>» - «Автоматизированная информационная система «</w:t>
      </w:r>
      <w:r>
        <w:rPr>
          <w:sz w:val="28"/>
          <w:szCs w:val="28"/>
          <w:lang w:val="en-US"/>
        </w:rPr>
        <w:t>Request</w:t>
      </w:r>
      <w:r w:rsidRPr="005755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5755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>»</w:t>
      </w:r>
      <w:r w:rsidRPr="0057554C">
        <w:rPr>
          <w:sz w:val="28"/>
          <w:szCs w:val="28"/>
        </w:rPr>
        <w:t>,</w:t>
      </w:r>
      <w:r>
        <w:rPr>
          <w:sz w:val="28"/>
          <w:szCs w:val="28"/>
        </w:rPr>
        <w:t xml:space="preserve"> версия 1.0.</w:t>
      </w: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Поставщик АИС «</w:t>
      </w:r>
      <w:r>
        <w:rPr>
          <w:sz w:val="28"/>
          <w:szCs w:val="28"/>
          <w:lang w:val="en-US"/>
        </w:rPr>
        <w:t>RFS</w:t>
      </w:r>
      <w:r>
        <w:rPr>
          <w:sz w:val="28"/>
          <w:szCs w:val="28"/>
        </w:rPr>
        <w:t>»</w:t>
      </w:r>
      <w:r w:rsidRPr="007C74EA">
        <w:rPr>
          <w:sz w:val="28"/>
          <w:szCs w:val="28"/>
        </w:rPr>
        <w:t xml:space="preserve"> - </w:t>
      </w:r>
      <w:r>
        <w:rPr>
          <w:sz w:val="28"/>
          <w:szCs w:val="28"/>
        </w:rPr>
        <w:t>ИП Кунгуров Алексей Николаевич, сеть маг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зинов «Русское ТВ»</w:t>
      </w:r>
      <w:r w:rsidRPr="00373262">
        <w:rPr>
          <w:sz w:val="28"/>
          <w:szCs w:val="28"/>
        </w:rPr>
        <w:t>,</w:t>
      </w:r>
      <w:r>
        <w:rPr>
          <w:sz w:val="28"/>
          <w:szCs w:val="28"/>
        </w:rPr>
        <w:t xml:space="preserve"> 640000, город Курган, проспект Маршала Голикова, дом 27в, тел. (3522) 555-055.</w:t>
      </w: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АИС «</w:t>
      </w:r>
      <w:r>
        <w:rPr>
          <w:sz w:val="28"/>
          <w:szCs w:val="28"/>
          <w:lang w:val="en-US"/>
        </w:rPr>
        <w:t>RFS</w:t>
      </w:r>
      <w:r>
        <w:rPr>
          <w:sz w:val="28"/>
          <w:szCs w:val="28"/>
        </w:rPr>
        <w:t xml:space="preserve">» </w:t>
      </w:r>
      <w:proofErr w:type="gramStart"/>
      <w:r>
        <w:rPr>
          <w:sz w:val="28"/>
          <w:szCs w:val="28"/>
        </w:rPr>
        <w:t>предназначена</w:t>
      </w:r>
      <w:proofErr w:type="gramEnd"/>
      <w:r>
        <w:rPr>
          <w:sz w:val="28"/>
          <w:szCs w:val="28"/>
        </w:rPr>
        <w:t xml:space="preserve"> для приема и обработки заявок на сервисное обслуживание и технической поддержки пользователей.</w:t>
      </w: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АИС «</w:t>
      </w:r>
      <w:r>
        <w:rPr>
          <w:sz w:val="28"/>
          <w:szCs w:val="28"/>
          <w:lang w:val="en-US"/>
        </w:rPr>
        <w:t>RFS</w:t>
      </w:r>
      <w:r>
        <w:rPr>
          <w:sz w:val="28"/>
          <w:szCs w:val="28"/>
        </w:rPr>
        <w:t xml:space="preserve">» соответствует ГОСТ 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 ИСО/МЭК 12119-2000 «Информац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онная технология. Пакеты программ. Требования к качеству и тестирование».</w:t>
      </w: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Программно-технические средства:</w:t>
      </w:r>
    </w:p>
    <w:p w:rsidR="00B97D2B" w:rsidRPr="001B0F6D" w:rsidRDefault="00B97D2B" w:rsidP="00B97D2B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Программное обеспечение АИС «</w:t>
      </w:r>
      <w:r>
        <w:rPr>
          <w:sz w:val="28"/>
          <w:szCs w:val="28"/>
          <w:lang w:val="en-US"/>
        </w:rPr>
        <w:t>RFS</w:t>
      </w:r>
      <w:r>
        <w:rPr>
          <w:sz w:val="28"/>
          <w:szCs w:val="28"/>
        </w:rPr>
        <w:t>» разработано в архитектуре «клиент-сервер», средой разработки являлась платформа и язык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граммирования </w:t>
      </w:r>
      <w:r>
        <w:rPr>
          <w:sz w:val="28"/>
          <w:szCs w:val="28"/>
          <w:lang w:val="en-US"/>
        </w:rPr>
        <w:t>Java</w:t>
      </w:r>
      <w:r w:rsidRPr="001B0F6D">
        <w:rPr>
          <w:sz w:val="28"/>
          <w:szCs w:val="28"/>
        </w:rPr>
        <w:t xml:space="preserve"> 8,</w:t>
      </w:r>
      <w:r>
        <w:rPr>
          <w:sz w:val="28"/>
          <w:szCs w:val="28"/>
        </w:rPr>
        <w:t xml:space="preserve"> СУБД – </w:t>
      </w:r>
      <w:r>
        <w:rPr>
          <w:sz w:val="28"/>
          <w:szCs w:val="28"/>
          <w:lang w:val="en-US"/>
        </w:rPr>
        <w:t>Oracle</w:t>
      </w:r>
      <w:r w:rsidRPr="001B0F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Database</w:t>
      </w:r>
      <w:r w:rsidRPr="001B0F6D">
        <w:rPr>
          <w:sz w:val="28"/>
          <w:szCs w:val="28"/>
        </w:rPr>
        <w:t xml:space="preserve"> 10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, под управлением операционной системы</w:t>
      </w:r>
      <w:r w:rsidRPr="001B0F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Ubuntu</w:t>
      </w:r>
      <w:r w:rsidRPr="001B0F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1B0F6D">
        <w:rPr>
          <w:sz w:val="28"/>
          <w:szCs w:val="28"/>
        </w:rPr>
        <w:t xml:space="preserve"> 12.04;</w:t>
      </w:r>
      <w:proofErr w:type="gramEnd"/>
    </w:p>
    <w:p w:rsidR="00B97D2B" w:rsidRPr="001B0F6D" w:rsidRDefault="00B97D2B" w:rsidP="00B97D2B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Техническое обеспечение: сервер </w:t>
      </w:r>
      <w:r>
        <w:rPr>
          <w:sz w:val="28"/>
          <w:szCs w:val="28"/>
          <w:lang w:val="en-US"/>
        </w:rPr>
        <w:t>Intel</w:t>
      </w:r>
      <w:r w:rsidRPr="001B0F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1B0F6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B0F6D">
        <w:rPr>
          <w:sz w:val="28"/>
          <w:szCs w:val="28"/>
        </w:rPr>
        <w:t>5 3400</w:t>
      </w:r>
      <w:r>
        <w:rPr>
          <w:sz w:val="28"/>
          <w:szCs w:val="28"/>
          <w:lang w:val="en-US"/>
        </w:rPr>
        <w:t>MHz</w:t>
      </w:r>
      <w:r w:rsidRPr="001B0F6D">
        <w:rPr>
          <w:sz w:val="28"/>
          <w:szCs w:val="28"/>
        </w:rPr>
        <w:t xml:space="preserve">/8196 </w:t>
      </w:r>
      <w:r>
        <w:rPr>
          <w:sz w:val="28"/>
          <w:szCs w:val="28"/>
          <w:lang w:val="en-US"/>
        </w:rPr>
        <w:t>Mb</w:t>
      </w:r>
      <w:r w:rsidRPr="001B0F6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HDD</w:t>
      </w:r>
      <w:r w:rsidRPr="001B0F6D"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TB</w:t>
      </w:r>
      <w:r w:rsidRPr="001B0F6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SATA</w:t>
      </w:r>
      <w:r w:rsidRPr="001B0F6D">
        <w:rPr>
          <w:sz w:val="28"/>
          <w:szCs w:val="28"/>
        </w:rPr>
        <w:t xml:space="preserve">, </w:t>
      </w:r>
      <w:r>
        <w:rPr>
          <w:sz w:val="28"/>
          <w:szCs w:val="28"/>
        </w:rPr>
        <w:t>сеть</w:t>
      </w:r>
      <w:r w:rsidRPr="001B0F6D"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Gb</w:t>
      </w:r>
      <w:r w:rsidRPr="001B0F6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</w:t>
      </w:r>
      <w:r w:rsidRPr="001B0F6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Ubuntu</w:t>
      </w:r>
      <w:r w:rsidRPr="001B0F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1B0F6D">
        <w:rPr>
          <w:sz w:val="28"/>
          <w:szCs w:val="28"/>
        </w:rPr>
        <w:t xml:space="preserve"> 12.04, </w:t>
      </w:r>
      <w:r>
        <w:rPr>
          <w:sz w:val="28"/>
          <w:szCs w:val="28"/>
        </w:rPr>
        <w:t>СУБД</w:t>
      </w:r>
      <w:r w:rsidRPr="001B0F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Oracle</w:t>
      </w:r>
      <w:r w:rsidRPr="001B0F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Database</w:t>
      </w:r>
      <w:r w:rsidRPr="001B0F6D">
        <w:rPr>
          <w:sz w:val="28"/>
          <w:szCs w:val="28"/>
        </w:rPr>
        <w:t xml:space="preserve"> 10</w:t>
      </w:r>
      <w:r>
        <w:rPr>
          <w:sz w:val="28"/>
          <w:szCs w:val="28"/>
          <w:lang w:val="en-US"/>
        </w:rPr>
        <w:t>g</w:t>
      </w:r>
      <w:r w:rsidRPr="001B0F6D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клиент </w:t>
      </w:r>
      <w:r>
        <w:rPr>
          <w:sz w:val="28"/>
          <w:szCs w:val="28"/>
          <w:lang w:val="en-US"/>
        </w:rPr>
        <w:t>Intel</w:t>
      </w:r>
      <w:r w:rsidRPr="001B0F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Pentium</w:t>
      </w:r>
      <w:r w:rsidRPr="001B0F6D">
        <w:rPr>
          <w:sz w:val="28"/>
          <w:szCs w:val="28"/>
        </w:rPr>
        <w:t xml:space="preserve"> 2620 2600</w:t>
      </w:r>
      <w:r>
        <w:rPr>
          <w:sz w:val="28"/>
          <w:szCs w:val="28"/>
          <w:lang w:val="en-US"/>
        </w:rPr>
        <w:t>MHz</w:t>
      </w:r>
      <w:r w:rsidRPr="001B0F6D">
        <w:rPr>
          <w:sz w:val="28"/>
          <w:szCs w:val="28"/>
        </w:rPr>
        <w:t xml:space="preserve">/4096 </w:t>
      </w:r>
      <w:r>
        <w:rPr>
          <w:sz w:val="28"/>
          <w:szCs w:val="28"/>
          <w:lang w:val="en-US"/>
        </w:rPr>
        <w:t>Mb</w:t>
      </w:r>
      <w:r w:rsidRPr="001B0F6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HDD</w:t>
      </w:r>
      <w:r w:rsidRPr="001B0F6D">
        <w:rPr>
          <w:sz w:val="28"/>
          <w:szCs w:val="28"/>
        </w:rPr>
        <w:t xml:space="preserve"> 500</w:t>
      </w:r>
      <w:r>
        <w:rPr>
          <w:sz w:val="28"/>
          <w:szCs w:val="28"/>
          <w:lang w:val="en-US"/>
        </w:rPr>
        <w:t>Gb</w:t>
      </w:r>
      <w:r w:rsidRPr="001B0F6D">
        <w:rPr>
          <w:sz w:val="28"/>
          <w:szCs w:val="28"/>
        </w:rPr>
        <w:t xml:space="preserve">, </w:t>
      </w:r>
      <w:r>
        <w:rPr>
          <w:sz w:val="28"/>
          <w:szCs w:val="28"/>
        </w:rPr>
        <w:t>сеть</w:t>
      </w:r>
      <w:r w:rsidRPr="001B0F6D"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Gb</w:t>
      </w:r>
      <w:r w:rsidRPr="001B0F6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1B0F6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 </w:t>
      </w:r>
      <w:proofErr w:type="spellStart"/>
      <w:r>
        <w:rPr>
          <w:sz w:val="28"/>
          <w:szCs w:val="28"/>
          <w:lang w:val="en-US"/>
        </w:rPr>
        <w:t>Mircosoft</w:t>
      </w:r>
      <w:proofErr w:type="spellEnd"/>
      <w:r w:rsidRPr="001B0F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1B0F6D">
        <w:rPr>
          <w:sz w:val="28"/>
          <w:szCs w:val="28"/>
        </w:rPr>
        <w:t xml:space="preserve"> 8.1</w:t>
      </w:r>
      <w:r w:rsidRPr="000B604D">
        <w:rPr>
          <w:sz w:val="28"/>
          <w:szCs w:val="28"/>
        </w:rPr>
        <w:t>.</w:t>
      </w:r>
    </w:p>
    <w:p w:rsidR="00B97D2B" w:rsidRDefault="00B97D2B" w:rsidP="00B97D2B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комплект поставки входят:</w:t>
      </w:r>
    </w:p>
    <w:p w:rsidR="00B97D2B" w:rsidRDefault="00B97D2B" w:rsidP="00B97D2B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Поставляемый по электронной почте дистрибутив системы, предста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ляющий собой </w:t>
      </w:r>
      <w:r>
        <w:rPr>
          <w:sz w:val="28"/>
          <w:szCs w:val="28"/>
          <w:lang w:val="en-US"/>
        </w:rPr>
        <w:t>Java</w:t>
      </w:r>
      <w:r w:rsidRPr="008C65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8C65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 w:rsidRPr="008C65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Archive</w:t>
      </w:r>
      <w:r>
        <w:rPr>
          <w:sz w:val="28"/>
          <w:szCs w:val="28"/>
        </w:rPr>
        <w:t>;</w:t>
      </w:r>
    </w:p>
    <w:p w:rsidR="00B97D2B" w:rsidRDefault="00B97D2B" w:rsidP="00B97D2B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Техническая документация в составе: «Требования к АИС «</w:t>
      </w:r>
      <w:r>
        <w:rPr>
          <w:sz w:val="28"/>
          <w:szCs w:val="28"/>
          <w:lang w:val="en-US"/>
        </w:rPr>
        <w:t>RFS</w:t>
      </w:r>
      <w:r>
        <w:rPr>
          <w:sz w:val="28"/>
          <w:szCs w:val="28"/>
        </w:rPr>
        <w:t>»</w:t>
      </w:r>
      <w:r w:rsidRPr="008C656E">
        <w:rPr>
          <w:sz w:val="28"/>
          <w:szCs w:val="28"/>
        </w:rPr>
        <w:t>,</w:t>
      </w:r>
      <w:r>
        <w:rPr>
          <w:sz w:val="28"/>
          <w:szCs w:val="28"/>
        </w:rPr>
        <w:t xml:space="preserve"> «Инструкция по установке АИС «</w:t>
      </w:r>
      <w:r>
        <w:rPr>
          <w:sz w:val="28"/>
          <w:szCs w:val="28"/>
          <w:lang w:val="en-US"/>
        </w:rPr>
        <w:t>RFS</w:t>
      </w:r>
      <w:r>
        <w:rPr>
          <w:sz w:val="28"/>
          <w:szCs w:val="28"/>
        </w:rPr>
        <w:t>», «Руководство пользователя АИС «</w:t>
      </w:r>
      <w:r>
        <w:rPr>
          <w:sz w:val="28"/>
          <w:szCs w:val="28"/>
          <w:lang w:val="en-US"/>
        </w:rPr>
        <w:t>RFS</w:t>
      </w:r>
      <w:r>
        <w:rPr>
          <w:sz w:val="28"/>
          <w:szCs w:val="28"/>
        </w:rPr>
        <w:t>».</w:t>
      </w:r>
    </w:p>
    <w:p w:rsidR="00B97D2B" w:rsidRPr="008C656E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установки системы необходимо развернуть файл </w:t>
      </w:r>
      <w:proofErr w:type="spellStart"/>
      <w:r>
        <w:rPr>
          <w:sz w:val="28"/>
          <w:szCs w:val="28"/>
          <w:lang w:val="en-US"/>
        </w:rPr>
        <w:t>rfs</w:t>
      </w:r>
      <w:proofErr w:type="spellEnd"/>
      <w:r w:rsidRPr="008C656E">
        <w:rPr>
          <w:sz w:val="28"/>
          <w:szCs w:val="28"/>
        </w:rPr>
        <w:t>10.</w:t>
      </w:r>
      <w:r>
        <w:rPr>
          <w:sz w:val="28"/>
          <w:szCs w:val="28"/>
          <w:lang w:val="en-US"/>
        </w:rPr>
        <w:t>war</w:t>
      </w:r>
      <w:r>
        <w:rPr>
          <w:sz w:val="28"/>
          <w:szCs w:val="28"/>
        </w:rPr>
        <w:t xml:space="preserve"> на сервере приложений </w:t>
      </w:r>
      <w:r>
        <w:rPr>
          <w:sz w:val="28"/>
          <w:szCs w:val="28"/>
          <w:lang w:val="en-US"/>
        </w:rPr>
        <w:t>Apache</w:t>
      </w:r>
      <w:r w:rsidRPr="008C65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8C65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Oracle</w:t>
      </w:r>
      <w:r w:rsidRPr="008C65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WebLogic</w:t>
      </w:r>
      <w:proofErr w:type="spellEnd"/>
      <w:r w:rsidRPr="008C656E">
        <w:rPr>
          <w:sz w:val="28"/>
          <w:szCs w:val="28"/>
        </w:rPr>
        <w:t>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Предусмотрена техническая поддержка и сопровождение системы на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новании соответствующего соглашения Поставщика и Покупателя.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</w:p>
    <w:p w:rsidR="00B97D2B" w:rsidRPr="008C656E" w:rsidRDefault="00B97D2B" w:rsidP="00B97D2B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 w:rsidRPr="008C656E">
        <w:rPr>
          <w:b/>
          <w:i/>
          <w:sz w:val="28"/>
          <w:szCs w:val="28"/>
        </w:rPr>
        <w:t>Функциональные возможности системы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АИС «</w:t>
      </w:r>
      <w:r>
        <w:rPr>
          <w:sz w:val="28"/>
          <w:szCs w:val="28"/>
          <w:lang w:val="en-US"/>
        </w:rPr>
        <w:t>RFS</w:t>
      </w:r>
      <w:r>
        <w:rPr>
          <w:sz w:val="28"/>
          <w:szCs w:val="28"/>
        </w:rPr>
        <w:t xml:space="preserve">» </w:t>
      </w:r>
      <w:proofErr w:type="gramStart"/>
      <w:r>
        <w:rPr>
          <w:sz w:val="28"/>
          <w:szCs w:val="28"/>
        </w:rPr>
        <w:t>разработана</w:t>
      </w:r>
      <w:proofErr w:type="gramEnd"/>
      <w:r>
        <w:rPr>
          <w:sz w:val="28"/>
          <w:szCs w:val="28"/>
        </w:rPr>
        <w:t xml:space="preserve"> как корпоративное </w:t>
      </w:r>
      <w:r>
        <w:rPr>
          <w:sz w:val="28"/>
          <w:szCs w:val="28"/>
          <w:lang w:val="en-US"/>
        </w:rPr>
        <w:t>web</w:t>
      </w:r>
      <w:r w:rsidRPr="0067774B">
        <w:rPr>
          <w:sz w:val="28"/>
          <w:szCs w:val="28"/>
        </w:rPr>
        <w:t>-</w:t>
      </w:r>
      <w:r>
        <w:rPr>
          <w:sz w:val="28"/>
          <w:szCs w:val="28"/>
        </w:rPr>
        <w:t>приложение, предназн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ченное для приема диспетчером </w:t>
      </w:r>
      <w:r>
        <w:rPr>
          <w:sz w:val="28"/>
          <w:szCs w:val="28"/>
          <w:lang w:val="en-US"/>
        </w:rPr>
        <w:t>call</w:t>
      </w:r>
      <w:r w:rsidRPr="0067774B">
        <w:rPr>
          <w:sz w:val="28"/>
          <w:szCs w:val="28"/>
        </w:rPr>
        <w:t>-</w:t>
      </w:r>
      <w:r>
        <w:rPr>
          <w:sz w:val="28"/>
          <w:szCs w:val="28"/>
        </w:rPr>
        <w:t>центра технической поддержки заявок на обслуживание и уведомления инженеров.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АИС «</w:t>
      </w:r>
      <w:r>
        <w:rPr>
          <w:sz w:val="28"/>
          <w:szCs w:val="28"/>
          <w:lang w:val="en-US"/>
        </w:rPr>
        <w:t>RFS</w:t>
      </w:r>
      <w:r>
        <w:rPr>
          <w:sz w:val="28"/>
          <w:szCs w:val="28"/>
        </w:rPr>
        <w:t>» выполняет следующие функции:</w:t>
      </w:r>
    </w:p>
    <w:p w:rsidR="00B97D2B" w:rsidRDefault="00B97D2B" w:rsidP="00B97D2B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и просмотр заявок на обслуживание;</w:t>
      </w:r>
    </w:p>
    <w:p w:rsidR="00B97D2B" w:rsidRDefault="00B97D2B" w:rsidP="00B97D2B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Автоматический подбор свободных на выбранную дату инженеров для назначения на них заявки;</w:t>
      </w:r>
    </w:p>
    <w:p w:rsidR="00B97D2B" w:rsidRDefault="00B97D2B" w:rsidP="00B97D2B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Уведомление инженеров о новых заявках по электронной почте;</w:t>
      </w:r>
    </w:p>
    <w:p w:rsidR="00B97D2B" w:rsidRDefault="00B97D2B" w:rsidP="00B97D2B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Уведомление диспетчеров об исполнении заявок по электронной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чте;</w:t>
      </w:r>
    </w:p>
    <w:p w:rsidR="00B97D2B" w:rsidRDefault="00B97D2B" w:rsidP="00B97D2B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списком сотрудников;</w:t>
      </w:r>
    </w:p>
    <w:p w:rsidR="00B97D2B" w:rsidRDefault="00B97D2B" w:rsidP="00B97D2B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рабочим графиком сотрудников;</w:t>
      </w:r>
    </w:p>
    <w:p w:rsidR="00B97D2B" w:rsidRDefault="00B97D2B" w:rsidP="00B97D2B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отчетов в формате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;</w:t>
      </w:r>
    </w:p>
    <w:p w:rsidR="00B97D2B" w:rsidRDefault="00B97D2B" w:rsidP="00B97D2B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прав доступа к данным.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системы с пользователем организовано посредством </w:t>
      </w:r>
      <w:r>
        <w:rPr>
          <w:sz w:val="28"/>
          <w:szCs w:val="28"/>
          <w:lang w:val="en-US"/>
        </w:rPr>
        <w:t>web</w:t>
      </w:r>
      <w:r w:rsidRPr="007C12B8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страниц, </w:t>
      </w:r>
      <w:proofErr w:type="gramStart"/>
      <w:r>
        <w:rPr>
          <w:sz w:val="28"/>
          <w:szCs w:val="28"/>
        </w:rPr>
        <w:t>содержащих</w:t>
      </w:r>
      <w:proofErr w:type="gramEnd"/>
      <w:r>
        <w:rPr>
          <w:sz w:val="28"/>
          <w:szCs w:val="28"/>
        </w:rPr>
        <w:t xml:space="preserve"> экранные формы.</w:t>
      </w:r>
    </w:p>
    <w:p w:rsidR="00B97D2B" w:rsidRPr="0088407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системой предполагается, что пользователи знакомы с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новами работы с </w:t>
      </w:r>
      <w:r>
        <w:rPr>
          <w:sz w:val="28"/>
          <w:szCs w:val="28"/>
          <w:lang w:val="en-US"/>
        </w:rPr>
        <w:t>web</w:t>
      </w:r>
      <w:r w:rsidRPr="007C12B8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приложениями и </w:t>
      </w:r>
      <w:proofErr w:type="gramStart"/>
      <w:r>
        <w:rPr>
          <w:sz w:val="28"/>
          <w:szCs w:val="28"/>
        </w:rPr>
        <w:t>интернет-обозревателем</w:t>
      </w:r>
      <w:proofErr w:type="gramEnd"/>
      <w:r>
        <w:rPr>
          <w:sz w:val="28"/>
          <w:szCs w:val="28"/>
        </w:rPr>
        <w:t>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использования системы заключается в минимизации ру</w:t>
      </w:r>
      <w:r>
        <w:rPr>
          <w:sz w:val="28"/>
          <w:szCs w:val="28"/>
        </w:rPr>
        <w:t>ч</w:t>
      </w:r>
      <w:r>
        <w:rPr>
          <w:sz w:val="28"/>
          <w:szCs w:val="28"/>
        </w:rPr>
        <w:t xml:space="preserve">ной работы диспетчера </w:t>
      </w:r>
      <w:r>
        <w:rPr>
          <w:sz w:val="28"/>
          <w:szCs w:val="28"/>
          <w:lang w:val="en-US"/>
        </w:rPr>
        <w:t>call</w:t>
      </w:r>
      <w:r w:rsidRPr="009B5416">
        <w:rPr>
          <w:sz w:val="28"/>
          <w:szCs w:val="28"/>
        </w:rPr>
        <w:t>-</w:t>
      </w:r>
      <w:r>
        <w:rPr>
          <w:sz w:val="28"/>
          <w:szCs w:val="28"/>
        </w:rPr>
        <w:t>центра при заведении, отслеживании и закрытии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явки и уведомления инженеров.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переноса АИС «</w:t>
      </w:r>
      <w:r>
        <w:rPr>
          <w:sz w:val="28"/>
          <w:szCs w:val="28"/>
          <w:lang w:val="en-US"/>
        </w:rPr>
        <w:t>RFS</w:t>
      </w:r>
      <w:r>
        <w:rPr>
          <w:sz w:val="28"/>
          <w:szCs w:val="28"/>
        </w:rPr>
        <w:t xml:space="preserve">» на другую платформу предусмотрена при условии, что целевая платформа поддерживает </w:t>
      </w:r>
      <w:r>
        <w:rPr>
          <w:sz w:val="28"/>
          <w:szCs w:val="28"/>
          <w:lang w:val="en-US"/>
        </w:rPr>
        <w:t>Java</w:t>
      </w:r>
      <w:r w:rsidRPr="00571CDA">
        <w:rPr>
          <w:sz w:val="28"/>
          <w:szCs w:val="28"/>
        </w:rPr>
        <w:t>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Возможность переноса АИС</w:t>
      </w:r>
      <w:r w:rsidRPr="00B23DE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RFS</w:t>
      </w:r>
      <w:r>
        <w:rPr>
          <w:sz w:val="28"/>
          <w:szCs w:val="28"/>
        </w:rPr>
        <w:t>» на другую систему управления баз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ми данных предусмотрена.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Надежность, практичность, эффективность, сопровождаемость и мобил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ность системы соответствует основным положениям ГОСТ 28195-89 «Оценка качества программных средств. Общие положения».</w:t>
      </w:r>
    </w:p>
    <w:p w:rsidR="00B97D2B" w:rsidRPr="004E7FFE" w:rsidRDefault="00B97D2B" w:rsidP="00B97D2B">
      <w:pPr>
        <w:widowControl w:val="0"/>
        <w:tabs>
          <w:tab w:val="left" w:pos="1080"/>
          <w:tab w:val="left" w:pos="1800"/>
        </w:tabs>
        <w:spacing w:line="360" w:lineRule="auto"/>
        <w:ind w:firstLine="720"/>
        <w:jc w:val="both"/>
        <w:rPr>
          <w:sz w:val="28"/>
          <w:szCs w:val="28"/>
        </w:rPr>
      </w:pPr>
      <w:r w:rsidRPr="004E7FFE">
        <w:rPr>
          <w:sz w:val="28"/>
          <w:szCs w:val="28"/>
        </w:rPr>
        <w:t>Экономическая часть дипломного проекта выполнена в соответствии с методическими указаниями «Технико-экономическое обоснование стоимости программных систем. Методические указания по выполнению экономической части дипломного проекта для студентов специальности 230102 «Автоматиз</w:t>
      </w:r>
      <w:r w:rsidRPr="004E7FFE">
        <w:rPr>
          <w:sz w:val="28"/>
          <w:szCs w:val="28"/>
        </w:rPr>
        <w:t>и</w:t>
      </w:r>
      <w:r w:rsidRPr="004E7FFE">
        <w:rPr>
          <w:sz w:val="28"/>
          <w:szCs w:val="28"/>
        </w:rPr>
        <w:t>рованные системы обработки информации и управления» [1</w:t>
      </w:r>
      <w:r>
        <w:rPr>
          <w:sz w:val="28"/>
          <w:szCs w:val="28"/>
        </w:rPr>
        <w:t>1</w:t>
      </w:r>
      <w:r w:rsidRPr="004E7FFE">
        <w:rPr>
          <w:sz w:val="28"/>
          <w:szCs w:val="28"/>
        </w:rPr>
        <w:t xml:space="preserve">]. </w:t>
      </w:r>
      <w:r w:rsidRPr="004E7FFE">
        <w:rPr>
          <w:sz w:val="28"/>
          <w:szCs w:val="28"/>
        </w:rPr>
        <w:tab/>
      </w:r>
    </w:p>
    <w:p w:rsidR="00B97D2B" w:rsidRPr="005B015B" w:rsidRDefault="00B97D2B" w:rsidP="00B97D2B">
      <w:pPr>
        <w:widowControl w:val="0"/>
        <w:tabs>
          <w:tab w:val="left" w:pos="1080"/>
          <w:tab w:val="left" w:pos="1800"/>
        </w:tabs>
        <w:spacing w:line="360" w:lineRule="auto"/>
        <w:ind w:firstLine="720"/>
        <w:jc w:val="both"/>
        <w:rPr>
          <w:sz w:val="28"/>
          <w:szCs w:val="28"/>
        </w:rPr>
      </w:pPr>
      <w:r w:rsidRPr="004E7FFE">
        <w:rPr>
          <w:sz w:val="28"/>
          <w:szCs w:val="28"/>
        </w:rPr>
        <w:t>Определим технико-экономические показатели (ТЭП), структуру дог</w:t>
      </w:r>
      <w:r w:rsidRPr="004E7FFE">
        <w:rPr>
          <w:sz w:val="28"/>
          <w:szCs w:val="28"/>
        </w:rPr>
        <w:t>о</w:t>
      </w:r>
      <w:r w:rsidRPr="004E7FFE">
        <w:rPr>
          <w:sz w:val="28"/>
          <w:szCs w:val="28"/>
        </w:rPr>
        <w:t>ворной цены, а также рыночную стоимость системы на основании методики, изложенной в [1</w:t>
      </w:r>
      <w:r>
        <w:rPr>
          <w:sz w:val="28"/>
          <w:szCs w:val="28"/>
        </w:rPr>
        <w:t>1</w:t>
      </w:r>
      <w:r w:rsidRPr="004E7FFE">
        <w:rPr>
          <w:sz w:val="28"/>
          <w:szCs w:val="28"/>
        </w:rPr>
        <w:t>].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</w:p>
    <w:p w:rsidR="00B97D2B" w:rsidRPr="004E7FFE" w:rsidRDefault="00B97D2B" w:rsidP="00B97D2B">
      <w:pPr>
        <w:pStyle w:val="1"/>
        <w:spacing w:line="480" w:lineRule="auto"/>
        <w:ind w:firstLine="708"/>
        <w:jc w:val="both"/>
        <w:rPr>
          <w:rFonts w:ascii="Times New Roman" w:hAnsi="Times New Roman"/>
        </w:rPr>
      </w:pPr>
      <w:bookmarkStart w:id="2" w:name="_Toc389838675"/>
      <w:r>
        <w:rPr>
          <w:rFonts w:ascii="Times New Roman" w:hAnsi="Times New Roman"/>
        </w:rPr>
        <w:t>4</w:t>
      </w:r>
      <w:r w:rsidRPr="00AC203B">
        <w:rPr>
          <w:rFonts w:ascii="Times New Roman" w:hAnsi="Times New Roman"/>
        </w:rPr>
        <w:t>.2 Определение технико-экономических показателей проекта</w:t>
      </w:r>
      <w:bookmarkEnd w:id="2"/>
      <w:r w:rsidRPr="00AC203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 о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>нове размерности базы данных программной системы</w:t>
      </w:r>
    </w:p>
    <w:p w:rsidR="00B97D2B" w:rsidRDefault="00B97D2B" w:rsidP="00B97D2B"/>
    <w:p w:rsidR="00B97D2B" w:rsidRPr="002C46AC" w:rsidRDefault="00B97D2B" w:rsidP="00B97D2B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 w:rsidRPr="002C46AC">
        <w:rPr>
          <w:b/>
          <w:i/>
          <w:sz w:val="28"/>
          <w:szCs w:val="28"/>
        </w:rPr>
        <w:t>Исходные данные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системы: </w:t>
      </w:r>
      <w:proofErr w:type="gramStart"/>
      <w:r>
        <w:rPr>
          <w:sz w:val="28"/>
          <w:szCs w:val="28"/>
        </w:rPr>
        <w:t>программно-информационная</w:t>
      </w:r>
      <w:proofErr w:type="gramEnd"/>
      <w:r>
        <w:rPr>
          <w:sz w:val="28"/>
          <w:szCs w:val="28"/>
        </w:rPr>
        <w:t>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Сложность системы: простая.</w:t>
      </w:r>
    </w:p>
    <w:p w:rsidR="00B97D2B" w:rsidRP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СУБД: </w:t>
      </w:r>
      <w:proofErr w:type="gramStart"/>
      <w:r>
        <w:rPr>
          <w:sz w:val="28"/>
          <w:szCs w:val="28"/>
          <w:lang w:val="en-US"/>
        </w:rPr>
        <w:t>Oracle</w:t>
      </w:r>
      <w:r w:rsidRPr="00B97D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Database</w:t>
      </w:r>
      <w:r w:rsidRPr="00B97D2B">
        <w:rPr>
          <w:sz w:val="28"/>
          <w:szCs w:val="28"/>
        </w:rPr>
        <w:t xml:space="preserve"> 10</w:t>
      </w:r>
      <w:r>
        <w:rPr>
          <w:sz w:val="28"/>
          <w:szCs w:val="28"/>
          <w:lang w:val="en-US"/>
        </w:rPr>
        <w:t>g</w:t>
      </w:r>
      <w:r w:rsidRPr="00B97D2B">
        <w:rPr>
          <w:sz w:val="28"/>
          <w:szCs w:val="28"/>
        </w:rPr>
        <w:t>.</w:t>
      </w:r>
      <w:proofErr w:type="gramEnd"/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разработки системы, установленный заказчиком – 6 мес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цев.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</w:p>
    <w:p w:rsidR="00B97D2B" w:rsidRPr="002C46AC" w:rsidRDefault="00B97D2B" w:rsidP="00B97D2B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 w:rsidRPr="002C46AC">
        <w:rPr>
          <w:b/>
          <w:i/>
          <w:sz w:val="28"/>
          <w:szCs w:val="28"/>
        </w:rPr>
        <w:t>Анализ объекта автоматизации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результате анализа объекта автоматизации и проектирования слоя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ступа к данным строится концептуальная модель базы данных программной 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стемы для определения количества объектов (таблиц) предметной области, св</w:t>
      </w:r>
      <w:r>
        <w:rPr>
          <w:sz w:val="28"/>
          <w:szCs w:val="28"/>
        </w:rPr>
        <w:t>я</w:t>
      </w:r>
      <w:r>
        <w:rPr>
          <w:sz w:val="28"/>
          <w:szCs w:val="28"/>
        </w:rPr>
        <w:t>зей и атрибутов (рисунок 4.1).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750889" wp14:editId="28D552E7">
            <wp:extent cx="5762625" cy="34671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868" cy="34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2B" w:rsidRPr="0039128D" w:rsidRDefault="00B97D2B" w:rsidP="00B97D2B">
      <w:pPr>
        <w:spacing w:line="360" w:lineRule="auto"/>
        <w:ind w:firstLine="708"/>
        <w:jc w:val="center"/>
        <w:rPr>
          <w:i/>
          <w:sz w:val="28"/>
          <w:szCs w:val="28"/>
        </w:rPr>
      </w:pPr>
      <w:r w:rsidRPr="0039128D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</w:t>
      </w:r>
      <w:r w:rsidRPr="0039128D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1</w:t>
      </w:r>
      <w:r w:rsidRPr="0039128D">
        <w:rPr>
          <w:i/>
          <w:sz w:val="28"/>
          <w:szCs w:val="28"/>
        </w:rPr>
        <w:t xml:space="preserve"> – Концептуальная модель БД</w:t>
      </w:r>
    </w:p>
    <w:p w:rsidR="00B97D2B" w:rsidRDefault="00B97D2B" w:rsidP="00B97D2B">
      <w:pPr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анализе построенной модели БД получаются следующие данные:</w:t>
      </w:r>
    </w:p>
    <w:p w:rsidR="00B97D2B" w:rsidRDefault="00B97D2B" w:rsidP="00B97D2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E746A2">
        <w:rPr>
          <w:i/>
          <w:sz w:val="28"/>
          <w:szCs w:val="28"/>
          <w:lang w:val="en-US"/>
        </w:rPr>
        <w:t>N</w:t>
      </w:r>
      <w:r w:rsidRPr="00D914D2">
        <w:rPr>
          <w:sz w:val="28"/>
          <w:szCs w:val="28"/>
          <w:lang w:val="en-US"/>
        </w:rPr>
        <w:t xml:space="preserve"> </w:t>
      </w:r>
      <w:r w:rsidRPr="00D914D2">
        <w:rPr>
          <w:sz w:val="28"/>
          <w:szCs w:val="28"/>
        </w:rPr>
        <w:t>– количество объектов = 6;</w:t>
      </w:r>
    </w:p>
    <w:p w:rsidR="00B97D2B" w:rsidRDefault="00B97D2B" w:rsidP="00B97D2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E746A2">
        <w:rPr>
          <w:i/>
          <w:sz w:val="28"/>
          <w:szCs w:val="28"/>
          <w:lang w:val="en-US"/>
        </w:rPr>
        <w:t>K</w:t>
      </w:r>
      <w:r w:rsidRPr="00E746A2">
        <w:rPr>
          <w:i/>
          <w:sz w:val="28"/>
          <w:szCs w:val="28"/>
          <w:vertAlign w:val="subscript"/>
        </w:rPr>
        <w:t>1</w:t>
      </w:r>
      <w:r w:rsidRPr="00D914D2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взаимосвязей между объектами = 4;</w:t>
      </w:r>
    </w:p>
    <w:p w:rsidR="00B97D2B" w:rsidRPr="00E746A2" w:rsidRDefault="00B97D2B" w:rsidP="00B97D2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E746A2">
        <w:rPr>
          <w:i/>
          <w:sz w:val="28"/>
          <w:szCs w:val="28"/>
          <w:lang w:val="en-US"/>
        </w:rPr>
        <w:t>M</w:t>
      </w:r>
      <w:r w:rsidRPr="00D914D2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количество</w:t>
      </w:r>
      <w:proofErr w:type="gramEnd"/>
      <w:r>
        <w:rPr>
          <w:sz w:val="28"/>
          <w:szCs w:val="28"/>
        </w:rPr>
        <w:t xml:space="preserve"> атрибутов на один объект = 31</w:t>
      </w:r>
      <w:r w:rsidRPr="00D914D2">
        <w:rPr>
          <w:sz w:val="28"/>
          <w:szCs w:val="28"/>
        </w:rPr>
        <w:t>/6</w:t>
      </w:r>
      <w:r>
        <w:rPr>
          <w:sz w:val="28"/>
          <w:szCs w:val="28"/>
        </w:rPr>
        <w:t xml:space="preserve"> = 5</w:t>
      </w:r>
      <w:r w:rsidRPr="00E746A2">
        <w:rPr>
          <w:sz w:val="28"/>
          <w:szCs w:val="28"/>
        </w:rPr>
        <w:t>.</w:t>
      </w:r>
    </w:p>
    <w:p w:rsidR="00B97D2B" w:rsidRPr="0088407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Размерность программного обеспечения (в данном случае – базы данных) определяется по формуле 2.1: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4"/>
        <w:gridCol w:w="835"/>
        <w:gridCol w:w="3942"/>
      </w:tblGrid>
      <w:tr w:rsidR="00B97D2B" w:rsidTr="006E671A">
        <w:trPr>
          <w:trHeight w:val="265"/>
        </w:trPr>
        <w:tc>
          <w:tcPr>
            <w:tcW w:w="5778" w:type="dxa"/>
            <w:gridSpan w:val="2"/>
          </w:tcPr>
          <w:p w:rsidR="00B97D2B" w:rsidRPr="0027185D" w:rsidRDefault="00B97D2B" w:rsidP="006E671A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R=2N∙5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∙10M</m:t>
                </m:r>
              </m:oMath>
            </m:oMathPara>
          </w:p>
        </w:tc>
        <w:tc>
          <w:tcPr>
            <w:tcW w:w="4060" w:type="dxa"/>
          </w:tcPr>
          <w:p w:rsidR="00B97D2B" w:rsidRDefault="00B97D2B" w:rsidP="006E671A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B97D2B" w:rsidTr="006E671A">
        <w:trPr>
          <w:trHeight w:val="522"/>
        </w:trPr>
        <w:tc>
          <w:tcPr>
            <w:tcW w:w="4919" w:type="dxa"/>
          </w:tcPr>
          <w:p w:rsidR="00B97D2B" w:rsidRPr="0027185D" w:rsidRDefault="00B97D2B" w:rsidP="006E671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919" w:type="dxa"/>
            <w:gridSpan w:val="2"/>
          </w:tcPr>
          <w:p w:rsidR="00B97D2B" w:rsidRDefault="00B97D2B" w:rsidP="006E671A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размерность базы данных:</w:t>
      </w:r>
    </w:p>
    <w:p w:rsidR="00B97D2B" w:rsidRPr="0027185D" w:rsidRDefault="00B97D2B" w:rsidP="00B97D2B">
      <w:pPr>
        <w:spacing w:line="360" w:lineRule="auto"/>
        <w:ind w:firstLine="708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R</m:t>
        </m:r>
        <m:r>
          <w:rPr>
            <w:rFonts w:ascii="Cambria Math" w:hAnsi="Cambria Math"/>
            <w:sz w:val="28"/>
            <w:szCs w:val="28"/>
          </w:rPr>
          <m:t>=2∙6∙5∙4∙10∙5=12000</m:t>
        </m:r>
      </m:oMath>
      <w:r w:rsidRPr="00E635B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полей БД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необходимо рассчитать технико-экономические показатели проекта и определить понятие «нормализованной величины» при создании програм</w:t>
      </w:r>
      <w:r>
        <w:rPr>
          <w:sz w:val="28"/>
          <w:szCs w:val="28"/>
        </w:rPr>
        <w:t>м</w:t>
      </w:r>
      <w:r>
        <w:rPr>
          <w:sz w:val="28"/>
          <w:szCs w:val="28"/>
        </w:rPr>
        <w:t>ной системы. Этой величиной является количество формируемых атрибутов, входящих в электронные таблицы посредством установленных связей. При 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чениях </w:t>
      </w:r>
      <w:r w:rsidRPr="008E08F6">
        <w:rPr>
          <w:i/>
          <w:sz w:val="28"/>
          <w:szCs w:val="28"/>
          <w:lang w:val="en-US"/>
        </w:rPr>
        <w:t>N</w:t>
      </w:r>
      <w:r w:rsidRPr="008E08F6">
        <w:rPr>
          <w:sz w:val="28"/>
          <w:szCs w:val="28"/>
        </w:rPr>
        <w:t xml:space="preserve">, </w:t>
      </w:r>
      <w:r w:rsidRPr="008E08F6">
        <w:rPr>
          <w:i/>
          <w:sz w:val="28"/>
          <w:szCs w:val="28"/>
          <w:lang w:val="en-US"/>
        </w:rPr>
        <w:t>K</w:t>
      </w:r>
      <w:r w:rsidRPr="008E08F6">
        <w:rPr>
          <w:i/>
          <w:sz w:val="28"/>
          <w:szCs w:val="28"/>
          <w:vertAlign w:val="subscript"/>
        </w:rPr>
        <w:t>1</w:t>
      </w:r>
      <w:r w:rsidRPr="008E08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8E08F6">
        <w:rPr>
          <w:i/>
          <w:sz w:val="28"/>
          <w:szCs w:val="28"/>
          <w:lang w:val="en-US"/>
        </w:rPr>
        <w:t>M</w:t>
      </w:r>
      <w:r w:rsidRPr="008E08F6">
        <w:rPr>
          <w:sz w:val="28"/>
          <w:szCs w:val="28"/>
        </w:rPr>
        <w:t xml:space="preserve"> </w:t>
      </w:r>
      <w:r>
        <w:rPr>
          <w:sz w:val="28"/>
          <w:szCs w:val="28"/>
        </w:rPr>
        <w:t>равных единице, величина, выражающая их количество, равна 100.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Трудозатраты определяются на основе статистических нормативов труд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емкости: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4086"/>
      </w:tblGrid>
      <w:tr w:rsidR="00B97D2B" w:rsidTr="006E671A">
        <w:tc>
          <w:tcPr>
            <w:tcW w:w="5637" w:type="dxa"/>
          </w:tcPr>
          <w:p w:rsidR="00B97D2B" w:rsidRPr="00C071EA" w:rsidRDefault="00B97D2B" w:rsidP="006E671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T=0,01∙R∙θ</m:t>
                </m:r>
              </m:oMath>
            </m:oMathPara>
          </w:p>
        </w:tc>
        <w:tc>
          <w:tcPr>
            <w:tcW w:w="4217" w:type="dxa"/>
          </w:tcPr>
          <w:p w:rsidR="00B97D2B" w:rsidRPr="00C071EA" w:rsidRDefault="00B97D2B" w:rsidP="006E671A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:rsidR="00B97D2B" w:rsidRPr="008E08F6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>
        <w:rPr>
          <w:sz w:val="28"/>
          <w:szCs w:val="28"/>
        </w:rPr>
        <w:t xml:space="preserve"> – норматив трудоемкости разработки программной системы, в т. ч. размерность базы данных.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размерность базы данных (12000 полей) находится в нормативном промежутке до 90 тыс. полей, что соответствует значению норм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тива, равному 0,00566. Таким образом, трудоемкость будет равна:</w:t>
      </w:r>
    </w:p>
    <w:p w:rsidR="00B97D2B" w:rsidRDefault="00B97D2B" w:rsidP="00B97D2B">
      <w:pPr>
        <w:spacing w:line="360" w:lineRule="auto"/>
        <w:ind w:firstLine="708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T=0,01∙1200∙0,00566=0,68</m:t>
        </m:r>
      </m:oMath>
      <w:r w:rsidRPr="00C071EA">
        <w:rPr>
          <w:sz w:val="28"/>
          <w:szCs w:val="28"/>
        </w:rPr>
        <w:t xml:space="preserve"> </w:t>
      </w:r>
      <w:r>
        <w:rPr>
          <w:sz w:val="28"/>
          <w:szCs w:val="28"/>
        </w:rPr>
        <w:t>чел/месяцев.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Длительность разработки, установленная заказчиком</w:t>
      </w:r>
      <w:proofErr w:type="gramStart"/>
      <w:r>
        <w:rPr>
          <w:sz w:val="28"/>
          <w:szCs w:val="28"/>
        </w:rPr>
        <w:t xml:space="preserve"> </w:t>
      </w:r>
      <w:r w:rsidRPr="008F3695">
        <w:rPr>
          <w:i/>
          <w:sz w:val="28"/>
          <w:szCs w:val="28"/>
        </w:rPr>
        <w:t>Д</w:t>
      </w:r>
      <w:proofErr w:type="gramEnd"/>
      <w:r>
        <w:rPr>
          <w:sz w:val="28"/>
          <w:szCs w:val="28"/>
        </w:rPr>
        <w:t xml:space="preserve"> = 6 месяцев, тогда средняя численность специалистов, которые должны быть привлечены к реал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зации программной системы, составит:</w:t>
      </w:r>
    </w:p>
    <w:p w:rsidR="00B97D2B" w:rsidRDefault="00B97D2B" w:rsidP="00B97D2B">
      <w:pPr>
        <w:spacing w:line="360" w:lineRule="auto"/>
        <w:ind w:firstLine="708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Д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0,068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=0,11</m:t>
        </m:r>
      </m:oMath>
      <w:r w:rsidRPr="0088407B">
        <w:rPr>
          <w:sz w:val="28"/>
          <w:szCs w:val="28"/>
        </w:rPr>
        <w:t xml:space="preserve"> </w:t>
      </w:r>
      <w:r>
        <w:rPr>
          <w:sz w:val="28"/>
          <w:szCs w:val="28"/>
        </w:rPr>
        <w:t>чел.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определил следующие технико-экономические показат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ли разработки:</w:t>
      </w:r>
    </w:p>
    <w:p w:rsidR="00B97D2B" w:rsidRDefault="00B97D2B" w:rsidP="00B97D2B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Трудозатраты на разработку составят 0,68 человеко-месяцев;</w:t>
      </w:r>
    </w:p>
    <w:p w:rsidR="00B97D2B" w:rsidRDefault="00B97D2B" w:rsidP="00B97D2B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Необходимые</w:t>
      </w:r>
      <w:proofErr w:type="gramEnd"/>
      <w:r>
        <w:rPr>
          <w:sz w:val="28"/>
          <w:szCs w:val="28"/>
        </w:rPr>
        <w:t xml:space="preserve"> человеческие = 0,11 человек.</w:t>
      </w:r>
    </w:p>
    <w:p w:rsidR="00B97D2B" w:rsidRDefault="00B97D2B" w:rsidP="00B97D2B">
      <w:pPr>
        <w:pStyle w:val="1"/>
        <w:ind w:firstLine="708"/>
        <w:rPr>
          <w:rFonts w:ascii="Times New Roman" w:hAnsi="Times New Roman"/>
        </w:rPr>
      </w:pPr>
    </w:p>
    <w:p w:rsidR="00B97D2B" w:rsidRDefault="00B97D2B" w:rsidP="00B97D2B"/>
    <w:p w:rsidR="00B97D2B" w:rsidRDefault="00B97D2B" w:rsidP="00B97D2B"/>
    <w:p w:rsidR="00B97D2B" w:rsidRPr="00577EA4" w:rsidRDefault="00B97D2B" w:rsidP="00B97D2B"/>
    <w:p w:rsidR="00B97D2B" w:rsidRDefault="00B97D2B" w:rsidP="00B97D2B">
      <w:pPr>
        <w:pStyle w:val="1"/>
        <w:ind w:firstLine="708"/>
        <w:rPr>
          <w:rFonts w:ascii="Times New Roman" w:hAnsi="Times New Roman"/>
          <w:lang w:val="en-US"/>
        </w:rPr>
      </w:pPr>
    </w:p>
    <w:p w:rsidR="00B97D2B" w:rsidRPr="00E12098" w:rsidRDefault="00B97D2B" w:rsidP="00B97D2B">
      <w:pPr>
        <w:pStyle w:val="1"/>
        <w:ind w:firstLine="708"/>
        <w:rPr>
          <w:rFonts w:ascii="Times New Roman" w:hAnsi="Times New Roman"/>
        </w:rPr>
      </w:pPr>
      <w:r w:rsidRPr="00E12098">
        <w:rPr>
          <w:rFonts w:ascii="Times New Roman" w:hAnsi="Times New Roman"/>
        </w:rPr>
        <w:t>4.3 Определение технико-экономических показателей методом фун</w:t>
      </w:r>
      <w:r w:rsidRPr="00E12098">
        <w:rPr>
          <w:rFonts w:ascii="Times New Roman" w:hAnsi="Times New Roman"/>
        </w:rPr>
        <w:t>к</w:t>
      </w:r>
      <w:r w:rsidRPr="00E12098">
        <w:rPr>
          <w:rFonts w:ascii="Times New Roman" w:hAnsi="Times New Roman"/>
        </w:rPr>
        <w:t>циональных точек</w:t>
      </w:r>
    </w:p>
    <w:p w:rsidR="00B97D2B" w:rsidRDefault="00B97D2B" w:rsidP="00B97D2B">
      <w:pPr>
        <w:pStyle w:val="1"/>
        <w:spacing w:line="480" w:lineRule="auto"/>
        <w:ind w:firstLine="708"/>
        <w:rPr>
          <w:rFonts w:ascii="Times New Roman" w:hAnsi="Times New Roman"/>
        </w:rPr>
      </w:pPr>
      <w:bookmarkStart w:id="3" w:name="_Toc389838676"/>
    </w:p>
    <w:p w:rsidR="00B97D2B" w:rsidRPr="00B97D2B" w:rsidRDefault="00B97D2B" w:rsidP="00B97D2B">
      <w:pPr>
        <w:spacing w:line="360" w:lineRule="auto"/>
        <w:ind w:firstLine="708"/>
        <w:rPr>
          <w:sz w:val="28"/>
          <w:szCs w:val="28"/>
        </w:rPr>
      </w:pPr>
      <w:r w:rsidRPr="00E12098">
        <w:rPr>
          <w:sz w:val="28"/>
          <w:szCs w:val="28"/>
        </w:rPr>
        <w:t>Исходные данные</w:t>
      </w:r>
    </w:p>
    <w:p w:rsidR="00B97D2B" w:rsidRPr="00B97D2B" w:rsidRDefault="00B97D2B" w:rsidP="00B97D2B">
      <w:pPr>
        <w:spacing w:line="360" w:lineRule="auto"/>
        <w:ind w:firstLine="708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Тип системы: </w:t>
      </w:r>
      <w:proofErr w:type="gramStart"/>
      <w:r>
        <w:rPr>
          <w:sz w:val="28"/>
          <w:szCs w:val="28"/>
        </w:rPr>
        <w:t>программно-информационная</w:t>
      </w:r>
      <w:proofErr w:type="gramEnd"/>
      <w:r>
        <w:rPr>
          <w:sz w:val="28"/>
          <w:szCs w:val="28"/>
        </w:rPr>
        <w:t xml:space="preserve"> (ИСС).</w:t>
      </w:r>
    </w:p>
    <w:p w:rsidR="00B97D2B" w:rsidRDefault="00B97D2B" w:rsidP="00B97D2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Сложность системы: простая (до 30 тыс. строк кода).</w:t>
      </w:r>
    </w:p>
    <w:p w:rsidR="00B97D2B" w:rsidRPr="003410C4" w:rsidRDefault="00B97D2B" w:rsidP="00B97D2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Основной язык программирования: </w:t>
      </w:r>
      <w:proofErr w:type="gramStart"/>
      <w:r>
        <w:rPr>
          <w:sz w:val="28"/>
          <w:szCs w:val="28"/>
          <w:lang w:val="en-US"/>
        </w:rPr>
        <w:t>Java</w:t>
      </w:r>
      <w:r w:rsidRPr="003410C4">
        <w:rPr>
          <w:sz w:val="28"/>
          <w:szCs w:val="28"/>
        </w:rPr>
        <w:t>.</w:t>
      </w:r>
      <w:proofErr w:type="gramEnd"/>
    </w:p>
    <w:p w:rsidR="00B97D2B" w:rsidRDefault="00B97D2B" w:rsidP="00B97D2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Плановый срок разработки: 6 месяцев.</w:t>
      </w:r>
    </w:p>
    <w:p w:rsidR="00B97D2B" w:rsidRDefault="00B97D2B" w:rsidP="00B97D2B">
      <w:pPr>
        <w:spacing w:line="360" w:lineRule="auto"/>
        <w:ind w:firstLine="708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Размеры программной системы оцениваются в терминах количества и сложности бизнес-процессов (функций), реализуемых в данном программном коде. Система с использованием методологии структурного анализа и проект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рования описывается в виде многоуровневой графической модели, предста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ленной в виде совокупности пользовательских бизнес-процессов, каждый из которых включает в себя входные  и выходные данные, преобразования, вне</w:t>
      </w:r>
      <w:r>
        <w:rPr>
          <w:sz w:val="28"/>
          <w:szCs w:val="28"/>
        </w:rPr>
        <w:t>ш</w:t>
      </w:r>
      <w:r>
        <w:rPr>
          <w:sz w:val="28"/>
          <w:szCs w:val="28"/>
        </w:rPr>
        <w:t>ние интерфейсы.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Процедура оценивания размеров программной системы соотносится с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ним из пользовательских бизнес-процессов и состоит из следующей последов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тельности этапов:</w:t>
      </w:r>
    </w:p>
    <w:p w:rsidR="00B97D2B" w:rsidRDefault="00B97D2B" w:rsidP="00B97D2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Выделение множества бизнес-процессов;</w:t>
      </w:r>
    </w:p>
    <w:p w:rsidR="00B97D2B" w:rsidRDefault="00B97D2B" w:rsidP="00B97D2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Подсчет количества функциональных точек бизнес-процесса в разрезе каждой категории;</w:t>
      </w:r>
    </w:p>
    <w:p w:rsidR="00B97D2B" w:rsidRDefault="00B97D2B" w:rsidP="00B97D2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весовых коэффициентов сложности каждой функции;</w:t>
      </w:r>
    </w:p>
    <w:p w:rsidR="00B97D2B" w:rsidRDefault="00B97D2B" w:rsidP="00B97D2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Учет факторов и требований среды разработки программной системы;</w:t>
      </w:r>
    </w:p>
    <w:p w:rsidR="00B97D2B" w:rsidRDefault="00B97D2B" w:rsidP="00B97D2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интегральных показателей сложности;</w:t>
      </w:r>
    </w:p>
    <w:p w:rsidR="00B97D2B" w:rsidRDefault="00B97D2B" w:rsidP="00B97D2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итогового количества функциональных точек;</w:t>
      </w:r>
    </w:p>
    <w:p w:rsidR="00B97D2B" w:rsidRPr="00660807" w:rsidRDefault="00B97D2B" w:rsidP="00B97D2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Определение размеров программной системы в показателях </w:t>
      </w:r>
      <w:r>
        <w:rPr>
          <w:sz w:val="28"/>
          <w:szCs w:val="28"/>
          <w:lang w:val="en-US"/>
        </w:rPr>
        <w:t>LOC</w:t>
      </w:r>
      <w:r w:rsidRPr="00660807">
        <w:rPr>
          <w:sz w:val="28"/>
          <w:szCs w:val="28"/>
        </w:rPr>
        <w:t>;</w:t>
      </w:r>
    </w:p>
    <w:p w:rsidR="00B97D2B" w:rsidRPr="00660807" w:rsidRDefault="00B97D2B" w:rsidP="00B97D2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размеров программной системы в целом.</w:t>
      </w:r>
    </w:p>
    <w:p w:rsidR="00B97D2B" w:rsidRDefault="00B97D2B" w:rsidP="00B97D2B">
      <w:pPr>
        <w:ind w:firstLine="708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Декомпозируем программную систему до уровня элементарных комп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нент и получим функциональную структуру модуля (рисунок 4.2).</w:t>
      </w:r>
    </w:p>
    <w:p w:rsidR="00B97D2B" w:rsidRDefault="00B97D2B" w:rsidP="00B97D2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001EC3" wp14:editId="0BA901AC">
            <wp:extent cx="5901291" cy="4514134"/>
            <wp:effectExtent l="0" t="0" r="444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91" cy="451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2B" w:rsidRPr="00FB5817" w:rsidRDefault="00B97D2B" w:rsidP="00B97D2B">
      <w:pPr>
        <w:spacing w:line="360" w:lineRule="auto"/>
        <w:ind w:firstLine="708"/>
        <w:jc w:val="center"/>
        <w:rPr>
          <w:i/>
          <w:sz w:val="28"/>
          <w:szCs w:val="28"/>
        </w:rPr>
      </w:pPr>
      <w:r w:rsidRPr="00FB5817">
        <w:rPr>
          <w:i/>
          <w:sz w:val="28"/>
          <w:szCs w:val="28"/>
        </w:rPr>
        <w:t>Рисунок 4.2 – Функциональная структура системы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количество функциональных точек по каждому бизнес-процессу и заполним соответствующие таблицы (таблицы 4.1, 4.2, 4.3, 4.4).</w:t>
      </w: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jc w:val="both"/>
      </w:pPr>
      <w:r w:rsidRPr="00F17CC3">
        <w:t>Таблица 4.1</w:t>
      </w:r>
      <w:r>
        <w:t xml:space="preserve"> – Количество функциональных точек по процессу «Управление заявк</w:t>
      </w:r>
      <w:r>
        <w:t>а</w:t>
      </w:r>
      <w:r>
        <w:t>ми»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70"/>
        <w:gridCol w:w="1662"/>
        <w:gridCol w:w="1529"/>
        <w:gridCol w:w="1534"/>
        <w:gridCol w:w="1476"/>
      </w:tblGrid>
      <w:tr w:rsidR="00B97D2B" w:rsidTr="006E671A">
        <w:tc>
          <w:tcPr>
            <w:tcW w:w="9854" w:type="dxa"/>
            <w:gridSpan w:val="5"/>
          </w:tcPr>
          <w:p w:rsidR="00B97D2B" w:rsidRPr="00F17CC3" w:rsidRDefault="00B97D2B" w:rsidP="006E671A">
            <w:pPr>
              <w:spacing w:line="360" w:lineRule="auto"/>
              <w:jc w:val="both"/>
              <w:rPr>
                <w:b/>
              </w:rPr>
            </w:pPr>
            <w:r w:rsidRPr="00F17CC3">
              <w:rPr>
                <w:b/>
              </w:rPr>
              <w:t>Подсистема «Заявки»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Категория функций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Простые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Средние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Сложные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Всего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Количество выводов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4*3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4*7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5*2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50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Количество вводов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5*2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5*7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5*2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55</w:t>
            </w:r>
          </w:p>
        </w:tc>
      </w:tr>
    </w:tbl>
    <w:p w:rsidR="00B97D2B" w:rsidRDefault="00B97D2B" w:rsidP="00B97D2B">
      <w:pPr>
        <w:spacing w:line="360" w:lineRule="auto"/>
        <w:jc w:val="both"/>
      </w:pPr>
    </w:p>
    <w:p w:rsidR="00B97D2B" w:rsidRDefault="00B97D2B" w:rsidP="00B97D2B">
      <w:pPr>
        <w:spacing w:line="360" w:lineRule="auto"/>
        <w:jc w:val="both"/>
      </w:pPr>
    </w:p>
    <w:p w:rsidR="00B97D2B" w:rsidRDefault="00B97D2B" w:rsidP="00B97D2B">
      <w:pPr>
        <w:spacing w:line="360" w:lineRule="auto"/>
        <w:jc w:val="both"/>
      </w:pPr>
    </w:p>
    <w:p w:rsidR="00B97D2B" w:rsidRDefault="00B97D2B" w:rsidP="00B97D2B">
      <w:pPr>
        <w:spacing w:line="360" w:lineRule="auto"/>
        <w:jc w:val="both"/>
      </w:pPr>
    </w:p>
    <w:p w:rsidR="00B97D2B" w:rsidRDefault="00B97D2B" w:rsidP="00B97D2B">
      <w:pPr>
        <w:spacing w:line="360" w:lineRule="auto"/>
        <w:jc w:val="both"/>
      </w:pPr>
      <w:r>
        <w:t>Продолжение таблицы 4.1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75"/>
        <w:gridCol w:w="1660"/>
        <w:gridCol w:w="1528"/>
        <w:gridCol w:w="1533"/>
        <w:gridCol w:w="1475"/>
      </w:tblGrid>
      <w:tr w:rsidR="00B97D2B" w:rsidRPr="00F17CC3" w:rsidTr="006E671A">
        <w:tc>
          <w:tcPr>
            <w:tcW w:w="9854" w:type="dxa"/>
            <w:gridSpan w:val="5"/>
          </w:tcPr>
          <w:p w:rsidR="00B97D2B" w:rsidRPr="00F17CC3" w:rsidRDefault="00B97D2B" w:rsidP="006E671A">
            <w:pPr>
              <w:spacing w:line="360" w:lineRule="auto"/>
              <w:jc w:val="both"/>
              <w:rPr>
                <w:b/>
              </w:rPr>
            </w:pPr>
            <w:r w:rsidRPr="00F17CC3">
              <w:rPr>
                <w:b/>
              </w:rPr>
              <w:t>Подсистема «Заявки»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Категория функций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Простые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Средние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Сложные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Всего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опросов вывода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3*3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4*1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13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опросов ввода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4*6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24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файлов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5*2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10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интерфейсов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5*3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15</w:t>
            </w:r>
          </w:p>
        </w:tc>
      </w:tr>
      <w:tr w:rsidR="00B97D2B" w:rsidTr="006E671A">
        <w:tc>
          <w:tcPr>
            <w:tcW w:w="8330" w:type="dxa"/>
            <w:gridSpan w:val="4"/>
          </w:tcPr>
          <w:p w:rsidR="00B97D2B" w:rsidRPr="000D1AEC" w:rsidRDefault="00B97D2B" w:rsidP="006E671A">
            <w:pPr>
              <w:spacing w:line="360" w:lineRule="auto"/>
              <w:jc w:val="center"/>
              <w:rPr>
                <w:b/>
              </w:rPr>
            </w:pPr>
            <w:r w:rsidRPr="000D1AEC">
              <w:rPr>
                <w:b/>
              </w:rPr>
              <w:t>Количество функциональных точек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169</w:t>
            </w:r>
          </w:p>
        </w:tc>
      </w:tr>
    </w:tbl>
    <w:p w:rsidR="00B97D2B" w:rsidRDefault="00B97D2B" w:rsidP="00B97D2B">
      <w:pPr>
        <w:jc w:val="both"/>
      </w:pPr>
    </w:p>
    <w:p w:rsidR="00B97D2B" w:rsidRDefault="00B97D2B" w:rsidP="00B97D2B">
      <w:pPr>
        <w:jc w:val="both"/>
      </w:pPr>
    </w:p>
    <w:p w:rsidR="00B97D2B" w:rsidRDefault="00B97D2B" w:rsidP="00B97D2B">
      <w:pPr>
        <w:jc w:val="both"/>
      </w:pPr>
      <w:r>
        <w:t>Таблица 4.2 – Количество функциональных точек по процессу «Управление сотрудниками»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75"/>
        <w:gridCol w:w="1660"/>
        <w:gridCol w:w="1528"/>
        <w:gridCol w:w="1533"/>
        <w:gridCol w:w="1475"/>
      </w:tblGrid>
      <w:tr w:rsidR="00B97D2B" w:rsidRPr="00F17CC3" w:rsidTr="006E671A">
        <w:tc>
          <w:tcPr>
            <w:tcW w:w="9854" w:type="dxa"/>
            <w:gridSpan w:val="5"/>
          </w:tcPr>
          <w:p w:rsidR="00B97D2B" w:rsidRPr="00F17CC3" w:rsidRDefault="00B97D2B" w:rsidP="006E671A">
            <w:pPr>
              <w:spacing w:line="360" w:lineRule="auto"/>
              <w:jc w:val="both"/>
              <w:rPr>
                <w:b/>
              </w:rPr>
            </w:pPr>
            <w:r w:rsidRPr="00F17CC3">
              <w:rPr>
                <w:b/>
              </w:rPr>
              <w:t>Подсистема «</w:t>
            </w:r>
            <w:r>
              <w:rPr>
                <w:b/>
              </w:rPr>
              <w:t>Сотрудники</w:t>
            </w:r>
            <w:r w:rsidRPr="00F17CC3">
              <w:rPr>
                <w:b/>
              </w:rPr>
              <w:t>»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Категория функций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Простые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Средние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Сложные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Всего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выводов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4*1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4*3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16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вводов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5*1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5*2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5*1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20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опросов вывода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3*4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4*2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20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опросов ввода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4*3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5*2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22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файлов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5*1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интерфейсов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5*2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10</w:t>
            </w:r>
          </w:p>
        </w:tc>
      </w:tr>
      <w:tr w:rsidR="00B97D2B" w:rsidTr="006E671A">
        <w:tc>
          <w:tcPr>
            <w:tcW w:w="8330" w:type="dxa"/>
            <w:gridSpan w:val="4"/>
          </w:tcPr>
          <w:p w:rsidR="00B97D2B" w:rsidRPr="000D1AEC" w:rsidRDefault="00B97D2B" w:rsidP="006E671A">
            <w:pPr>
              <w:spacing w:line="360" w:lineRule="auto"/>
              <w:jc w:val="center"/>
              <w:rPr>
                <w:b/>
              </w:rPr>
            </w:pPr>
            <w:r w:rsidRPr="000D1AEC">
              <w:rPr>
                <w:b/>
              </w:rPr>
              <w:t>Количество функциональных точек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93</w:t>
            </w:r>
          </w:p>
        </w:tc>
      </w:tr>
    </w:tbl>
    <w:p w:rsidR="00B97D2B" w:rsidRDefault="00B97D2B" w:rsidP="00B97D2B">
      <w:pPr>
        <w:jc w:val="both"/>
      </w:pPr>
    </w:p>
    <w:p w:rsidR="00B97D2B" w:rsidRDefault="00B97D2B" w:rsidP="00B97D2B">
      <w:pPr>
        <w:jc w:val="both"/>
      </w:pPr>
    </w:p>
    <w:p w:rsidR="00B97D2B" w:rsidRDefault="00B97D2B" w:rsidP="00B97D2B">
      <w:pPr>
        <w:jc w:val="both"/>
      </w:pPr>
      <w:r>
        <w:t>Таблица 4.3 – Количество функциональных точек по процессу «Ведение отчетов»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75"/>
        <w:gridCol w:w="1660"/>
        <w:gridCol w:w="1528"/>
        <w:gridCol w:w="1533"/>
        <w:gridCol w:w="1475"/>
      </w:tblGrid>
      <w:tr w:rsidR="00B97D2B" w:rsidRPr="00F17CC3" w:rsidTr="006E671A">
        <w:tc>
          <w:tcPr>
            <w:tcW w:w="9854" w:type="dxa"/>
            <w:gridSpan w:val="5"/>
          </w:tcPr>
          <w:p w:rsidR="00B97D2B" w:rsidRPr="00F17CC3" w:rsidRDefault="00B97D2B" w:rsidP="006E671A">
            <w:pPr>
              <w:spacing w:line="360" w:lineRule="auto"/>
              <w:jc w:val="both"/>
              <w:rPr>
                <w:b/>
              </w:rPr>
            </w:pPr>
            <w:r w:rsidRPr="00F17CC3">
              <w:rPr>
                <w:b/>
              </w:rPr>
              <w:t>Подсистема «</w:t>
            </w:r>
            <w:r>
              <w:rPr>
                <w:b/>
              </w:rPr>
              <w:t>Сотрудники</w:t>
            </w:r>
            <w:r w:rsidRPr="00F17CC3">
              <w:rPr>
                <w:b/>
              </w:rPr>
              <w:t>»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Категория функций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Простые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Средние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Сложные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Всего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выводов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4*3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12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вводов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5*3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15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опросов вывода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3*3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9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опросов ввода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4*3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12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файлов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5*3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15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интерфейсов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5*3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15</w:t>
            </w:r>
          </w:p>
        </w:tc>
      </w:tr>
      <w:tr w:rsidR="00B97D2B" w:rsidTr="006E671A">
        <w:tc>
          <w:tcPr>
            <w:tcW w:w="8330" w:type="dxa"/>
            <w:gridSpan w:val="4"/>
          </w:tcPr>
          <w:p w:rsidR="00B97D2B" w:rsidRPr="000D1AEC" w:rsidRDefault="00B97D2B" w:rsidP="006E671A">
            <w:pPr>
              <w:spacing w:line="360" w:lineRule="auto"/>
              <w:jc w:val="center"/>
              <w:rPr>
                <w:b/>
              </w:rPr>
            </w:pPr>
            <w:r w:rsidRPr="000D1AEC">
              <w:rPr>
                <w:b/>
              </w:rPr>
              <w:t>Количество функциональных точек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78</w:t>
            </w:r>
          </w:p>
        </w:tc>
      </w:tr>
    </w:tbl>
    <w:p w:rsidR="00B97D2B" w:rsidRDefault="00B97D2B" w:rsidP="00B97D2B">
      <w:pPr>
        <w:jc w:val="both"/>
        <w:rPr>
          <w:sz w:val="28"/>
          <w:szCs w:val="28"/>
        </w:rPr>
      </w:pPr>
    </w:p>
    <w:p w:rsidR="00B97D2B" w:rsidRDefault="00B97D2B" w:rsidP="00B97D2B">
      <w:pPr>
        <w:jc w:val="both"/>
        <w:rPr>
          <w:sz w:val="28"/>
          <w:szCs w:val="28"/>
        </w:rPr>
      </w:pPr>
    </w:p>
    <w:p w:rsidR="00B97D2B" w:rsidRDefault="00B97D2B" w:rsidP="00B97D2B">
      <w:pPr>
        <w:jc w:val="both"/>
        <w:rPr>
          <w:sz w:val="28"/>
          <w:szCs w:val="28"/>
        </w:rPr>
      </w:pPr>
    </w:p>
    <w:p w:rsidR="00B97D2B" w:rsidRDefault="00B97D2B" w:rsidP="00B97D2B">
      <w:pPr>
        <w:jc w:val="both"/>
        <w:rPr>
          <w:sz w:val="28"/>
          <w:szCs w:val="28"/>
        </w:rPr>
      </w:pPr>
    </w:p>
    <w:p w:rsidR="00B97D2B" w:rsidRDefault="00B97D2B" w:rsidP="00B97D2B">
      <w:pPr>
        <w:jc w:val="both"/>
        <w:rPr>
          <w:sz w:val="28"/>
          <w:szCs w:val="28"/>
        </w:rPr>
      </w:pPr>
    </w:p>
    <w:p w:rsidR="00B97D2B" w:rsidRDefault="00B97D2B" w:rsidP="00B97D2B">
      <w:pPr>
        <w:jc w:val="both"/>
        <w:rPr>
          <w:sz w:val="28"/>
          <w:szCs w:val="28"/>
        </w:rPr>
      </w:pPr>
    </w:p>
    <w:p w:rsidR="00B97D2B" w:rsidRDefault="00B97D2B" w:rsidP="00B97D2B">
      <w:pPr>
        <w:jc w:val="both"/>
      </w:pPr>
      <w:r>
        <w:t>Таблица 4.2 – Количество функциональных точек по процессу «Администрирование»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75"/>
        <w:gridCol w:w="1660"/>
        <w:gridCol w:w="1528"/>
        <w:gridCol w:w="1533"/>
        <w:gridCol w:w="1475"/>
      </w:tblGrid>
      <w:tr w:rsidR="00B97D2B" w:rsidRPr="00F17CC3" w:rsidTr="006E671A">
        <w:tc>
          <w:tcPr>
            <w:tcW w:w="9854" w:type="dxa"/>
            <w:gridSpan w:val="5"/>
          </w:tcPr>
          <w:p w:rsidR="00B97D2B" w:rsidRPr="00F17CC3" w:rsidRDefault="00B97D2B" w:rsidP="006E671A">
            <w:pPr>
              <w:spacing w:line="360" w:lineRule="auto"/>
              <w:jc w:val="both"/>
              <w:rPr>
                <w:b/>
              </w:rPr>
            </w:pPr>
            <w:r w:rsidRPr="00F17CC3">
              <w:rPr>
                <w:b/>
              </w:rPr>
              <w:t>Подсистема «</w:t>
            </w:r>
            <w:r>
              <w:rPr>
                <w:b/>
              </w:rPr>
              <w:t>Сотрудники</w:t>
            </w:r>
            <w:r w:rsidRPr="00F17CC3">
              <w:rPr>
                <w:b/>
              </w:rPr>
              <w:t>»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Категория функций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Простые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Средние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Сложные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Всего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выводов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4*1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вводов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5*4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5*1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25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опросов вывода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3*2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4*2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14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опросов ввода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4*2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5*2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18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файлов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10*2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20</w:t>
            </w:r>
          </w:p>
        </w:tc>
      </w:tr>
      <w:tr w:rsidR="00B97D2B" w:rsidTr="006E671A">
        <w:tc>
          <w:tcPr>
            <w:tcW w:w="351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Количество интерфейсов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0</w:t>
            </w:r>
          </w:p>
        </w:tc>
        <w:tc>
          <w:tcPr>
            <w:tcW w:w="1560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5*1</w:t>
            </w:r>
          </w:p>
        </w:tc>
        <w:tc>
          <w:tcPr>
            <w:tcW w:w="1559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10*3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35</w:t>
            </w:r>
          </w:p>
        </w:tc>
      </w:tr>
      <w:tr w:rsidR="00B97D2B" w:rsidTr="006E671A">
        <w:tc>
          <w:tcPr>
            <w:tcW w:w="8330" w:type="dxa"/>
            <w:gridSpan w:val="4"/>
          </w:tcPr>
          <w:p w:rsidR="00B97D2B" w:rsidRPr="000D1AEC" w:rsidRDefault="00B97D2B" w:rsidP="006E671A">
            <w:pPr>
              <w:spacing w:line="360" w:lineRule="auto"/>
              <w:jc w:val="center"/>
              <w:rPr>
                <w:b/>
              </w:rPr>
            </w:pPr>
            <w:r w:rsidRPr="000D1AEC">
              <w:rPr>
                <w:b/>
              </w:rPr>
              <w:t>Количество функциональных точек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112</w:t>
            </w:r>
          </w:p>
        </w:tc>
      </w:tr>
    </w:tbl>
    <w:p w:rsidR="00B97D2B" w:rsidRDefault="00B97D2B" w:rsidP="00B97D2B">
      <w:pPr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Общее количество функциональных точек по всем бизнес-процессам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ставит:</w:t>
      </w:r>
    </w:p>
    <w:p w:rsidR="00B97D2B" w:rsidRPr="008B5CFE" w:rsidRDefault="00B97D2B" w:rsidP="00B97D2B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F=169+93+78+112=452</m:t>
          </m:r>
        </m:oMath>
      </m:oMathPara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Следующим этапом определения размерности программной системы я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ляется учет факторов и требований среды разработки (конечных пользователей системы), так как от этих факторов зависит сложность предметной области и качество создаваемого программного обеспечения.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Влияние этих факторов на размеры программного обеспечения оценив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ются по ряду показателей. При этом каждый из показателей, в свою очередь, оценивается по пятибалльной шкале измерения.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Учитывая </w:t>
      </w:r>
      <w:proofErr w:type="gramStart"/>
      <w:r>
        <w:rPr>
          <w:sz w:val="28"/>
          <w:szCs w:val="28"/>
        </w:rPr>
        <w:t>вышеизложенное</w:t>
      </w:r>
      <w:proofErr w:type="gramEnd"/>
      <w:r>
        <w:rPr>
          <w:sz w:val="28"/>
          <w:szCs w:val="28"/>
        </w:rPr>
        <w:t>, необходимо провести оценку влияния 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 факторов. Результаты сведены в таблицу 4.3.</w:t>
      </w:r>
    </w:p>
    <w:p w:rsidR="00B97D2B" w:rsidRDefault="00B97D2B" w:rsidP="00B97D2B">
      <w:pPr>
        <w:spacing w:line="360" w:lineRule="auto"/>
        <w:jc w:val="both"/>
        <w:rPr>
          <w:sz w:val="28"/>
          <w:szCs w:val="28"/>
          <w:lang w:val="en-US"/>
        </w:rPr>
      </w:pPr>
    </w:p>
    <w:p w:rsidR="00B97D2B" w:rsidRDefault="00B97D2B" w:rsidP="00B97D2B">
      <w:pPr>
        <w:spacing w:line="360" w:lineRule="auto"/>
        <w:jc w:val="both"/>
        <w:rPr>
          <w:sz w:val="28"/>
          <w:szCs w:val="28"/>
          <w:lang w:val="en-US"/>
        </w:rPr>
      </w:pPr>
    </w:p>
    <w:p w:rsidR="00B97D2B" w:rsidRDefault="00B97D2B" w:rsidP="00B97D2B">
      <w:pPr>
        <w:spacing w:line="360" w:lineRule="auto"/>
        <w:jc w:val="both"/>
        <w:rPr>
          <w:sz w:val="28"/>
          <w:szCs w:val="28"/>
          <w:lang w:val="en-US"/>
        </w:rPr>
      </w:pPr>
    </w:p>
    <w:p w:rsidR="00B97D2B" w:rsidRDefault="00B97D2B" w:rsidP="00B97D2B">
      <w:pPr>
        <w:spacing w:line="360" w:lineRule="auto"/>
        <w:jc w:val="both"/>
        <w:rPr>
          <w:sz w:val="28"/>
          <w:szCs w:val="28"/>
          <w:lang w:val="en-US"/>
        </w:rPr>
      </w:pPr>
    </w:p>
    <w:p w:rsidR="00B97D2B" w:rsidRDefault="00B97D2B" w:rsidP="00B97D2B">
      <w:pPr>
        <w:spacing w:line="360" w:lineRule="auto"/>
        <w:jc w:val="both"/>
        <w:rPr>
          <w:sz w:val="28"/>
          <w:szCs w:val="28"/>
          <w:lang w:val="en-US"/>
        </w:rPr>
      </w:pPr>
    </w:p>
    <w:p w:rsidR="00B97D2B" w:rsidRPr="00B97D2B" w:rsidRDefault="00B97D2B" w:rsidP="00B97D2B">
      <w:pPr>
        <w:spacing w:line="360" w:lineRule="auto"/>
        <w:jc w:val="both"/>
        <w:rPr>
          <w:sz w:val="28"/>
          <w:szCs w:val="28"/>
          <w:lang w:val="en-US"/>
        </w:rPr>
      </w:pPr>
      <w:bookmarkStart w:id="4" w:name="_GoBack"/>
      <w:bookmarkEnd w:id="4"/>
    </w:p>
    <w:p w:rsidR="00B97D2B" w:rsidRDefault="00B97D2B" w:rsidP="00B97D2B">
      <w:pPr>
        <w:spacing w:line="360" w:lineRule="auto"/>
        <w:jc w:val="both"/>
      </w:pPr>
      <w:r w:rsidRPr="0052483F">
        <w:t>Таблица 4.3 – Факторы и требования среды разработки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08"/>
        <w:gridCol w:w="6584"/>
        <w:gridCol w:w="1779"/>
      </w:tblGrid>
      <w:tr w:rsidR="00B97D2B" w:rsidTr="006E671A">
        <w:tc>
          <w:tcPr>
            <w:tcW w:w="1242" w:type="dxa"/>
          </w:tcPr>
          <w:p w:rsidR="00B97D2B" w:rsidRPr="0052483F" w:rsidRDefault="00B97D2B" w:rsidP="006E671A">
            <w:pPr>
              <w:spacing w:line="360" w:lineRule="auto"/>
              <w:jc w:val="center"/>
              <w:rPr>
                <w:b/>
              </w:rPr>
            </w:pPr>
            <w:r w:rsidRPr="0052483F">
              <w:rPr>
                <w:b/>
              </w:rPr>
              <w:t xml:space="preserve">№ </w:t>
            </w:r>
            <w:proofErr w:type="gramStart"/>
            <w:r w:rsidRPr="0052483F">
              <w:rPr>
                <w:b/>
              </w:rPr>
              <w:t>п</w:t>
            </w:r>
            <w:proofErr w:type="gramEnd"/>
            <w:r w:rsidRPr="0052483F">
              <w:rPr>
                <w:b/>
              </w:rPr>
              <w:t>/п</w:t>
            </w:r>
          </w:p>
        </w:tc>
        <w:tc>
          <w:tcPr>
            <w:tcW w:w="6804" w:type="dxa"/>
          </w:tcPr>
          <w:p w:rsidR="00B97D2B" w:rsidRPr="0052483F" w:rsidRDefault="00B97D2B" w:rsidP="006E671A">
            <w:pPr>
              <w:spacing w:line="360" w:lineRule="auto"/>
              <w:jc w:val="center"/>
              <w:rPr>
                <w:b/>
              </w:rPr>
            </w:pPr>
            <w:r w:rsidRPr="0052483F">
              <w:rPr>
                <w:b/>
              </w:rPr>
              <w:t>Факторы среды</w:t>
            </w:r>
          </w:p>
        </w:tc>
        <w:tc>
          <w:tcPr>
            <w:tcW w:w="1808" w:type="dxa"/>
          </w:tcPr>
          <w:p w:rsidR="00B97D2B" w:rsidRPr="0052483F" w:rsidRDefault="00B97D2B" w:rsidP="006E671A">
            <w:pPr>
              <w:spacing w:line="360" w:lineRule="auto"/>
              <w:jc w:val="center"/>
              <w:rPr>
                <w:b/>
              </w:rPr>
            </w:pPr>
            <w:r w:rsidRPr="0052483F">
              <w:rPr>
                <w:b/>
              </w:rPr>
              <w:t>Значение</w:t>
            </w:r>
          </w:p>
        </w:tc>
      </w:tr>
      <w:tr w:rsidR="00B97D2B" w:rsidTr="006E671A">
        <w:tc>
          <w:tcPr>
            <w:tcW w:w="124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6804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Каналы передачи данных</w:t>
            </w:r>
          </w:p>
        </w:tc>
        <w:tc>
          <w:tcPr>
            <w:tcW w:w="1808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</w:t>
            </w:r>
          </w:p>
        </w:tc>
      </w:tr>
      <w:tr w:rsidR="00B97D2B" w:rsidTr="006E671A">
        <w:tc>
          <w:tcPr>
            <w:tcW w:w="124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6804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Распределенные вычисления</w:t>
            </w:r>
          </w:p>
        </w:tc>
        <w:tc>
          <w:tcPr>
            <w:tcW w:w="1808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</w:t>
            </w:r>
          </w:p>
        </w:tc>
      </w:tr>
      <w:tr w:rsidR="00B97D2B" w:rsidTr="006E671A">
        <w:tc>
          <w:tcPr>
            <w:tcW w:w="124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6804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Производительность системы</w:t>
            </w:r>
          </w:p>
        </w:tc>
        <w:tc>
          <w:tcPr>
            <w:tcW w:w="1808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</w:t>
            </w:r>
          </w:p>
        </w:tc>
      </w:tr>
      <w:tr w:rsidR="00B97D2B" w:rsidTr="006E671A">
        <w:tc>
          <w:tcPr>
            <w:tcW w:w="124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6804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Конфигурирование</w:t>
            </w:r>
          </w:p>
        </w:tc>
        <w:tc>
          <w:tcPr>
            <w:tcW w:w="1808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</w:t>
            </w:r>
          </w:p>
        </w:tc>
      </w:tr>
      <w:tr w:rsidR="00B97D2B" w:rsidTr="006E671A">
        <w:tc>
          <w:tcPr>
            <w:tcW w:w="124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6804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Частота транзакций</w:t>
            </w:r>
          </w:p>
        </w:tc>
        <w:tc>
          <w:tcPr>
            <w:tcW w:w="1808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</w:t>
            </w:r>
          </w:p>
        </w:tc>
      </w:tr>
      <w:tr w:rsidR="00B97D2B" w:rsidTr="006E671A">
        <w:tc>
          <w:tcPr>
            <w:tcW w:w="124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6804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Интерактивная разработка</w:t>
            </w:r>
          </w:p>
        </w:tc>
        <w:tc>
          <w:tcPr>
            <w:tcW w:w="1808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3</w:t>
            </w:r>
          </w:p>
        </w:tc>
      </w:tr>
      <w:tr w:rsidR="00B97D2B" w:rsidTr="006E671A">
        <w:tc>
          <w:tcPr>
            <w:tcW w:w="124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6804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Пользовательский интерфейс</w:t>
            </w:r>
          </w:p>
        </w:tc>
        <w:tc>
          <w:tcPr>
            <w:tcW w:w="1808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</w:t>
            </w:r>
          </w:p>
        </w:tc>
      </w:tr>
    </w:tbl>
    <w:p w:rsidR="00B97D2B" w:rsidRDefault="00B97D2B" w:rsidP="00B97D2B">
      <w:pPr>
        <w:spacing w:line="360" w:lineRule="auto"/>
        <w:jc w:val="both"/>
      </w:pPr>
      <w:r>
        <w:t>Продолжение таблицы</w:t>
      </w:r>
      <w:r w:rsidRPr="0052483F">
        <w:t xml:space="preserve"> </w:t>
      </w:r>
      <w:r>
        <w:t>4.3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09"/>
        <w:gridCol w:w="6581"/>
        <w:gridCol w:w="1781"/>
      </w:tblGrid>
      <w:tr w:rsidR="00B97D2B" w:rsidTr="006E671A">
        <w:tc>
          <w:tcPr>
            <w:tcW w:w="1242" w:type="dxa"/>
          </w:tcPr>
          <w:p w:rsidR="00B97D2B" w:rsidRPr="0052483F" w:rsidRDefault="00B97D2B" w:rsidP="006E671A">
            <w:pPr>
              <w:spacing w:line="360" w:lineRule="auto"/>
              <w:jc w:val="center"/>
              <w:rPr>
                <w:b/>
              </w:rPr>
            </w:pPr>
            <w:r w:rsidRPr="0052483F">
              <w:rPr>
                <w:b/>
              </w:rPr>
              <w:t xml:space="preserve">№ </w:t>
            </w:r>
            <w:proofErr w:type="gramStart"/>
            <w:r w:rsidRPr="0052483F">
              <w:rPr>
                <w:b/>
              </w:rPr>
              <w:t>п</w:t>
            </w:r>
            <w:proofErr w:type="gramEnd"/>
            <w:r w:rsidRPr="0052483F">
              <w:rPr>
                <w:b/>
              </w:rPr>
              <w:t>/п</w:t>
            </w:r>
          </w:p>
        </w:tc>
        <w:tc>
          <w:tcPr>
            <w:tcW w:w="6804" w:type="dxa"/>
          </w:tcPr>
          <w:p w:rsidR="00B97D2B" w:rsidRPr="0052483F" w:rsidRDefault="00B97D2B" w:rsidP="006E671A">
            <w:pPr>
              <w:spacing w:line="360" w:lineRule="auto"/>
              <w:jc w:val="center"/>
              <w:rPr>
                <w:b/>
              </w:rPr>
            </w:pPr>
            <w:r w:rsidRPr="0052483F">
              <w:rPr>
                <w:b/>
              </w:rPr>
              <w:t>Факторы среды</w:t>
            </w:r>
          </w:p>
        </w:tc>
        <w:tc>
          <w:tcPr>
            <w:tcW w:w="1808" w:type="dxa"/>
          </w:tcPr>
          <w:p w:rsidR="00B97D2B" w:rsidRPr="0052483F" w:rsidRDefault="00B97D2B" w:rsidP="006E671A">
            <w:pPr>
              <w:spacing w:line="360" w:lineRule="auto"/>
              <w:jc w:val="center"/>
              <w:rPr>
                <w:b/>
              </w:rPr>
            </w:pPr>
            <w:r w:rsidRPr="0052483F">
              <w:rPr>
                <w:b/>
              </w:rPr>
              <w:t>Значение</w:t>
            </w:r>
          </w:p>
        </w:tc>
      </w:tr>
      <w:tr w:rsidR="00B97D2B" w:rsidTr="006E671A">
        <w:tc>
          <w:tcPr>
            <w:tcW w:w="124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6804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Интерактивное обновление БД</w:t>
            </w:r>
          </w:p>
        </w:tc>
        <w:tc>
          <w:tcPr>
            <w:tcW w:w="1808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3</w:t>
            </w:r>
          </w:p>
        </w:tc>
      </w:tr>
      <w:tr w:rsidR="00B97D2B" w:rsidTr="006E671A">
        <w:tc>
          <w:tcPr>
            <w:tcW w:w="124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6804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Сложность обработки запросов</w:t>
            </w:r>
          </w:p>
        </w:tc>
        <w:tc>
          <w:tcPr>
            <w:tcW w:w="1808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</w:t>
            </w:r>
          </w:p>
        </w:tc>
      </w:tr>
      <w:tr w:rsidR="00B97D2B" w:rsidTr="006E671A">
        <w:tc>
          <w:tcPr>
            <w:tcW w:w="124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6804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 xml:space="preserve">Сложность установки </w:t>
            </w:r>
            <w:proofErr w:type="gramStart"/>
            <w:r>
              <w:t>ПО</w:t>
            </w:r>
            <w:proofErr w:type="gramEnd"/>
          </w:p>
        </w:tc>
        <w:tc>
          <w:tcPr>
            <w:tcW w:w="1808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1</w:t>
            </w:r>
          </w:p>
        </w:tc>
      </w:tr>
      <w:tr w:rsidR="00B97D2B" w:rsidTr="006E671A">
        <w:tc>
          <w:tcPr>
            <w:tcW w:w="124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11</w:t>
            </w:r>
          </w:p>
        </w:tc>
        <w:tc>
          <w:tcPr>
            <w:tcW w:w="6804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Сложность эксплуатации системы</w:t>
            </w:r>
          </w:p>
        </w:tc>
        <w:tc>
          <w:tcPr>
            <w:tcW w:w="1808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</w:t>
            </w:r>
          </w:p>
        </w:tc>
      </w:tr>
      <w:tr w:rsidR="00B97D2B" w:rsidTr="006E671A">
        <w:tc>
          <w:tcPr>
            <w:tcW w:w="124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12</w:t>
            </w:r>
          </w:p>
        </w:tc>
        <w:tc>
          <w:tcPr>
            <w:tcW w:w="6804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 xml:space="preserve">Степень </w:t>
            </w:r>
            <w:proofErr w:type="spellStart"/>
            <w:r>
              <w:t>распределенности</w:t>
            </w:r>
            <w:proofErr w:type="spellEnd"/>
            <w:r>
              <w:t xml:space="preserve"> системы</w:t>
            </w:r>
          </w:p>
        </w:tc>
        <w:tc>
          <w:tcPr>
            <w:tcW w:w="1808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4</w:t>
            </w:r>
          </w:p>
        </w:tc>
      </w:tr>
      <w:tr w:rsidR="00B97D2B" w:rsidTr="006E671A">
        <w:tc>
          <w:tcPr>
            <w:tcW w:w="124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13</w:t>
            </w:r>
          </w:p>
        </w:tc>
        <w:tc>
          <w:tcPr>
            <w:tcW w:w="6804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Гибкость изменения функций</w:t>
            </w:r>
          </w:p>
        </w:tc>
        <w:tc>
          <w:tcPr>
            <w:tcW w:w="1808" w:type="dxa"/>
          </w:tcPr>
          <w:p w:rsidR="00B97D2B" w:rsidRDefault="00B97D2B" w:rsidP="006E671A">
            <w:pPr>
              <w:spacing w:line="360" w:lineRule="auto"/>
              <w:jc w:val="right"/>
            </w:pPr>
            <w:r>
              <w:t>5</w:t>
            </w:r>
          </w:p>
        </w:tc>
      </w:tr>
      <w:tr w:rsidR="00B97D2B" w:rsidTr="006E671A">
        <w:tc>
          <w:tcPr>
            <w:tcW w:w="8046" w:type="dxa"/>
            <w:gridSpan w:val="2"/>
          </w:tcPr>
          <w:p w:rsidR="00B97D2B" w:rsidRPr="00DB4773" w:rsidRDefault="00B97D2B" w:rsidP="006E671A">
            <w:pPr>
              <w:spacing w:line="360" w:lineRule="auto"/>
              <w:jc w:val="center"/>
              <w:rPr>
                <w:b/>
              </w:rPr>
            </w:pPr>
            <w:r w:rsidRPr="00DB4773">
              <w:rPr>
                <w:b/>
              </w:rPr>
              <w:t>Суммарное значение коэффициентов</w:t>
            </w:r>
          </w:p>
        </w:tc>
        <w:tc>
          <w:tcPr>
            <w:tcW w:w="1808" w:type="dxa"/>
          </w:tcPr>
          <w:p w:rsidR="00B97D2B" w:rsidRPr="00DB4773" w:rsidRDefault="00B97D2B" w:rsidP="006E671A">
            <w:pPr>
              <w:spacing w:line="360" w:lineRule="auto"/>
              <w:jc w:val="right"/>
              <w:rPr>
                <w:b/>
              </w:rPr>
            </w:pPr>
            <w:r w:rsidRPr="00DB4773">
              <w:rPr>
                <w:b/>
              </w:rPr>
              <w:t>42</w:t>
            </w:r>
          </w:p>
        </w:tc>
      </w:tr>
    </w:tbl>
    <w:p w:rsidR="00B97D2B" w:rsidRDefault="00B97D2B" w:rsidP="00B97D2B">
      <w:pPr>
        <w:spacing w:line="360" w:lineRule="auto"/>
        <w:jc w:val="both"/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влияние факторов внешней среды:</w:t>
      </w:r>
    </w:p>
    <w:p w:rsidR="00B97D2B" w:rsidRPr="00DB4773" w:rsidRDefault="00B97D2B" w:rsidP="00B97D2B">
      <w:pPr>
        <w:spacing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W=0,65+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0,01∙42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=1,07</m:t>
          </m:r>
        </m:oMath>
      </m:oMathPara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Таким образом, уточненное количество функциональных точек, с учетом факторов внешней среды:</w:t>
      </w:r>
    </w:p>
    <w:p w:rsidR="00B97D2B" w:rsidRPr="00E5213D" w:rsidRDefault="00B97D2B" w:rsidP="00B97D2B">
      <w:pPr>
        <w:spacing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=F∙W=452∙1,07=484</m:t>
          </m:r>
        </m:oMath>
      </m:oMathPara>
    </w:p>
    <w:p w:rsidR="00B97D2B" w:rsidRPr="00B97D2B" w:rsidRDefault="00B97D2B" w:rsidP="00B97D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Размеры программной системы определяются в виде количества строк исходного кода в терминах </w:t>
      </w:r>
      <w:r>
        <w:rPr>
          <w:sz w:val="28"/>
          <w:szCs w:val="28"/>
          <w:lang w:val="en-US"/>
        </w:rPr>
        <w:t>Lines</w:t>
      </w:r>
      <w:r w:rsidRPr="00E521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E521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E5213D">
        <w:rPr>
          <w:sz w:val="28"/>
          <w:szCs w:val="28"/>
        </w:rPr>
        <w:t xml:space="preserve">  - </w:t>
      </w:r>
      <w:r>
        <w:rPr>
          <w:sz w:val="28"/>
          <w:szCs w:val="28"/>
          <w:lang w:val="en-US"/>
        </w:rPr>
        <w:t>LOC</w:t>
      </w:r>
      <w:r w:rsidRPr="00E5213D">
        <w:rPr>
          <w:sz w:val="28"/>
          <w:szCs w:val="28"/>
        </w:rPr>
        <w:t xml:space="preserve">. </w:t>
      </w: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  <w:r w:rsidRPr="00B97D2B">
        <w:rPr>
          <w:sz w:val="28"/>
          <w:szCs w:val="28"/>
        </w:rPr>
        <w:tab/>
      </w:r>
      <w:r>
        <w:rPr>
          <w:sz w:val="28"/>
          <w:szCs w:val="28"/>
        </w:rPr>
        <w:t>В качестве базового показателя количества строк исходного кода испол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зуется число операторов языка ассемблер.</w:t>
      </w: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Варианты преобразования размеров программы, оцененной по этому и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мерителю в размеры программы кода, написанного на других языках </w:t>
      </w:r>
      <w:r>
        <w:rPr>
          <w:sz w:val="28"/>
          <w:szCs w:val="28"/>
        </w:rPr>
        <w:lastRenderedPageBreak/>
        <w:t>програ</w:t>
      </w:r>
      <w:r>
        <w:rPr>
          <w:sz w:val="28"/>
          <w:szCs w:val="28"/>
        </w:rPr>
        <w:t>м</w:t>
      </w:r>
      <w:r>
        <w:rPr>
          <w:sz w:val="28"/>
          <w:szCs w:val="28"/>
        </w:rPr>
        <w:t>мирования и наоборот – табличные. Размерность программного обеспечения рассчитывается для конкретного языка программирования.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используется язык </w:t>
      </w:r>
      <w:r>
        <w:rPr>
          <w:sz w:val="28"/>
          <w:szCs w:val="28"/>
          <w:lang w:val="en-US"/>
        </w:rPr>
        <w:t>Java</w:t>
      </w:r>
      <w:r w:rsidRPr="00EA4F2E">
        <w:rPr>
          <w:sz w:val="28"/>
          <w:szCs w:val="28"/>
        </w:rPr>
        <w:t>.</w:t>
      </w:r>
      <w:r>
        <w:rPr>
          <w:sz w:val="28"/>
          <w:szCs w:val="28"/>
        </w:rPr>
        <w:t xml:space="preserve"> Преобразовав размеры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граммной системы, написанной на языке </w:t>
      </w:r>
      <w:r>
        <w:rPr>
          <w:sz w:val="28"/>
          <w:szCs w:val="28"/>
          <w:lang w:val="en-US"/>
        </w:rPr>
        <w:t>Java</w:t>
      </w:r>
      <w:r w:rsidRPr="00EA4F2E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получается соответствие 6 строк кода ассемблера и 1 строки кода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при этом показатель </w:t>
      </w:r>
      <w:r>
        <w:rPr>
          <w:sz w:val="28"/>
          <w:szCs w:val="28"/>
          <w:lang w:val="en-US"/>
        </w:rPr>
        <w:t>LOC </w:t>
      </w:r>
      <w:r>
        <w:rPr>
          <w:sz w:val="28"/>
          <w:szCs w:val="28"/>
        </w:rPr>
        <w:t>на 1 функци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нальную точку равен 53.</w:t>
      </w:r>
    </w:p>
    <w:p w:rsidR="00B97D2B" w:rsidRDefault="00B97D2B" w:rsidP="00B97D2B">
      <w:pPr>
        <w:spacing w:line="360" w:lineRule="auto"/>
        <w:ind w:firstLine="708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LOC</m:t>
            </m:r>
          </m:e>
        </m:d>
        <m:r>
          <w:rPr>
            <w:rFonts w:ascii="Cambria Math" w:hAnsi="Cambria Math"/>
            <w:sz w:val="28"/>
            <w:szCs w:val="28"/>
          </w:rPr>
          <m:t>=R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∙LOC=484∙53=25652</m:t>
        </m:r>
      </m:oMath>
      <w:r>
        <w:rPr>
          <w:sz w:val="28"/>
          <w:szCs w:val="28"/>
        </w:rPr>
        <w:t xml:space="preserve"> строк кода.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оценки трудозатрат используем коэффициенты </w:t>
      </w:r>
      <w:r w:rsidRPr="000A465D">
        <w:rPr>
          <w:i/>
          <w:sz w:val="28"/>
          <w:szCs w:val="28"/>
          <w:lang w:val="en-US"/>
        </w:rPr>
        <w:t>A</w:t>
      </w:r>
      <w:r w:rsidRPr="000A465D">
        <w:rPr>
          <w:sz w:val="28"/>
          <w:szCs w:val="28"/>
        </w:rPr>
        <w:t>=3</w:t>
      </w:r>
      <w:r>
        <w:rPr>
          <w:sz w:val="28"/>
          <w:szCs w:val="28"/>
        </w:rPr>
        <w:t xml:space="preserve"> и </w:t>
      </w:r>
      <w:r w:rsidRPr="000A465D">
        <w:rPr>
          <w:i/>
          <w:sz w:val="28"/>
          <w:szCs w:val="28"/>
          <w:lang w:val="en-US"/>
        </w:rPr>
        <w:t>E</w:t>
      </w:r>
      <w:r>
        <w:rPr>
          <w:sz w:val="28"/>
          <w:szCs w:val="28"/>
        </w:rPr>
        <w:t>=1,12, пол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ченные из таблицы коэффициентов математической модели оценки трудозатрат на основе базовой модели </w:t>
      </w:r>
      <w:r>
        <w:rPr>
          <w:sz w:val="28"/>
          <w:szCs w:val="28"/>
          <w:lang w:val="en-US"/>
        </w:rPr>
        <w:t>COCOMO</w:t>
      </w:r>
      <w:r>
        <w:rPr>
          <w:sz w:val="28"/>
          <w:szCs w:val="28"/>
        </w:rPr>
        <w:t xml:space="preserve"> в зависимости от типа программной 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стемы.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трудозатраты:</w:t>
      </w:r>
    </w:p>
    <w:p w:rsidR="00B97D2B" w:rsidRDefault="00B97D2B" w:rsidP="00B97D2B">
      <w:pPr>
        <w:spacing w:line="360" w:lineRule="auto"/>
        <w:ind w:firstLine="708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T=3∙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25,652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1,12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=18,90</m:t>
        </m:r>
      </m:oMath>
      <w:r w:rsidRPr="000A465D">
        <w:rPr>
          <w:sz w:val="28"/>
          <w:szCs w:val="28"/>
        </w:rPr>
        <w:t xml:space="preserve"> </w:t>
      </w:r>
      <w:r>
        <w:rPr>
          <w:sz w:val="28"/>
          <w:szCs w:val="28"/>
        </w:rPr>
        <w:t>чел</w:t>
      </w:r>
      <w:proofErr w:type="gramStart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>месяцев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Средняя численность сотрудников, занятых в проекте, составляет:</w:t>
      </w:r>
    </w:p>
    <w:p w:rsidR="00B97D2B" w:rsidRDefault="00B97D2B" w:rsidP="00B97D2B">
      <w:pPr>
        <w:spacing w:line="360" w:lineRule="auto"/>
        <w:ind w:firstLine="708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Д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18,9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=3,15 </m:t>
        </m:r>
      </m:oMath>
      <w:r>
        <w:rPr>
          <w:sz w:val="28"/>
          <w:szCs w:val="28"/>
        </w:rPr>
        <w:t>чел.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метод функциональных точек определил следующие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новные технико-экономические показатели:</w:t>
      </w:r>
    </w:p>
    <w:p w:rsidR="00B97D2B" w:rsidRDefault="00B97D2B" w:rsidP="00B97D2B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Трудозатраты на разработку системы составят 18,9 человеко-месяцев;</w:t>
      </w:r>
    </w:p>
    <w:p w:rsidR="00B97D2B" w:rsidRPr="000A465D" w:rsidRDefault="00B97D2B" w:rsidP="00B97D2B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Необходимые человеческие ресурсы при реализации системы – 3,15 человек.</w:t>
      </w:r>
    </w:p>
    <w:p w:rsidR="00B97D2B" w:rsidRPr="00577EA4" w:rsidRDefault="00B97D2B" w:rsidP="00B97D2B">
      <w:pPr>
        <w:pStyle w:val="1"/>
        <w:spacing w:line="480" w:lineRule="auto"/>
        <w:ind w:firstLine="708"/>
        <w:rPr>
          <w:rFonts w:ascii="Times New Roman" w:hAnsi="Times New Roman"/>
        </w:rPr>
      </w:pPr>
      <w:r w:rsidRPr="00577EA4">
        <w:rPr>
          <w:rFonts w:ascii="Times New Roman" w:hAnsi="Times New Roman"/>
        </w:rPr>
        <w:t>4.4 Выводы</w:t>
      </w:r>
    </w:p>
    <w:p w:rsidR="00B97D2B" w:rsidRDefault="00B97D2B" w:rsidP="00B97D2B"/>
    <w:p w:rsidR="00B97D2B" w:rsidRDefault="00B97D2B" w:rsidP="00B97D2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расчете технико-экономических показателей по двум методам, при заданной заказчиком длительности разработки 6 месяцев, трудозатраты и </w:t>
      </w:r>
      <w:proofErr w:type="spellStart"/>
      <w:r>
        <w:rPr>
          <w:sz w:val="28"/>
          <w:szCs w:val="28"/>
        </w:rPr>
        <w:t>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ленноть</w:t>
      </w:r>
      <w:proofErr w:type="spellEnd"/>
      <w:r>
        <w:rPr>
          <w:sz w:val="28"/>
          <w:szCs w:val="28"/>
        </w:rPr>
        <w:t xml:space="preserve"> исполнителей приведены в таблице 4.4.</w:t>
      </w:r>
    </w:p>
    <w:p w:rsidR="00B97D2B" w:rsidRDefault="00B97D2B" w:rsidP="00B97D2B">
      <w:pPr>
        <w:spacing w:line="360" w:lineRule="auto"/>
        <w:rPr>
          <w:sz w:val="28"/>
          <w:szCs w:val="28"/>
        </w:rPr>
      </w:pPr>
    </w:p>
    <w:p w:rsidR="00B97D2B" w:rsidRDefault="00B97D2B" w:rsidP="00B97D2B">
      <w:pPr>
        <w:spacing w:line="360" w:lineRule="auto"/>
      </w:pPr>
      <w:r w:rsidRPr="00754A63">
        <w:t>Таблица 4.4 – Выводы. Оценка определения трудозатрат.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11"/>
        <w:gridCol w:w="1704"/>
        <w:gridCol w:w="1954"/>
        <w:gridCol w:w="1802"/>
      </w:tblGrid>
      <w:tr w:rsidR="00B97D2B" w:rsidTr="006E671A">
        <w:tc>
          <w:tcPr>
            <w:tcW w:w="4358" w:type="dxa"/>
          </w:tcPr>
          <w:p w:rsidR="00B97D2B" w:rsidRDefault="00B97D2B" w:rsidP="006E671A">
            <w:pPr>
              <w:spacing w:line="360" w:lineRule="auto"/>
            </w:pPr>
            <w:r>
              <w:lastRenderedPageBreak/>
              <w:t>Метод</w:t>
            </w:r>
          </w:p>
        </w:tc>
        <w:tc>
          <w:tcPr>
            <w:tcW w:w="1704" w:type="dxa"/>
          </w:tcPr>
          <w:p w:rsidR="00B97D2B" w:rsidRDefault="00B97D2B" w:rsidP="006E671A">
            <w:pPr>
              <w:spacing w:line="360" w:lineRule="auto"/>
            </w:pPr>
            <w:r>
              <w:t xml:space="preserve">Трудозатраты, </w:t>
            </w:r>
          </w:p>
          <w:p w:rsidR="00B97D2B" w:rsidRDefault="00B97D2B" w:rsidP="006E671A">
            <w:pPr>
              <w:spacing w:line="360" w:lineRule="auto"/>
            </w:pPr>
            <w:proofErr w:type="gramStart"/>
            <w:r>
              <w:t>чел-месяц</w:t>
            </w:r>
            <w:proofErr w:type="gramEnd"/>
            <w:r>
              <w:t>.</w:t>
            </w:r>
          </w:p>
        </w:tc>
        <w:tc>
          <w:tcPr>
            <w:tcW w:w="1984" w:type="dxa"/>
          </w:tcPr>
          <w:p w:rsidR="00B97D2B" w:rsidRDefault="00B97D2B" w:rsidP="006E671A">
            <w:pPr>
              <w:spacing w:line="360" w:lineRule="auto"/>
            </w:pPr>
            <w:r>
              <w:t>Длительность, м</w:t>
            </w:r>
            <w:r>
              <w:t>е</w:t>
            </w:r>
            <w:r>
              <w:t>сяцев</w:t>
            </w:r>
          </w:p>
        </w:tc>
        <w:tc>
          <w:tcPr>
            <w:tcW w:w="1808" w:type="dxa"/>
          </w:tcPr>
          <w:p w:rsidR="00B97D2B" w:rsidRDefault="00B97D2B" w:rsidP="006E671A">
            <w:pPr>
              <w:spacing w:line="360" w:lineRule="auto"/>
            </w:pPr>
            <w:r>
              <w:t>Исполнителей, чел.</w:t>
            </w:r>
          </w:p>
        </w:tc>
      </w:tr>
      <w:tr w:rsidR="00B97D2B" w:rsidTr="006E671A">
        <w:tc>
          <w:tcPr>
            <w:tcW w:w="4358" w:type="dxa"/>
          </w:tcPr>
          <w:p w:rsidR="00B97D2B" w:rsidRDefault="00B97D2B" w:rsidP="006E671A">
            <w:pPr>
              <w:spacing w:line="360" w:lineRule="auto"/>
            </w:pPr>
            <w:r>
              <w:t>На основе размерности базы данных программной системы</w:t>
            </w:r>
          </w:p>
        </w:tc>
        <w:tc>
          <w:tcPr>
            <w:tcW w:w="1704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68</w:t>
            </w:r>
          </w:p>
        </w:tc>
        <w:tc>
          <w:tcPr>
            <w:tcW w:w="1984" w:type="dxa"/>
          </w:tcPr>
          <w:p w:rsidR="00B97D2B" w:rsidRPr="00754A63" w:rsidRDefault="00B97D2B" w:rsidP="006E67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8" w:type="dxa"/>
          </w:tcPr>
          <w:p w:rsidR="00B97D2B" w:rsidRPr="00754A63" w:rsidRDefault="00B97D2B" w:rsidP="006E67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0,11</w:t>
            </w:r>
          </w:p>
        </w:tc>
      </w:tr>
      <w:tr w:rsidR="00B97D2B" w:rsidTr="006E671A">
        <w:tc>
          <w:tcPr>
            <w:tcW w:w="4358" w:type="dxa"/>
          </w:tcPr>
          <w:p w:rsidR="00B97D2B" w:rsidRDefault="00B97D2B" w:rsidP="006E671A">
            <w:pPr>
              <w:spacing w:line="360" w:lineRule="auto"/>
            </w:pPr>
            <w:r>
              <w:t>Метод функциональных точек</w:t>
            </w:r>
          </w:p>
        </w:tc>
        <w:tc>
          <w:tcPr>
            <w:tcW w:w="1704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18,9</w:t>
            </w:r>
          </w:p>
        </w:tc>
        <w:tc>
          <w:tcPr>
            <w:tcW w:w="1984" w:type="dxa"/>
          </w:tcPr>
          <w:p w:rsidR="00B97D2B" w:rsidRPr="00754A63" w:rsidRDefault="00B97D2B" w:rsidP="006E671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808" w:type="dxa"/>
          </w:tcPr>
          <w:p w:rsidR="00B97D2B" w:rsidRPr="00754A63" w:rsidRDefault="00B97D2B" w:rsidP="006E671A">
            <w:pPr>
              <w:spacing w:line="360" w:lineRule="auto"/>
              <w:jc w:val="center"/>
            </w:pPr>
            <w:r>
              <w:t>3,15</w:t>
            </w:r>
          </w:p>
        </w:tc>
      </w:tr>
    </w:tbl>
    <w:p w:rsidR="00B97D2B" w:rsidRDefault="00B97D2B" w:rsidP="00B97D2B">
      <w:pPr>
        <w:spacing w:line="360" w:lineRule="auto"/>
      </w:pPr>
    </w:p>
    <w:p w:rsidR="00B97D2B" w:rsidRPr="00754A63" w:rsidRDefault="00B97D2B" w:rsidP="00B97D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Очевидно, что трудозатраты и численность разработчиков, полученные с помощью метода определения ТЭП на основе размерности баз данных слишком незначительны, т.к. большая часть трудозатрат при реализации проекта отн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сится к программированию (кодированию) системы.</w:t>
      </w:r>
    </w:p>
    <w:p w:rsidR="00B97D2B" w:rsidRPr="00577EA4" w:rsidRDefault="00B97D2B" w:rsidP="00B97D2B"/>
    <w:p w:rsidR="00B97D2B" w:rsidRDefault="00B97D2B" w:rsidP="00B97D2B">
      <w:pPr>
        <w:pStyle w:val="1"/>
        <w:spacing w:line="480" w:lineRule="auto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0E592D">
        <w:rPr>
          <w:rFonts w:ascii="Times New Roman" w:hAnsi="Times New Roman"/>
        </w:rPr>
        <w:t>.</w:t>
      </w:r>
      <w:r>
        <w:rPr>
          <w:rFonts w:ascii="Times New Roman" w:hAnsi="Times New Roman"/>
        </w:rPr>
        <w:t>5</w:t>
      </w:r>
      <w:r w:rsidRPr="000E592D">
        <w:rPr>
          <w:rFonts w:ascii="Times New Roman" w:hAnsi="Times New Roman"/>
        </w:rPr>
        <w:t xml:space="preserve"> Определение стоимости (договорной цены) на создание програм</w:t>
      </w:r>
      <w:r w:rsidRPr="000E592D">
        <w:rPr>
          <w:rFonts w:ascii="Times New Roman" w:hAnsi="Times New Roman"/>
        </w:rPr>
        <w:t>м</w:t>
      </w:r>
      <w:r w:rsidRPr="000E592D">
        <w:rPr>
          <w:rFonts w:ascii="Times New Roman" w:hAnsi="Times New Roman"/>
        </w:rPr>
        <w:t>ной системы</w:t>
      </w:r>
      <w:bookmarkEnd w:id="3"/>
    </w:p>
    <w:p w:rsidR="00B97D2B" w:rsidRDefault="00B97D2B" w:rsidP="00B97D2B"/>
    <w:p w:rsidR="00B97D2B" w:rsidRDefault="00B97D2B" w:rsidP="00B97D2B">
      <w:pPr>
        <w:spacing w:line="360" w:lineRule="auto"/>
        <w:ind w:firstLine="708"/>
        <w:rPr>
          <w:b/>
          <w:i/>
          <w:sz w:val="28"/>
          <w:szCs w:val="28"/>
        </w:rPr>
      </w:pPr>
      <w:r w:rsidRPr="00784709">
        <w:rPr>
          <w:b/>
          <w:i/>
          <w:sz w:val="28"/>
          <w:szCs w:val="28"/>
        </w:rPr>
        <w:t>Определение фонда оплаты труда на разработку и комплексные и</w:t>
      </w:r>
      <w:r w:rsidRPr="00784709">
        <w:rPr>
          <w:b/>
          <w:i/>
          <w:sz w:val="28"/>
          <w:szCs w:val="28"/>
        </w:rPr>
        <w:t>с</w:t>
      </w:r>
      <w:r w:rsidRPr="00784709">
        <w:rPr>
          <w:b/>
          <w:i/>
          <w:sz w:val="28"/>
          <w:szCs w:val="28"/>
        </w:rPr>
        <w:t>пытания программной системы</w:t>
      </w:r>
    </w:p>
    <w:p w:rsidR="00B97D2B" w:rsidRDefault="00B97D2B" w:rsidP="00B97D2B">
      <w:pPr>
        <w:spacing w:line="360" w:lineRule="auto"/>
        <w:ind w:firstLine="708"/>
        <w:rPr>
          <w:b/>
          <w:i/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основу определения фонда оплаты труда положены:</w:t>
      </w:r>
    </w:p>
    <w:p w:rsidR="00B97D2B" w:rsidRDefault="00B97D2B" w:rsidP="00B97D2B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Длительность реализации каждого этапа жизненного цикла проекта;</w:t>
      </w:r>
    </w:p>
    <w:p w:rsidR="00B97D2B" w:rsidRDefault="00B97D2B" w:rsidP="00B97D2B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и качественный состав специалистов, привлекаемых на каждом этапе проекта;</w:t>
      </w:r>
    </w:p>
    <w:p w:rsidR="00B97D2B" w:rsidRDefault="00B97D2B" w:rsidP="00B97D2B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Базовая месячная ставка специалиста-программиста.</w:t>
      </w:r>
    </w:p>
    <w:p w:rsidR="00B97D2B" w:rsidRDefault="00B97D2B" w:rsidP="00B97D2B">
      <w:pPr>
        <w:spacing w:line="360" w:lineRule="auto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:rsidR="00B97D2B" w:rsidRDefault="00B97D2B" w:rsidP="00B97D2B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Трудоемкость (Т) = 18,9 человеко-месяцев;</w:t>
      </w:r>
    </w:p>
    <w:p w:rsidR="00B97D2B" w:rsidRDefault="00B97D2B" w:rsidP="00B97D2B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Длительность (Д) = 6 месяцев;</w:t>
      </w:r>
    </w:p>
    <w:p w:rsidR="00B97D2B" w:rsidRDefault="00B97D2B" w:rsidP="00B97D2B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Средняя ставка программиста = 25 000 руб.;</w:t>
      </w:r>
    </w:p>
    <w:p w:rsidR="00B97D2B" w:rsidRDefault="00B97D2B" w:rsidP="00B97D2B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Срок опытной эксплуатации = 3 мес.</w:t>
      </w:r>
    </w:p>
    <w:p w:rsidR="00B97D2B" w:rsidRDefault="00B97D2B" w:rsidP="00B97D2B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Стоимость средств вычислительной техники = 42450;</w:t>
      </w:r>
    </w:p>
    <w:p w:rsidR="00B97D2B" w:rsidRDefault="00B97D2B" w:rsidP="00B97D2B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Срок полезного использования </w:t>
      </w:r>
      <w:proofErr w:type="gramStart"/>
      <w:r>
        <w:rPr>
          <w:sz w:val="28"/>
          <w:szCs w:val="28"/>
        </w:rPr>
        <w:t>ВТ</w:t>
      </w:r>
      <w:proofErr w:type="gramEnd"/>
      <w:r>
        <w:rPr>
          <w:sz w:val="28"/>
          <w:szCs w:val="28"/>
        </w:rPr>
        <w:t xml:space="preserve"> = 36;</w:t>
      </w:r>
    </w:p>
    <w:p w:rsidR="00B97D2B" w:rsidRDefault="00B97D2B" w:rsidP="00B97D2B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Фонд развития производства – не предусмотрен;</w:t>
      </w:r>
    </w:p>
    <w:p w:rsidR="00B97D2B" w:rsidRDefault="00B97D2B" w:rsidP="00B97D2B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Коммунальные услуги и услуги связи в месяц по проекту = 1300 руб.;</w:t>
      </w:r>
    </w:p>
    <w:p w:rsidR="00B97D2B" w:rsidRDefault="00B97D2B" w:rsidP="00B97D2B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Прочие расходы в месяц по проекту = 1000 руб.;</w:t>
      </w:r>
    </w:p>
    <w:p w:rsidR="00B97D2B" w:rsidRDefault="00B97D2B" w:rsidP="00B97D2B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Накладные расходы по проекту = 12%;</w:t>
      </w:r>
    </w:p>
    <w:p w:rsidR="00B97D2B" w:rsidRDefault="00B97D2B" w:rsidP="00B97D2B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Налог на добавленную стоимость = 18%.</w:t>
      </w:r>
    </w:p>
    <w:p w:rsidR="00B97D2B" w:rsidRDefault="00B97D2B" w:rsidP="00B97D2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Необходимо заполнить таблицу средней численности сотрудников (та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>лица 4.1), занятых на каждом этапе создания программной системы.</w:t>
      </w:r>
    </w:p>
    <w:p w:rsidR="00B97D2B" w:rsidRDefault="00B97D2B" w:rsidP="00B97D2B">
      <w:pPr>
        <w:spacing w:line="360" w:lineRule="auto"/>
        <w:rPr>
          <w:sz w:val="28"/>
          <w:szCs w:val="28"/>
        </w:rPr>
      </w:pPr>
    </w:p>
    <w:p w:rsidR="00B97D2B" w:rsidRDefault="00B97D2B" w:rsidP="00B97D2B">
      <w:pPr>
        <w:spacing w:line="360" w:lineRule="auto"/>
        <w:rPr>
          <w:sz w:val="28"/>
          <w:szCs w:val="28"/>
        </w:rPr>
      </w:pPr>
    </w:p>
    <w:p w:rsidR="00B97D2B" w:rsidRDefault="00B97D2B" w:rsidP="00B97D2B">
      <w:pPr>
        <w:spacing w:line="360" w:lineRule="auto"/>
        <w:rPr>
          <w:sz w:val="28"/>
          <w:szCs w:val="28"/>
        </w:rPr>
      </w:pPr>
    </w:p>
    <w:p w:rsidR="00B97D2B" w:rsidRPr="00086020" w:rsidRDefault="00B97D2B" w:rsidP="00B97D2B">
      <w:pPr>
        <w:spacing w:line="360" w:lineRule="auto"/>
      </w:pPr>
      <w:r w:rsidRPr="00086020">
        <w:t xml:space="preserve">Таблица </w:t>
      </w:r>
      <w:r>
        <w:t>4</w:t>
      </w:r>
      <w:r w:rsidRPr="00086020">
        <w:t>.</w:t>
      </w:r>
      <w:r>
        <w:t>1</w:t>
      </w:r>
      <w:r w:rsidRPr="00086020">
        <w:t xml:space="preserve"> – Средняя численность сотрудников, занятых на каждом из этапов разработки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31"/>
        <w:gridCol w:w="3758"/>
        <w:gridCol w:w="3182"/>
      </w:tblGrid>
      <w:tr w:rsidR="00B97D2B" w:rsidTr="006E671A">
        <w:tc>
          <w:tcPr>
            <w:tcW w:w="2660" w:type="dxa"/>
          </w:tcPr>
          <w:p w:rsidR="00B97D2B" w:rsidRPr="00086020" w:rsidRDefault="00B97D2B" w:rsidP="006E671A">
            <w:pPr>
              <w:spacing w:line="360" w:lineRule="auto"/>
              <w:jc w:val="center"/>
            </w:pPr>
            <w:r>
              <w:t>Этап разработки</w:t>
            </w:r>
          </w:p>
        </w:tc>
        <w:tc>
          <w:tcPr>
            <w:tcW w:w="3909" w:type="dxa"/>
          </w:tcPr>
          <w:p w:rsidR="00B97D2B" w:rsidRPr="00086020" w:rsidRDefault="00B97D2B" w:rsidP="006E671A">
            <w:pPr>
              <w:spacing w:line="360" w:lineRule="auto"/>
              <w:jc w:val="center"/>
            </w:pPr>
            <w:r>
              <w:t>Численность сотрудников, чел</w:t>
            </w:r>
          </w:p>
        </w:tc>
        <w:tc>
          <w:tcPr>
            <w:tcW w:w="3285" w:type="dxa"/>
          </w:tcPr>
          <w:p w:rsidR="00B97D2B" w:rsidRPr="00086020" w:rsidRDefault="00B97D2B" w:rsidP="006E671A">
            <w:pPr>
              <w:spacing w:line="360" w:lineRule="auto"/>
              <w:jc w:val="center"/>
            </w:pPr>
            <w:r>
              <w:t>Длительность, мес.</w:t>
            </w:r>
          </w:p>
        </w:tc>
      </w:tr>
      <w:tr w:rsidR="00B97D2B" w:rsidTr="006E671A">
        <w:tc>
          <w:tcPr>
            <w:tcW w:w="2660" w:type="dxa"/>
          </w:tcPr>
          <w:p w:rsidR="00B97D2B" w:rsidRDefault="00B97D2B" w:rsidP="006E671A">
            <w:pPr>
              <w:spacing w:line="360" w:lineRule="auto"/>
            </w:pPr>
            <w:r>
              <w:t>Разработка требований</w:t>
            </w:r>
          </w:p>
        </w:tc>
        <w:tc>
          <w:tcPr>
            <w:tcW w:w="3909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3,2</w:t>
            </w:r>
          </w:p>
        </w:tc>
        <w:tc>
          <w:tcPr>
            <w:tcW w:w="3285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0,6</w:t>
            </w:r>
          </w:p>
        </w:tc>
      </w:tr>
      <w:tr w:rsidR="00B97D2B" w:rsidTr="006E671A">
        <w:tc>
          <w:tcPr>
            <w:tcW w:w="2660" w:type="dxa"/>
          </w:tcPr>
          <w:p w:rsidR="00B97D2B" w:rsidRDefault="00B97D2B" w:rsidP="006E671A">
            <w:pPr>
              <w:spacing w:line="360" w:lineRule="auto"/>
            </w:pPr>
            <w:r>
              <w:t>Проектирование</w:t>
            </w:r>
          </w:p>
        </w:tc>
        <w:tc>
          <w:tcPr>
            <w:tcW w:w="3909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2,3</w:t>
            </w:r>
          </w:p>
        </w:tc>
        <w:tc>
          <w:tcPr>
            <w:tcW w:w="3285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1,8</w:t>
            </w:r>
          </w:p>
        </w:tc>
      </w:tr>
      <w:tr w:rsidR="00B97D2B" w:rsidTr="006E671A">
        <w:tc>
          <w:tcPr>
            <w:tcW w:w="2660" w:type="dxa"/>
          </w:tcPr>
          <w:p w:rsidR="00B97D2B" w:rsidRDefault="00B97D2B" w:rsidP="006E671A">
            <w:pPr>
              <w:spacing w:line="360" w:lineRule="auto"/>
            </w:pPr>
            <w:r>
              <w:t>Программирование</w:t>
            </w:r>
          </w:p>
        </w:tc>
        <w:tc>
          <w:tcPr>
            <w:tcW w:w="3909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3,7</w:t>
            </w:r>
          </w:p>
        </w:tc>
        <w:tc>
          <w:tcPr>
            <w:tcW w:w="3285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2,1</w:t>
            </w:r>
          </w:p>
        </w:tc>
      </w:tr>
      <w:tr w:rsidR="00B97D2B" w:rsidTr="006E671A">
        <w:tc>
          <w:tcPr>
            <w:tcW w:w="2660" w:type="dxa"/>
          </w:tcPr>
          <w:p w:rsidR="00B97D2B" w:rsidRDefault="00B97D2B" w:rsidP="006E671A">
            <w:pPr>
              <w:spacing w:line="360" w:lineRule="auto"/>
            </w:pPr>
            <w:r>
              <w:t>Тестирование</w:t>
            </w:r>
          </w:p>
        </w:tc>
        <w:tc>
          <w:tcPr>
            <w:tcW w:w="3909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3,5</w:t>
            </w:r>
          </w:p>
        </w:tc>
        <w:tc>
          <w:tcPr>
            <w:tcW w:w="3285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1,5</w:t>
            </w:r>
          </w:p>
        </w:tc>
      </w:tr>
    </w:tbl>
    <w:p w:rsidR="00B97D2B" w:rsidRDefault="00B97D2B" w:rsidP="00B97D2B">
      <w:pPr>
        <w:spacing w:line="360" w:lineRule="auto"/>
        <w:ind w:firstLine="708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Следующий шаг – распределение специалистов по этапам жизненного цикла создания программной системы.</w:t>
      </w:r>
      <w:r w:rsidRPr="0088407B">
        <w:rPr>
          <w:sz w:val="28"/>
          <w:szCs w:val="28"/>
        </w:rPr>
        <w:t xml:space="preserve"> </w:t>
      </w:r>
      <w:r>
        <w:rPr>
          <w:sz w:val="28"/>
          <w:szCs w:val="28"/>
        </w:rPr>
        <w:t>Численность каждого типа специал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стов определяется с использованием статистического распределения (таблица 4.2).</w:t>
      </w: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jc w:val="both"/>
      </w:pPr>
      <w:r>
        <w:t>Таблица 4.2 – Численность специалистов на каждом этапе разработки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17"/>
        <w:gridCol w:w="2178"/>
        <w:gridCol w:w="2396"/>
        <w:gridCol w:w="2380"/>
      </w:tblGrid>
      <w:tr w:rsidR="00B97D2B" w:rsidTr="006E671A">
        <w:tc>
          <w:tcPr>
            <w:tcW w:w="2660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Этап разработки</w:t>
            </w:r>
          </w:p>
        </w:tc>
        <w:tc>
          <w:tcPr>
            <w:tcW w:w="2266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Аналитики</w:t>
            </w:r>
          </w:p>
        </w:tc>
        <w:tc>
          <w:tcPr>
            <w:tcW w:w="2464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Программисты</w:t>
            </w:r>
          </w:p>
        </w:tc>
        <w:tc>
          <w:tcPr>
            <w:tcW w:w="2464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Тех. Специалисты</w:t>
            </w:r>
          </w:p>
        </w:tc>
      </w:tr>
      <w:tr w:rsidR="00B97D2B" w:rsidTr="006E671A">
        <w:tc>
          <w:tcPr>
            <w:tcW w:w="2660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Разработка требований</w:t>
            </w:r>
          </w:p>
        </w:tc>
        <w:tc>
          <w:tcPr>
            <w:tcW w:w="2266" w:type="dxa"/>
          </w:tcPr>
          <w:p w:rsidR="00B97D2B" w:rsidRPr="003E4FDB" w:rsidRDefault="00B97D2B" w:rsidP="006E671A">
            <w:pPr>
              <w:spacing w:line="360" w:lineRule="auto"/>
              <w:jc w:val="center"/>
            </w:pPr>
            <w:r>
              <w:t>1</w:t>
            </w:r>
            <w:r>
              <w:rPr>
                <w:lang w:val="en-US"/>
              </w:rPr>
              <w:t>,</w:t>
            </w:r>
            <w:r>
              <w:t>28</w:t>
            </w:r>
          </w:p>
        </w:tc>
        <w:tc>
          <w:tcPr>
            <w:tcW w:w="2464" w:type="dxa"/>
          </w:tcPr>
          <w:p w:rsidR="00B97D2B" w:rsidRPr="003E4FDB" w:rsidRDefault="00B97D2B" w:rsidP="006E671A">
            <w:pPr>
              <w:spacing w:line="360" w:lineRule="auto"/>
              <w:jc w:val="center"/>
            </w:pPr>
            <w:r>
              <w:rPr>
                <w:lang w:val="en-US"/>
              </w:rPr>
              <w:t>0,</w:t>
            </w:r>
            <w:r>
              <w:t>46</w:t>
            </w:r>
          </w:p>
        </w:tc>
        <w:tc>
          <w:tcPr>
            <w:tcW w:w="2464" w:type="dxa"/>
          </w:tcPr>
          <w:p w:rsidR="00B97D2B" w:rsidRPr="003E4FDB" w:rsidRDefault="00B97D2B" w:rsidP="006E671A">
            <w:pPr>
              <w:spacing w:line="360" w:lineRule="auto"/>
              <w:jc w:val="center"/>
            </w:pPr>
            <w:r>
              <w:t>1</w:t>
            </w:r>
            <w:r>
              <w:rPr>
                <w:lang w:val="en-US"/>
              </w:rPr>
              <w:t>,</w:t>
            </w:r>
            <w:r>
              <w:t>28</w:t>
            </w:r>
          </w:p>
        </w:tc>
      </w:tr>
      <w:tr w:rsidR="00B97D2B" w:rsidTr="006E671A">
        <w:tc>
          <w:tcPr>
            <w:tcW w:w="2660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Проектирование</w:t>
            </w:r>
          </w:p>
        </w:tc>
        <w:tc>
          <w:tcPr>
            <w:tcW w:w="2266" w:type="dxa"/>
          </w:tcPr>
          <w:p w:rsidR="00B97D2B" w:rsidRPr="003E4FDB" w:rsidRDefault="00B97D2B" w:rsidP="006E671A">
            <w:pPr>
              <w:spacing w:line="360" w:lineRule="auto"/>
              <w:jc w:val="center"/>
            </w:pPr>
            <w:r>
              <w:rPr>
                <w:lang w:val="en-US"/>
              </w:rPr>
              <w:t>0,</w:t>
            </w:r>
            <w:r>
              <w:t>81</w:t>
            </w:r>
          </w:p>
        </w:tc>
        <w:tc>
          <w:tcPr>
            <w:tcW w:w="2464" w:type="dxa"/>
          </w:tcPr>
          <w:p w:rsidR="00B97D2B" w:rsidRPr="003E4FDB" w:rsidRDefault="00B97D2B" w:rsidP="006E671A">
            <w:pPr>
              <w:spacing w:line="360" w:lineRule="auto"/>
              <w:jc w:val="center"/>
            </w:pPr>
            <w:r>
              <w:rPr>
                <w:lang w:val="en-US"/>
              </w:rPr>
              <w:t>0,</w:t>
            </w:r>
            <w:r>
              <w:t>81</w:t>
            </w:r>
          </w:p>
        </w:tc>
        <w:tc>
          <w:tcPr>
            <w:tcW w:w="2464" w:type="dxa"/>
          </w:tcPr>
          <w:p w:rsidR="00B97D2B" w:rsidRPr="003E4FDB" w:rsidRDefault="00B97D2B" w:rsidP="006E671A">
            <w:pPr>
              <w:spacing w:line="360" w:lineRule="auto"/>
              <w:jc w:val="center"/>
            </w:pPr>
            <w:r>
              <w:rPr>
                <w:lang w:val="en-US"/>
              </w:rPr>
              <w:t>0,</w:t>
            </w:r>
            <w:r>
              <w:t>69</w:t>
            </w:r>
          </w:p>
        </w:tc>
      </w:tr>
      <w:tr w:rsidR="00B97D2B" w:rsidTr="006E671A">
        <w:tc>
          <w:tcPr>
            <w:tcW w:w="2660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Программирование</w:t>
            </w:r>
          </w:p>
        </w:tc>
        <w:tc>
          <w:tcPr>
            <w:tcW w:w="2266" w:type="dxa"/>
          </w:tcPr>
          <w:p w:rsidR="00B97D2B" w:rsidRPr="003E4FDB" w:rsidRDefault="00B97D2B" w:rsidP="006E671A">
            <w:pPr>
              <w:spacing w:line="360" w:lineRule="auto"/>
              <w:jc w:val="center"/>
            </w:pPr>
            <w:r>
              <w:rPr>
                <w:lang w:val="en-US"/>
              </w:rPr>
              <w:t>0,</w:t>
            </w:r>
            <w:r>
              <w:t>37</w:t>
            </w:r>
          </w:p>
        </w:tc>
        <w:tc>
          <w:tcPr>
            <w:tcW w:w="2464" w:type="dxa"/>
          </w:tcPr>
          <w:p w:rsidR="00B97D2B" w:rsidRPr="003E4FDB" w:rsidRDefault="00B97D2B" w:rsidP="006E671A">
            <w:pPr>
              <w:spacing w:line="360" w:lineRule="auto"/>
              <w:jc w:val="center"/>
            </w:pPr>
            <w:r>
              <w:t>2</w:t>
            </w:r>
            <w:r>
              <w:rPr>
                <w:lang w:val="en-US"/>
              </w:rPr>
              <w:t>,</w:t>
            </w:r>
            <w:r>
              <w:t>41</w:t>
            </w:r>
          </w:p>
        </w:tc>
        <w:tc>
          <w:tcPr>
            <w:tcW w:w="2464" w:type="dxa"/>
          </w:tcPr>
          <w:p w:rsidR="00B97D2B" w:rsidRPr="006C117B" w:rsidRDefault="00B97D2B" w:rsidP="006E67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t>9</w:t>
            </w:r>
            <w:r>
              <w:rPr>
                <w:lang w:val="en-US"/>
              </w:rPr>
              <w:t>3</w:t>
            </w:r>
          </w:p>
        </w:tc>
      </w:tr>
      <w:tr w:rsidR="00B97D2B" w:rsidTr="006E671A">
        <w:tc>
          <w:tcPr>
            <w:tcW w:w="2660" w:type="dxa"/>
          </w:tcPr>
          <w:p w:rsidR="00B97D2B" w:rsidRPr="006C117B" w:rsidRDefault="00B97D2B" w:rsidP="006E671A">
            <w:pPr>
              <w:spacing w:line="360" w:lineRule="auto"/>
              <w:jc w:val="both"/>
              <w:rPr>
                <w:lang w:val="en-US"/>
              </w:rPr>
            </w:pPr>
            <w:r>
              <w:t>Тестирование</w:t>
            </w:r>
          </w:p>
        </w:tc>
        <w:tc>
          <w:tcPr>
            <w:tcW w:w="2266" w:type="dxa"/>
          </w:tcPr>
          <w:p w:rsidR="00B97D2B" w:rsidRPr="003E4FDB" w:rsidRDefault="00B97D2B" w:rsidP="006E671A">
            <w:pPr>
              <w:spacing w:line="360" w:lineRule="auto"/>
              <w:jc w:val="center"/>
            </w:pPr>
            <w:r>
              <w:rPr>
                <w:lang w:val="en-US"/>
              </w:rPr>
              <w:t>0,</w:t>
            </w:r>
            <w:r>
              <w:t>53</w:t>
            </w:r>
          </w:p>
        </w:tc>
        <w:tc>
          <w:tcPr>
            <w:tcW w:w="2464" w:type="dxa"/>
          </w:tcPr>
          <w:p w:rsidR="00B97D2B" w:rsidRPr="003E4FDB" w:rsidRDefault="00B97D2B" w:rsidP="006E671A">
            <w:pPr>
              <w:spacing w:line="360" w:lineRule="auto"/>
              <w:jc w:val="center"/>
            </w:pPr>
            <w:r>
              <w:t>2</w:t>
            </w:r>
            <w:r>
              <w:rPr>
                <w:lang w:val="en-US"/>
              </w:rPr>
              <w:t>,</w:t>
            </w:r>
            <w:r>
              <w:t>1</w:t>
            </w:r>
          </w:p>
        </w:tc>
        <w:tc>
          <w:tcPr>
            <w:tcW w:w="2464" w:type="dxa"/>
          </w:tcPr>
          <w:p w:rsidR="00B97D2B" w:rsidRPr="003E4FDB" w:rsidRDefault="00B97D2B" w:rsidP="006E671A">
            <w:pPr>
              <w:spacing w:line="360" w:lineRule="auto"/>
              <w:jc w:val="center"/>
            </w:pPr>
            <w:r>
              <w:rPr>
                <w:lang w:val="en-US"/>
              </w:rPr>
              <w:t>0,</w:t>
            </w:r>
            <w:r>
              <w:t>88</w:t>
            </w:r>
          </w:p>
        </w:tc>
      </w:tr>
    </w:tbl>
    <w:p w:rsidR="00B97D2B" w:rsidRDefault="00B97D2B" w:rsidP="00B97D2B">
      <w:pPr>
        <w:spacing w:line="360" w:lineRule="auto"/>
        <w:jc w:val="both"/>
        <w:rPr>
          <w:lang w:val="en-US"/>
        </w:rPr>
      </w:pP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  <w:r w:rsidRPr="000F4F90">
        <w:rPr>
          <w:sz w:val="28"/>
          <w:szCs w:val="28"/>
        </w:rPr>
        <w:lastRenderedPageBreak/>
        <w:tab/>
      </w:r>
      <w:r>
        <w:rPr>
          <w:sz w:val="28"/>
          <w:szCs w:val="28"/>
        </w:rPr>
        <w:t>Размер ставки программиста – 25 тысяч рублей – рыночная базовая ста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ка программиста в данном регионе.</w:t>
      </w: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Месячная ставка программиста соотносится к ставке бизнес-аналитика как 1:1,3, а к ставке технического специалиста как 1:0,7, следовательно:</w:t>
      </w:r>
    </w:p>
    <w:p w:rsidR="00B97D2B" w:rsidRDefault="00B97D2B" w:rsidP="00B97D2B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Базовая ставка программиста = 25 000 руб.;</w:t>
      </w:r>
    </w:p>
    <w:p w:rsidR="00B97D2B" w:rsidRDefault="00B97D2B" w:rsidP="00B97D2B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Ставка аналитика = 32 500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руб.;</w:t>
      </w:r>
    </w:p>
    <w:p w:rsidR="00B97D2B" w:rsidRDefault="00B97D2B" w:rsidP="00B97D2B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Ставка технического специалиста = 17 500 руб.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Фонд заработной платы для реализации этапов проекта зависит от дл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тельности этапов и ставок работников. Распределение фонда сведено в таблицу 4.3.</w:t>
      </w: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jc w:val="both"/>
      </w:pPr>
    </w:p>
    <w:p w:rsidR="00B97D2B" w:rsidRDefault="00B97D2B" w:rsidP="00B97D2B">
      <w:pPr>
        <w:spacing w:line="360" w:lineRule="auto"/>
        <w:jc w:val="both"/>
      </w:pPr>
      <w:r>
        <w:t>Таблица 4.3 – Распределение фонда заработной платы по этапам разработки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7"/>
        <w:gridCol w:w="1786"/>
        <w:gridCol w:w="1950"/>
        <w:gridCol w:w="1634"/>
        <w:gridCol w:w="1454"/>
      </w:tblGrid>
      <w:tr w:rsidR="00B97D2B" w:rsidTr="006E671A">
        <w:tc>
          <w:tcPr>
            <w:tcW w:w="2802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Этап разработки</w:t>
            </w:r>
          </w:p>
        </w:tc>
        <w:tc>
          <w:tcPr>
            <w:tcW w:w="1842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Аналитик</w:t>
            </w:r>
          </w:p>
        </w:tc>
        <w:tc>
          <w:tcPr>
            <w:tcW w:w="1985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Программист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Техник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ФЗП</w:t>
            </w:r>
          </w:p>
        </w:tc>
      </w:tr>
      <w:tr w:rsidR="00B97D2B" w:rsidTr="006E671A">
        <w:tc>
          <w:tcPr>
            <w:tcW w:w="280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Разработка требований</w:t>
            </w:r>
          </w:p>
        </w:tc>
        <w:tc>
          <w:tcPr>
            <w:tcW w:w="1842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249 600</w:t>
            </w:r>
          </w:p>
        </w:tc>
        <w:tc>
          <w:tcPr>
            <w:tcW w:w="1985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69 000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134 400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453 000</w:t>
            </w:r>
          </w:p>
        </w:tc>
      </w:tr>
      <w:tr w:rsidR="00B97D2B" w:rsidTr="006E671A">
        <w:tc>
          <w:tcPr>
            <w:tcW w:w="280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Проектирование</w:t>
            </w:r>
          </w:p>
        </w:tc>
        <w:tc>
          <w:tcPr>
            <w:tcW w:w="1842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157 950</w:t>
            </w:r>
          </w:p>
        </w:tc>
        <w:tc>
          <w:tcPr>
            <w:tcW w:w="1985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121 500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72 450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351 900</w:t>
            </w:r>
          </w:p>
        </w:tc>
      </w:tr>
      <w:tr w:rsidR="00B97D2B" w:rsidTr="006E671A">
        <w:tc>
          <w:tcPr>
            <w:tcW w:w="280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Программирование</w:t>
            </w:r>
          </w:p>
        </w:tc>
        <w:tc>
          <w:tcPr>
            <w:tcW w:w="1842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72 150</w:t>
            </w:r>
          </w:p>
        </w:tc>
        <w:tc>
          <w:tcPr>
            <w:tcW w:w="1985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361 500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97 650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531 300</w:t>
            </w:r>
          </w:p>
        </w:tc>
      </w:tr>
      <w:tr w:rsidR="00B97D2B" w:rsidTr="006E671A">
        <w:tc>
          <w:tcPr>
            <w:tcW w:w="2802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Тестирование</w:t>
            </w:r>
          </w:p>
        </w:tc>
        <w:tc>
          <w:tcPr>
            <w:tcW w:w="1842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103 350</w:t>
            </w:r>
          </w:p>
        </w:tc>
        <w:tc>
          <w:tcPr>
            <w:tcW w:w="1985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315 000</w:t>
            </w:r>
          </w:p>
        </w:tc>
        <w:tc>
          <w:tcPr>
            <w:tcW w:w="1701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92 400</w:t>
            </w:r>
          </w:p>
        </w:tc>
        <w:tc>
          <w:tcPr>
            <w:tcW w:w="1524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510 750</w:t>
            </w:r>
          </w:p>
        </w:tc>
      </w:tr>
      <w:tr w:rsidR="00B97D2B" w:rsidTr="006E671A">
        <w:tc>
          <w:tcPr>
            <w:tcW w:w="8330" w:type="dxa"/>
            <w:gridSpan w:val="4"/>
          </w:tcPr>
          <w:p w:rsidR="00B97D2B" w:rsidRDefault="00B97D2B" w:rsidP="006E671A">
            <w:pPr>
              <w:spacing w:line="360" w:lineRule="auto"/>
              <w:jc w:val="center"/>
            </w:pPr>
            <w:r>
              <w:t>Итого, фонд заработной платы</w:t>
            </w:r>
          </w:p>
        </w:tc>
        <w:tc>
          <w:tcPr>
            <w:tcW w:w="1524" w:type="dxa"/>
          </w:tcPr>
          <w:p w:rsidR="00B97D2B" w:rsidRPr="00891FDD" w:rsidRDefault="00B97D2B" w:rsidP="006E671A">
            <w:pPr>
              <w:spacing w:line="360" w:lineRule="auto"/>
              <w:jc w:val="center"/>
            </w:pPr>
            <w:r>
              <w:t>1 846 950</w:t>
            </w:r>
          </w:p>
        </w:tc>
      </w:tr>
    </w:tbl>
    <w:p w:rsidR="00B97D2B" w:rsidRDefault="00B97D2B" w:rsidP="00B97D2B">
      <w:pPr>
        <w:spacing w:line="360" w:lineRule="auto"/>
        <w:jc w:val="both"/>
      </w:pP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Таким образом, фонд оплаты труда на разработку и тестирование сист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мы составляет </w:t>
      </w:r>
      <w:r w:rsidRPr="00515813">
        <w:rPr>
          <w:sz w:val="28"/>
          <w:szCs w:val="28"/>
        </w:rPr>
        <w:t>1 846 950</w:t>
      </w:r>
      <w:r>
        <w:t xml:space="preserve"> </w:t>
      </w:r>
      <w:r>
        <w:rPr>
          <w:sz w:val="28"/>
          <w:szCs w:val="28"/>
        </w:rPr>
        <w:t>рублей.</w:t>
      </w: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Определение фонда оплаты труда на проведение опытной эксплуат</w:t>
      </w:r>
      <w:r>
        <w:rPr>
          <w:b/>
          <w:i/>
          <w:sz w:val="28"/>
          <w:szCs w:val="28"/>
        </w:rPr>
        <w:t>а</w:t>
      </w:r>
      <w:r>
        <w:rPr>
          <w:b/>
          <w:i/>
          <w:sz w:val="28"/>
          <w:szCs w:val="28"/>
        </w:rPr>
        <w:t>ции программной системы</w:t>
      </w:r>
    </w:p>
    <w:p w:rsidR="00B97D2B" w:rsidRDefault="00B97D2B" w:rsidP="00B97D2B">
      <w:pPr>
        <w:spacing w:line="360" w:lineRule="auto"/>
        <w:ind w:firstLine="708"/>
        <w:jc w:val="both"/>
        <w:rPr>
          <w:b/>
          <w:i/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Срок опытной эксплуатации – 3 месяца (при заданной длительности 6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сяцев).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Норматив трудоемкости при проведении опытной эксплуатации –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>личное значение, равное, для данного проекта, 0,0095 человеко-месяцев.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Численность сотрудников, привлекаемых для опытной эксплуатации,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ставит:</w:t>
      </w:r>
    </w:p>
    <w:p w:rsidR="00B97D2B" w:rsidRPr="00854178" w:rsidRDefault="00B97D2B" w:rsidP="00B97D2B">
      <w:pPr>
        <w:spacing w:line="360" w:lineRule="auto"/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оп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  <m:r>
          <w:rPr>
            <w:rFonts w:ascii="Cambria Math" w:hAnsi="Cambria Math"/>
            <w:sz w:val="28"/>
            <w:szCs w:val="28"/>
          </w:rPr>
          <m:t>∙0,0095=0,029</m:t>
        </m:r>
      </m:oMath>
      <w:r>
        <w:rPr>
          <w:sz w:val="28"/>
          <w:szCs w:val="28"/>
        </w:rPr>
        <w:t xml:space="preserve"> человек.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фонд заработной платы сотрудников, привлекаемых для опытной эксплуатации, составит:</w:t>
      </w:r>
    </w:p>
    <w:p w:rsidR="00B97D2B" w:rsidRPr="00C16003" w:rsidRDefault="00B97D2B" w:rsidP="00B97D2B">
      <w:pPr>
        <w:spacing w:line="360" w:lineRule="auto"/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оп</m:t>
            </m:r>
          </m:sub>
        </m:sSub>
        <m:r>
          <w:rPr>
            <w:rFonts w:ascii="Cambria Math" w:hAnsi="Cambria Math"/>
            <w:sz w:val="28"/>
            <w:szCs w:val="28"/>
          </w:rPr>
          <m:t>=0,029∙3∙25000∙0,85=1849</m:t>
        </m:r>
      </m:oMath>
      <w:r>
        <w:rPr>
          <w:sz w:val="28"/>
          <w:szCs w:val="28"/>
        </w:rPr>
        <w:t xml:space="preserve"> руб.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 w:rsidRPr="00854178">
        <w:rPr>
          <w:sz w:val="28"/>
          <w:szCs w:val="28"/>
        </w:rPr>
        <w:t>Об</w:t>
      </w:r>
      <w:r>
        <w:rPr>
          <w:sz w:val="28"/>
          <w:szCs w:val="28"/>
        </w:rPr>
        <w:t>щий фонд заработной платы на разработку и внедрение программной системы составит:</w:t>
      </w:r>
    </w:p>
    <w:p w:rsidR="00B97D2B" w:rsidRPr="00854178" w:rsidRDefault="00B97D2B" w:rsidP="00B97D2B">
      <w:pPr>
        <w:spacing w:line="360" w:lineRule="auto"/>
        <w:ind w:firstLine="708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1 846 950+1 849=1 848 799</m:t>
        </m:r>
      </m:oMath>
      <w:r>
        <w:rPr>
          <w:sz w:val="28"/>
          <w:szCs w:val="28"/>
        </w:rPr>
        <w:t xml:space="preserve"> руб.</w:t>
      </w:r>
    </w:p>
    <w:p w:rsidR="00B97D2B" w:rsidRDefault="00B97D2B" w:rsidP="00B97D2B">
      <w:pPr>
        <w:spacing w:line="360" w:lineRule="auto"/>
        <w:ind w:firstLine="708"/>
        <w:jc w:val="both"/>
        <w:rPr>
          <w:b/>
          <w:i/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b/>
          <w:i/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b/>
          <w:i/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b/>
          <w:i/>
          <w:sz w:val="28"/>
          <w:szCs w:val="28"/>
        </w:rPr>
      </w:pPr>
    </w:p>
    <w:p w:rsidR="00B97D2B" w:rsidRPr="00805530" w:rsidRDefault="00B97D2B" w:rsidP="00B97D2B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 w:rsidRPr="00805530">
        <w:rPr>
          <w:b/>
          <w:i/>
          <w:sz w:val="28"/>
          <w:szCs w:val="28"/>
        </w:rPr>
        <w:t>Структура договорной цены на программное обеспечение</w:t>
      </w: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Договорная цена на разработку и внедрение программной системы имеет, в основном, типовую структуру, которая включает в себя соответствующие 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тьи расходов.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Основополагающим элементом, из которого будет произведен расчет стоимости проекта, является рассчитанный выше фонд заработной платы – 1848799 руб.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Дальнейшие разделы сметы затрат зависят от формы собственности орг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низации разработчика и соответствующих форм налогообложения ее деятел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ности. Данная система разработана в коммерческой организации, реализующей продукцию и услуги с обычной системой налогообложения, предусматрива</w:t>
      </w:r>
      <w:r>
        <w:rPr>
          <w:sz w:val="28"/>
          <w:szCs w:val="28"/>
        </w:rPr>
        <w:t>ю</w:t>
      </w:r>
      <w:r>
        <w:rPr>
          <w:sz w:val="28"/>
          <w:szCs w:val="28"/>
        </w:rPr>
        <w:t>щей налог на добавленную стоимость (НДС) – 18%.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Стоимость </w:t>
      </w:r>
      <w:proofErr w:type="gramStart"/>
      <w:r>
        <w:rPr>
          <w:sz w:val="28"/>
          <w:szCs w:val="28"/>
        </w:rPr>
        <w:t>персонального компьютера, приобретенного для выполнения проекта составляет</w:t>
      </w:r>
      <w:proofErr w:type="gramEnd"/>
      <w:r>
        <w:rPr>
          <w:sz w:val="28"/>
          <w:szCs w:val="28"/>
        </w:rPr>
        <w:t xml:space="preserve"> 42450 рублей, при этом, амортизационные отчисления для средств вычислительной техники стоимостью выше 40000 рублей, согласно действующему законодательству будут производиться в </w:t>
      </w:r>
      <w:r>
        <w:rPr>
          <w:sz w:val="28"/>
          <w:szCs w:val="28"/>
        </w:rPr>
        <w:lastRenderedPageBreak/>
        <w:t>течение установленн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в организации  срока полезного использования техники – 36 месяцев, а за 6 месяцев, определенных заказчиком на разработку системы, составят 7075 ру</w:t>
      </w:r>
      <w:r>
        <w:rPr>
          <w:sz w:val="28"/>
          <w:szCs w:val="28"/>
        </w:rPr>
        <w:t>б</w:t>
      </w:r>
      <w:r>
        <w:rPr>
          <w:sz w:val="28"/>
          <w:szCs w:val="28"/>
        </w:rPr>
        <w:t>лей.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необходимо определить виды основных расходов, из которых складывается окончательная смета затрат (коммунальные услуги, прочие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ходы, накладные расходы и т.д.). Процент накладных расходов не имеет жес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ких нормативов и зависит от затрат на содержание административно-управленческого персонала, бухгалтерии и т.д. в организации.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Итоговая смета затрат сведена в таблицу 4.4.</w:t>
      </w: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</w:p>
    <w:p w:rsidR="00B97D2B" w:rsidRDefault="00B97D2B" w:rsidP="00B97D2B">
      <w:r>
        <w:t>Таблица 4.4 – Смета затрат на разработку и внедрение системы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957"/>
        <w:gridCol w:w="2614"/>
      </w:tblGrid>
      <w:tr w:rsidR="00B97D2B" w:rsidTr="006E671A">
        <w:tc>
          <w:tcPr>
            <w:tcW w:w="7196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Статья расходов</w:t>
            </w:r>
          </w:p>
        </w:tc>
        <w:tc>
          <w:tcPr>
            <w:tcW w:w="2658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Сумма, руб.</w:t>
            </w:r>
          </w:p>
        </w:tc>
      </w:tr>
      <w:tr w:rsidR="00B97D2B" w:rsidTr="006E671A">
        <w:tc>
          <w:tcPr>
            <w:tcW w:w="7196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Фонд заработной платы</w:t>
            </w:r>
          </w:p>
        </w:tc>
        <w:tc>
          <w:tcPr>
            <w:tcW w:w="2658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1 848 799</w:t>
            </w:r>
          </w:p>
        </w:tc>
      </w:tr>
      <w:tr w:rsidR="00B97D2B" w:rsidTr="006E671A">
        <w:tc>
          <w:tcPr>
            <w:tcW w:w="7196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Страховые взносы ПФР, ФСС и ФОМС (30%)</w:t>
            </w:r>
          </w:p>
        </w:tc>
        <w:tc>
          <w:tcPr>
            <w:tcW w:w="2658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554 640</w:t>
            </w:r>
          </w:p>
        </w:tc>
      </w:tr>
      <w:tr w:rsidR="00B97D2B" w:rsidTr="006E671A">
        <w:tc>
          <w:tcPr>
            <w:tcW w:w="7196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Увеличение стоимости ОС (1 компьютер)</w:t>
            </w:r>
          </w:p>
        </w:tc>
        <w:tc>
          <w:tcPr>
            <w:tcW w:w="2658" w:type="dxa"/>
          </w:tcPr>
          <w:p w:rsidR="00B97D2B" w:rsidRPr="00D739BB" w:rsidRDefault="00B97D2B" w:rsidP="006E671A">
            <w:pPr>
              <w:spacing w:line="360" w:lineRule="auto"/>
              <w:jc w:val="center"/>
            </w:pPr>
            <w:r>
              <w:t>42 450</w:t>
            </w:r>
          </w:p>
        </w:tc>
      </w:tr>
      <w:tr w:rsidR="00B97D2B" w:rsidTr="006E671A">
        <w:tc>
          <w:tcPr>
            <w:tcW w:w="7196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 xml:space="preserve">Амортизация средств </w:t>
            </w:r>
            <w:proofErr w:type="gramStart"/>
            <w:r>
              <w:t>ВТ</w:t>
            </w:r>
            <w:proofErr w:type="gramEnd"/>
          </w:p>
        </w:tc>
        <w:tc>
          <w:tcPr>
            <w:tcW w:w="2658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7 075</w:t>
            </w:r>
          </w:p>
        </w:tc>
      </w:tr>
      <w:tr w:rsidR="00B97D2B" w:rsidRPr="00527777" w:rsidTr="006E671A">
        <w:tc>
          <w:tcPr>
            <w:tcW w:w="7196" w:type="dxa"/>
          </w:tcPr>
          <w:p w:rsidR="00B97D2B" w:rsidRPr="00527777" w:rsidRDefault="00B97D2B" w:rsidP="006E671A">
            <w:pPr>
              <w:spacing w:line="360" w:lineRule="auto"/>
              <w:jc w:val="both"/>
              <w:rPr>
                <w:lang w:val="en-US"/>
              </w:rPr>
            </w:pPr>
            <w:r>
              <w:t>ОС</w:t>
            </w:r>
            <w:r w:rsidRPr="00527777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 8.1 Pro</w:t>
            </w:r>
            <w:r w:rsidRPr="00527777">
              <w:rPr>
                <w:lang w:val="en-US"/>
              </w:rPr>
              <w:t xml:space="preserve"> </w:t>
            </w:r>
            <w:r>
              <w:rPr>
                <w:lang w:val="en-US"/>
              </w:rPr>
              <w:t>x64,</w:t>
            </w:r>
            <w:r w:rsidRPr="00527777">
              <w:rPr>
                <w:lang w:val="en-US"/>
              </w:rPr>
              <w:t xml:space="preserve"> 1</w:t>
            </w:r>
            <w:proofErr w:type="spellStart"/>
            <w:r>
              <w:t>шт</w:t>
            </w:r>
            <w:proofErr w:type="spellEnd"/>
            <w:r w:rsidRPr="00527777">
              <w:rPr>
                <w:lang w:val="en-US"/>
              </w:rPr>
              <w:t>.</w:t>
            </w:r>
          </w:p>
        </w:tc>
        <w:tc>
          <w:tcPr>
            <w:tcW w:w="2658" w:type="dxa"/>
          </w:tcPr>
          <w:p w:rsidR="00B97D2B" w:rsidRPr="00527777" w:rsidRDefault="00B97D2B" w:rsidP="006E671A">
            <w:pPr>
              <w:spacing w:line="360" w:lineRule="auto"/>
              <w:jc w:val="center"/>
            </w:pPr>
            <w:r>
              <w:t>6 480</w:t>
            </w:r>
          </w:p>
        </w:tc>
      </w:tr>
      <w:tr w:rsidR="00B97D2B" w:rsidRPr="00527777" w:rsidTr="006E671A">
        <w:tc>
          <w:tcPr>
            <w:tcW w:w="7196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Услуги связи (телефон, интернет) (1300 р. * 6 мес.)</w:t>
            </w:r>
          </w:p>
        </w:tc>
        <w:tc>
          <w:tcPr>
            <w:tcW w:w="2658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7 800</w:t>
            </w:r>
          </w:p>
        </w:tc>
      </w:tr>
      <w:tr w:rsidR="00B97D2B" w:rsidRPr="00527777" w:rsidTr="006E671A">
        <w:tc>
          <w:tcPr>
            <w:tcW w:w="7196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 xml:space="preserve">Прочие расходы (1000 * 6 </w:t>
            </w:r>
            <w:proofErr w:type="spellStart"/>
            <w:proofErr w:type="gramStart"/>
            <w:r>
              <w:t>мес</w:t>
            </w:r>
            <w:proofErr w:type="spellEnd"/>
            <w:proofErr w:type="gramEnd"/>
            <w:r>
              <w:t>)</w:t>
            </w:r>
          </w:p>
        </w:tc>
        <w:tc>
          <w:tcPr>
            <w:tcW w:w="2658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6 000</w:t>
            </w:r>
          </w:p>
        </w:tc>
      </w:tr>
      <w:tr w:rsidR="00B97D2B" w:rsidRPr="00527777" w:rsidTr="006E671A">
        <w:tc>
          <w:tcPr>
            <w:tcW w:w="7196" w:type="dxa"/>
          </w:tcPr>
          <w:p w:rsidR="00B97D2B" w:rsidRPr="003A4B6B" w:rsidRDefault="00B97D2B" w:rsidP="006E671A">
            <w:pPr>
              <w:spacing w:line="360" w:lineRule="auto"/>
              <w:jc w:val="both"/>
              <w:rPr>
                <w:b/>
              </w:rPr>
            </w:pPr>
            <w:r w:rsidRPr="003A4B6B">
              <w:rPr>
                <w:b/>
              </w:rPr>
              <w:t>Итого прямые расходы</w:t>
            </w:r>
          </w:p>
        </w:tc>
        <w:tc>
          <w:tcPr>
            <w:tcW w:w="2658" w:type="dxa"/>
          </w:tcPr>
          <w:p w:rsidR="00B97D2B" w:rsidRPr="003A4B6B" w:rsidRDefault="00B97D2B" w:rsidP="006E671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2 473 244</w:t>
            </w:r>
          </w:p>
        </w:tc>
      </w:tr>
      <w:tr w:rsidR="00B97D2B" w:rsidRPr="00527777" w:rsidTr="006E671A">
        <w:tc>
          <w:tcPr>
            <w:tcW w:w="7196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Фонд развития производства (10% от прямых затрат)</w:t>
            </w:r>
          </w:p>
        </w:tc>
        <w:tc>
          <w:tcPr>
            <w:tcW w:w="2658" w:type="dxa"/>
          </w:tcPr>
          <w:p w:rsidR="00B97D2B" w:rsidRPr="003A4B6B" w:rsidRDefault="00B97D2B" w:rsidP="006E671A">
            <w:pPr>
              <w:spacing w:line="360" w:lineRule="auto"/>
              <w:jc w:val="center"/>
            </w:pPr>
            <w:r>
              <w:t>Не предусмотрен</w:t>
            </w:r>
          </w:p>
        </w:tc>
      </w:tr>
      <w:tr w:rsidR="00B97D2B" w:rsidRPr="00527777" w:rsidTr="006E671A">
        <w:tc>
          <w:tcPr>
            <w:tcW w:w="7196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Накладные расходы (12% от прямых затрат)</w:t>
            </w:r>
          </w:p>
        </w:tc>
        <w:tc>
          <w:tcPr>
            <w:tcW w:w="2658" w:type="dxa"/>
          </w:tcPr>
          <w:p w:rsidR="00B97D2B" w:rsidRDefault="00B97D2B" w:rsidP="006E671A">
            <w:pPr>
              <w:spacing w:line="360" w:lineRule="auto"/>
              <w:jc w:val="center"/>
            </w:pPr>
            <w:r>
              <w:t>296 789</w:t>
            </w:r>
          </w:p>
        </w:tc>
      </w:tr>
      <w:tr w:rsidR="00B97D2B" w:rsidRPr="00527777" w:rsidTr="006E671A">
        <w:tc>
          <w:tcPr>
            <w:tcW w:w="7196" w:type="dxa"/>
          </w:tcPr>
          <w:p w:rsidR="00B97D2B" w:rsidRPr="003A4B6B" w:rsidRDefault="00B97D2B" w:rsidP="006E671A">
            <w:pPr>
              <w:spacing w:line="360" w:lineRule="auto"/>
              <w:jc w:val="both"/>
              <w:rPr>
                <w:b/>
              </w:rPr>
            </w:pPr>
            <w:r w:rsidRPr="003A4B6B">
              <w:rPr>
                <w:b/>
              </w:rPr>
              <w:t>Всего расходов</w:t>
            </w:r>
          </w:p>
        </w:tc>
        <w:tc>
          <w:tcPr>
            <w:tcW w:w="2658" w:type="dxa"/>
          </w:tcPr>
          <w:p w:rsidR="00B97D2B" w:rsidRPr="003A4B6B" w:rsidRDefault="00B97D2B" w:rsidP="006E671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2 770 033</w:t>
            </w:r>
          </w:p>
        </w:tc>
      </w:tr>
      <w:tr w:rsidR="00B97D2B" w:rsidRPr="00527777" w:rsidTr="006E671A">
        <w:tc>
          <w:tcPr>
            <w:tcW w:w="7196" w:type="dxa"/>
          </w:tcPr>
          <w:p w:rsidR="00B97D2B" w:rsidRDefault="00B97D2B" w:rsidP="006E671A">
            <w:pPr>
              <w:spacing w:line="360" w:lineRule="auto"/>
              <w:jc w:val="both"/>
            </w:pPr>
            <w:r>
              <w:t>Налог на добавленную стоимость (18%)</w:t>
            </w:r>
          </w:p>
        </w:tc>
        <w:tc>
          <w:tcPr>
            <w:tcW w:w="2658" w:type="dxa"/>
          </w:tcPr>
          <w:p w:rsidR="00B97D2B" w:rsidRPr="003A4B6B" w:rsidRDefault="00B97D2B" w:rsidP="006E671A">
            <w:pPr>
              <w:spacing w:line="360" w:lineRule="auto"/>
              <w:jc w:val="center"/>
            </w:pPr>
            <w:r>
              <w:t>498 606</w:t>
            </w:r>
          </w:p>
        </w:tc>
      </w:tr>
      <w:tr w:rsidR="00B97D2B" w:rsidRPr="00527777" w:rsidTr="006E671A">
        <w:tc>
          <w:tcPr>
            <w:tcW w:w="7196" w:type="dxa"/>
          </w:tcPr>
          <w:p w:rsidR="00B97D2B" w:rsidRPr="003A4B6B" w:rsidRDefault="00B97D2B" w:rsidP="006E671A">
            <w:pPr>
              <w:spacing w:line="360" w:lineRule="auto"/>
              <w:jc w:val="both"/>
              <w:rPr>
                <w:b/>
              </w:rPr>
            </w:pPr>
            <w:r w:rsidRPr="003A4B6B">
              <w:rPr>
                <w:b/>
              </w:rPr>
              <w:t>Итоговая стоимость программной системы</w:t>
            </w:r>
          </w:p>
        </w:tc>
        <w:tc>
          <w:tcPr>
            <w:tcW w:w="2658" w:type="dxa"/>
          </w:tcPr>
          <w:p w:rsidR="00B97D2B" w:rsidRPr="003A4B6B" w:rsidRDefault="00B97D2B" w:rsidP="006E671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3 268 639</w:t>
            </w:r>
          </w:p>
        </w:tc>
      </w:tr>
    </w:tbl>
    <w:p w:rsidR="00B97D2B" w:rsidRDefault="00B97D2B" w:rsidP="00B97D2B">
      <w:pPr>
        <w:spacing w:line="360" w:lineRule="auto"/>
        <w:jc w:val="both"/>
      </w:pPr>
    </w:p>
    <w:p w:rsidR="00B97D2B" w:rsidRPr="008C7C81" w:rsidRDefault="00B97D2B" w:rsidP="00B97D2B">
      <w:pPr>
        <w:pStyle w:val="1"/>
        <w:ind w:firstLine="708"/>
        <w:rPr>
          <w:rFonts w:ascii="Times New Roman" w:hAnsi="Times New Roman"/>
        </w:rPr>
      </w:pPr>
      <w:r w:rsidRPr="008C7C81">
        <w:rPr>
          <w:rFonts w:ascii="Times New Roman" w:hAnsi="Times New Roman"/>
        </w:rPr>
        <w:t>4.6 Резюме</w:t>
      </w:r>
    </w:p>
    <w:p w:rsidR="00B97D2B" w:rsidRDefault="00B97D2B" w:rsidP="00B97D2B">
      <w:pPr>
        <w:spacing w:line="360" w:lineRule="auto"/>
        <w:jc w:val="both"/>
        <w:rPr>
          <w:sz w:val="28"/>
          <w:szCs w:val="28"/>
        </w:rPr>
      </w:pP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Система «</w:t>
      </w:r>
      <w:r>
        <w:rPr>
          <w:sz w:val="28"/>
          <w:szCs w:val="28"/>
          <w:lang w:val="en-US"/>
        </w:rPr>
        <w:t>RFS</w:t>
      </w:r>
      <w:r>
        <w:rPr>
          <w:sz w:val="28"/>
          <w:szCs w:val="28"/>
        </w:rPr>
        <w:t xml:space="preserve">» позволяет автоматизировать процесс приема и обработки заявок </w:t>
      </w:r>
      <w:r>
        <w:rPr>
          <w:sz w:val="28"/>
          <w:szCs w:val="28"/>
          <w:lang w:val="en-US"/>
        </w:rPr>
        <w:t>call</w:t>
      </w:r>
      <w:r w:rsidRPr="001D7B49">
        <w:rPr>
          <w:sz w:val="28"/>
          <w:szCs w:val="28"/>
        </w:rPr>
        <w:t>-</w:t>
      </w:r>
      <w:r>
        <w:rPr>
          <w:sz w:val="28"/>
          <w:szCs w:val="28"/>
        </w:rPr>
        <w:t>центром, сводя работу принимающего звонки диспетчера к необх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димому минимуму – получению от клиента сведений и ввод их в программу посредством экранной формы.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Плановый срок выполнения проекта – 6 месяцев.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проекта (разработка и внедрение) необходимо финанс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рование в размере 3 268 639 рублей.</w:t>
      </w:r>
    </w:p>
    <w:p w:rsidR="00B97D2B" w:rsidRDefault="00B97D2B" w:rsidP="00B97D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Представленный программный продукт в настоящее время не предста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ляет собой коробочное программное решение, готовое к продаже и тиражир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ванию – это эксклюзивный продукт, принадлежащий компании ИП Кунгуров Алексей Николаевич, поэтому анализ рыночной стоимости не производился.</w:t>
      </w:r>
    </w:p>
    <w:p w:rsidR="00B12D49" w:rsidRPr="00B97D2B" w:rsidRDefault="00B12D49"/>
    <w:sectPr w:rsidR="00B12D49" w:rsidRPr="00B97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976"/>
    <w:multiLevelType w:val="hybridMultilevel"/>
    <w:tmpl w:val="8378F5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34F0466"/>
    <w:multiLevelType w:val="hybridMultilevel"/>
    <w:tmpl w:val="EA6AA3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7830567"/>
    <w:multiLevelType w:val="hybridMultilevel"/>
    <w:tmpl w:val="E8D620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1C6DC0"/>
    <w:multiLevelType w:val="hybridMultilevel"/>
    <w:tmpl w:val="28A6C12C"/>
    <w:lvl w:ilvl="0" w:tplc="D6448986">
      <w:start w:val="3"/>
      <w:numFmt w:val="bullet"/>
      <w:pStyle w:val="-"/>
      <w:lvlText w:val="―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5302057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8149E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F92064E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050699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6CC07008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5AEFCF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ACCCC454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64FC87C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7F609D0"/>
    <w:multiLevelType w:val="hybridMultilevel"/>
    <w:tmpl w:val="39A0FE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B6B36D2"/>
    <w:multiLevelType w:val="hybridMultilevel"/>
    <w:tmpl w:val="C97C58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0541471"/>
    <w:multiLevelType w:val="hybridMultilevel"/>
    <w:tmpl w:val="E54E96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76A7F91"/>
    <w:multiLevelType w:val="hybridMultilevel"/>
    <w:tmpl w:val="3FA29A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76B11E5"/>
    <w:multiLevelType w:val="hybridMultilevel"/>
    <w:tmpl w:val="4FEA32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A1D4F89"/>
    <w:multiLevelType w:val="hybridMultilevel"/>
    <w:tmpl w:val="FD1EF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59F1773"/>
    <w:multiLevelType w:val="hybridMultilevel"/>
    <w:tmpl w:val="BC10247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A2"/>
    <w:rsid w:val="006736A2"/>
    <w:rsid w:val="00B12D49"/>
    <w:rsid w:val="00B9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D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1 (Мой)"/>
    <w:basedOn w:val="a"/>
    <w:next w:val="a"/>
    <w:link w:val="10"/>
    <w:qFormat/>
    <w:rsid w:val="00B97D2B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Мой) Знак"/>
    <w:basedOn w:val="a0"/>
    <w:link w:val="1"/>
    <w:rsid w:val="00B97D2B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Default">
    <w:name w:val="Default"/>
    <w:rsid w:val="00B97D2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B97D2B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B97D2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97D2B"/>
    <w:pPr>
      <w:tabs>
        <w:tab w:val="right" w:leader="underscore" w:pos="9259"/>
      </w:tabs>
      <w:spacing w:line="432" w:lineRule="auto"/>
      <w:ind w:right="28"/>
      <w:jc w:val="center"/>
    </w:pPr>
    <w:rPr>
      <w:szCs w:val="20"/>
    </w:rPr>
  </w:style>
  <w:style w:type="paragraph" w:styleId="2">
    <w:name w:val="Body Text Indent 2"/>
    <w:basedOn w:val="a"/>
    <w:link w:val="20"/>
    <w:rsid w:val="00B97D2B"/>
    <w:pPr>
      <w:ind w:right="-766" w:firstLine="567"/>
    </w:pPr>
    <w:rPr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B97D2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B97D2B"/>
    <w:pPr>
      <w:ind w:left="720"/>
      <w:contextualSpacing/>
    </w:pPr>
  </w:style>
  <w:style w:type="paragraph" w:customStyle="1" w:styleId="FR1">
    <w:name w:val="FR1"/>
    <w:rsid w:val="00B97D2B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6">
    <w:name w:val="Block Text"/>
    <w:basedOn w:val="a"/>
    <w:rsid w:val="00B97D2B"/>
    <w:pPr>
      <w:ind w:left="7080" w:right="1229"/>
      <w:jc w:val="center"/>
    </w:pPr>
  </w:style>
  <w:style w:type="paragraph" w:customStyle="1" w:styleId="7">
    <w:name w:val="заголовок 7"/>
    <w:basedOn w:val="a"/>
    <w:next w:val="a"/>
    <w:rsid w:val="00B97D2B"/>
    <w:pPr>
      <w:keepNext/>
      <w:spacing w:before="120" w:after="120"/>
      <w:jc w:val="both"/>
    </w:pPr>
    <w:rPr>
      <w:i/>
      <w:snapToGrid w:val="0"/>
      <w:szCs w:val="20"/>
    </w:rPr>
  </w:style>
  <w:style w:type="paragraph" w:styleId="a7">
    <w:name w:val="header"/>
    <w:basedOn w:val="a"/>
    <w:link w:val="a8"/>
    <w:rsid w:val="00B97D2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B97D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rsid w:val="00B97D2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97D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rsid w:val="00B97D2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B97D2B"/>
    <w:rPr>
      <w:rFonts w:ascii="Tahoma" w:eastAsia="Times New Roman" w:hAnsi="Tahoma" w:cs="Tahoma"/>
      <w:sz w:val="16"/>
      <w:szCs w:val="16"/>
      <w:lang w:eastAsia="ru-RU"/>
    </w:rPr>
  </w:style>
  <w:style w:type="table" w:styleId="ad">
    <w:name w:val="Table Grid"/>
    <w:basedOn w:val="a1"/>
    <w:uiPriority w:val="59"/>
    <w:rsid w:val="00B97D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Subtitle"/>
    <w:basedOn w:val="a"/>
    <w:next w:val="a"/>
    <w:link w:val="af"/>
    <w:qFormat/>
    <w:rsid w:val="00B97D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rsid w:val="00B97D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97D2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character" w:styleId="af1">
    <w:name w:val="Hyperlink"/>
    <w:basedOn w:val="a0"/>
    <w:uiPriority w:val="99"/>
    <w:unhideWhenUsed/>
    <w:rsid w:val="00B97D2B"/>
    <w:rPr>
      <w:color w:val="0000FF" w:themeColor="hyperlink"/>
      <w:u w:val="single"/>
    </w:rPr>
  </w:style>
  <w:style w:type="character" w:styleId="af2">
    <w:name w:val="Emphasis"/>
    <w:basedOn w:val="a0"/>
    <w:qFormat/>
    <w:rsid w:val="00B97D2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B97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97D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Placeholder Text"/>
    <w:basedOn w:val="a0"/>
    <w:uiPriority w:val="99"/>
    <w:semiHidden/>
    <w:rsid w:val="00B97D2B"/>
    <w:rPr>
      <w:color w:val="808080"/>
    </w:rPr>
  </w:style>
  <w:style w:type="character" w:customStyle="1" w:styleId="apple-converted-space">
    <w:name w:val="apple-converted-space"/>
    <w:basedOn w:val="a0"/>
    <w:rsid w:val="00B97D2B"/>
  </w:style>
  <w:style w:type="paragraph" w:styleId="af4">
    <w:name w:val="Normal (Web)"/>
    <w:basedOn w:val="a"/>
    <w:uiPriority w:val="99"/>
    <w:unhideWhenUsed/>
    <w:rsid w:val="00B97D2B"/>
    <w:pPr>
      <w:spacing w:before="100" w:beforeAutospacing="1" w:after="100" w:afterAutospacing="1"/>
    </w:pPr>
  </w:style>
  <w:style w:type="paragraph" w:customStyle="1" w:styleId="21">
    <w:name w:val="Стиль2"/>
    <w:basedOn w:val="af5"/>
    <w:link w:val="22"/>
    <w:qFormat/>
    <w:rsid w:val="00B97D2B"/>
    <w:pPr>
      <w:jc w:val="both"/>
    </w:pPr>
    <w:rPr>
      <w:lang w:val="x-none" w:eastAsia="en-US"/>
    </w:rPr>
  </w:style>
  <w:style w:type="character" w:customStyle="1" w:styleId="22">
    <w:name w:val="Стиль2 Знак"/>
    <w:link w:val="21"/>
    <w:rsid w:val="00B97D2B"/>
    <w:rPr>
      <w:rFonts w:ascii="Times New Roman" w:eastAsia="Times New Roman" w:hAnsi="Times New Roman" w:cs="Times New Roman"/>
      <w:sz w:val="24"/>
      <w:szCs w:val="24"/>
      <w:lang w:val="x-none"/>
    </w:rPr>
  </w:style>
  <w:style w:type="paragraph" w:customStyle="1" w:styleId="af6">
    <w:name w:val="СтильТабН"/>
    <w:basedOn w:val="a"/>
    <w:link w:val="af7"/>
    <w:qFormat/>
    <w:rsid w:val="00B97D2B"/>
    <w:pPr>
      <w:keepNext/>
      <w:spacing w:before="340"/>
    </w:pPr>
    <w:rPr>
      <w:i/>
      <w:szCs w:val="22"/>
      <w:lang w:val="x-none" w:eastAsia="en-US"/>
    </w:rPr>
  </w:style>
  <w:style w:type="character" w:customStyle="1" w:styleId="af7">
    <w:name w:val="СтильТабН Знак"/>
    <w:link w:val="af6"/>
    <w:rsid w:val="00B97D2B"/>
    <w:rPr>
      <w:rFonts w:ascii="Times New Roman" w:eastAsia="Times New Roman" w:hAnsi="Times New Roman" w:cs="Times New Roman"/>
      <w:i/>
      <w:sz w:val="24"/>
      <w:lang w:val="x-none"/>
    </w:rPr>
  </w:style>
  <w:style w:type="character" w:customStyle="1" w:styleId="FontStyle44">
    <w:name w:val="Font Style44"/>
    <w:rsid w:val="00B97D2B"/>
    <w:rPr>
      <w:rFonts w:ascii="Times New Roman" w:hAnsi="Times New Roman" w:cs="Times New Roman"/>
      <w:sz w:val="26"/>
      <w:szCs w:val="26"/>
    </w:rPr>
  </w:style>
  <w:style w:type="paragraph" w:customStyle="1" w:styleId="af8">
    <w:name w:val="Рисунок"/>
    <w:basedOn w:val="a"/>
    <w:link w:val="af9"/>
    <w:qFormat/>
    <w:rsid w:val="00B97D2B"/>
    <w:pPr>
      <w:spacing w:after="340"/>
      <w:jc w:val="center"/>
    </w:pPr>
    <w:rPr>
      <w:b/>
      <w:szCs w:val="22"/>
      <w:lang w:val="x-none" w:eastAsia="en-US"/>
    </w:rPr>
  </w:style>
  <w:style w:type="character" w:customStyle="1" w:styleId="af9">
    <w:name w:val="Рисунок Знак"/>
    <w:link w:val="af8"/>
    <w:rsid w:val="00B97D2B"/>
    <w:rPr>
      <w:rFonts w:ascii="Times New Roman" w:eastAsia="Times New Roman" w:hAnsi="Times New Roman" w:cs="Times New Roman"/>
      <w:b/>
      <w:sz w:val="24"/>
      <w:lang w:val="x-none"/>
    </w:rPr>
  </w:style>
  <w:style w:type="character" w:customStyle="1" w:styleId="FontStyle47">
    <w:name w:val="Font Style47"/>
    <w:rsid w:val="00B97D2B"/>
    <w:rPr>
      <w:rFonts w:ascii="Times New Roman" w:hAnsi="Times New Roman" w:cs="Times New Roman"/>
      <w:b/>
      <w:bCs/>
      <w:sz w:val="22"/>
      <w:szCs w:val="22"/>
    </w:rPr>
  </w:style>
  <w:style w:type="paragraph" w:customStyle="1" w:styleId="-">
    <w:name w:val="-Список"/>
    <w:basedOn w:val="a5"/>
    <w:link w:val="-0"/>
    <w:qFormat/>
    <w:rsid w:val="00B97D2B"/>
    <w:pPr>
      <w:numPr>
        <w:numId w:val="9"/>
      </w:numPr>
      <w:spacing w:line="360" w:lineRule="auto"/>
      <w:jc w:val="both"/>
    </w:pPr>
    <w:rPr>
      <w:sz w:val="28"/>
      <w:lang w:val="x-none" w:eastAsia="x-none"/>
    </w:rPr>
  </w:style>
  <w:style w:type="character" w:customStyle="1" w:styleId="-0">
    <w:name w:val="-Список Знак"/>
    <w:link w:val="-"/>
    <w:rsid w:val="00B97D2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f5">
    <w:name w:val="No Spacing"/>
    <w:uiPriority w:val="1"/>
    <w:qFormat/>
    <w:rsid w:val="00B97D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D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1 (Мой)"/>
    <w:basedOn w:val="a"/>
    <w:next w:val="a"/>
    <w:link w:val="10"/>
    <w:qFormat/>
    <w:rsid w:val="00B97D2B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Мой) Знак"/>
    <w:basedOn w:val="a0"/>
    <w:link w:val="1"/>
    <w:rsid w:val="00B97D2B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Default">
    <w:name w:val="Default"/>
    <w:rsid w:val="00B97D2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B97D2B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B97D2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97D2B"/>
    <w:pPr>
      <w:tabs>
        <w:tab w:val="right" w:leader="underscore" w:pos="9259"/>
      </w:tabs>
      <w:spacing w:line="432" w:lineRule="auto"/>
      <w:ind w:right="28"/>
      <w:jc w:val="center"/>
    </w:pPr>
    <w:rPr>
      <w:szCs w:val="20"/>
    </w:rPr>
  </w:style>
  <w:style w:type="paragraph" w:styleId="2">
    <w:name w:val="Body Text Indent 2"/>
    <w:basedOn w:val="a"/>
    <w:link w:val="20"/>
    <w:rsid w:val="00B97D2B"/>
    <w:pPr>
      <w:ind w:right="-766" w:firstLine="567"/>
    </w:pPr>
    <w:rPr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B97D2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B97D2B"/>
    <w:pPr>
      <w:ind w:left="720"/>
      <w:contextualSpacing/>
    </w:pPr>
  </w:style>
  <w:style w:type="paragraph" w:customStyle="1" w:styleId="FR1">
    <w:name w:val="FR1"/>
    <w:rsid w:val="00B97D2B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6">
    <w:name w:val="Block Text"/>
    <w:basedOn w:val="a"/>
    <w:rsid w:val="00B97D2B"/>
    <w:pPr>
      <w:ind w:left="7080" w:right="1229"/>
      <w:jc w:val="center"/>
    </w:pPr>
  </w:style>
  <w:style w:type="paragraph" w:customStyle="1" w:styleId="7">
    <w:name w:val="заголовок 7"/>
    <w:basedOn w:val="a"/>
    <w:next w:val="a"/>
    <w:rsid w:val="00B97D2B"/>
    <w:pPr>
      <w:keepNext/>
      <w:spacing w:before="120" w:after="120"/>
      <w:jc w:val="both"/>
    </w:pPr>
    <w:rPr>
      <w:i/>
      <w:snapToGrid w:val="0"/>
      <w:szCs w:val="20"/>
    </w:rPr>
  </w:style>
  <w:style w:type="paragraph" w:styleId="a7">
    <w:name w:val="header"/>
    <w:basedOn w:val="a"/>
    <w:link w:val="a8"/>
    <w:rsid w:val="00B97D2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B97D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rsid w:val="00B97D2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97D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rsid w:val="00B97D2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B97D2B"/>
    <w:rPr>
      <w:rFonts w:ascii="Tahoma" w:eastAsia="Times New Roman" w:hAnsi="Tahoma" w:cs="Tahoma"/>
      <w:sz w:val="16"/>
      <w:szCs w:val="16"/>
      <w:lang w:eastAsia="ru-RU"/>
    </w:rPr>
  </w:style>
  <w:style w:type="table" w:styleId="ad">
    <w:name w:val="Table Grid"/>
    <w:basedOn w:val="a1"/>
    <w:uiPriority w:val="59"/>
    <w:rsid w:val="00B97D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Subtitle"/>
    <w:basedOn w:val="a"/>
    <w:next w:val="a"/>
    <w:link w:val="af"/>
    <w:qFormat/>
    <w:rsid w:val="00B97D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rsid w:val="00B97D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97D2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character" w:styleId="af1">
    <w:name w:val="Hyperlink"/>
    <w:basedOn w:val="a0"/>
    <w:uiPriority w:val="99"/>
    <w:unhideWhenUsed/>
    <w:rsid w:val="00B97D2B"/>
    <w:rPr>
      <w:color w:val="0000FF" w:themeColor="hyperlink"/>
      <w:u w:val="single"/>
    </w:rPr>
  </w:style>
  <w:style w:type="character" w:styleId="af2">
    <w:name w:val="Emphasis"/>
    <w:basedOn w:val="a0"/>
    <w:qFormat/>
    <w:rsid w:val="00B97D2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B97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97D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Placeholder Text"/>
    <w:basedOn w:val="a0"/>
    <w:uiPriority w:val="99"/>
    <w:semiHidden/>
    <w:rsid w:val="00B97D2B"/>
    <w:rPr>
      <w:color w:val="808080"/>
    </w:rPr>
  </w:style>
  <w:style w:type="character" w:customStyle="1" w:styleId="apple-converted-space">
    <w:name w:val="apple-converted-space"/>
    <w:basedOn w:val="a0"/>
    <w:rsid w:val="00B97D2B"/>
  </w:style>
  <w:style w:type="paragraph" w:styleId="af4">
    <w:name w:val="Normal (Web)"/>
    <w:basedOn w:val="a"/>
    <w:uiPriority w:val="99"/>
    <w:unhideWhenUsed/>
    <w:rsid w:val="00B97D2B"/>
    <w:pPr>
      <w:spacing w:before="100" w:beforeAutospacing="1" w:after="100" w:afterAutospacing="1"/>
    </w:pPr>
  </w:style>
  <w:style w:type="paragraph" w:customStyle="1" w:styleId="21">
    <w:name w:val="Стиль2"/>
    <w:basedOn w:val="af5"/>
    <w:link w:val="22"/>
    <w:qFormat/>
    <w:rsid w:val="00B97D2B"/>
    <w:pPr>
      <w:jc w:val="both"/>
    </w:pPr>
    <w:rPr>
      <w:lang w:val="x-none" w:eastAsia="en-US"/>
    </w:rPr>
  </w:style>
  <w:style w:type="character" w:customStyle="1" w:styleId="22">
    <w:name w:val="Стиль2 Знак"/>
    <w:link w:val="21"/>
    <w:rsid w:val="00B97D2B"/>
    <w:rPr>
      <w:rFonts w:ascii="Times New Roman" w:eastAsia="Times New Roman" w:hAnsi="Times New Roman" w:cs="Times New Roman"/>
      <w:sz w:val="24"/>
      <w:szCs w:val="24"/>
      <w:lang w:val="x-none"/>
    </w:rPr>
  </w:style>
  <w:style w:type="paragraph" w:customStyle="1" w:styleId="af6">
    <w:name w:val="СтильТабН"/>
    <w:basedOn w:val="a"/>
    <w:link w:val="af7"/>
    <w:qFormat/>
    <w:rsid w:val="00B97D2B"/>
    <w:pPr>
      <w:keepNext/>
      <w:spacing w:before="340"/>
    </w:pPr>
    <w:rPr>
      <w:i/>
      <w:szCs w:val="22"/>
      <w:lang w:val="x-none" w:eastAsia="en-US"/>
    </w:rPr>
  </w:style>
  <w:style w:type="character" w:customStyle="1" w:styleId="af7">
    <w:name w:val="СтильТабН Знак"/>
    <w:link w:val="af6"/>
    <w:rsid w:val="00B97D2B"/>
    <w:rPr>
      <w:rFonts w:ascii="Times New Roman" w:eastAsia="Times New Roman" w:hAnsi="Times New Roman" w:cs="Times New Roman"/>
      <w:i/>
      <w:sz w:val="24"/>
      <w:lang w:val="x-none"/>
    </w:rPr>
  </w:style>
  <w:style w:type="character" w:customStyle="1" w:styleId="FontStyle44">
    <w:name w:val="Font Style44"/>
    <w:rsid w:val="00B97D2B"/>
    <w:rPr>
      <w:rFonts w:ascii="Times New Roman" w:hAnsi="Times New Roman" w:cs="Times New Roman"/>
      <w:sz w:val="26"/>
      <w:szCs w:val="26"/>
    </w:rPr>
  </w:style>
  <w:style w:type="paragraph" w:customStyle="1" w:styleId="af8">
    <w:name w:val="Рисунок"/>
    <w:basedOn w:val="a"/>
    <w:link w:val="af9"/>
    <w:qFormat/>
    <w:rsid w:val="00B97D2B"/>
    <w:pPr>
      <w:spacing w:after="340"/>
      <w:jc w:val="center"/>
    </w:pPr>
    <w:rPr>
      <w:b/>
      <w:szCs w:val="22"/>
      <w:lang w:val="x-none" w:eastAsia="en-US"/>
    </w:rPr>
  </w:style>
  <w:style w:type="character" w:customStyle="1" w:styleId="af9">
    <w:name w:val="Рисунок Знак"/>
    <w:link w:val="af8"/>
    <w:rsid w:val="00B97D2B"/>
    <w:rPr>
      <w:rFonts w:ascii="Times New Roman" w:eastAsia="Times New Roman" w:hAnsi="Times New Roman" w:cs="Times New Roman"/>
      <w:b/>
      <w:sz w:val="24"/>
      <w:lang w:val="x-none"/>
    </w:rPr>
  </w:style>
  <w:style w:type="character" w:customStyle="1" w:styleId="FontStyle47">
    <w:name w:val="Font Style47"/>
    <w:rsid w:val="00B97D2B"/>
    <w:rPr>
      <w:rFonts w:ascii="Times New Roman" w:hAnsi="Times New Roman" w:cs="Times New Roman"/>
      <w:b/>
      <w:bCs/>
      <w:sz w:val="22"/>
      <w:szCs w:val="22"/>
    </w:rPr>
  </w:style>
  <w:style w:type="paragraph" w:customStyle="1" w:styleId="-">
    <w:name w:val="-Список"/>
    <w:basedOn w:val="a5"/>
    <w:link w:val="-0"/>
    <w:qFormat/>
    <w:rsid w:val="00B97D2B"/>
    <w:pPr>
      <w:numPr>
        <w:numId w:val="9"/>
      </w:numPr>
      <w:spacing w:line="360" w:lineRule="auto"/>
      <w:jc w:val="both"/>
    </w:pPr>
    <w:rPr>
      <w:sz w:val="28"/>
      <w:lang w:val="x-none" w:eastAsia="x-none"/>
    </w:rPr>
  </w:style>
  <w:style w:type="character" w:customStyle="1" w:styleId="-0">
    <w:name w:val="-Список Знак"/>
    <w:link w:val="-"/>
    <w:rsid w:val="00B97D2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f5">
    <w:name w:val="No Spacing"/>
    <w:uiPriority w:val="1"/>
    <w:qFormat/>
    <w:rsid w:val="00B97D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2805</Words>
  <Characters>15993</Characters>
  <Application>Microsoft Office Word</Application>
  <DocSecurity>0</DocSecurity>
  <Lines>133</Lines>
  <Paragraphs>37</Paragraphs>
  <ScaleCrop>false</ScaleCrop>
  <Company/>
  <LinksUpToDate>false</LinksUpToDate>
  <CharactersWithSpaces>18761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schnappi@xakep.ru</dc:creator>
  <cp:keywords/>
  <dc:description/>
  <cp:lastModifiedBy>schnappi@xakep.ru</cp:lastModifiedBy>
  <cp:revision>2</cp:revision>
  <dcterms:created xsi:type="dcterms:W3CDTF">2014-06-07T18:23:00Z</dcterms:created>
  <dcterms:modified xsi:type="dcterms:W3CDTF">2014-06-07T18:24:00Z</dcterms:modified>
</cp:coreProperties>
</file>