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2301A0" w14:textId="77777777" w:rsidR="00F30959" w:rsidRPr="00CF7DF8" w:rsidRDefault="006A7971" w:rsidP="00BA272B">
      <w:pPr>
        <w:spacing w:after="120" w:line="288" w:lineRule="auto"/>
        <w:rPr>
          <w:rFonts w:ascii="Arial" w:hAnsi="Arial" w:cs="Arial"/>
          <w:b/>
          <w:lang w:val="en-GB"/>
        </w:rPr>
      </w:pPr>
      <w:r w:rsidRPr="00CF7DF8">
        <w:rPr>
          <w:rFonts w:ascii="Arial" w:hAnsi="Arial" w:cs="Arial"/>
          <w:b/>
          <w:lang w:val="en-GB"/>
        </w:rPr>
        <w:t>Project</w:t>
      </w:r>
      <w:r w:rsidR="00F648F8" w:rsidRPr="00CF7DF8">
        <w:rPr>
          <w:rFonts w:ascii="Arial" w:hAnsi="Arial" w:cs="Arial"/>
          <w:b/>
          <w:lang w:val="en-GB"/>
        </w:rPr>
        <w:t xml:space="preserve"> proposal</w:t>
      </w:r>
    </w:p>
    <w:p w14:paraId="2A0205A8" w14:textId="77777777" w:rsidR="006A7971" w:rsidRPr="00CF7DF8" w:rsidRDefault="006A7971" w:rsidP="00BA272B">
      <w:pPr>
        <w:spacing w:after="120" w:line="288" w:lineRule="auto"/>
        <w:rPr>
          <w:rFonts w:ascii="Arial" w:hAnsi="Arial" w:cs="Arial"/>
          <w:b/>
          <w:lang w:val="en-GB"/>
        </w:rPr>
      </w:pPr>
    </w:p>
    <w:p w14:paraId="2A9FD027" w14:textId="77777777" w:rsidR="00465A7D" w:rsidRPr="00CF7DF8" w:rsidRDefault="00465A7D" w:rsidP="00465A7D">
      <w:pPr>
        <w:pBdr>
          <w:top w:val="single" w:sz="4" w:space="1" w:color="auto"/>
          <w:left w:val="single" w:sz="4" w:space="4" w:color="auto"/>
          <w:bottom w:val="single" w:sz="4" w:space="1" w:color="auto"/>
          <w:right w:val="single" w:sz="4" w:space="4" w:color="auto"/>
        </w:pBdr>
        <w:spacing w:after="120" w:line="288" w:lineRule="auto"/>
        <w:rPr>
          <w:rFonts w:ascii="Arial" w:hAnsi="Arial" w:cs="Arial"/>
        </w:rPr>
      </w:pPr>
      <w:r w:rsidRPr="00CF7DF8">
        <w:rPr>
          <w:rFonts w:ascii="Arial" w:hAnsi="Arial" w:cs="Arial"/>
          <w:u w:val="single"/>
        </w:rPr>
        <w:t>Rationale:</w:t>
      </w:r>
      <w:r w:rsidRPr="00CF7DF8">
        <w:rPr>
          <w:rFonts w:ascii="Arial" w:hAnsi="Arial" w:cs="Arial"/>
        </w:rPr>
        <w:t xml:space="preserve"> </w:t>
      </w:r>
      <w:r w:rsidR="006A7971" w:rsidRPr="00CF7DF8">
        <w:rPr>
          <w:rFonts w:ascii="Arial" w:hAnsi="Arial" w:cs="Arial"/>
        </w:rPr>
        <w:t>Inform Jena Experiment members about your intended project to avoid overlap in our research. Please briefly describe the main idea, the timing, and your needs from the Research Group.</w:t>
      </w:r>
    </w:p>
    <w:p w14:paraId="50014501" w14:textId="77777777" w:rsidR="00F648F8" w:rsidRPr="00CF7DF8" w:rsidRDefault="00F648F8" w:rsidP="00BA272B">
      <w:pPr>
        <w:spacing w:after="120" w:line="288" w:lineRule="auto"/>
        <w:rPr>
          <w:rFonts w:ascii="Arial" w:hAnsi="Arial" w:cs="Arial"/>
        </w:rPr>
      </w:pPr>
    </w:p>
    <w:p w14:paraId="5BC11339" w14:textId="77777777" w:rsidR="00465A7D" w:rsidRPr="00CF7DF8" w:rsidRDefault="00465A7D" w:rsidP="00BA272B">
      <w:pPr>
        <w:spacing w:after="120" w:line="288" w:lineRule="auto"/>
        <w:rPr>
          <w:rFonts w:ascii="Arial" w:hAnsi="Arial" w:cs="Arial"/>
          <w:b/>
        </w:rPr>
      </w:pPr>
      <w:r w:rsidRPr="00CF7DF8">
        <w:rPr>
          <w:rFonts w:ascii="Arial" w:hAnsi="Arial" w:cs="Arial"/>
          <w:b/>
        </w:rPr>
        <w:t xml:space="preserve">Title of </w:t>
      </w:r>
      <w:r w:rsidR="006A7971" w:rsidRPr="00CF7DF8">
        <w:rPr>
          <w:rFonts w:ascii="Arial" w:hAnsi="Arial" w:cs="Arial"/>
          <w:b/>
        </w:rPr>
        <w:t>the project</w:t>
      </w:r>
    </w:p>
    <w:p w14:paraId="65579DBF" w14:textId="30A5E719" w:rsidR="00F648F8" w:rsidRDefault="00D735FF" w:rsidP="00D735FF">
      <w:pPr>
        <w:autoSpaceDE w:val="0"/>
        <w:autoSpaceDN w:val="0"/>
        <w:adjustRightInd w:val="0"/>
        <w:spacing w:after="0" w:line="240" w:lineRule="auto"/>
        <w:rPr>
          <w:rFonts w:ascii="Arial" w:hAnsi="Arial" w:cs="Arial"/>
          <w:i/>
          <w:iCs/>
          <w:color w:val="000000"/>
        </w:rPr>
      </w:pPr>
      <w:r w:rsidRPr="00C67237">
        <w:rPr>
          <w:rFonts w:ascii="Arial" w:hAnsi="Arial" w:cs="Arial"/>
          <w:i/>
          <w:iCs/>
          <w:color w:val="000000"/>
        </w:rPr>
        <w:t>Effects of biodiversity on ecological-economic ecosystem service provision – insights of a 20-year biodiversity experiment</w:t>
      </w:r>
    </w:p>
    <w:p w14:paraId="3BD03B4D" w14:textId="77777777" w:rsidR="00D735FF" w:rsidRDefault="00D735FF" w:rsidP="00D735FF">
      <w:pPr>
        <w:autoSpaceDE w:val="0"/>
        <w:autoSpaceDN w:val="0"/>
        <w:adjustRightInd w:val="0"/>
        <w:spacing w:after="0" w:line="240" w:lineRule="auto"/>
        <w:rPr>
          <w:rFonts w:ascii="Arial" w:hAnsi="Arial" w:cs="Arial"/>
          <w:i/>
          <w:iCs/>
          <w:color w:val="000000"/>
        </w:rPr>
      </w:pPr>
    </w:p>
    <w:p w14:paraId="6BAEFC43" w14:textId="1AF4C903" w:rsidR="00D735FF" w:rsidRPr="00C67237" w:rsidRDefault="00D735FF" w:rsidP="00D735FF">
      <w:pPr>
        <w:autoSpaceDE w:val="0"/>
        <w:autoSpaceDN w:val="0"/>
        <w:adjustRightInd w:val="0"/>
        <w:spacing w:after="0" w:line="240" w:lineRule="auto"/>
        <w:rPr>
          <w:rFonts w:ascii="Arial" w:hAnsi="Arial" w:cs="Arial"/>
          <w:i/>
          <w:iCs/>
          <w:color w:val="000000"/>
        </w:rPr>
      </w:pPr>
      <w:r w:rsidRPr="00C67237">
        <w:rPr>
          <w:rFonts w:ascii="Arial" w:hAnsi="Arial" w:cs="Arial"/>
          <w:i/>
          <w:iCs/>
          <w:color w:val="000000"/>
        </w:rPr>
        <w:t>or</w:t>
      </w:r>
    </w:p>
    <w:p w14:paraId="331075A6" w14:textId="77777777" w:rsidR="00D735FF" w:rsidRPr="00C67237" w:rsidRDefault="00D735FF" w:rsidP="00D735FF">
      <w:pPr>
        <w:autoSpaceDE w:val="0"/>
        <w:autoSpaceDN w:val="0"/>
        <w:adjustRightInd w:val="0"/>
        <w:spacing w:after="0" w:line="240" w:lineRule="auto"/>
        <w:rPr>
          <w:rFonts w:ascii="Arial" w:hAnsi="Arial" w:cs="Arial"/>
          <w:i/>
          <w:iCs/>
          <w:color w:val="000000"/>
        </w:rPr>
      </w:pPr>
    </w:p>
    <w:p w14:paraId="679F7742" w14:textId="3E7FD031" w:rsidR="00D735FF" w:rsidRDefault="00D735FF" w:rsidP="00D735FF">
      <w:pPr>
        <w:autoSpaceDE w:val="0"/>
        <w:autoSpaceDN w:val="0"/>
        <w:adjustRightInd w:val="0"/>
        <w:spacing w:after="0" w:line="240" w:lineRule="auto"/>
        <w:rPr>
          <w:rFonts w:ascii="Arial" w:hAnsi="Arial" w:cs="Arial"/>
          <w:i/>
          <w:iCs/>
          <w:color w:val="000000"/>
        </w:rPr>
      </w:pPr>
      <w:r w:rsidRPr="00C67237">
        <w:rPr>
          <w:rFonts w:ascii="Arial" w:hAnsi="Arial" w:cs="Arial"/>
          <w:i/>
          <w:iCs/>
          <w:color w:val="000000"/>
        </w:rPr>
        <w:t xml:space="preserve">Loss of one plant species creates social cost of </w:t>
      </w:r>
      <w:proofErr w:type="spellStart"/>
      <w:r w:rsidRPr="00C67237">
        <w:rPr>
          <w:rFonts w:ascii="Arial" w:hAnsi="Arial" w:cs="Arial"/>
          <w:i/>
          <w:iCs/>
          <w:color w:val="000000"/>
        </w:rPr>
        <w:t>xy</w:t>
      </w:r>
      <w:proofErr w:type="spellEnd"/>
      <w:r w:rsidRPr="00C67237">
        <w:rPr>
          <w:rFonts w:ascii="Arial" w:hAnsi="Arial" w:cs="Arial"/>
          <w:i/>
          <w:iCs/>
          <w:color w:val="000000"/>
        </w:rPr>
        <w:t xml:space="preserve"> euro per hectare</w:t>
      </w:r>
    </w:p>
    <w:p w14:paraId="4E71F206" w14:textId="77777777" w:rsidR="00D735FF" w:rsidRPr="00D735FF" w:rsidRDefault="00D735FF" w:rsidP="00D735FF">
      <w:pPr>
        <w:autoSpaceDE w:val="0"/>
        <w:autoSpaceDN w:val="0"/>
        <w:adjustRightInd w:val="0"/>
        <w:spacing w:after="0" w:line="240" w:lineRule="auto"/>
        <w:rPr>
          <w:rFonts w:ascii="Arial" w:hAnsi="Arial" w:cs="Arial"/>
          <w:i/>
          <w:iCs/>
          <w:color w:val="000000"/>
        </w:rPr>
      </w:pPr>
    </w:p>
    <w:p w14:paraId="6D4BA717" w14:textId="77777777" w:rsidR="00465A7D" w:rsidRPr="00CF7DF8" w:rsidRDefault="006A7971" w:rsidP="00465A7D">
      <w:pPr>
        <w:spacing w:after="120" w:line="288" w:lineRule="auto"/>
        <w:rPr>
          <w:rFonts w:ascii="Arial" w:hAnsi="Arial" w:cs="Arial"/>
          <w:b/>
        </w:rPr>
      </w:pPr>
      <w:r w:rsidRPr="00CF7DF8">
        <w:rPr>
          <w:rFonts w:ascii="Arial" w:hAnsi="Arial" w:cs="Arial"/>
          <w:b/>
        </w:rPr>
        <w:t>Lead person and collaborators</w:t>
      </w:r>
    </w:p>
    <w:p w14:paraId="0A55FD1E" w14:textId="059573B3" w:rsidR="00465A7D" w:rsidRPr="00D735FF" w:rsidRDefault="00D735FF" w:rsidP="00465A7D">
      <w:pPr>
        <w:spacing w:after="120" w:line="288" w:lineRule="auto"/>
        <w:rPr>
          <w:rFonts w:ascii="Arial" w:hAnsi="Arial" w:cs="Arial"/>
          <w:i/>
          <w:lang w:val="de-DE"/>
        </w:rPr>
      </w:pPr>
      <w:r w:rsidRPr="00D735FF">
        <w:rPr>
          <w:rFonts w:ascii="Arial" w:hAnsi="Arial" w:cs="Arial"/>
          <w:i/>
          <w:lang w:val="de-DE"/>
        </w:rPr>
        <w:t>Marius Munschek, Nico Eisenhauer, M</w:t>
      </w:r>
      <w:r>
        <w:rPr>
          <w:rFonts w:ascii="Arial" w:hAnsi="Arial" w:cs="Arial"/>
          <w:i/>
          <w:lang w:val="de-DE"/>
        </w:rPr>
        <w:t>arie Sünnemann, Friedrich Scherzinger</w:t>
      </w:r>
    </w:p>
    <w:p w14:paraId="1FDC20C5" w14:textId="1F197B8D" w:rsidR="005C368D" w:rsidRPr="00CF7DF8" w:rsidRDefault="005C368D" w:rsidP="00465A7D">
      <w:pPr>
        <w:spacing w:after="120" w:line="288" w:lineRule="auto"/>
        <w:rPr>
          <w:rFonts w:ascii="Arial" w:hAnsi="Arial" w:cs="Arial"/>
          <w:b/>
        </w:rPr>
      </w:pPr>
      <w:r w:rsidRPr="00CF7DF8">
        <w:rPr>
          <w:rFonts w:ascii="Arial" w:hAnsi="Arial" w:cs="Arial"/>
          <w:b/>
        </w:rPr>
        <w:t>First author:</w:t>
      </w:r>
      <w:r w:rsidR="00D735FF">
        <w:rPr>
          <w:rFonts w:ascii="Arial" w:hAnsi="Arial" w:cs="Arial"/>
          <w:b/>
        </w:rPr>
        <w:t xml:space="preserve"> Marius Munschek</w:t>
      </w:r>
    </w:p>
    <w:p w14:paraId="5AE1FA3C" w14:textId="1D233122" w:rsidR="005C368D" w:rsidRPr="00CF7DF8" w:rsidRDefault="005C368D" w:rsidP="00465A7D">
      <w:pPr>
        <w:spacing w:after="120" w:line="288" w:lineRule="auto"/>
        <w:rPr>
          <w:rFonts w:ascii="Arial" w:hAnsi="Arial" w:cs="Arial"/>
          <w:b/>
        </w:rPr>
      </w:pPr>
      <w:r w:rsidRPr="00CF7DF8">
        <w:rPr>
          <w:rFonts w:ascii="Arial" w:hAnsi="Arial" w:cs="Arial"/>
          <w:b/>
        </w:rPr>
        <w:t>Senior author:</w:t>
      </w:r>
      <w:r w:rsidR="00D735FF">
        <w:rPr>
          <w:rFonts w:ascii="Arial" w:hAnsi="Arial" w:cs="Arial"/>
          <w:b/>
        </w:rPr>
        <w:t xml:space="preserve"> Nico Eisenhauer</w:t>
      </w:r>
    </w:p>
    <w:p w14:paraId="2A49B361" w14:textId="77B0B531" w:rsidR="005C368D" w:rsidRPr="00CF7DF8" w:rsidRDefault="005C368D" w:rsidP="00BA272B">
      <w:pPr>
        <w:spacing w:after="120" w:line="288" w:lineRule="auto"/>
        <w:rPr>
          <w:rFonts w:ascii="Arial" w:hAnsi="Arial" w:cs="Arial"/>
          <w:b/>
        </w:rPr>
      </w:pPr>
      <w:r w:rsidRPr="00CF7DF8">
        <w:rPr>
          <w:rFonts w:ascii="Arial" w:hAnsi="Arial" w:cs="Arial"/>
          <w:b/>
        </w:rPr>
        <w:t>Corresponding email:</w:t>
      </w:r>
      <w:r w:rsidR="00D735FF">
        <w:rPr>
          <w:rFonts w:ascii="Arial" w:hAnsi="Arial" w:cs="Arial"/>
          <w:b/>
        </w:rPr>
        <w:t xml:space="preserve"> </w:t>
      </w:r>
      <w:r w:rsidR="00236980">
        <w:rPr>
          <w:rFonts w:ascii="Arial" w:hAnsi="Arial" w:cs="Arial"/>
          <w:b/>
        </w:rPr>
        <w:t>m</w:t>
      </w:r>
      <w:r w:rsidR="00D735FF">
        <w:rPr>
          <w:rFonts w:ascii="Arial" w:hAnsi="Arial" w:cs="Arial"/>
          <w:b/>
        </w:rPr>
        <w:t>arius.munschek@idiv.de</w:t>
      </w:r>
    </w:p>
    <w:p w14:paraId="68735312" w14:textId="21D64AD9" w:rsidR="005C368D" w:rsidRPr="00CF7DF8" w:rsidRDefault="005C368D" w:rsidP="00BA272B">
      <w:pPr>
        <w:spacing w:after="120" w:line="288" w:lineRule="auto"/>
        <w:rPr>
          <w:rFonts w:ascii="Arial" w:hAnsi="Arial" w:cs="Arial"/>
          <w:b/>
        </w:rPr>
      </w:pPr>
      <w:r w:rsidRPr="00CF7DF8">
        <w:rPr>
          <w:rFonts w:ascii="Arial" w:hAnsi="Arial" w:cs="Arial"/>
          <w:b/>
        </w:rPr>
        <w:t>Institutions:</w:t>
      </w:r>
      <w:r w:rsidR="00D735FF">
        <w:rPr>
          <w:rFonts w:ascii="Arial" w:hAnsi="Arial" w:cs="Arial"/>
          <w:b/>
        </w:rPr>
        <w:t xml:space="preserve"> Leipzig University, </w:t>
      </w:r>
      <w:proofErr w:type="spellStart"/>
      <w:r w:rsidR="00D735FF">
        <w:rPr>
          <w:rFonts w:ascii="Arial" w:hAnsi="Arial" w:cs="Arial"/>
          <w:b/>
        </w:rPr>
        <w:t>iDiv</w:t>
      </w:r>
      <w:proofErr w:type="spellEnd"/>
    </w:p>
    <w:p w14:paraId="2B46DAA4" w14:textId="1A242085" w:rsidR="008F07B8" w:rsidRPr="00D735FF" w:rsidRDefault="008F07B8" w:rsidP="00BA272B">
      <w:pPr>
        <w:spacing w:after="120" w:line="288" w:lineRule="auto"/>
        <w:rPr>
          <w:rFonts w:ascii="Arial" w:hAnsi="Arial" w:cs="Arial"/>
          <w:b/>
          <w:lang w:val="de-DE"/>
        </w:rPr>
      </w:pPr>
      <w:r w:rsidRPr="00D735FF">
        <w:rPr>
          <w:rFonts w:ascii="Arial" w:hAnsi="Arial" w:cs="Arial"/>
          <w:b/>
          <w:lang w:val="de-DE"/>
        </w:rPr>
        <w:t>Co-</w:t>
      </w:r>
      <w:proofErr w:type="spellStart"/>
      <w:r w:rsidRPr="00D735FF">
        <w:rPr>
          <w:rFonts w:ascii="Arial" w:hAnsi="Arial" w:cs="Arial"/>
          <w:b/>
          <w:lang w:val="de-DE"/>
        </w:rPr>
        <w:t>authors</w:t>
      </w:r>
      <w:proofErr w:type="spellEnd"/>
      <w:r w:rsidRPr="00D735FF">
        <w:rPr>
          <w:rFonts w:ascii="Arial" w:hAnsi="Arial" w:cs="Arial"/>
          <w:b/>
          <w:lang w:val="de-DE"/>
        </w:rPr>
        <w:t xml:space="preserve">: </w:t>
      </w:r>
      <w:r w:rsidR="00D735FF" w:rsidRPr="00D735FF">
        <w:rPr>
          <w:rFonts w:ascii="Arial" w:hAnsi="Arial" w:cs="Arial"/>
          <w:b/>
          <w:lang w:val="de-DE"/>
        </w:rPr>
        <w:t>Marie Sünnemann, Friedrich Scherzin</w:t>
      </w:r>
      <w:r w:rsidR="00D735FF">
        <w:rPr>
          <w:rFonts w:ascii="Arial" w:hAnsi="Arial" w:cs="Arial"/>
          <w:b/>
          <w:lang w:val="de-DE"/>
        </w:rPr>
        <w:t>ger</w:t>
      </w:r>
    </w:p>
    <w:p w14:paraId="583E9E24" w14:textId="77777777" w:rsidR="008F07B8" w:rsidRPr="00D735FF" w:rsidRDefault="008F07B8" w:rsidP="00BA272B">
      <w:pPr>
        <w:spacing w:after="120" w:line="288" w:lineRule="auto"/>
        <w:rPr>
          <w:rFonts w:ascii="Arial" w:hAnsi="Arial" w:cs="Arial"/>
          <w:lang w:val="de-DE"/>
        </w:rPr>
      </w:pPr>
    </w:p>
    <w:p w14:paraId="7545BFBD" w14:textId="77777777" w:rsidR="00465A7D" w:rsidRPr="00CF7DF8" w:rsidRDefault="006A7971" w:rsidP="00465A7D">
      <w:pPr>
        <w:spacing w:after="120" w:line="288" w:lineRule="auto"/>
        <w:rPr>
          <w:rFonts w:ascii="Arial" w:hAnsi="Arial" w:cs="Arial"/>
          <w:b/>
        </w:rPr>
      </w:pPr>
      <w:r w:rsidRPr="00CF7DF8">
        <w:rPr>
          <w:rFonts w:ascii="Arial" w:hAnsi="Arial" w:cs="Arial"/>
          <w:b/>
        </w:rPr>
        <w:t>Project description</w:t>
      </w:r>
    </w:p>
    <w:p w14:paraId="0FD9AEBF" w14:textId="77777777" w:rsidR="005C368D" w:rsidRPr="00CF7DF8" w:rsidRDefault="005C368D" w:rsidP="00465A7D">
      <w:pPr>
        <w:spacing w:after="120" w:line="288" w:lineRule="auto"/>
        <w:rPr>
          <w:rFonts w:ascii="Arial" w:hAnsi="Arial" w:cs="Arial"/>
        </w:rPr>
      </w:pPr>
      <w:r w:rsidRPr="00CF7DF8">
        <w:rPr>
          <w:rFonts w:ascii="Arial" w:hAnsi="Arial" w:cs="Arial"/>
        </w:rPr>
        <w:t>(background, novelty, rationale, main questions, main hypotheses etc.)</w:t>
      </w:r>
    </w:p>
    <w:p w14:paraId="383956CB" w14:textId="09C1417D" w:rsidR="00D735FF" w:rsidRDefault="00D735FF" w:rsidP="00465A7D">
      <w:pPr>
        <w:spacing w:after="120" w:line="288" w:lineRule="auto"/>
        <w:rPr>
          <w:rFonts w:ascii="Arial" w:hAnsi="Arial" w:cs="Arial"/>
          <w:color w:val="000000"/>
        </w:rPr>
      </w:pPr>
      <w:r w:rsidRPr="00C67237">
        <w:rPr>
          <w:rFonts w:ascii="Arial" w:hAnsi="Arial" w:cs="Arial"/>
          <w:color w:val="000000"/>
        </w:rPr>
        <w:t>The goal is to write a manuscript that integrates ecological measures of ecosystem service provision (ecosystem multifunctionality) with economic measures of ecosystem service provision (total economic value) along the biodiversity gradient of the experiment. The ecological approach allows the integration of different weightings of respective ecosystem services based on the preferences of different stakeholder groups to those services and, by that, a comparison between the effect of different biodiversity levels to individual stakeholders and the effect to society at large (based on the economic value of those services). This will further allow to</w:t>
      </w:r>
      <w:r>
        <w:rPr>
          <w:rFonts w:ascii="Arial" w:hAnsi="Arial" w:cs="Arial"/>
          <w:color w:val="000000"/>
        </w:rPr>
        <w:t xml:space="preserve"> </w:t>
      </w:r>
      <w:r w:rsidRPr="00C67237">
        <w:rPr>
          <w:rFonts w:ascii="Arial" w:hAnsi="Arial" w:cs="Arial"/>
          <w:color w:val="000000"/>
        </w:rPr>
        <w:t>deduct the average cost to society at large that arises from the loss of one single plant species</w:t>
      </w:r>
      <w:r>
        <w:rPr>
          <w:rFonts w:ascii="Arial" w:hAnsi="Arial" w:cs="Arial"/>
          <w:color w:val="000000"/>
        </w:rPr>
        <w:t xml:space="preserve"> </w:t>
      </w:r>
      <w:r w:rsidRPr="00C67237">
        <w:rPr>
          <w:rFonts w:ascii="Arial" w:hAnsi="Arial" w:cs="Arial"/>
          <w:color w:val="000000"/>
        </w:rPr>
        <w:t xml:space="preserve">within Central European </w:t>
      </w:r>
      <w:proofErr w:type="spellStart"/>
      <w:r w:rsidRPr="00C67237">
        <w:rPr>
          <w:rFonts w:ascii="Arial" w:hAnsi="Arial" w:cs="Arial"/>
          <w:color w:val="000000"/>
        </w:rPr>
        <w:t>Arrhenatherion</w:t>
      </w:r>
      <w:proofErr w:type="spellEnd"/>
      <w:r>
        <w:rPr>
          <w:rFonts w:ascii="Arial" w:hAnsi="Arial" w:cs="Arial"/>
          <w:color w:val="000000"/>
        </w:rPr>
        <w:t xml:space="preserve"> </w:t>
      </w:r>
      <w:proofErr w:type="spellStart"/>
      <w:r>
        <w:rPr>
          <w:rFonts w:ascii="Arial" w:hAnsi="Arial" w:cs="Arial"/>
          <w:color w:val="000000"/>
        </w:rPr>
        <w:t>elatioris</w:t>
      </w:r>
      <w:proofErr w:type="spellEnd"/>
      <w:r w:rsidRPr="00C67237">
        <w:rPr>
          <w:rFonts w:ascii="Arial" w:hAnsi="Arial" w:cs="Arial"/>
          <w:color w:val="000000"/>
        </w:rPr>
        <w:t xml:space="preserve"> grasslands. Data synthesis of the Jena Experiment has</w:t>
      </w:r>
      <w:r>
        <w:rPr>
          <w:rFonts w:ascii="Arial" w:hAnsi="Arial" w:cs="Arial"/>
          <w:color w:val="000000"/>
        </w:rPr>
        <w:t xml:space="preserve"> </w:t>
      </w:r>
      <w:r w:rsidRPr="00C67237">
        <w:rPr>
          <w:rFonts w:ascii="Arial" w:hAnsi="Arial" w:cs="Arial"/>
          <w:color w:val="000000"/>
        </w:rPr>
        <w:t>shown that biodiversity increases ecosystem multifunctionality.</w:t>
      </w:r>
      <w:r>
        <w:rPr>
          <w:rFonts w:ascii="Arial" w:hAnsi="Arial" w:cs="Arial"/>
          <w:color w:val="000000"/>
        </w:rPr>
        <w:t xml:space="preserve"> For the economic perspective of farmers, Finger &amp; Buchmann revealed that species diversity increases mean yield, as well as its temporal stability (</w:t>
      </w:r>
      <w:hyperlink r:id="rId4" w:history="1">
        <w:r w:rsidRPr="0036492B">
          <w:rPr>
            <w:rStyle w:val="Hyperlink"/>
            <w:rFonts w:ascii="Arial" w:hAnsi="Arial" w:cs="Arial"/>
          </w:rPr>
          <w:t>http://dx.doi.org/10.1016/j.ecolecon.2014.12.019</w:t>
        </w:r>
      </w:hyperlink>
      <w:r>
        <w:rPr>
          <w:rFonts w:ascii="Arial" w:hAnsi="Arial" w:cs="Arial"/>
          <w:color w:val="000000"/>
        </w:rPr>
        <w:t xml:space="preserve">). </w:t>
      </w:r>
      <w:r w:rsidRPr="00C67237">
        <w:rPr>
          <w:rFonts w:ascii="Arial" w:hAnsi="Arial" w:cs="Arial"/>
          <w:color w:val="000000"/>
        </w:rPr>
        <w:t>Still, an assessment of</w:t>
      </w:r>
      <w:r>
        <w:rPr>
          <w:rFonts w:ascii="Arial" w:hAnsi="Arial" w:cs="Arial"/>
          <w:color w:val="000000"/>
        </w:rPr>
        <w:t xml:space="preserve"> </w:t>
      </w:r>
      <w:r w:rsidRPr="00C67237">
        <w:rPr>
          <w:rFonts w:ascii="Arial" w:hAnsi="Arial" w:cs="Arial"/>
          <w:color w:val="000000"/>
        </w:rPr>
        <w:t xml:space="preserve">ecosystem multifunctionality with an ecologically and economically </w:t>
      </w:r>
      <w:r w:rsidRPr="00C67237">
        <w:rPr>
          <w:rFonts w:ascii="Arial" w:hAnsi="Arial" w:cs="Arial"/>
          <w:color w:val="000000"/>
        </w:rPr>
        <w:lastRenderedPageBreak/>
        <w:t>meaningful index, integrating</w:t>
      </w:r>
      <w:r>
        <w:rPr>
          <w:rFonts w:ascii="Arial" w:hAnsi="Arial" w:cs="Arial"/>
          <w:color w:val="000000"/>
        </w:rPr>
        <w:t xml:space="preserve"> </w:t>
      </w:r>
      <w:r w:rsidRPr="00C67237">
        <w:rPr>
          <w:rFonts w:ascii="Arial" w:hAnsi="Arial" w:cs="Arial"/>
          <w:color w:val="000000"/>
        </w:rPr>
        <w:t xml:space="preserve">different stakeholders’ preferences is missing. </w:t>
      </w:r>
      <w:r>
        <w:rPr>
          <w:rFonts w:ascii="Arial" w:hAnsi="Arial" w:cs="Arial"/>
          <w:color w:val="000000"/>
        </w:rPr>
        <w:t>Since one important question of my PhD research, and the ECO-N group in general, is the effect of utilization of a natural common on this very common, i.e., soils, I thought about including the management experiment data or the pesticide residue measurements in the analysis. Additionally, it could be interesting to analyze, how ecological and economic multifunctionality was affected by drought years</w:t>
      </w:r>
      <w:r>
        <w:rPr>
          <w:rFonts w:ascii="Arial" w:hAnsi="Arial" w:cs="Arial"/>
          <w:color w:val="000000"/>
        </w:rPr>
        <w:t>.</w:t>
      </w:r>
    </w:p>
    <w:p w14:paraId="17CA34C8" w14:textId="03E30B68" w:rsidR="00465A7D" w:rsidRPr="00CF7DF8" w:rsidRDefault="008F07B8" w:rsidP="00465A7D">
      <w:pPr>
        <w:spacing w:after="120" w:line="288" w:lineRule="auto"/>
        <w:rPr>
          <w:rFonts w:ascii="Arial" w:hAnsi="Arial" w:cs="Arial"/>
          <w:b/>
        </w:rPr>
      </w:pPr>
      <w:r w:rsidRPr="00CF7DF8">
        <w:rPr>
          <w:rFonts w:ascii="Arial" w:hAnsi="Arial" w:cs="Arial"/>
          <w:b/>
        </w:rPr>
        <w:t xml:space="preserve">Keywords </w:t>
      </w:r>
      <w:r w:rsidRPr="00CF7DF8">
        <w:rPr>
          <w:rFonts w:ascii="Arial" w:hAnsi="Arial" w:cs="Arial"/>
        </w:rPr>
        <w:t>(Please separate the keywords by comma)</w:t>
      </w:r>
    </w:p>
    <w:p w14:paraId="4357ADA7" w14:textId="5E49923B" w:rsidR="00CF7DF8" w:rsidRPr="00CF7DF8" w:rsidRDefault="00D735FF" w:rsidP="00CF7DF8">
      <w:pPr>
        <w:spacing w:after="120" w:line="288" w:lineRule="auto"/>
        <w:rPr>
          <w:rFonts w:ascii="Arial" w:hAnsi="Arial" w:cs="Arial"/>
          <w:i/>
        </w:rPr>
      </w:pPr>
      <w:r>
        <w:rPr>
          <w:rFonts w:ascii="Arial" w:hAnsi="Arial" w:cs="Arial"/>
          <w:i/>
        </w:rPr>
        <w:t>BEF, soil, multifunctionality, biodiversity, nature capital, economic valuation, ecosystem services, stakeholder assessment</w:t>
      </w:r>
    </w:p>
    <w:p w14:paraId="15ADC712" w14:textId="77777777" w:rsidR="008F07B8" w:rsidRPr="00CF7DF8" w:rsidRDefault="008F07B8" w:rsidP="00465A7D">
      <w:pPr>
        <w:spacing w:after="120" w:line="288" w:lineRule="auto"/>
        <w:rPr>
          <w:rFonts w:ascii="Arial" w:hAnsi="Arial" w:cs="Arial"/>
          <w:b/>
        </w:rPr>
      </w:pPr>
    </w:p>
    <w:p w14:paraId="46BACA7E" w14:textId="77777777" w:rsidR="00465A7D" w:rsidRPr="00CF7DF8" w:rsidRDefault="00465A7D" w:rsidP="00465A7D">
      <w:pPr>
        <w:spacing w:after="120" w:line="288" w:lineRule="auto"/>
        <w:rPr>
          <w:rFonts w:ascii="Arial" w:hAnsi="Arial" w:cs="Arial"/>
          <w:b/>
        </w:rPr>
      </w:pPr>
      <w:r w:rsidRPr="00CF7DF8">
        <w:rPr>
          <w:rFonts w:ascii="Arial" w:hAnsi="Arial" w:cs="Arial"/>
          <w:b/>
        </w:rPr>
        <w:t>Methods used</w:t>
      </w:r>
      <w:r w:rsidR="006A7971" w:rsidRPr="00CF7DF8">
        <w:rPr>
          <w:rFonts w:ascii="Arial" w:hAnsi="Arial" w:cs="Arial"/>
          <w:b/>
        </w:rPr>
        <w:t xml:space="preserve"> and timeline</w:t>
      </w:r>
    </w:p>
    <w:p w14:paraId="333D2F14" w14:textId="77777777" w:rsidR="00D735FF" w:rsidRPr="000D3C9F" w:rsidRDefault="00D735FF" w:rsidP="00D735FF">
      <w:pPr>
        <w:autoSpaceDE w:val="0"/>
        <w:autoSpaceDN w:val="0"/>
        <w:adjustRightInd w:val="0"/>
        <w:spacing w:after="0" w:line="240" w:lineRule="auto"/>
        <w:jc w:val="both"/>
        <w:rPr>
          <w:rFonts w:ascii="Arial" w:hAnsi="Arial" w:cs="Arial"/>
          <w:color w:val="000000"/>
        </w:rPr>
      </w:pPr>
      <w:r w:rsidRPr="000D3C9F">
        <w:rPr>
          <w:rFonts w:ascii="Arial" w:hAnsi="Arial" w:cs="Arial"/>
          <w:color w:val="000000"/>
        </w:rPr>
        <w:t xml:space="preserve">In a first approach, ecosystem multifunctionality will be calculated as weighted average of the normalized levels of the different ecosystem functions including a weighting factor to represent preferences of different stakeholders derived from the literature for all combinations of species richness and functional diversity within the main experiment. </w:t>
      </w:r>
    </w:p>
    <w:p w14:paraId="4D43DF37" w14:textId="77777777" w:rsidR="00D735FF" w:rsidRPr="000D3C9F" w:rsidRDefault="00D735FF" w:rsidP="00D735FF">
      <w:pPr>
        <w:autoSpaceDE w:val="0"/>
        <w:autoSpaceDN w:val="0"/>
        <w:adjustRightInd w:val="0"/>
        <w:spacing w:after="0" w:line="240" w:lineRule="auto"/>
        <w:jc w:val="both"/>
        <w:rPr>
          <w:rFonts w:ascii="Arial" w:hAnsi="Arial" w:cs="Arial"/>
          <w:color w:val="000000"/>
        </w:rPr>
      </w:pPr>
    </w:p>
    <w:p w14:paraId="3FD72FBA" w14:textId="77777777" w:rsidR="00D735FF" w:rsidRPr="000D3C9F" w:rsidRDefault="00D735FF" w:rsidP="00D735FF">
      <w:pPr>
        <w:autoSpaceDE w:val="0"/>
        <w:autoSpaceDN w:val="0"/>
        <w:adjustRightInd w:val="0"/>
        <w:spacing w:after="0" w:line="240" w:lineRule="auto"/>
        <w:jc w:val="both"/>
        <w:rPr>
          <w:rFonts w:ascii="Arial" w:hAnsi="Arial" w:cs="Arial"/>
          <w:color w:val="000000"/>
        </w:rPr>
      </w:pPr>
      <w:r w:rsidRPr="000D3C9F">
        <w:rPr>
          <w:rFonts w:ascii="Arial" w:hAnsi="Arial" w:cs="Arial"/>
          <w:color w:val="000000"/>
        </w:rPr>
        <w:t>Average ecosystem function values over multiple years of the experiment will be used. For the economic approach, I will mainly rely on accounting prices given by the German Federal Environmental for different ecosystems (dis-), e.g., for climate and water regulation. The calculation of the ecosystem service ‘climate regulation (global)’ will require a comparison of the soil carbon content before the start of the experiment with the soil carbon content after 5-10 years (when the soil carbon content established a new equilibrium). Productivity will be monetized based on agricultural market prices for fodder. The service ‘biodiversity insurance’</w:t>
      </w:r>
    </w:p>
    <w:p w14:paraId="2D963A46" w14:textId="77777777" w:rsidR="00D735FF" w:rsidRDefault="00D735FF" w:rsidP="00D735FF">
      <w:pPr>
        <w:spacing w:after="120" w:line="288" w:lineRule="auto"/>
        <w:rPr>
          <w:rFonts w:ascii="Arial" w:hAnsi="Arial" w:cs="Arial"/>
          <w:color w:val="000000"/>
        </w:rPr>
      </w:pPr>
      <w:r w:rsidRPr="000D3C9F">
        <w:rPr>
          <w:rFonts w:ascii="Arial" w:hAnsi="Arial" w:cs="Arial"/>
          <w:color w:val="000000"/>
        </w:rPr>
        <w:t>will be monetized based on the yield-stabilizing effect of biodiversity (see Finger &amp; Buchmann, 2015</w:t>
      </w:r>
      <w:r>
        <w:rPr>
          <w:rFonts w:ascii="Arial" w:hAnsi="Arial" w:cs="Arial"/>
          <w:color w:val="000000"/>
        </w:rPr>
        <w:t>,</w:t>
      </w:r>
      <w:r w:rsidRPr="000D3C9F">
        <w:rPr>
          <w:rFonts w:ascii="Arial" w:hAnsi="Arial" w:cs="Arial"/>
          <w:color w:val="000000"/>
        </w:rPr>
        <w:t xml:space="preserve"> </w:t>
      </w:r>
      <w:hyperlink r:id="rId5" w:history="1">
        <w:r w:rsidRPr="000D3C9F">
          <w:rPr>
            <w:rStyle w:val="Hyperlink"/>
            <w:rFonts w:ascii="Arial" w:hAnsi="Arial" w:cs="Arial"/>
          </w:rPr>
          <w:t>http://dx.doi.org/10.1016/j.ecolecon.2014.12.019</w:t>
        </w:r>
      </w:hyperlink>
      <w:r w:rsidRPr="000D3C9F">
        <w:rPr>
          <w:rFonts w:ascii="Arial" w:hAnsi="Arial" w:cs="Arial"/>
          <w:color w:val="000000"/>
        </w:rPr>
        <w:t>). The economic value of the pollination rate and flood protection can be derived from the literature. To evaluate changes in different stakeholders’ ecosystem multifunctionality and in economic multifunctionality along the biodiversity gradient of the experiment, economic and ecological multifunctionality will be regressed against species richness. This will further allow us to determine the average economic cost to society (per hectare) caused by the loss of a single plant species</w:t>
      </w:r>
    </w:p>
    <w:p w14:paraId="4E9A1FD7" w14:textId="0FF10D41" w:rsidR="00465A7D" w:rsidRDefault="005C368D" w:rsidP="00D735FF">
      <w:pPr>
        <w:spacing w:after="120" w:line="288" w:lineRule="auto"/>
        <w:rPr>
          <w:rFonts w:ascii="Arial" w:hAnsi="Arial" w:cs="Arial"/>
          <w:b/>
        </w:rPr>
      </w:pPr>
      <w:r w:rsidRPr="00CF7DF8">
        <w:rPr>
          <w:rFonts w:ascii="Arial" w:hAnsi="Arial" w:cs="Arial"/>
          <w:b/>
        </w:rPr>
        <w:t>Data needed</w:t>
      </w:r>
      <w:r w:rsidR="00F9190A">
        <w:rPr>
          <w:rFonts w:ascii="Arial" w:hAnsi="Arial" w:cs="Arial"/>
          <w:b/>
        </w:rPr>
        <w:t xml:space="preserve"> </w:t>
      </w:r>
      <w:r w:rsidR="00F9190A" w:rsidRPr="00F9190A">
        <w:rPr>
          <w:rFonts w:ascii="Arial" w:hAnsi="Arial" w:cs="Arial"/>
        </w:rPr>
        <w:t>(Please describe briefly which data are used for t</w:t>
      </w:r>
      <w:r w:rsidR="00F9190A">
        <w:rPr>
          <w:rFonts w:ascii="Arial" w:hAnsi="Arial" w:cs="Arial"/>
        </w:rPr>
        <w:t>his project</w:t>
      </w:r>
      <w:r w:rsidR="00F9190A" w:rsidRPr="00F9190A">
        <w:rPr>
          <w:rFonts w:ascii="Arial" w:hAnsi="Arial" w:cs="Arial"/>
        </w:rPr>
        <w:t>, and specify the dataset ID in JEXIS</w:t>
      </w:r>
      <w:r w:rsidR="00F9190A">
        <w:rPr>
          <w:rFonts w:ascii="Arial" w:hAnsi="Arial" w:cs="Arial"/>
        </w:rPr>
        <w:t xml:space="preserve"> if possible</w:t>
      </w:r>
      <w:r w:rsidR="00F9190A" w:rsidRPr="00F9190A">
        <w:rPr>
          <w:rFonts w:ascii="Arial" w:hAnsi="Arial" w:cs="Arial"/>
        </w:rPr>
        <w:t>.)</w:t>
      </w:r>
    </w:p>
    <w:p w14:paraId="4C15786C" w14:textId="2E5F7520" w:rsidR="00CF7DF8" w:rsidRDefault="00D735FF" w:rsidP="00BA272B">
      <w:pPr>
        <w:spacing w:after="120" w:line="288" w:lineRule="auto"/>
        <w:rPr>
          <w:rFonts w:ascii="Arial" w:hAnsi="Arial" w:cs="Arial"/>
          <w:i/>
        </w:rPr>
      </w:pPr>
      <w:r>
        <w:rPr>
          <w:rFonts w:ascii="Arial" w:hAnsi="Arial" w:cs="Arial"/>
          <w:i/>
        </w:rPr>
        <w:t>Microbial Biomass (ID 398)</w:t>
      </w:r>
    </w:p>
    <w:p w14:paraId="1F1D136F" w14:textId="5EE9AF4B" w:rsidR="00D735FF" w:rsidRDefault="00D735FF" w:rsidP="00BA272B">
      <w:pPr>
        <w:spacing w:after="120" w:line="288" w:lineRule="auto"/>
        <w:rPr>
          <w:rFonts w:ascii="Arial" w:hAnsi="Arial" w:cs="Arial"/>
          <w:i/>
        </w:rPr>
      </w:pPr>
      <w:r>
        <w:rPr>
          <w:rFonts w:ascii="Arial" w:hAnsi="Arial" w:cs="Arial"/>
          <w:i/>
        </w:rPr>
        <w:t>Soil carbon (ID 655)</w:t>
      </w:r>
    </w:p>
    <w:p w14:paraId="45F6CA9B" w14:textId="1A1BB970" w:rsidR="00D735FF" w:rsidRPr="00D735FF" w:rsidRDefault="00D735FF" w:rsidP="00BA272B">
      <w:pPr>
        <w:spacing w:after="120" w:line="288" w:lineRule="auto"/>
        <w:rPr>
          <w:rFonts w:ascii="Arial" w:hAnsi="Arial" w:cs="Arial"/>
          <w:i/>
          <w:color w:val="FF0000"/>
        </w:rPr>
      </w:pPr>
      <w:r>
        <w:rPr>
          <w:rFonts w:ascii="Arial" w:hAnsi="Arial" w:cs="Arial"/>
          <w:i/>
        </w:rPr>
        <w:t xml:space="preserve">Soil nitrogen (ID 496) </w:t>
      </w:r>
      <w:r>
        <w:rPr>
          <w:rFonts w:ascii="Arial" w:hAnsi="Arial" w:cs="Arial"/>
          <w:i/>
          <w:color w:val="FF0000"/>
        </w:rPr>
        <w:t xml:space="preserve">I need more recent data and will contact Yvonne </w:t>
      </w:r>
      <w:proofErr w:type="spellStart"/>
      <w:r>
        <w:rPr>
          <w:rFonts w:ascii="Arial" w:hAnsi="Arial" w:cs="Arial"/>
          <w:i/>
          <w:color w:val="FF0000"/>
        </w:rPr>
        <w:t>Oelmann</w:t>
      </w:r>
      <w:proofErr w:type="spellEnd"/>
      <w:r>
        <w:rPr>
          <w:rFonts w:ascii="Arial" w:hAnsi="Arial" w:cs="Arial"/>
          <w:i/>
          <w:color w:val="FF0000"/>
        </w:rPr>
        <w:t>.</w:t>
      </w:r>
    </w:p>
    <w:p w14:paraId="2FAEBD95" w14:textId="1EA872EF" w:rsidR="00D735FF" w:rsidRDefault="00D735FF" w:rsidP="00BA272B">
      <w:pPr>
        <w:spacing w:after="120" w:line="288" w:lineRule="auto"/>
        <w:rPr>
          <w:rFonts w:ascii="Arial" w:hAnsi="Arial" w:cs="Arial"/>
          <w:i/>
        </w:rPr>
      </w:pPr>
      <w:r>
        <w:rPr>
          <w:rFonts w:ascii="Arial" w:hAnsi="Arial" w:cs="Arial"/>
          <w:i/>
        </w:rPr>
        <w:t>Realized species diversity (ID 487)</w:t>
      </w:r>
    </w:p>
    <w:p w14:paraId="3F4DF2F2" w14:textId="0F7FCB32" w:rsidR="00D735FF" w:rsidRDefault="00D735FF" w:rsidP="00BA272B">
      <w:pPr>
        <w:spacing w:after="120" w:line="288" w:lineRule="auto"/>
        <w:rPr>
          <w:rFonts w:ascii="Arial" w:hAnsi="Arial" w:cs="Arial"/>
          <w:i/>
        </w:rPr>
      </w:pPr>
      <w:r>
        <w:rPr>
          <w:rFonts w:ascii="Arial" w:hAnsi="Arial" w:cs="Arial"/>
          <w:i/>
        </w:rPr>
        <w:t>C+N concentration in aboveground biomass (ID 551 – 557)</w:t>
      </w:r>
    </w:p>
    <w:p w14:paraId="34A2FAD5" w14:textId="5C0E6952" w:rsidR="00D735FF" w:rsidRDefault="00D735FF" w:rsidP="00BA272B">
      <w:pPr>
        <w:spacing w:after="120" w:line="288" w:lineRule="auto"/>
        <w:rPr>
          <w:rFonts w:ascii="Arial" w:hAnsi="Arial" w:cs="Arial"/>
          <w:i/>
        </w:rPr>
      </w:pPr>
      <w:r>
        <w:rPr>
          <w:rFonts w:ascii="Arial" w:hAnsi="Arial" w:cs="Arial"/>
          <w:i/>
        </w:rPr>
        <w:t>Aboveground biomass (ID 624)</w:t>
      </w:r>
    </w:p>
    <w:p w14:paraId="464D4DA4" w14:textId="34A5B117" w:rsidR="00D735FF" w:rsidRPr="00D735FF" w:rsidRDefault="00D735FF" w:rsidP="00BA272B">
      <w:pPr>
        <w:spacing w:after="120" w:line="288" w:lineRule="auto"/>
        <w:rPr>
          <w:rFonts w:ascii="Arial" w:hAnsi="Arial" w:cs="Arial"/>
          <w:i/>
        </w:rPr>
      </w:pPr>
      <w:r>
        <w:rPr>
          <w:rFonts w:ascii="Arial" w:hAnsi="Arial" w:cs="Arial"/>
          <w:i/>
        </w:rPr>
        <w:t>Climate data (ID 484)</w:t>
      </w:r>
    </w:p>
    <w:sectPr w:rsidR="00D735FF" w:rsidRPr="00D735FF" w:rsidSect="00F3095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F8"/>
    <w:rsid w:val="001B21DF"/>
    <w:rsid w:val="00236980"/>
    <w:rsid w:val="00465A7D"/>
    <w:rsid w:val="0054549F"/>
    <w:rsid w:val="005C368D"/>
    <w:rsid w:val="006A7971"/>
    <w:rsid w:val="008F07B8"/>
    <w:rsid w:val="00962B98"/>
    <w:rsid w:val="00A41BBF"/>
    <w:rsid w:val="00B14B42"/>
    <w:rsid w:val="00B36FDE"/>
    <w:rsid w:val="00BA272B"/>
    <w:rsid w:val="00CF7DF8"/>
    <w:rsid w:val="00D735FF"/>
    <w:rsid w:val="00DF1C3A"/>
    <w:rsid w:val="00F30959"/>
    <w:rsid w:val="00F648F8"/>
    <w:rsid w:val="00F9190A"/>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84C626"/>
  <w15:chartTrackingRefBased/>
  <w15:docId w15:val="{2F27146F-1874-47AF-BCA7-7FCB8B1D2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7DF8"/>
    <w:pPr>
      <w:spacing w:after="200" w:line="276"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735F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6608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dx.doi.org/10.1016/j.ecolecon.2014.12.019" TargetMode="External"/><Relationship Id="rId4" Type="http://schemas.openxmlformats.org/officeDocument/2006/relationships/hyperlink" Target="http://dx.doi.org/10.1016/j.ecolecon.2014.12.01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669</Words>
  <Characters>4218</Characters>
  <Application>Microsoft Office Word</Application>
  <DocSecurity>0</DocSecurity>
  <Lines>35</Lines>
  <Paragraphs>9</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Paper proposal</vt:lpstr>
      <vt:lpstr>Paper proposal</vt:lpstr>
    </vt:vector>
  </TitlesOfParts>
  <Company>Friedrich-Schiller-Universität Jena</Company>
  <LinksUpToDate>false</LinksUpToDate>
  <CharactersWithSpaces>4878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proposal</dc:title>
  <dc:subject/>
  <dc:creator>Wolfgang W Weisser</dc:creator>
  <cp:keywords/>
  <dc:description/>
  <cp:lastModifiedBy>Munschek, Marius</cp:lastModifiedBy>
  <cp:revision>2</cp:revision>
  <dcterms:created xsi:type="dcterms:W3CDTF">2025-01-23T14:00:00Z</dcterms:created>
  <dcterms:modified xsi:type="dcterms:W3CDTF">2025-01-23T14:00:00Z</dcterms:modified>
</cp:coreProperties>
</file>