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5C6B3" w14:textId="77777777" w:rsidR="00572FEF" w:rsidRDefault="001053DC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宁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大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 </w:t>
      </w:r>
      <w:r>
        <w:rPr>
          <w:rFonts w:hint="eastAsia"/>
          <w:b/>
          <w:sz w:val="44"/>
          <w:szCs w:val="44"/>
        </w:rPr>
        <w:t>信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息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院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F948390" w14:textId="77777777" w:rsidR="00572FEF" w:rsidRDefault="00572FEF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6119"/>
      </w:tblGrid>
      <w:tr w:rsidR="00572FEF" w14:paraId="385642E0" w14:textId="77777777">
        <w:tc>
          <w:tcPr>
            <w:tcW w:w="2235" w:type="dxa"/>
          </w:tcPr>
          <w:p w14:paraId="3F88108A" w14:textId="77777777" w:rsidR="00572FEF" w:rsidRDefault="001053DC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1EF672E" w14:textId="77777777" w:rsidR="00572FEF" w:rsidRDefault="001053DC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微程序设计</w:t>
            </w:r>
            <w:r>
              <w:rPr>
                <w:sz w:val="32"/>
                <w:szCs w:val="32"/>
              </w:rPr>
              <w:t>实验</w:t>
            </w:r>
          </w:p>
        </w:tc>
      </w:tr>
      <w:tr w:rsidR="00572FEF" w14:paraId="764B17E3" w14:textId="77777777">
        <w:tc>
          <w:tcPr>
            <w:tcW w:w="2235" w:type="dxa"/>
          </w:tcPr>
          <w:p w14:paraId="60506C2E" w14:textId="77777777" w:rsidR="00572FEF" w:rsidRDefault="001053DC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085314A1" w14:textId="1703D8FF" w:rsidR="00572FEF" w:rsidRDefault="001053DC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19</w:t>
            </w:r>
            <w:r>
              <w:rPr>
                <w:rFonts w:hint="eastAsia"/>
                <w:bCs/>
                <w:sz w:val="32"/>
                <w:szCs w:val="32"/>
              </w:rPr>
              <w:t>级计算机计算机科学与技术</w:t>
            </w:r>
            <w:r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班</w:t>
            </w:r>
          </w:p>
        </w:tc>
      </w:tr>
      <w:tr w:rsidR="00572FEF" w14:paraId="21A93B18" w14:textId="77777777">
        <w:trPr>
          <w:trHeight w:val="464"/>
        </w:trPr>
        <w:tc>
          <w:tcPr>
            <w:tcW w:w="2235" w:type="dxa"/>
          </w:tcPr>
          <w:p w14:paraId="39E05088" w14:textId="77777777" w:rsidR="00572FEF" w:rsidRDefault="001053DC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6D7E4EFD" w14:textId="37FA7D23" w:rsidR="00572FEF" w:rsidRDefault="001053D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191491</w:t>
            </w:r>
            <w:r>
              <w:rPr>
                <w:bCs/>
                <w:sz w:val="32"/>
                <w:szCs w:val="32"/>
              </w:rPr>
              <w:t>603</w:t>
            </w:r>
          </w:p>
        </w:tc>
      </w:tr>
      <w:tr w:rsidR="00572FEF" w14:paraId="0F8026BC" w14:textId="77777777">
        <w:tc>
          <w:tcPr>
            <w:tcW w:w="2235" w:type="dxa"/>
          </w:tcPr>
          <w:p w14:paraId="744CD2DE" w14:textId="77777777" w:rsidR="00572FEF" w:rsidRDefault="001053DC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424295F8" w14:textId="417421B6" w:rsidR="00572FEF" w:rsidRDefault="001053DC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曹宇宸</w:t>
            </w:r>
          </w:p>
        </w:tc>
      </w:tr>
      <w:tr w:rsidR="00572FEF" w14:paraId="34AD3123" w14:textId="77777777">
        <w:tc>
          <w:tcPr>
            <w:tcW w:w="2235" w:type="dxa"/>
          </w:tcPr>
          <w:p w14:paraId="425AB364" w14:textId="77777777" w:rsidR="00572FEF" w:rsidRDefault="001053DC">
            <w:pPr>
              <w:rPr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CA0ECE7" w14:textId="657E5495" w:rsidR="00572FEF" w:rsidRDefault="001053DC">
            <w:pPr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Cs/>
                <w:sz w:val="32"/>
                <w:szCs w:val="32"/>
              </w:rPr>
              <w:t>202</w:t>
            </w:r>
            <w:r>
              <w:rPr>
                <w:bCs/>
                <w:sz w:val="32"/>
                <w:szCs w:val="32"/>
              </w:rPr>
              <w:t>1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rFonts w:hint="eastAsia"/>
                <w:bCs/>
                <w:sz w:val="32"/>
                <w:szCs w:val="32"/>
              </w:rPr>
              <w:t xml:space="preserve"> </w:t>
            </w:r>
            <w:r>
              <w:rPr>
                <w:bCs/>
                <w:sz w:val="32"/>
                <w:szCs w:val="32"/>
              </w:rPr>
              <w:t xml:space="preserve">6 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 xml:space="preserve"> 20</w:t>
            </w:r>
            <w:r>
              <w:rPr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7342CFAC" w14:textId="77777777" w:rsidR="00572FEF" w:rsidRDefault="00572FEF"/>
    <w:p w14:paraId="6525F005" w14:textId="77777777" w:rsidR="00572FEF" w:rsidRDefault="00572FEF"/>
    <w:p w14:paraId="7B75D770" w14:textId="77777777" w:rsidR="00572FEF" w:rsidRDefault="00572FEF"/>
    <w:p w14:paraId="72D6EBE8" w14:textId="77777777" w:rsidR="00572FEF" w:rsidRDefault="001053DC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实验九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  </w:t>
      </w: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微程序设计实验</w:t>
      </w:r>
    </w:p>
    <w:p w14:paraId="3A2505D0" w14:textId="77777777" w:rsidR="00572FEF" w:rsidRDefault="001053DC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395CD102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在简单模型机的基础上，通过知识的综合运用，进行</w:t>
      </w:r>
      <w:r>
        <w:rPr>
          <w:rFonts w:ascii="宋体" w:eastAsia="宋体" w:hAnsi="宋体" w:cs="Times New Roman"/>
          <w:sz w:val="28"/>
          <w:szCs w:val="28"/>
        </w:rPr>
        <w:t>5</w:t>
      </w:r>
      <w:r>
        <w:rPr>
          <w:rFonts w:ascii="宋体" w:eastAsia="宋体" w:hAnsi="宋体" w:cs="Times New Roman"/>
          <w:sz w:val="28"/>
          <w:szCs w:val="28"/>
        </w:rPr>
        <w:t>条机器指令的微程序设计。</w:t>
      </w:r>
    </w:p>
    <w:p w14:paraId="38CB0867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进一步理解微程序控制器的工作原理，掌握指令与微指令的区别与联系。</w:t>
      </w:r>
    </w:p>
    <w:p w14:paraId="600E269E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通过编写和调试微程序，提高研究与设计能力。</w:t>
      </w:r>
    </w:p>
    <w:p w14:paraId="19EC5504" w14:textId="77777777" w:rsidR="00572FEF" w:rsidRDefault="001053DC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实验要求</w:t>
      </w:r>
    </w:p>
    <w:p w14:paraId="1A863739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(1</w:t>
      </w:r>
      <w:r>
        <w:rPr>
          <w:rFonts w:ascii="宋体" w:eastAsia="宋体" w:hAnsi="宋体" w:cs="Times New Roman"/>
          <w:sz w:val="28"/>
          <w:szCs w:val="28"/>
        </w:rPr>
        <w:t>）做好实验预习，读懂实验电路图，熟悉实验元器件的功能特性和使用方法。</w:t>
      </w:r>
    </w:p>
    <w:p w14:paraId="2A014519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在实验前做好微程序设计的全部工作，实验时只进行调试与验证。</w:t>
      </w:r>
    </w:p>
    <w:p w14:paraId="0DC49D30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按照实验内容与步骤的要求，独立思考，认真仔细地完成实验。</w:t>
      </w:r>
    </w:p>
    <w:p w14:paraId="4ACEEA64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lastRenderedPageBreak/>
        <w:t>写出实验报告。</w:t>
      </w:r>
    </w:p>
    <w:p w14:paraId="7F02E1C1" w14:textId="77777777" w:rsidR="00572FEF" w:rsidRDefault="001053DC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实验原理</w:t>
      </w:r>
    </w:p>
    <w:p w14:paraId="2C9BAABE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</w:rPr>
        <w:t>实验电路：</w:t>
      </w:r>
    </w:p>
    <w:p w14:paraId="6AF1F7CA" w14:textId="77777777" w:rsidR="00572FEF" w:rsidRDefault="001053DC">
      <w:pPr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noProof/>
          <w:sz w:val="30"/>
          <w:szCs w:val="30"/>
        </w:rPr>
        <w:drawing>
          <wp:inline distT="0" distB="0" distL="0" distR="0" wp14:anchorId="4BE0EF58" wp14:editId="0F4AD4A5">
            <wp:extent cx="5274310" cy="3606165"/>
            <wp:effectExtent l="0" t="0" r="2540" b="0"/>
            <wp:docPr id="4" name="图片 4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E622" w14:textId="77777777" w:rsidR="00572FEF" w:rsidRDefault="001053DC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14:paraId="467899F7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sz w:val="28"/>
          <w:szCs w:val="28"/>
          <w:highlight w:val="yellow"/>
        </w:rPr>
        <w:t>电路图</w:t>
      </w:r>
      <w:r>
        <w:rPr>
          <w:rFonts w:ascii="宋体" w:eastAsia="宋体" w:hAnsi="宋体" w:cs="Times New Roman" w:hint="eastAsia"/>
          <w:sz w:val="28"/>
          <w:szCs w:val="28"/>
        </w:rPr>
        <w:t>：</w:t>
      </w:r>
    </w:p>
    <w:p w14:paraId="1BB77CFD" w14:textId="77777777" w:rsidR="00572FEF" w:rsidRDefault="001053DC">
      <w:pPr>
        <w:pStyle w:val="a4"/>
        <w:ind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 w:hint="eastAsia"/>
          <w:noProof/>
          <w:sz w:val="28"/>
          <w:szCs w:val="28"/>
        </w:rPr>
        <w:drawing>
          <wp:inline distT="0" distB="0" distL="114300" distR="114300" wp14:anchorId="44CC70F8" wp14:editId="7216A851">
            <wp:extent cx="5260340" cy="2815590"/>
            <wp:effectExtent l="0" t="0" r="12700" b="3810"/>
            <wp:docPr id="1" name="图片 1" descr="GO62%XPQ8%HDG(K%4~_KN1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O62%XPQ8%HDG(K%4~_KN1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AABB" w14:textId="337D2F96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lastRenderedPageBreak/>
        <w:t>根据</w:t>
      </w:r>
      <w:r>
        <w:rPr>
          <w:rFonts w:ascii="宋体" w:eastAsia="宋体" w:hAnsi="宋体" w:cs="Times New Roman"/>
          <w:sz w:val="28"/>
          <w:szCs w:val="28"/>
        </w:rPr>
        <w:t>SUB</w:t>
      </w:r>
      <w:r>
        <w:rPr>
          <w:rFonts w:ascii="宋体" w:eastAsia="宋体" w:hAnsi="宋体" w:cs="Times New Roman"/>
          <w:sz w:val="28"/>
          <w:szCs w:val="28"/>
        </w:rPr>
        <w:t>指令及</w:t>
      </w:r>
      <w:r>
        <w:rPr>
          <w:rFonts w:ascii="宋体" w:eastAsia="宋体" w:hAnsi="宋体" w:cs="Times New Roman"/>
          <w:sz w:val="28"/>
          <w:szCs w:val="28"/>
        </w:rPr>
        <w:t xml:space="preserve">NOT </w:t>
      </w:r>
      <w:r>
        <w:rPr>
          <w:rFonts w:ascii="宋体" w:eastAsia="宋体" w:hAnsi="宋体" w:cs="Times New Roman"/>
          <w:sz w:val="28"/>
          <w:szCs w:val="28"/>
        </w:rPr>
        <w:t>指令的功能要求修改微程序流程图，将下面的图</w:t>
      </w:r>
      <w:r>
        <w:rPr>
          <w:rFonts w:ascii="宋体" w:eastAsia="宋体" w:hAnsi="宋体" w:cs="Times New Roman"/>
          <w:sz w:val="28"/>
          <w:szCs w:val="28"/>
        </w:rPr>
        <w:t>10.2</w:t>
      </w:r>
      <w:r>
        <w:rPr>
          <w:rFonts w:ascii="宋体" w:eastAsia="宋体" w:hAnsi="宋体" w:cs="Times New Roman"/>
          <w:sz w:val="28"/>
          <w:szCs w:val="28"/>
        </w:rPr>
        <w:t>补充完整。注意安排好微指令的存储地址，请在所有方框的右上角用八进制标出地址。</w:t>
      </w:r>
    </w:p>
    <w:tbl>
      <w:tblPr>
        <w:tblStyle w:val="a3"/>
        <w:tblpPr w:leftFromText="180" w:rightFromText="180" w:vertAnchor="text" w:tblpX="1" w:tblpY="211"/>
        <w:tblOverlap w:val="never"/>
        <w:tblW w:w="0" w:type="auto"/>
        <w:tblLook w:val="04A0" w:firstRow="1" w:lastRow="0" w:firstColumn="1" w:lastColumn="0" w:noHBand="0" w:noVBand="1"/>
      </w:tblPr>
      <w:tblGrid>
        <w:gridCol w:w="1028"/>
        <w:gridCol w:w="1196"/>
        <w:gridCol w:w="1336"/>
        <w:gridCol w:w="1336"/>
        <w:gridCol w:w="1196"/>
        <w:gridCol w:w="1896"/>
      </w:tblGrid>
      <w:tr w:rsidR="00572FEF" w14:paraId="509111E7" w14:textId="77777777">
        <w:trPr>
          <w:trHeight w:val="360"/>
        </w:trPr>
        <w:tc>
          <w:tcPr>
            <w:tcW w:w="1028" w:type="dxa"/>
          </w:tcPr>
          <w:p w14:paraId="3D9CCA4F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地址</w:t>
            </w:r>
          </w:p>
        </w:tc>
        <w:tc>
          <w:tcPr>
            <w:tcW w:w="1028" w:type="dxa"/>
          </w:tcPr>
          <w:p w14:paraId="430A14A3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06</w:t>
            </w:r>
          </w:p>
        </w:tc>
        <w:tc>
          <w:tcPr>
            <w:tcW w:w="1028" w:type="dxa"/>
          </w:tcPr>
          <w:p w14:paraId="74C6862E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16</w:t>
            </w:r>
          </w:p>
        </w:tc>
        <w:tc>
          <w:tcPr>
            <w:tcW w:w="1028" w:type="dxa"/>
          </w:tcPr>
          <w:p w14:paraId="7F169229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15</w:t>
            </w:r>
          </w:p>
        </w:tc>
        <w:tc>
          <w:tcPr>
            <w:tcW w:w="1028" w:type="dxa"/>
          </w:tcPr>
          <w:p w14:paraId="1FF22E0D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14</w:t>
            </w:r>
          </w:p>
        </w:tc>
        <w:tc>
          <w:tcPr>
            <w:tcW w:w="1028" w:type="dxa"/>
          </w:tcPr>
          <w:p w14:paraId="28DD65A4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17</w:t>
            </w:r>
          </w:p>
        </w:tc>
      </w:tr>
      <w:tr w:rsidR="00572FEF" w14:paraId="7AF14FF5" w14:textId="77777777">
        <w:trPr>
          <w:trHeight w:val="360"/>
        </w:trPr>
        <w:tc>
          <w:tcPr>
            <w:tcW w:w="1028" w:type="dxa"/>
          </w:tcPr>
          <w:p w14:paraId="6868B623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操作</w:t>
            </w:r>
          </w:p>
        </w:tc>
        <w:tc>
          <w:tcPr>
            <w:tcW w:w="1028" w:type="dxa"/>
          </w:tcPr>
          <w:p w14:paraId="14205A26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DR1-DR2-&gt;R0</w:t>
            </w:r>
          </w:p>
        </w:tc>
        <w:tc>
          <w:tcPr>
            <w:tcW w:w="1028" w:type="dxa"/>
          </w:tcPr>
          <w:p w14:paraId="382F19D4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R0-&gt;BUS</w:t>
            </w:r>
          </w:p>
          <w:p w14:paraId="01FEB26F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BUS-&gt;RAM</w:t>
            </w:r>
          </w:p>
        </w:tc>
        <w:tc>
          <w:tcPr>
            <w:tcW w:w="1028" w:type="dxa"/>
          </w:tcPr>
          <w:p w14:paraId="23100CB1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R0-&gt;BUS</w:t>
            </w:r>
          </w:p>
          <w:p w14:paraId="39C396E7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BUS-&gt;RAM</w:t>
            </w:r>
          </w:p>
        </w:tc>
        <w:tc>
          <w:tcPr>
            <w:tcW w:w="1028" w:type="dxa"/>
          </w:tcPr>
          <w:p w14:paraId="1F80FA08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R0-&gt;DR1</w:t>
            </w:r>
          </w:p>
        </w:tc>
        <w:tc>
          <w:tcPr>
            <w:tcW w:w="1028" w:type="dxa"/>
          </w:tcPr>
          <w:p w14:paraId="3204BDC7" w14:textId="77777777" w:rsidR="00572FEF" w:rsidRDefault="001053DC">
            <w:pPr>
              <w:pStyle w:val="a4"/>
              <w:ind w:firstLineChars="0" w:firstLine="0"/>
              <w:jc w:val="center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NOT(DR1)-&gt;R0</w:t>
            </w:r>
          </w:p>
        </w:tc>
      </w:tr>
    </w:tbl>
    <w:p w14:paraId="169573F3" w14:textId="77777777" w:rsidR="00572FEF" w:rsidRDefault="00572FEF">
      <w:pPr>
        <w:pStyle w:val="a4"/>
        <w:ind w:firstLineChars="0" w:firstLine="0"/>
        <w:rPr>
          <w:rFonts w:ascii="宋体" w:eastAsia="宋体" w:hAnsi="宋体" w:cs="Times New Roman"/>
          <w:sz w:val="28"/>
          <w:szCs w:val="28"/>
        </w:rPr>
      </w:pPr>
    </w:p>
    <w:p w14:paraId="1727E939" w14:textId="3A7FB916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根据微程序流程图修改微程序代码表。将表</w:t>
      </w:r>
      <w:r>
        <w:rPr>
          <w:rFonts w:ascii="宋体" w:eastAsia="宋体" w:hAnsi="宋体" w:cs="Times New Roman"/>
          <w:sz w:val="28"/>
          <w:szCs w:val="28"/>
        </w:rPr>
        <w:t>10-3</w:t>
      </w:r>
      <w:r>
        <w:rPr>
          <w:rFonts w:ascii="宋体" w:eastAsia="宋体" w:hAnsi="宋体" w:cs="Times New Roman"/>
          <w:sz w:val="28"/>
          <w:szCs w:val="28"/>
        </w:rPr>
        <w:t>补充完整。</w:t>
      </w:r>
      <w:r>
        <w:rPr>
          <w:rFonts w:ascii="宋体" w:eastAsia="宋体" w:hAnsi="宋体" w:cs="Times New Roman" w:hint="eastAsia"/>
          <w:sz w:val="28"/>
          <w:szCs w:val="28"/>
        </w:rPr>
        <w:t>（自行附表）</w:t>
      </w:r>
    </w:p>
    <w:tbl>
      <w:tblPr>
        <w:tblStyle w:val="a3"/>
        <w:tblW w:w="496" w:type="dxa"/>
        <w:tblInd w:w="10213" w:type="dxa"/>
        <w:tblLook w:val="04A0" w:firstRow="1" w:lastRow="0" w:firstColumn="1" w:lastColumn="0" w:noHBand="0" w:noVBand="1"/>
      </w:tblPr>
      <w:tblGrid>
        <w:gridCol w:w="496"/>
      </w:tblGrid>
      <w:tr w:rsidR="00572FEF" w14:paraId="19B2C1B3" w14:textId="77777777">
        <w:trPr>
          <w:trHeight w:val="30"/>
        </w:trPr>
        <w:tc>
          <w:tcPr>
            <w:tcW w:w="496" w:type="dxa"/>
          </w:tcPr>
          <w:p w14:paraId="712B002D" w14:textId="77777777" w:rsidR="00572FEF" w:rsidRDefault="001053DC">
            <w:pPr>
              <w:pStyle w:val="a4"/>
              <w:ind w:firstLineChars="0" w:firstLine="0"/>
              <w:rPr>
                <w:rFonts w:ascii="宋体" w:eastAsia="宋体" w:hAnsi="宋体" w:cs="Times New Roman"/>
                <w:sz w:val="28"/>
                <w:szCs w:val="28"/>
              </w:rPr>
            </w:pPr>
            <w:r>
              <w:rPr>
                <w:rFonts w:ascii="宋体" w:eastAsia="宋体" w:hAnsi="宋体" w:cs="Times New Roman" w:hint="eastAsia"/>
                <w:sz w:val="28"/>
                <w:szCs w:val="28"/>
              </w:rPr>
              <w:t>17</w:t>
            </w:r>
          </w:p>
        </w:tc>
      </w:tr>
    </w:tbl>
    <w:p w14:paraId="79BDB389" w14:textId="31E16DA7" w:rsidR="00572FEF" w:rsidRDefault="001053D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385B2A" wp14:editId="44CC4721">
            <wp:extent cx="5274310" cy="1260475"/>
            <wp:effectExtent l="0" t="0" r="2540" b="0"/>
            <wp:docPr id="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tblpX="10214" w:tblpY="-2132"/>
        <w:tblOverlap w:val="never"/>
        <w:tblW w:w="324" w:type="dxa"/>
        <w:tblLook w:val="04A0" w:firstRow="1" w:lastRow="0" w:firstColumn="1" w:lastColumn="0" w:noHBand="0" w:noVBand="1"/>
      </w:tblPr>
      <w:tblGrid>
        <w:gridCol w:w="324"/>
      </w:tblGrid>
      <w:tr w:rsidR="00572FEF" w14:paraId="1E8BAEC3" w14:textId="77777777">
        <w:trPr>
          <w:trHeight w:val="30"/>
        </w:trPr>
        <w:tc>
          <w:tcPr>
            <w:tcW w:w="324" w:type="dxa"/>
          </w:tcPr>
          <w:p w14:paraId="7D9D81DB" w14:textId="77777777" w:rsidR="00572FEF" w:rsidRDefault="00572FEF">
            <w:pPr>
              <w:pStyle w:val="a4"/>
              <w:ind w:firstLineChars="0" w:firstLine="0"/>
              <w:rPr>
                <w:rFonts w:ascii="宋体" w:eastAsia="宋体" w:hAnsi="宋体" w:cs="Times New Roman"/>
                <w:sz w:val="28"/>
                <w:szCs w:val="28"/>
              </w:rPr>
            </w:pPr>
          </w:p>
        </w:tc>
      </w:tr>
    </w:tbl>
    <w:p w14:paraId="67BB9EAE" w14:textId="77777777" w:rsidR="00572FEF" w:rsidRDefault="00572FEF">
      <w:pPr>
        <w:pStyle w:val="a4"/>
        <w:ind w:firstLineChars="0" w:firstLine="0"/>
        <w:rPr>
          <w:rFonts w:ascii="宋体" w:eastAsia="宋体" w:hAnsi="宋体" w:cs="Times New Roman" w:hint="eastAsia"/>
          <w:sz w:val="28"/>
          <w:szCs w:val="28"/>
        </w:rPr>
      </w:pPr>
    </w:p>
    <w:p w14:paraId="23C36C9A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修改测试程序，将表</w:t>
      </w:r>
      <w:r>
        <w:rPr>
          <w:rFonts w:ascii="宋体" w:eastAsia="宋体" w:hAnsi="宋体" w:cs="Times New Roman"/>
          <w:sz w:val="28"/>
          <w:szCs w:val="28"/>
        </w:rPr>
        <w:t>10-4</w:t>
      </w:r>
      <w:r>
        <w:rPr>
          <w:rFonts w:ascii="宋体" w:eastAsia="宋体" w:hAnsi="宋体" w:cs="Times New Roman"/>
          <w:sz w:val="28"/>
          <w:szCs w:val="28"/>
        </w:rPr>
        <w:t>补充完整。程序功能要求</w:t>
      </w:r>
      <w:r>
        <w:rPr>
          <w:rFonts w:ascii="宋体" w:eastAsia="宋体" w:hAnsi="宋体" w:cs="Times New Roman"/>
          <w:sz w:val="28"/>
          <w:szCs w:val="28"/>
        </w:rPr>
        <w:t>:</w:t>
      </w:r>
      <w:r>
        <w:rPr>
          <w:rFonts w:ascii="宋体" w:eastAsia="宋体" w:hAnsi="宋体" w:cs="Times New Roman"/>
          <w:sz w:val="28"/>
          <w:szCs w:val="28"/>
        </w:rPr>
        <w:t>在执行完减法后，将结果取反，然后再存入存储单元。</w:t>
      </w:r>
      <w:r>
        <w:rPr>
          <w:rFonts w:ascii="宋体" w:eastAsia="宋体" w:hAnsi="宋体" w:cs="Times New Roman" w:hint="eastAsia"/>
          <w:sz w:val="28"/>
          <w:szCs w:val="28"/>
        </w:rPr>
        <w:t>（自行附表）</w:t>
      </w:r>
    </w:p>
    <w:p w14:paraId="71469CE7" w14:textId="0760B252" w:rsidR="00572FEF" w:rsidRDefault="001053DC">
      <w:pPr>
        <w:pStyle w:val="a4"/>
        <w:ind w:firstLineChars="0" w:firstLine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noProof/>
          <w:sz w:val="28"/>
          <w:szCs w:val="28"/>
        </w:rPr>
        <w:drawing>
          <wp:inline distT="0" distB="0" distL="0" distR="0" wp14:anchorId="23A5A6AB" wp14:editId="3593A7B5">
            <wp:extent cx="3562847" cy="1095528"/>
            <wp:effectExtent l="0" t="0" r="0" b="9525"/>
            <wp:docPr id="7" name="图片 7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表格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AA5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运行虚拟实验系统，导入实验电路，打开电源。</w:t>
      </w:r>
    </w:p>
    <w:p w14:paraId="0282782F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进行电路预设置。将</w:t>
      </w:r>
      <w:r>
        <w:rPr>
          <w:rFonts w:ascii="宋体" w:eastAsia="宋体" w:hAnsi="宋体" w:cs="Times New Roman"/>
          <w:sz w:val="28"/>
          <w:szCs w:val="28"/>
        </w:rPr>
        <w:t xml:space="preserve"> DRI</w:t>
      </w:r>
      <w:r>
        <w:rPr>
          <w:rFonts w:ascii="宋体" w:eastAsia="宋体" w:hAnsi="宋体" w:cs="Times New Roman"/>
          <w:sz w:val="28"/>
          <w:szCs w:val="28"/>
        </w:rPr>
        <w:t>、</w:t>
      </w:r>
      <w:r>
        <w:rPr>
          <w:rFonts w:ascii="宋体" w:eastAsia="宋体" w:hAnsi="宋体" w:cs="Times New Roman"/>
          <w:sz w:val="28"/>
          <w:szCs w:val="28"/>
        </w:rPr>
        <w:t>DR2</w:t>
      </w:r>
      <w:r>
        <w:rPr>
          <w:rFonts w:ascii="宋体" w:eastAsia="宋体" w:hAnsi="宋体" w:cs="Times New Roman"/>
          <w:sz w:val="28"/>
          <w:szCs w:val="28"/>
        </w:rPr>
        <w:t>和</w:t>
      </w:r>
      <w:r>
        <w:rPr>
          <w:rFonts w:ascii="宋体" w:eastAsia="宋体" w:hAnsi="宋体" w:cs="Times New Roman"/>
          <w:sz w:val="28"/>
          <w:szCs w:val="28"/>
        </w:rPr>
        <w:t xml:space="preserve">AR </w:t>
      </w:r>
      <w:r>
        <w:rPr>
          <w:rFonts w:ascii="宋体" w:eastAsia="宋体" w:hAnsi="宋体" w:cs="Times New Roman"/>
          <w:sz w:val="28"/>
          <w:szCs w:val="28"/>
        </w:rPr>
        <w:t>的</w:t>
      </w:r>
      <w:r>
        <w:rPr>
          <w:rFonts w:ascii="宋体" w:eastAsia="宋体" w:hAnsi="宋体" w:cs="Times New Roman"/>
          <w:sz w:val="28"/>
          <w:szCs w:val="28"/>
        </w:rPr>
        <w:t>MR</w:t>
      </w:r>
      <w:r>
        <w:rPr>
          <w:rFonts w:ascii="宋体" w:eastAsia="宋体" w:hAnsi="宋体" w:cs="Times New Roman"/>
          <w:sz w:val="28"/>
          <w:szCs w:val="28"/>
        </w:rPr>
        <w:t>置</w:t>
      </w:r>
      <w:r>
        <w:rPr>
          <w:rFonts w:ascii="宋体" w:eastAsia="宋体" w:hAnsi="宋体" w:cs="Times New Roman"/>
          <w:sz w:val="28"/>
          <w:szCs w:val="28"/>
        </w:rPr>
        <w:t>1</w:t>
      </w:r>
      <w:r>
        <w:rPr>
          <w:rFonts w:ascii="宋体" w:eastAsia="宋体" w:hAnsi="宋体" w:cs="Times New Roman"/>
          <w:sz w:val="28"/>
          <w:szCs w:val="28"/>
        </w:rPr>
        <w:t>，将计数器的</w:t>
      </w:r>
      <w:r>
        <w:rPr>
          <w:rFonts w:ascii="宋体" w:eastAsia="宋体" w:hAnsi="宋体" w:cs="Times New Roman"/>
          <w:sz w:val="28"/>
          <w:szCs w:val="28"/>
        </w:rPr>
        <w:t>CR</w:t>
      </w:r>
      <w:r>
        <w:rPr>
          <w:rFonts w:ascii="宋体" w:eastAsia="宋体" w:hAnsi="宋体" w:cs="Times New Roman"/>
          <w:sz w:val="28"/>
          <w:szCs w:val="28"/>
        </w:rPr>
        <w:t>、</w:t>
      </w:r>
      <w:r>
        <w:rPr>
          <w:rFonts w:ascii="宋体" w:eastAsia="宋体" w:hAnsi="宋体" w:cs="Times New Roman"/>
          <w:sz w:val="28"/>
          <w:szCs w:val="28"/>
        </w:rPr>
        <w:lastRenderedPageBreak/>
        <w:t>ENT</w:t>
      </w:r>
      <w:r>
        <w:rPr>
          <w:rFonts w:ascii="宋体" w:eastAsia="宋体" w:hAnsi="宋体" w:cs="Times New Roman"/>
          <w:sz w:val="28"/>
          <w:szCs w:val="28"/>
        </w:rPr>
        <w:t>、</w:t>
      </w:r>
      <w:r>
        <w:rPr>
          <w:rFonts w:ascii="宋体" w:eastAsia="宋体" w:hAnsi="宋体" w:cs="Times New Roman"/>
          <w:sz w:val="28"/>
          <w:szCs w:val="28"/>
        </w:rPr>
        <w:t>ENP</w:t>
      </w:r>
      <w:r>
        <w:rPr>
          <w:rFonts w:ascii="宋体" w:eastAsia="宋体" w:hAnsi="宋体" w:cs="Times New Roman"/>
          <w:sz w:val="28"/>
          <w:szCs w:val="28"/>
        </w:rPr>
        <w:t>置</w:t>
      </w:r>
      <w:r>
        <w:rPr>
          <w:rFonts w:ascii="宋体" w:eastAsia="宋体" w:hAnsi="宋体" w:cs="Times New Roman"/>
          <w:sz w:val="28"/>
          <w:szCs w:val="28"/>
        </w:rPr>
        <w:t>1</w:t>
      </w:r>
      <w:r>
        <w:rPr>
          <w:rFonts w:ascii="宋体" w:eastAsia="宋体" w:hAnsi="宋体" w:cs="Times New Roman"/>
          <w:sz w:val="28"/>
          <w:szCs w:val="28"/>
        </w:rPr>
        <w:t>，时序发生器的</w:t>
      </w:r>
      <w:r>
        <w:rPr>
          <w:rFonts w:ascii="宋体" w:eastAsia="宋体" w:hAnsi="宋体" w:cs="Times New Roman"/>
          <w:sz w:val="28"/>
          <w:szCs w:val="28"/>
        </w:rPr>
        <w:t>Step</w:t>
      </w:r>
      <w:r>
        <w:rPr>
          <w:rFonts w:ascii="宋体" w:eastAsia="宋体" w:hAnsi="宋体" w:cs="Times New Roman"/>
          <w:sz w:val="28"/>
          <w:szCs w:val="28"/>
        </w:rPr>
        <w:t>置</w:t>
      </w:r>
      <w:r>
        <w:rPr>
          <w:rFonts w:ascii="宋体" w:eastAsia="宋体" w:hAnsi="宋体" w:cs="Times New Roman"/>
          <w:sz w:val="28"/>
          <w:szCs w:val="28"/>
        </w:rPr>
        <w:t>1(</w:t>
      </w:r>
      <w:r>
        <w:rPr>
          <w:rFonts w:ascii="宋体" w:eastAsia="宋体" w:hAnsi="宋体" w:cs="Times New Roman"/>
          <w:sz w:val="28"/>
          <w:szCs w:val="28"/>
        </w:rPr>
        <w:t>可在开电源之前设置</w:t>
      </w:r>
      <w:r>
        <w:rPr>
          <w:rFonts w:ascii="宋体" w:eastAsia="宋体" w:hAnsi="宋体" w:cs="Times New Roman"/>
          <w:sz w:val="28"/>
          <w:szCs w:val="28"/>
        </w:rPr>
        <w:t>)</w:t>
      </w:r>
      <w:r>
        <w:rPr>
          <w:rFonts w:ascii="宋体" w:eastAsia="宋体" w:hAnsi="宋体" w:cs="Times New Roman"/>
          <w:sz w:val="28"/>
          <w:szCs w:val="28"/>
        </w:rPr>
        <w:t>，再将微地址寄存器</w:t>
      </w:r>
      <w:r>
        <w:rPr>
          <w:rFonts w:ascii="宋体" w:eastAsia="宋体" w:hAnsi="宋体" w:cs="Times New Roman"/>
          <w:sz w:val="28"/>
          <w:szCs w:val="28"/>
        </w:rPr>
        <w:t>74LS175</w:t>
      </w:r>
      <w:r>
        <w:rPr>
          <w:rFonts w:ascii="宋体" w:eastAsia="宋体" w:hAnsi="宋体" w:cs="Times New Roman"/>
          <w:sz w:val="28"/>
          <w:szCs w:val="28"/>
        </w:rPr>
        <w:t>和指令寄存器</w:t>
      </w:r>
      <w:r>
        <w:rPr>
          <w:rFonts w:ascii="宋体" w:eastAsia="宋体" w:hAnsi="宋体" w:cs="Times New Roman"/>
          <w:sz w:val="28"/>
          <w:szCs w:val="28"/>
        </w:rPr>
        <w:t>R</w:t>
      </w:r>
      <w:r>
        <w:rPr>
          <w:rFonts w:ascii="宋体" w:eastAsia="宋体" w:hAnsi="宋体" w:cs="Times New Roman"/>
          <w:sz w:val="28"/>
          <w:szCs w:val="28"/>
        </w:rPr>
        <w:t>的</w:t>
      </w:r>
      <w:r>
        <w:rPr>
          <w:rFonts w:ascii="宋体" w:eastAsia="宋体" w:hAnsi="宋体" w:cs="Times New Roman"/>
          <w:sz w:val="28"/>
          <w:szCs w:val="28"/>
        </w:rPr>
        <w:t>MR</w:t>
      </w:r>
      <w:r>
        <w:rPr>
          <w:rFonts w:ascii="宋体" w:eastAsia="宋体" w:hAnsi="宋体" w:cs="Times New Roman"/>
          <w:sz w:val="28"/>
          <w:szCs w:val="28"/>
        </w:rPr>
        <w:t>置</w:t>
      </w:r>
      <w:r>
        <w:rPr>
          <w:rFonts w:ascii="宋体" w:eastAsia="宋体" w:hAnsi="宋体" w:cs="Times New Roman"/>
          <w:sz w:val="28"/>
          <w:szCs w:val="28"/>
        </w:rPr>
        <w:t>1</w:t>
      </w:r>
      <w:r>
        <w:rPr>
          <w:rFonts w:ascii="宋体" w:eastAsia="宋体" w:hAnsi="宋体" w:cs="Times New Roman"/>
          <w:sz w:val="28"/>
          <w:szCs w:val="28"/>
        </w:rPr>
        <w:t>。</w:t>
      </w:r>
    </w:p>
    <w:p w14:paraId="62494730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选择</w:t>
      </w:r>
      <w:r>
        <w:rPr>
          <w:rFonts w:ascii="宋体" w:eastAsia="宋体" w:hAnsi="宋体" w:cs="Times New Roman"/>
          <w:sz w:val="28"/>
          <w:szCs w:val="28"/>
        </w:rPr>
        <w:t>“</w:t>
      </w:r>
      <w:r>
        <w:rPr>
          <w:rFonts w:ascii="宋体" w:eastAsia="宋体" w:hAnsi="宋体" w:cs="Times New Roman"/>
          <w:sz w:val="28"/>
          <w:szCs w:val="28"/>
        </w:rPr>
        <w:t>菜单</w:t>
      </w:r>
      <w:r>
        <w:rPr>
          <w:rFonts w:ascii="宋体" w:eastAsia="宋体" w:hAnsi="宋体" w:cs="Times New Roman"/>
          <w:sz w:val="28"/>
          <w:szCs w:val="28"/>
        </w:rPr>
        <w:t>/</w:t>
      </w:r>
      <w:r>
        <w:rPr>
          <w:rFonts w:ascii="宋体" w:eastAsia="宋体" w:hAnsi="宋体" w:cs="Times New Roman"/>
          <w:sz w:val="28"/>
          <w:szCs w:val="28"/>
        </w:rPr>
        <w:t>工具</w:t>
      </w:r>
      <w:r>
        <w:rPr>
          <w:rFonts w:ascii="宋体" w:eastAsia="宋体" w:hAnsi="宋体" w:cs="Times New Roman"/>
          <w:sz w:val="28"/>
          <w:szCs w:val="28"/>
        </w:rPr>
        <w:t>/</w:t>
      </w:r>
      <w:r>
        <w:rPr>
          <w:rFonts w:ascii="宋体" w:eastAsia="宋体" w:hAnsi="宋体" w:cs="Times New Roman"/>
          <w:sz w:val="28"/>
          <w:szCs w:val="28"/>
        </w:rPr>
        <w:t>存储器芯片设置</w:t>
      </w:r>
      <w:r>
        <w:rPr>
          <w:rFonts w:ascii="宋体" w:eastAsia="宋体" w:hAnsi="宋体" w:cs="Times New Roman"/>
          <w:sz w:val="28"/>
          <w:szCs w:val="28"/>
        </w:rPr>
        <w:t>”</w:t>
      </w:r>
      <w:r>
        <w:rPr>
          <w:rFonts w:ascii="宋体" w:eastAsia="宋体" w:hAnsi="宋体" w:cs="Times New Roman"/>
          <w:sz w:val="28"/>
          <w:szCs w:val="28"/>
        </w:rPr>
        <w:t>功能，修改控制存储器</w:t>
      </w:r>
      <w:r>
        <w:rPr>
          <w:rFonts w:ascii="宋体" w:eastAsia="宋体" w:hAnsi="宋体" w:cs="Times New Roman"/>
          <w:sz w:val="28"/>
          <w:szCs w:val="28"/>
        </w:rPr>
        <w:t>EPROM2716</w:t>
      </w:r>
      <w:r>
        <w:rPr>
          <w:rFonts w:ascii="宋体" w:eastAsia="宋体" w:hAnsi="宋体" w:cs="Times New Roman"/>
          <w:sz w:val="28"/>
          <w:szCs w:val="28"/>
        </w:rPr>
        <w:t>原有代码</w:t>
      </w:r>
      <w:r>
        <w:rPr>
          <w:rFonts w:ascii="宋体" w:eastAsia="宋体" w:hAnsi="宋体" w:cs="Times New Roman"/>
          <w:sz w:val="28"/>
          <w:szCs w:val="28"/>
        </w:rPr>
        <w:t>,</w:t>
      </w:r>
      <w:r>
        <w:rPr>
          <w:rFonts w:ascii="宋体" w:eastAsia="宋体" w:hAnsi="宋体" w:cs="Times New Roman"/>
          <w:sz w:val="28"/>
          <w:szCs w:val="28"/>
        </w:rPr>
        <w:t>写入新的微程序代码。</w:t>
      </w:r>
    </w:p>
    <w:p w14:paraId="303CEB69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选择</w:t>
      </w:r>
      <w:r>
        <w:rPr>
          <w:rFonts w:ascii="宋体" w:eastAsia="宋体" w:hAnsi="宋体" w:cs="Times New Roman"/>
          <w:sz w:val="28"/>
          <w:szCs w:val="28"/>
        </w:rPr>
        <w:t>“</w:t>
      </w:r>
      <w:r>
        <w:rPr>
          <w:rFonts w:ascii="宋体" w:eastAsia="宋体" w:hAnsi="宋体" w:cs="Times New Roman"/>
          <w:sz w:val="28"/>
          <w:szCs w:val="28"/>
        </w:rPr>
        <w:t>菜单</w:t>
      </w:r>
      <w:r>
        <w:rPr>
          <w:rFonts w:ascii="宋体" w:eastAsia="宋体" w:hAnsi="宋体" w:cs="Times New Roman"/>
          <w:sz w:val="28"/>
          <w:szCs w:val="28"/>
        </w:rPr>
        <w:t>/</w:t>
      </w:r>
      <w:r>
        <w:rPr>
          <w:rFonts w:ascii="宋体" w:eastAsia="宋体" w:hAnsi="宋体" w:cs="Times New Roman"/>
          <w:sz w:val="28"/>
          <w:szCs w:val="28"/>
        </w:rPr>
        <w:t>工具</w:t>
      </w:r>
      <w:r>
        <w:rPr>
          <w:rFonts w:ascii="宋体" w:eastAsia="宋体" w:hAnsi="宋体" w:cs="Times New Roman"/>
          <w:sz w:val="28"/>
          <w:szCs w:val="28"/>
        </w:rPr>
        <w:t>/</w:t>
      </w:r>
      <w:r>
        <w:rPr>
          <w:rFonts w:ascii="宋体" w:eastAsia="宋体" w:hAnsi="宋体" w:cs="Times New Roman"/>
          <w:sz w:val="28"/>
          <w:szCs w:val="28"/>
        </w:rPr>
        <w:t>存储器芯片设置</w:t>
      </w:r>
      <w:r>
        <w:rPr>
          <w:rFonts w:ascii="宋体" w:eastAsia="宋体" w:hAnsi="宋体" w:cs="Times New Roman"/>
          <w:sz w:val="28"/>
          <w:szCs w:val="28"/>
        </w:rPr>
        <w:t>”</w:t>
      </w:r>
      <w:r>
        <w:rPr>
          <w:rFonts w:ascii="宋体" w:eastAsia="宋体" w:hAnsi="宋体" w:cs="Times New Roman"/>
          <w:sz w:val="28"/>
          <w:szCs w:val="28"/>
        </w:rPr>
        <w:t>功能，按照表</w:t>
      </w:r>
      <w:r>
        <w:rPr>
          <w:rFonts w:ascii="宋体" w:eastAsia="宋体" w:hAnsi="宋体" w:cs="Times New Roman"/>
          <w:sz w:val="28"/>
          <w:szCs w:val="28"/>
        </w:rPr>
        <w:t>10-4</w:t>
      </w:r>
      <w:r>
        <w:rPr>
          <w:rFonts w:ascii="宋体" w:eastAsia="宋体" w:hAnsi="宋体" w:cs="Times New Roman"/>
          <w:sz w:val="28"/>
          <w:szCs w:val="28"/>
        </w:rPr>
        <w:t>修改</w:t>
      </w:r>
      <w:r>
        <w:rPr>
          <w:rFonts w:ascii="宋体" w:eastAsia="宋体" w:hAnsi="宋体" w:cs="Times New Roman"/>
          <w:sz w:val="28"/>
          <w:szCs w:val="28"/>
        </w:rPr>
        <w:t>RAM6116</w:t>
      </w:r>
      <w:r>
        <w:rPr>
          <w:rFonts w:ascii="宋体" w:eastAsia="宋体" w:hAnsi="宋体" w:cs="Times New Roman"/>
          <w:sz w:val="28"/>
          <w:szCs w:val="28"/>
        </w:rPr>
        <w:t>的内容。</w:t>
      </w:r>
    </w:p>
    <w:p w14:paraId="2C1FE600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在数据开关</w:t>
      </w:r>
      <w:r>
        <w:rPr>
          <w:rFonts w:ascii="宋体" w:eastAsia="宋体" w:hAnsi="宋体" w:cs="Times New Roman"/>
          <w:sz w:val="28"/>
          <w:szCs w:val="28"/>
        </w:rPr>
        <w:t>(SW7~SWO</w:t>
      </w:r>
      <w:r>
        <w:rPr>
          <w:rFonts w:ascii="宋体" w:eastAsia="宋体" w:hAnsi="宋体" w:cs="Times New Roman"/>
          <w:sz w:val="28"/>
          <w:szCs w:val="28"/>
        </w:rPr>
        <w:t>）上设置好程序起始地址（</w:t>
      </w:r>
      <w:r>
        <w:rPr>
          <w:rFonts w:ascii="宋体" w:eastAsia="宋体" w:hAnsi="宋体" w:cs="Times New Roman"/>
          <w:sz w:val="28"/>
          <w:szCs w:val="28"/>
        </w:rPr>
        <w:t>00000000)</w:t>
      </w:r>
      <w:r>
        <w:rPr>
          <w:rFonts w:ascii="宋体" w:eastAsia="宋体" w:hAnsi="宋体" w:cs="Times New Roman"/>
          <w:sz w:val="28"/>
          <w:szCs w:val="28"/>
        </w:rPr>
        <w:t>，单</w:t>
      </w:r>
      <w:proofErr w:type="gramStart"/>
      <w:r>
        <w:rPr>
          <w:rFonts w:ascii="宋体" w:eastAsia="宋体" w:hAnsi="宋体" w:cs="Times New Roman"/>
          <w:sz w:val="28"/>
          <w:szCs w:val="28"/>
        </w:rPr>
        <w:t>步执行</w:t>
      </w:r>
      <w:proofErr w:type="gramEnd"/>
      <w:r>
        <w:rPr>
          <w:rFonts w:ascii="宋体" w:eastAsia="宋体" w:hAnsi="宋体" w:cs="Times New Roman"/>
          <w:sz w:val="28"/>
          <w:szCs w:val="28"/>
        </w:rPr>
        <w:t>3</w:t>
      </w:r>
      <w:r>
        <w:rPr>
          <w:rFonts w:ascii="宋体" w:eastAsia="宋体" w:hAnsi="宋体" w:cs="Times New Roman"/>
          <w:sz w:val="28"/>
          <w:szCs w:val="28"/>
        </w:rPr>
        <w:t>条微指令。</w:t>
      </w:r>
    </w:p>
    <w:p w14:paraId="5EC75315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通过数据开关</w:t>
      </w:r>
      <w:r>
        <w:rPr>
          <w:rFonts w:ascii="宋体" w:eastAsia="宋体" w:hAnsi="宋体" w:cs="Times New Roman"/>
          <w:sz w:val="28"/>
          <w:szCs w:val="28"/>
        </w:rPr>
        <w:t>(SW7-SWO</w:t>
      </w:r>
      <w:r>
        <w:rPr>
          <w:rFonts w:ascii="宋体" w:eastAsia="宋体" w:hAnsi="宋体" w:cs="Times New Roman"/>
          <w:sz w:val="28"/>
          <w:szCs w:val="28"/>
        </w:rPr>
        <w:t>）设置操作数</w:t>
      </w:r>
      <w:r>
        <w:rPr>
          <w:rFonts w:ascii="宋体" w:eastAsia="宋体" w:hAnsi="宋体" w:cs="Times New Roman"/>
          <w:sz w:val="28"/>
          <w:szCs w:val="28"/>
        </w:rPr>
        <w:t>1</w:t>
      </w:r>
      <w:r>
        <w:rPr>
          <w:rFonts w:ascii="宋体" w:eastAsia="宋体" w:hAnsi="宋体" w:cs="Times New Roman"/>
          <w:sz w:val="28"/>
          <w:szCs w:val="28"/>
        </w:rPr>
        <w:t>的值为</w:t>
      </w:r>
      <w:r>
        <w:rPr>
          <w:rFonts w:ascii="宋体" w:eastAsia="宋体" w:hAnsi="宋体" w:cs="Times New Roman"/>
          <w:sz w:val="28"/>
          <w:szCs w:val="28"/>
        </w:rPr>
        <w:t>10100</w:t>
      </w:r>
      <w:r>
        <w:rPr>
          <w:rFonts w:ascii="宋体" w:eastAsia="宋体" w:hAnsi="宋体" w:cs="Times New Roman"/>
          <w:sz w:val="28"/>
          <w:szCs w:val="28"/>
        </w:rPr>
        <w:t>。</w:t>
      </w:r>
    </w:p>
    <w:p w14:paraId="1FCB389A" w14:textId="77777777" w:rsidR="00572FEF" w:rsidRDefault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继续运行程序，观察</w:t>
      </w:r>
      <w:r>
        <w:rPr>
          <w:rFonts w:ascii="宋体" w:eastAsia="宋体" w:hAnsi="宋体" w:cs="Times New Roman"/>
          <w:sz w:val="28"/>
          <w:szCs w:val="28"/>
        </w:rPr>
        <w:t>执行过程是否与微程序流程图一致，以及最终结果是否正确。</w:t>
      </w:r>
    </w:p>
    <w:p w14:paraId="0AE9F176" w14:textId="4FFB39B0" w:rsidR="00572FEF" w:rsidRPr="001053DC" w:rsidRDefault="001053DC" w:rsidP="001053DC">
      <w:pPr>
        <w:pStyle w:val="a4"/>
        <w:numPr>
          <w:ilvl w:val="3"/>
          <w:numId w:val="1"/>
        </w:numPr>
        <w:ind w:firstLineChars="0"/>
        <w:rPr>
          <w:rFonts w:ascii="宋体" w:eastAsia="宋体" w:hAnsi="宋体" w:cs="Times New Roman" w:hint="eastAsia"/>
          <w:sz w:val="28"/>
          <w:szCs w:val="28"/>
        </w:rPr>
      </w:pPr>
      <w:r>
        <w:rPr>
          <w:rFonts w:ascii="宋体" w:eastAsia="宋体" w:hAnsi="宋体" w:cs="Times New Roman"/>
          <w:sz w:val="28"/>
          <w:szCs w:val="28"/>
        </w:rPr>
        <w:t>如果遇到错误，找到错误的原因，并修改至正确为止。</w:t>
      </w:r>
    </w:p>
    <w:sectPr w:rsidR="00572FEF" w:rsidRPr="00105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B1"/>
    <w:rsid w:val="000343B3"/>
    <w:rsid w:val="00044E60"/>
    <w:rsid w:val="000540FB"/>
    <w:rsid w:val="00074D4C"/>
    <w:rsid w:val="00096C62"/>
    <w:rsid w:val="0010085B"/>
    <w:rsid w:val="001053DC"/>
    <w:rsid w:val="00162F17"/>
    <w:rsid w:val="001B4BFD"/>
    <w:rsid w:val="00251445"/>
    <w:rsid w:val="002E6FBA"/>
    <w:rsid w:val="002F3CC3"/>
    <w:rsid w:val="002F5F37"/>
    <w:rsid w:val="00315897"/>
    <w:rsid w:val="00327EA6"/>
    <w:rsid w:val="00377AF9"/>
    <w:rsid w:val="003C62E3"/>
    <w:rsid w:val="0041048A"/>
    <w:rsid w:val="00493594"/>
    <w:rsid w:val="004D6981"/>
    <w:rsid w:val="004E5DDE"/>
    <w:rsid w:val="00543A44"/>
    <w:rsid w:val="00572FEF"/>
    <w:rsid w:val="005823CC"/>
    <w:rsid w:val="005B325E"/>
    <w:rsid w:val="0061513D"/>
    <w:rsid w:val="006775FE"/>
    <w:rsid w:val="006A18DB"/>
    <w:rsid w:val="006A3728"/>
    <w:rsid w:val="00720A2C"/>
    <w:rsid w:val="0074231C"/>
    <w:rsid w:val="0075619C"/>
    <w:rsid w:val="008231F1"/>
    <w:rsid w:val="00830F68"/>
    <w:rsid w:val="00865507"/>
    <w:rsid w:val="008A6CE9"/>
    <w:rsid w:val="0092312B"/>
    <w:rsid w:val="00927363"/>
    <w:rsid w:val="00975551"/>
    <w:rsid w:val="0098145E"/>
    <w:rsid w:val="00983100"/>
    <w:rsid w:val="009A5BED"/>
    <w:rsid w:val="009E34E4"/>
    <w:rsid w:val="009F5FAE"/>
    <w:rsid w:val="00A406AE"/>
    <w:rsid w:val="00A94E2E"/>
    <w:rsid w:val="00AB3C43"/>
    <w:rsid w:val="00AF59B1"/>
    <w:rsid w:val="00B06948"/>
    <w:rsid w:val="00B60015"/>
    <w:rsid w:val="00BA55D4"/>
    <w:rsid w:val="00BD7BBE"/>
    <w:rsid w:val="00BD7F77"/>
    <w:rsid w:val="00BE7392"/>
    <w:rsid w:val="00C22DF8"/>
    <w:rsid w:val="00C24FC7"/>
    <w:rsid w:val="00C53EED"/>
    <w:rsid w:val="00C65DB0"/>
    <w:rsid w:val="00D51DC4"/>
    <w:rsid w:val="00DE6C26"/>
    <w:rsid w:val="00E0248D"/>
    <w:rsid w:val="00E76238"/>
    <w:rsid w:val="00EA1E14"/>
    <w:rsid w:val="00EE17EC"/>
    <w:rsid w:val="00EE31BF"/>
    <w:rsid w:val="00EE650C"/>
    <w:rsid w:val="00F14C42"/>
    <w:rsid w:val="00F41243"/>
    <w:rsid w:val="00F561DC"/>
    <w:rsid w:val="00F62466"/>
    <w:rsid w:val="00F94DDB"/>
    <w:rsid w:val="00FF57A3"/>
    <w:rsid w:val="36C82F0D"/>
    <w:rsid w:val="388259C4"/>
    <w:rsid w:val="446146D5"/>
    <w:rsid w:val="76AA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5A6267"/>
  <w15:docId w15:val="{5031317A-D363-42F0-A140-A1694C47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vip9914</cp:lastModifiedBy>
  <cp:revision>43</cp:revision>
  <cp:lastPrinted>2021-05-29T04:48:00Z</cp:lastPrinted>
  <dcterms:created xsi:type="dcterms:W3CDTF">2021-05-22T00:04:00Z</dcterms:created>
  <dcterms:modified xsi:type="dcterms:W3CDTF">2021-06-23T14:47:00Z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F86BEE87F7E848BA837FD42365D3745B</vt:lpwstr>
  </property>
</Properties>
</file>