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500A7942" w:rsidR="00F62498" w:rsidRDefault="006423C0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7E0D0D97" w:rsidR="00F62498" w:rsidRDefault="00F1718C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9-13-2016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Pr="007C22C4">
              <w:rPr>
                <w:rStyle w:val="Hyperlink"/>
                <w:noProof/>
                <w:lang w:val="en-US"/>
              </w:rPr>
              <w:t>2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Observer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Pr="007C22C4">
              <w:rPr>
                <w:rStyle w:val="Hyperlink"/>
                <w:noProof/>
                <w:lang w:val="en-US"/>
              </w:rPr>
              <w:t>3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Pr="007C22C4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Explanation of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Pr="007C22C4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Pr="007C22C4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Pr="007C22C4">
              <w:rPr>
                <w:rStyle w:val="Hyperlink"/>
                <w:noProof/>
              </w:rPr>
              <w:t>3.1.3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Pr="007C22C4">
              <w:rPr>
                <w:rStyle w:val="Hyperlink"/>
                <w:noProof/>
              </w:rPr>
              <w:t>3.1.4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WeatherAlertSubject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2D123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Pr="007C22C4">
              <w:rPr>
                <w:rStyle w:val="Hyperlink"/>
                <w:noProof/>
              </w:rPr>
              <w:t>3.1.5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IObserver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2D123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Pr="007C22C4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lang w:val="de-DE" w:eastAsia="de-DE"/>
              </w:rPr>
              <w:tab/>
            </w:r>
            <w:r w:rsidRPr="007C22C4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Pr="007C22C4">
              <w:rPr>
                <w:rStyle w:val="Hyperlink"/>
                <w:noProof/>
                <w:lang w:val="en-US"/>
              </w:rPr>
              <w:t>4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Design 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Pr="007C22C4">
              <w:rPr>
                <w:rStyle w:val="Hyperlink"/>
                <w:noProof/>
                <w:lang w:val="en-US"/>
              </w:rPr>
              <w:t>5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Pr="007C22C4">
              <w:rPr>
                <w:rStyle w:val="Hyperlink"/>
                <w:noProof/>
                <w:lang w:val="en-US"/>
              </w:rPr>
              <w:t>6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  <w:lang w:val="en-US"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2D1230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Pr="007C22C4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de-DE"/>
              </w:rPr>
              <w:tab/>
            </w:r>
            <w:r w:rsidRPr="007C22C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_Toc461574907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commentRangeStart w:id="3"/>
      <w:r>
        <w:rPr>
          <w:lang w:val="en-US"/>
        </w:rPr>
        <w:t>Implementation</w:t>
      </w:r>
      <w:commentRangeEnd w:id="3"/>
      <w:r w:rsidR="00C5339C">
        <w:rPr>
          <w:rStyle w:val="CommentReference"/>
          <w:rFonts w:ascii="Century Schoolbook" w:eastAsiaTheme="minorEastAsia" w:hAnsi="Century Schoolbook" w:cstheme="minorBidi"/>
          <w:color w:val="auto"/>
        </w:rPr>
        <w:commentReference w:id="3"/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010441C1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FE16DA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4" w:name="_Toc461574897"/>
      <w:r>
        <w:rPr>
          <w:lang w:val="en-US"/>
        </w:rPr>
        <w:t>Explanation of classes</w:t>
      </w:r>
      <w:bookmarkEnd w:id="4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5" w:name="_Toc461574898"/>
      <w:proofErr w:type="spellStart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5"/>
      <w:proofErr w:type="spellEnd"/>
    </w:p>
    <w:p w14:paraId="35A744D3" w14:textId="0C137473" w:rsidR="008B6B54" w:rsidRDefault="006E7740" w:rsidP="008B6B54">
      <w:pPr>
        <w:rPr>
          <w:lang w:val="en-US"/>
        </w:rPr>
      </w:pPr>
      <w:proofErr w:type="spellStart"/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proofErr w:type="spellEnd"/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object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ISubject</w:t>
            </w:r>
            <w:proofErr w:type="spellEnd"/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55992E77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52516AB7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</w:t>
            </w:r>
            <w:r>
              <w:rPr>
                <w:lang w:val="en-US"/>
              </w:rPr>
              <w:t xml:space="preserve"> an observer </w:t>
            </w:r>
            <w:r>
              <w:rPr>
                <w:lang w:val="en-US"/>
              </w:rPr>
              <w:t>from</w:t>
            </w:r>
            <w:r>
              <w:rPr>
                <w:lang w:val="en-US"/>
              </w:rPr>
              <w:t xml:space="preserve"> the subject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1F993E60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6" w:name="_Toc461574899"/>
      <w:r>
        <w:rPr>
          <w:lang w:val="en-US"/>
        </w:rPr>
        <w:t>Subject</w:t>
      </w:r>
      <w:bookmarkEnd w:id="6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bookmarkStart w:id="7" w:name="_GoBack"/>
      <w:bookmarkEnd w:id="7"/>
      <w:proofErr w:type="spellStart"/>
      <w:r w:rsidRPr="003E001A">
        <w:rPr>
          <w:i/>
          <w:lang w:val="en-US"/>
        </w:rPr>
        <w:t>ISubject</w:t>
      </w:r>
      <w:proofErr w:type="spellEnd"/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Attach(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175458C4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Detach(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4AD0C223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Notify(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58433850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8" w:name="_Toc461574900"/>
      <w:proofErr w:type="spellStart"/>
      <w:r>
        <w:rPr>
          <w:lang w:val="en-US"/>
        </w:rPr>
        <w:t>WeatherSubject</w:t>
      </w:r>
      <w:bookmarkEnd w:id="8"/>
      <w:proofErr w:type="spellEnd"/>
    </w:p>
    <w:p w14:paraId="41A31E8E" w14:textId="75931686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WeatherSubject</w:t>
      </w:r>
      <w:proofErr w:type="spellEnd"/>
      <w:r>
        <w:rPr>
          <w:lang w:val="en-US"/>
        </w:rPr>
        <w:t xml:space="preserve"> implements all methods form 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7A4F23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9" w:name="_Toc461574901"/>
      <w:proofErr w:type="spellStart"/>
      <w:r>
        <w:rPr>
          <w:lang w:val="en-US"/>
        </w:rPr>
        <w:t>WeatherAlertSubject</w:t>
      </w:r>
      <w:bookmarkEnd w:id="9"/>
      <w:proofErr w:type="spellEnd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proofErr w:type="spellStart"/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proofErr w:type="spellEnd"/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  <w:r>
        <w:rPr>
          <w:sz w:val="24"/>
          <w:lang w:val="en-US"/>
        </w:rPr>
        <w:t xml:space="preserve">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  <w:proofErr w:type="spellEnd"/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9726A5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19DA11" w14:textId="77777777" w:rsidR="009726A5" w:rsidRPr="004C7C00" w:rsidRDefault="009726A5" w:rsidP="00F361FF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ReadRequest</w:t>
            </w:r>
            <w:proofErr w:type="spellEnd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List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requests,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request</w:t>
            </w:r>
            <w:proofErr w:type="gramStart"/>
            <w:r w:rsidRPr="004C7C0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4C7C0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Request</w:t>
            </w:r>
          </w:p>
        </w:tc>
        <w:tc>
          <w:tcPr>
            <w:tcW w:w="2820" w:type="dxa"/>
          </w:tcPr>
          <w:p w14:paraId="03CF7EE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10" w:name="_Toc461574902"/>
      <w:proofErr w:type="spellStart"/>
      <w:r>
        <w:rPr>
          <w:lang w:val="en-US"/>
        </w:rPr>
        <w:t>IObserver</w:t>
      </w:r>
      <w:bookmarkEnd w:id="10"/>
      <w:proofErr w:type="spellEnd"/>
    </w:p>
    <w:p w14:paraId="2477AFC8" w14:textId="3E9F737B" w:rsidR="00E70B25" w:rsidRDefault="00B35757" w:rsidP="00E70B25">
      <w:pPr>
        <w:rPr>
          <w:lang w:val="en-US"/>
        </w:rPr>
      </w:pPr>
      <w:proofErr w:type="spellStart"/>
      <w:r>
        <w:rPr>
          <w:i/>
          <w:lang w:val="en-US"/>
        </w:rPr>
        <w:t>ISubject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holds the methods of the Observer </w:t>
      </w:r>
      <w:proofErr w:type="gramStart"/>
      <w:r>
        <w:rPr>
          <w:lang w:val="en-US"/>
        </w:rPr>
        <w:t>pattern</w:t>
      </w:r>
      <w:proofErr w:type="gramEnd"/>
      <w:r>
        <w:rPr>
          <w:lang w:val="en-US"/>
        </w:rPr>
        <w:t xml:space="preserve"> Subject interface: Attach, Detach, Notify.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7780CD7B" w:rsidR="00563ADC" w:rsidRPr="00EF757C" w:rsidRDefault="00D765A5" w:rsidP="00F361FF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IObserver</w:t>
            </w:r>
            <w:proofErr w:type="spellEnd"/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50AEB7D6" w:rsidR="00563ADC" w:rsidRPr="004C7C00" w:rsidRDefault="00563ADC" w:rsidP="00D765A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>Update(</w:t>
            </w:r>
            <w:proofErr w:type="gramEnd"/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data)</w:t>
            </w:r>
            <w:r w:rsidR="00D765A5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 w:rsidR="00D765A5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</w:p>
        </w:tc>
        <w:tc>
          <w:tcPr>
            <w:tcW w:w="2820" w:type="dxa"/>
          </w:tcPr>
          <w:p w14:paraId="4FE04BF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The interface method which strategies derive from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77777777" w:rsidR="00E70B25" w:rsidRPr="00E70B25" w:rsidRDefault="00E70B25" w:rsidP="00E70B25">
      <w:pPr>
        <w:rPr>
          <w:lang w:val="en-US"/>
        </w:rPr>
      </w:pPr>
    </w:p>
    <w:p w14:paraId="3B6209A3" w14:textId="77777777" w:rsidR="00D10196" w:rsidRPr="00D10196" w:rsidRDefault="00D10196" w:rsidP="00D10196">
      <w:pPr>
        <w:rPr>
          <w:lang w:val="en-US"/>
        </w:rPr>
      </w:pPr>
    </w:p>
    <w:p w14:paraId="2447466E" w14:textId="77777777" w:rsidR="00D10196" w:rsidRDefault="00D10196" w:rsidP="00407155">
      <w:pPr>
        <w:rPr>
          <w:lang w:val="en-US"/>
        </w:rPr>
      </w:pPr>
    </w:p>
    <w:p w14:paraId="4C42F0D7" w14:textId="5EE56BE3" w:rsidR="009B48F6" w:rsidRDefault="009B48F6" w:rsidP="009B48F6">
      <w:pPr>
        <w:pStyle w:val="Heading2"/>
        <w:rPr>
          <w:lang w:val="en-US"/>
        </w:rPr>
      </w:pPr>
      <w:bookmarkStart w:id="11" w:name="_Toc461574903"/>
      <w:r>
        <w:rPr>
          <w:lang w:val="en-US"/>
        </w:rPr>
        <w:t>Features</w:t>
      </w:r>
      <w:bookmarkEnd w:id="11"/>
    </w:p>
    <w:p w14:paraId="43ED9529" w14:textId="77777777" w:rsidR="00AD4E48" w:rsidRDefault="00AD4E48" w:rsidP="00C41558">
      <w:pPr>
        <w:pStyle w:val="Heading1"/>
        <w:jc w:val="both"/>
        <w:rPr>
          <w:lang w:val="en-US"/>
        </w:rPr>
      </w:pPr>
      <w:bookmarkStart w:id="12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2"/>
    </w:p>
    <w:p w14:paraId="31F58306" w14:textId="01EC6243" w:rsidR="003949E8" w:rsidRDefault="00F51602" w:rsidP="00C41558">
      <w:pPr>
        <w:jc w:val="both"/>
        <w:rPr>
          <w:lang w:val="en-US"/>
        </w:rPr>
      </w:pPr>
      <w:r>
        <w:rPr>
          <w:lang w:val="en-US"/>
        </w:rPr>
        <w:t xml:space="preserve">. </w:t>
      </w:r>
    </w:p>
    <w:p w14:paraId="64825A5C" w14:textId="77777777" w:rsidR="002D78B7" w:rsidRDefault="002D78B7" w:rsidP="00C41558">
      <w:pPr>
        <w:jc w:val="both"/>
        <w:rPr>
          <w:lang w:val="en-US"/>
        </w:rPr>
      </w:pPr>
    </w:p>
    <w:p w14:paraId="71E6866C" w14:textId="77777777" w:rsidR="003949E8" w:rsidRDefault="003949E8" w:rsidP="00C41558">
      <w:pPr>
        <w:jc w:val="both"/>
        <w:rPr>
          <w:lang w:val="en-US"/>
        </w:rPr>
      </w:pP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3" w:name="_Toc461574905"/>
      <w:r>
        <w:rPr>
          <w:lang w:val="en-US"/>
        </w:rPr>
        <w:lastRenderedPageBreak/>
        <w:t>Graphical</w:t>
      </w:r>
      <w:r w:rsidR="00AD4E48">
        <w:rPr>
          <w:lang w:val="en-US"/>
        </w:rPr>
        <w:t xml:space="preserve"> user interface</w:t>
      </w:r>
      <w:bookmarkEnd w:id="13"/>
    </w:p>
    <w:p w14:paraId="50B8BDDF" w14:textId="5A04EF98" w:rsidR="001D3D2C" w:rsidRDefault="00DC0021" w:rsidP="00C41558">
      <w:pPr>
        <w:keepNext/>
        <w:jc w:val="both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4CAF15" wp14:editId="5B10EA72">
                <wp:simplePos x="0" y="0"/>
                <wp:positionH relativeFrom="column">
                  <wp:posOffset>4939030</wp:posOffset>
                </wp:positionH>
                <wp:positionV relativeFrom="paragraph">
                  <wp:posOffset>2044065</wp:posOffset>
                </wp:positionV>
                <wp:extent cx="7334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BB7BE" id="Rectangle 6" o:spid="_x0000_s1026" style="position:absolute;margin-left:388.9pt;margin-top:160.95pt;width:57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" fillcolor="white [3201]" strokecolor="white [3212]" strokeweight="1pt"/>
            </w:pict>
          </mc:Fallback>
        </mc:AlternateContent>
      </w:r>
    </w:p>
    <w:p w14:paraId="5A58F20C" w14:textId="1BFC0DB0" w:rsidR="001D3D2C" w:rsidRDefault="001D3D2C" w:rsidP="00C41558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FE16DA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770FC9FB" w14:textId="1DC618EC" w:rsidR="00AD4E48" w:rsidRDefault="00AD4E48" w:rsidP="00C41558">
      <w:pPr>
        <w:pStyle w:val="Heading1"/>
        <w:jc w:val="both"/>
        <w:rPr>
          <w:lang w:val="en-US"/>
        </w:rPr>
      </w:pPr>
      <w:bookmarkStart w:id="15" w:name="_Toc461574906"/>
      <w:r>
        <w:rPr>
          <w:lang w:val="en-US"/>
        </w:rPr>
        <w:t>Unit tests</w:t>
      </w:r>
      <w:bookmarkEnd w:id="15"/>
    </w:p>
    <w:p w14:paraId="33C48F35" w14:textId="462723A3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</w:p>
    <w:bookmarkStart w:id="16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08AFA028" w14:textId="77777777" w:rsidR="003C1F82" w:rsidRDefault="004142E1" w:rsidP="003C1F8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3C1F82">
                <w:rPr>
                  <w:noProof/>
                  <w:lang w:val="en-US"/>
                </w:rPr>
                <w:t xml:space="preserve">Freeman, E., Robson, E., Bates, B., &amp; Sierra, K. (2004). </w:t>
              </w:r>
              <w:r w:rsidR="003C1F82">
                <w:rPr>
                  <w:i/>
                  <w:iCs/>
                  <w:noProof/>
                  <w:lang w:val="en-US"/>
                </w:rPr>
                <w:t>Head First Design Patterns.</w:t>
              </w:r>
              <w:r w:rsidR="003C1F82">
                <w:rPr>
                  <w:noProof/>
                  <w:lang w:val="en-US"/>
                </w:rPr>
                <w:t xml:space="preserve"> O'Reilly Media.</w:t>
              </w:r>
            </w:p>
            <w:p w14:paraId="549FD8AD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MSDN Microsoft. (2016, September). </w:t>
              </w:r>
              <w:r>
                <w:rPr>
                  <w:i/>
                  <w:iCs/>
                  <w:noProof/>
                  <w:lang w:val="en-US"/>
                </w:rPr>
                <w:t>Observer Design Pattern</w:t>
              </w:r>
              <w:r>
                <w:rPr>
                  <w:noProof/>
                  <w:lang w:val="en-US"/>
                </w:rPr>
                <w:t>. Retrieved from MSDN Microsoft: https://msdn.microsoft.com/en-us/library/ee850490(v=vs.110).aspx</w:t>
              </w:r>
            </w:p>
            <w:p w14:paraId="13483CE4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OODesign. (2016, September). </w:t>
              </w:r>
              <w:r>
                <w:rPr>
                  <w:i/>
                  <w:iCs/>
                  <w:noProof/>
                  <w:lang w:val="en-US"/>
                </w:rPr>
                <w:t>Observer Pattern</w:t>
              </w:r>
              <w:r>
                <w:rPr>
                  <w:noProof/>
                  <w:lang w:val="en-US"/>
                </w:rPr>
                <w:t>. Retrieved from OODesign: http://www.oodesign.com/observer-pattern.html</w:t>
              </w:r>
            </w:p>
            <w:p w14:paraId="5554BAB6" w14:textId="77777777" w:rsidR="003C1F82" w:rsidRDefault="003C1F82" w:rsidP="003C1F8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SourceMaking. (2016, September). </w:t>
              </w:r>
              <w:r>
                <w:rPr>
                  <w:i/>
                  <w:iCs/>
                  <w:noProof/>
                  <w:lang w:val="en-US"/>
                </w:rPr>
                <w:t>Observer</w:t>
              </w:r>
              <w:r>
                <w:rPr>
                  <w:noProof/>
                  <w:lang w:val="en-US"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3C1F82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Georgiana Manolache" w:date="2016-09-13T15:27:00Z" w:initials="GM">
    <w:p w14:paraId="676C8230" w14:textId="131973DE" w:rsidR="00C5339C" w:rsidRDefault="00C5339C">
      <w:pPr>
        <w:pStyle w:val="CommentText"/>
      </w:pPr>
      <w:r>
        <w:rPr>
          <w:rStyle w:val="CommentReference"/>
        </w:rPr>
        <w:annotationRef/>
      </w:r>
      <w:r>
        <w:t>Add picture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6C823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1C7CAC" w14:textId="77777777" w:rsidR="0072648E" w:rsidRDefault="0072648E" w:rsidP="00243AFD">
      <w:pPr>
        <w:spacing w:after="0" w:line="240" w:lineRule="auto"/>
      </w:pPr>
      <w:r>
        <w:separator/>
      </w:r>
    </w:p>
  </w:endnote>
  <w:endnote w:type="continuationSeparator" w:id="0">
    <w:p w14:paraId="74C2F7C2" w14:textId="77777777" w:rsidR="0072648E" w:rsidRDefault="0072648E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3273CF23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55252A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55252A">
      <w:rPr>
        <w:noProof/>
        <w:color w:val="5B9BD5" w:themeColor="accent1"/>
      </w:rPr>
      <w:t>5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5ED3FD" w14:textId="77777777" w:rsidR="0072648E" w:rsidRDefault="0072648E" w:rsidP="00243AFD">
      <w:pPr>
        <w:spacing w:after="0" w:line="240" w:lineRule="auto"/>
      </w:pPr>
      <w:r>
        <w:separator/>
      </w:r>
    </w:p>
  </w:footnote>
  <w:footnote w:type="continuationSeparator" w:id="0">
    <w:p w14:paraId="35D77F19" w14:textId="77777777" w:rsidR="0072648E" w:rsidRDefault="0072648E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2D4FCA7F" w:rsidR="0092700D" w:rsidRDefault="0072648E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23C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1718C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13,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eorgiana Manolache">
    <w15:presenceInfo w15:providerId="None" w15:userId="Georgiana Manolach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32EDD"/>
    <w:rsid w:val="00144654"/>
    <w:rsid w:val="00146D62"/>
    <w:rsid w:val="00153C41"/>
    <w:rsid w:val="00161285"/>
    <w:rsid w:val="00167BD3"/>
    <w:rsid w:val="001716A4"/>
    <w:rsid w:val="00171E37"/>
    <w:rsid w:val="001743DE"/>
    <w:rsid w:val="001926CF"/>
    <w:rsid w:val="00197ADF"/>
    <w:rsid w:val="001A6C6F"/>
    <w:rsid w:val="001C22E7"/>
    <w:rsid w:val="001C3F4A"/>
    <w:rsid w:val="001D1B66"/>
    <w:rsid w:val="001D3D2C"/>
    <w:rsid w:val="001F3778"/>
    <w:rsid w:val="002062FE"/>
    <w:rsid w:val="0021221F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758B3"/>
    <w:rsid w:val="00283383"/>
    <w:rsid w:val="00285FB7"/>
    <w:rsid w:val="002D1230"/>
    <w:rsid w:val="002D78B7"/>
    <w:rsid w:val="002E40D6"/>
    <w:rsid w:val="002F1F62"/>
    <w:rsid w:val="00300F2F"/>
    <w:rsid w:val="00315AAB"/>
    <w:rsid w:val="00325C98"/>
    <w:rsid w:val="0032780F"/>
    <w:rsid w:val="003351F1"/>
    <w:rsid w:val="003431E4"/>
    <w:rsid w:val="003655AB"/>
    <w:rsid w:val="00371485"/>
    <w:rsid w:val="003824FB"/>
    <w:rsid w:val="003876BF"/>
    <w:rsid w:val="003949E8"/>
    <w:rsid w:val="003A553D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BA4"/>
    <w:rsid w:val="00407155"/>
    <w:rsid w:val="00410B90"/>
    <w:rsid w:val="004142E1"/>
    <w:rsid w:val="00414EE5"/>
    <w:rsid w:val="004250E3"/>
    <w:rsid w:val="00442B39"/>
    <w:rsid w:val="00443F1E"/>
    <w:rsid w:val="00450C33"/>
    <w:rsid w:val="00457B2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502836"/>
    <w:rsid w:val="00504582"/>
    <w:rsid w:val="005135F6"/>
    <w:rsid w:val="00514F9D"/>
    <w:rsid w:val="00523EA4"/>
    <w:rsid w:val="00525C46"/>
    <w:rsid w:val="0055252A"/>
    <w:rsid w:val="00561258"/>
    <w:rsid w:val="00563ADC"/>
    <w:rsid w:val="00563CAA"/>
    <w:rsid w:val="00566EF2"/>
    <w:rsid w:val="0058115A"/>
    <w:rsid w:val="00597656"/>
    <w:rsid w:val="005E144C"/>
    <w:rsid w:val="005E3520"/>
    <w:rsid w:val="005F29E7"/>
    <w:rsid w:val="005F2C78"/>
    <w:rsid w:val="005F6809"/>
    <w:rsid w:val="006005B2"/>
    <w:rsid w:val="00602F5D"/>
    <w:rsid w:val="00610DE4"/>
    <w:rsid w:val="006200FE"/>
    <w:rsid w:val="006367A1"/>
    <w:rsid w:val="006423C0"/>
    <w:rsid w:val="00645B0B"/>
    <w:rsid w:val="00646428"/>
    <w:rsid w:val="00653594"/>
    <w:rsid w:val="0067224F"/>
    <w:rsid w:val="00672C24"/>
    <w:rsid w:val="0069526C"/>
    <w:rsid w:val="006B18F8"/>
    <w:rsid w:val="006C3937"/>
    <w:rsid w:val="006D786F"/>
    <w:rsid w:val="006E0242"/>
    <w:rsid w:val="006E0CB9"/>
    <w:rsid w:val="006E7740"/>
    <w:rsid w:val="006F202D"/>
    <w:rsid w:val="006F6219"/>
    <w:rsid w:val="00706799"/>
    <w:rsid w:val="0072648E"/>
    <w:rsid w:val="0072693C"/>
    <w:rsid w:val="007406D4"/>
    <w:rsid w:val="00765F02"/>
    <w:rsid w:val="007707B3"/>
    <w:rsid w:val="00780316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519EE"/>
    <w:rsid w:val="00853200"/>
    <w:rsid w:val="00860D7F"/>
    <w:rsid w:val="00866C88"/>
    <w:rsid w:val="00872C7F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600DD"/>
    <w:rsid w:val="00962E93"/>
    <w:rsid w:val="0096433A"/>
    <w:rsid w:val="0097023C"/>
    <w:rsid w:val="009726A5"/>
    <w:rsid w:val="0097524D"/>
    <w:rsid w:val="009766A1"/>
    <w:rsid w:val="009949D9"/>
    <w:rsid w:val="009B48F6"/>
    <w:rsid w:val="009C0AD5"/>
    <w:rsid w:val="009C2270"/>
    <w:rsid w:val="009E261E"/>
    <w:rsid w:val="009E36E8"/>
    <w:rsid w:val="009F14BA"/>
    <w:rsid w:val="009F49C4"/>
    <w:rsid w:val="009F77D3"/>
    <w:rsid w:val="00A13D4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57689"/>
    <w:rsid w:val="00B61427"/>
    <w:rsid w:val="00B661A6"/>
    <w:rsid w:val="00B82766"/>
    <w:rsid w:val="00B906B0"/>
    <w:rsid w:val="00BA7BC7"/>
    <w:rsid w:val="00BC1F6C"/>
    <w:rsid w:val="00C028F4"/>
    <w:rsid w:val="00C16611"/>
    <w:rsid w:val="00C25DEC"/>
    <w:rsid w:val="00C274A0"/>
    <w:rsid w:val="00C34D6B"/>
    <w:rsid w:val="00C41558"/>
    <w:rsid w:val="00C4251B"/>
    <w:rsid w:val="00C5339C"/>
    <w:rsid w:val="00C60B5A"/>
    <w:rsid w:val="00C6621E"/>
    <w:rsid w:val="00C72794"/>
    <w:rsid w:val="00C857B2"/>
    <w:rsid w:val="00C86DCB"/>
    <w:rsid w:val="00C926F8"/>
    <w:rsid w:val="00C937F7"/>
    <w:rsid w:val="00C9480B"/>
    <w:rsid w:val="00C9670E"/>
    <w:rsid w:val="00CB1BCA"/>
    <w:rsid w:val="00CD69B0"/>
    <w:rsid w:val="00CE3094"/>
    <w:rsid w:val="00D10196"/>
    <w:rsid w:val="00D325B6"/>
    <w:rsid w:val="00D61A15"/>
    <w:rsid w:val="00D707AC"/>
    <w:rsid w:val="00D716F2"/>
    <w:rsid w:val="00D723B8"/>
    <w:rsid w:val="00D74903"/>
    <w:rsid w:val="00D765A5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6B56"/>
    <w:rsid w:val="00E50563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F757C"/>
    <w:rsid w:val="00F0721D"/>
    <w:rsid w:val="00F1718C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4468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541B5"/>
    <w:rsid w:val="001A7390"/>
    <w:rsid w:val="00303936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1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3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905915-BF12-46B0-8CAE-BF012E69C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653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pattern</dc:title>
  <dc:subject>Design patterns</dc:subject>
  <dc:creator>Jan-Niklas Schneider, Georgiana Manolache</dc:creator>
  <cp:keywords/>
  <dc:description/>
  <cp:lastModifiedBy>Jan-Niklas Schneider</cp:lastModifiedBy>
  <cp:revision>148</cp:revision>
  <cp:lastPrinted>2016-09-06T22:09:00Z</cp:lastPrinted>
  <dcterms:created xsi:type="dcterms:W3CDTF">2016-09-04T09:13:00Z</dcterms:created>
  <dcterms:modified xsi:type="dcterms:W3CDTF">2016-09-13T22:51:00Z</dcterms:modified>
</cp:coreProperties>
</file>