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E3A" w14:textId="1CCD4266" w:rsidR="0050655F" w:rsidRPr="001C5A8E" w:rsidRDefault="00722D2E" w:rsidP="001C5A8E">
      <w:pPr>
        <w:pStyle w:val="Title"/>
      </w:pPr>
      <w:r w:rsidRPr="001C5A8E">
        <w:t>Template Documentation and Data Management Plan</w:t>
      </w:r>
    </w:p>
    <w:p w14:paraId="3BEF39F1" w14:textId="4A652BF0" w:rsidR="00596E85" w:rsidRPr="003B3C67" w:rsidRDefault="00596E85" w:rsidP="001C5A8E">
      <w:pPr>
        <w:pStyle w:val="Subtitle"/>
      </w:pPr>
      <w:r w:rsidRPr="003B3C67">
        <w:t>Meredith C. Schuman</w:t>
      </w:r>
    </w:p>
    <w:p w14:paraId="679EBEF7" w14:textId="7FCE26FD" w:rsidR="0035498B" w:rsidRDefault="00DD47BB" w:rsidP="0035498B">
      <w:r>
        <w:t>Remember, data include metadata</w:t>
      </w:r>
      <w:r w:rsidR="001F6F94">
        <w:t>!</w:t>
      </w:r>
    </w:p>
    <w:p w14:paraId="4E83ABF3" w14:textId="00B2D4EA" w:rsidR="001C5A8E" w:rsidRPr="001C5A8E" w:rsidRDefault="570D2D6C" w:rsidP="001C5A8E">
      <w:pPr>
        <w:pStyle w:val="Heading1"/>
      </w:pPr>
      <w:r>
        <w:t>Where do I store my files</w:t>
      </w:r>
      <w:r w:rsidR="6B59B378">
        <w:t>?</w:t>
      </w:r>
    </w:p>
    <w:p w14:paraId="0A8140F7" w14:textId="78916863" w:rsidR="001C5A8E" w:rsidRDefault="001C5A8E" w:rsidP="001C5A8E">
      <w:pPr>
        <w:pStyle w:val="Heading1"/>
      </w:pPr>
      <w:r>
        <w:t>How and where are my files backed up and archived?</w:t>
      </w:r>
    </w:p>
    <w:p w14:paraId="31AFBD7C" w14:textId="3C1EDCF9" w:rsidR="55A1AEF6" w:rsidRDefault="55A1AEF6" w:rsidP="1819D878">
      <w:pPr>
        <w:pStyle w:val="ListParagraph"/>
        <w:numPr>
          <w:ilvl w:val="0"/>
          <w:numId w:val="2"/>
        </w:numPr>
        <w:ind w:left="426"/>
        <w:rPr>
          <w:color w:val="595959" w:themeColor="text1" w:themeTint="A6"/>
        </w:rPr>
      </w:pPr>
      <w:r w:rsidRPr="1819D878">
        <w:rPr>
          <w:color w:val="595959" w:themeColor="text1" w:themeTint="A6"/>
        </w:rPr>
        <w:t>How do you ensure that files are never without a backup?</w:t>
      </w:r>
    </w:p>
    <w:p w14:paraId="2C90FD4D" w14:textId="49EB1C83" w:rsidR="00EB4642" w:rsidRPr="007F5E94" w:rsidRDefault="00EB4642" w:rsidP="007F5E94">
      <w:pPr>
        <w:pStyle w:val="ListParagraph"/>
        <w:numPr>
          <w:ilvl w:val="0"/>
          <w:numId w:val="2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 xml:space="preserve">How do you ensure that there are back-ups </w:t>
      </w:r>
      <w:r w:rsidR="002A3500">
        <w:rPr>
          <w:color w:val="595959" w:themeColor="text1" w:themeTint="A6"/>
        </w:rPr>
        <w:t>and an</w:t>
      </w:r>
      <w:r w:rsidRPr="007F5E94">
        <w:rPr>
          <w:color w:val="595959" w:themeColor="text1" w:themeTint="A6"/>
        </w:rPr>
        <w:t xml:space="preserve"> archive over the longer term?</w:t>
      </w:r>
    </w:p>
    <w:p w14:paraId="4ACF45D7" w14:textId="1A56FD43" w:rsidR="00EB4642" w:rsidRPr="001C5A8E" w:rsidRDefault="005D0144" w:rsidP="007F5E94">
      <w:pPr>
        <w:pStyle w:val="ListParagraph"/>
        <w:numPr>
          <w:ilvl w:val="0"/>
          <w:numId w:val="2"/>
        </w:numPr>
        <w:ind w:left="426"/>
      </w:pPr>
      <w:r w:rsidRPr="007F5E94">
        <w:rPr>
          <w:color w:val="595959" w:themeColor="text1" w:themeTint="A6"/>
        </w:rPr>
        <w:t xml:space="preserve">How do you implement </w:t>
      </w:r>
      <w:hyperlink r:id="rId8" w:history="1">
        <w:r w:rsidRPr="000E2F4B">
          <w:rPr>
            <w:rStyle w:val="Hyperlink"/>
          </w:rPr>
          <w:t>version control</w:t>
        </w:r>
      </w:hyperlink>
      <w:r w:rsidRPr="007F5E94">
        <w:rPr>
          <w:color w:val="595959" w:themeColor="text1" w:themeTint="A6"/>
        </w:rPr>
        <w:t>?</w:t>
      </w:r>
    </w:p>
    <w:p w14:paraId="6F5F7977" w14:textId="2372DC8A" w:rsidR="001C5A8E" w:rsidRDefault="002475FC" w:rsidP="002475FC">
      <w:pPr>
        <w:pStyle w:val="Heading1"/>
      </w:pPr>
      <w:r>
        <w:t xml:space="preserve">How </w:t>
      </w:r>
      <w:r w:rsidR="007A6BFF">
        <w:t>are</w:t>
      </w:r>
      <w:r>
        <w:t xml:space="preserve"> my processes documented?</w:t>
      </w:r>
    </w:p>
    <w:p w14:paraId="71F0ACF5" w14:textId="508C89E7" w:rsidR="007A6BFF" w:rsidRPr="007F5E94" w:rsidRDefault="005161F0" w:rsidP="007F5E94">
      <w:pPr>
        <w:pStyle w:val="ListParagraph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A6BFF" w:rsidRPr="007F5E94">
        <w:rPr>
          <w:color w:val="595959" w:themeColor="text1" w:themeTint="A6"/>
        </w:rPr>
        <w:t xml:space="preserve"> do you document your / the project’s </w:t>
      </w:r>
      <w:r w:rsidR="001F6F94">
        <w:rPr>
          <w:color w:val="595959" w:themeColor="text1" w:themeTint="A6"/>
        </w:rPr>
        <w:t xml:space="preserve">“data story” so that others can understand? This includes </w:t>
      </w:r>
      <w:r w:rsidR="007A6BFF" w:rsidRPr="007F5E94">
        <w:rPr>
          <w:color w:val="595959" w:themeColor="text1" w:themeTint="A6"/>
        </w:rPr>
        <w:t xml:space="preserve">motivation and reasoning, </w:t>
      </w:r>
      <w:r w:rsidR="00782461" w:rsidRPr="007F5E94">
        <w:rPr>
          <w:color w:val="595959" w:themeColor="text1" w:themeTint="A6"/>
        </w:rPr>
        <w:t>scope</w:t>
      </w:r>
      <w:r w:rsidR="00AD69C9" w:rsidRPr="007F5E94">
        <w:rPr>
          <w:color w:val="595959" w:themeColor="text1" w:themeTint="A6"/>
        </w:rPr>
        <w:t>, research questions, hypotheses</w:t>
      </w:r>
      <w:r w:rsidR="00782461" w:rsidRPr="007F5E94">
        <w:rPr>
          <w:color w:val="595959" w:themeColor="text1" w:themeTint="A6"/>
        </w:rPr>
        <w:t>,</w:t>
      </w:r>
      <w:r w:rsidR="00AD69C9" w:rsidRPr="007F5E94">
        <w:rPr>
          <w:color w:val="595959" w:themeColor="text1" w:themeTint="A6"/>
        </w:rPr>
        <w:t xml:space="preserve"> tests</w:t>
      </w:r>
      <w:r w:rsidR="00782461" w:rsidRPr="007F5E94">
        <w:rPr>
          <w:color w:val="595959" w:themeColor="text1" w:themeTint="A6"/>
        </w:rPr>
        <w:t>, and essential references</w:t>
      </w:r>
      <w:r w:rsidR="009A75F2" w:rsidRPr="007F5E94">
        <w:rPr>
          <w:color w:val="595959" w:themeColor="text1" w:themeTint="A6"/>
        </w:rPr>
        <w:t xml:space="preserve"> and input</w:t>
      </w:r>
      <w:r w:rsidR="00782461" w:rsidRPr="007F5E94">
        <w:rPr>
          <w:color w:val="595959" w:themeColor="text1" w:themeTint="A6"/>
        </w:rPr>
        <w:t xml:space="preserve"> (appropriately </w:t>
      </w:r>
      <w:r w:rsidR="009A75F2" w:rsidRPr="007F5E94">
        <w:rPr>
          <w:color w:val="595959" w:themeColor="text1" w:themeTint="A6"/>
        </w:rPr>
        <w:t>credited and cited</w:t>
      </w:r>
      <w:r w:rsidR="00782461" w:rsidRPr="007F5E94">
        <w:rPr>
          <w:color w:val="595959" w:themeColor="text1" w:themeTint="A6"/>
        </w:rPr>
        <w:t>)</w:t>
      </w:r>
      <w:r w:rsidR="001F6F94">
        <w:rPr>
          <w:color w:val="595959" w:themeColor="text1" w:themeTint="A6"/>
        </w:rPr>
        <w:t>.</w:t>
      </w:r>
    </w:p>
    <w:p w14:paraId="5E5C6109" w14:textId="5618F94D" w:rsidR="00AD69C9" w:rsidRPr="007F5E94" w:rsidRDefault="005161F0" w:rsidP="007F5E94">
      <w:pPr>
        <w:pStyle w:val="ListParagraph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82461" w:rsidRPr="007F5E94">
        <w:rPr>
          <w:color w:val="595959" w:themeColor="text1" w:themeTint="A6"/>
        </w:rPr>
        <w:t xml:space="preserve"> do you </w:t>
      </w:r>
      <w:r w:rsidR="009A75F2" w:rsidRPr="007F5E94">
        <w:rPr>
          <w:color w:val="595959" w:themeColor="text1" w:themeTint="A6"/>
        </w:rPr>
        <w:t>document</w:t>
      </w:r>
      <w:r w:rsidR="00782461" w:rsidRPr="007F5E94">
        <w:rPr>
          <w:color w:val="595959" w:themeColor="text1" w:themeTint="A6"/>
        </w:rPr>
        <w:t xml:space="preserve"> any required permission to use </w:t>
      </w:r>
      <w:r w:rsidR="009A75F2" w:rsidRPr="007F5E94">
        <w:rPr>
          <w:color w:val="595959" w:themeColor="text1" w:themeTint="A6"/>
        </w:rPr>
        <w:t>or share data and other materials?</w:t>
      </w:r>
    </w:p>
    <w:p w14:paraId="1E87E6B2" w14:textId="4BD45014" w:rsidR="00464328" w:rsidRPr="007F5E94" w:rsidRDefault="005161F0" w:rsidP="007F5E94">
      <w:pPr>
        <w:pStyle w:val="ListParagraph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464328" w:rsidRPr="007F5E94">
        <w:rPr>
          <w:color w:val="595959" w:themeColor="text1" w:themeTint="A6"/>
        </w:rPr>
        <w:t xml:space="preserve"> do you document your exact protocol</w:t>
      </w:r>
      <w:r w:rsidRPr="007F5E94">
        <w:rPr>
          <w:color w:val="595959" w:themeColor="text1" w:themeTint="A6"/>
        </w:rPr>
        <w:t>s</w:t>
      </w:r>
      <w:r w:rsidR="002A3500">
        <w:rPr>
          <w:color w:val="595959" w:themeColor="text1" w:themeTint="A6"/>
        </w:rPr>
        <w:t xml:space="preserve"> including all required materials and their sources, models</w:t>
      </w:r>
      <w:r w:rsidR="006B600C">
        <w:rPr>
          <w:color w:val="595959" w:themeColor="text1" w:themeTint="A6"/>
        </w:rPr>
        <w:t>, serial numbers</w:t>
      </w:r>
      <w:r w:rsidR="002A3500">
        <w:rPr>
          <w:color w:val="595959" w:themeColor="text1" w:themeTint="A6"/>
        </w:rPr>
        <w:t xml:space="preserve">, </w:t>
      </w:r>
      <w:r w:rsidR="002A3500" w:rsidRPr="002A3500">
        <w:rPr>
          <w:i/>
          <w:iCs/>
          <w:color w:val="595959" w:themeColor="text1" w:themeTint="A6"/>
        </w:rPr>
        <w:t>etc</w:t>
      </w:r>
      <w:r w:rsidR="002A3500">
        <w:rPr>
          <w:color w:val="595959" w:themeColor="text1" w:themeTint="A6"/>
        </w:rPr>
        <w:t>.</w:t>
      </w:r>
      <w:r w:rsidR="007C3AC5">
        <w:rPr>
          <w:color w:val="595959" w:themeColor="text1" w:themeTint="A6"/>
        </w:rPr>
        <w:t xml:space="preserve">? </w:t>
      </w:r>
      <w:r w:rsidR="00464328" w:rsidRPr="007F5E94">
        <w:rPr>
          <w:color w:val="595959" w:themeColor="text1" w:themeTint="A6"/>
        </w:rPr>
        <w:t>(</w:t>
      </w:r>
      <w:r w:rsidR="007C3AC5">
        <w:rPr>
          <w:color w:val="595959" w:themeColor="text1" w:themeTint="A6"/>
        </w:rPr>
        <w:t>E</w:t>
      </w:r>
      <w:r w:rsidR="00464328" w:rsidRPr="007F5E94">
        <w:rPr>
          <w:color w:val="595959" w:themeColor="text1" w:themeTint="A6"/>
        </w:rPr>
        <w:t>ven if you use “the same” protocol, it might be slightly changed in each case to accommodate speci</w:t>
      </w:r>
      <w:r w:rsidR="007A6BFF" w:rsidRPr="007F5E94">
        <w:rPr>
          <w:color w:val="595959" w:themeColor="text1" w:themeTint="A6"/>
        </w:rPr>
        <w:t>fic aspects of the samples or dataset</w:t>
      </w:r>
      <w:r w:rsidR="006B600C">
        <w:rPr>
          <w:color w:val="595959" w:themeColor="text1" w:themeTint="A6"/>
        </w:rPr>
        <w:t>, or you might use a different instrument</w:t>
      </w:r>
      <w:r w:rsidR="007C3AC5">
        <w:rPr>
          <w:color w:val="595959" w:themeColor="text1" w:themeTint="A6"/>
        </w:rPr>
        <w:t xml:space="preserve">, </w:t>
      </w:r>
      <w:r w:rsidR="007C3AC5" w:rsidRPr="007C3AC5">
        <w:rPr>
          <w:i/>
          <w:iCs/>
          <w:color w:val="595959" w:themeColor="text1" w:themeTint="A6"/>
        </w:rPr>
        <w:t>etc</w:t>
      </w:r>
      <w:r w:rsidR="007C3AC5">
        <w:rPr>
          <w:color w:val="595959" w:themeColor="text1" w:themeTint="A6"/>
        </w:rPr>
        <w:t>.</w:t>
      </w:r>
      <w:r w:rsidR="007A6BFF" w:rsidRPr="007F5E94">
        <w:rPr>
          <w:color w:val="595959" w:themeColor="text1" w:themeTint="A6"/>
        </w:rPr>
        <w:t>)</w:t>
      </w:r>
    </w:p>
    <w:p w14:paraId="5D03CE21" w14:textId="6B909064" w:rsidR="00155581" w:rsidRDefault="00155581" w:rsidP="00155581">
      <w:pPr>
        <w:pStyle w:val="Heading1"/>
      </w:pPr>
      <w:r>
        <w:t xml:space="preserve">How </w:t>
      </w:r>
      <w:r w:rsidR="009A0BF4">
        <w:t>are</w:t>
      </w:r>
      <w:r>
        <w:t xml:space="preserve"> the integrity and traceability of my data and analys</w:t>
      </w:r>
      <w:r w:rsidR="00E87F1D">
        <w:t>e</w:t>
      </w:r>
      <w:r>
        <w:t>s ensured?</w:t>
      </w:r>
    </w:p>
    <w:p w14:paraId="64F2C869" w14:textId="53AE6B72" w:rsidR="00464328" w:rsidRPr="0035498B" w:rsidRDefault="005F773A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explicit and reproducible data curation and analysis (ideally </w:t>
      </w:r>
      <w:r w:rsidR="00E77DE4">
        <w:rPr>
          <w:color w:val="595959" w:themeColor="text1" w:themeTint="A6"/>
        </w:rPr>
        <w:t xml:space="preserve">using </w:t>
      </w:r>
      <w:r w:rsidRPr="0035498B">
        <w:rPr>
          <w:color w:val="595959" w:themeColor="text1" w:themeTint="A6"/>
        </w:rPr>
        <w:t>well-documented script</w:t>
      </w:r>
      <w:r w:rsidR="002A3500" w:rsidRPr="0035498B">
        <w:rPr>
          <w:color w:val="595959" w:themeColor="text1" w:themeTint="A6"/>
        </w:rPr>
        <w:t>s</w:t>
      </w:r>
      <w:r w:rsidR="00464328" w:rsidRPr="0035498B">
        <w:rPr>
          <w:color w:val="595959" w:themeColor="text1" w:themeTint="A6"/>
        </w:rPr>
        <w:t xml:space="preserve"> including environment</w:t>
      </w:r>
      <w:r w:rsidR="002A3500" w:rsidRPr="0035498B">
        <w:rPr>
          <w:color w:val="595959" w:themeColor="text1" w:themeTint="A6"/>
        </w:rPr>
        <w:t>(s)</w:t>
      </w:r>
      <w:r w:rsidR="00464328" w:rsidRPr="0035498B">
        <w:rPr>
          <w:color w:val="595959" w:themeColor="text1" w:themeTint="A6"/>
        </w:rPr>
        <w:t>)?</w:t>
      </w:r>
    </w:p>
    <w:p w14:paraId="0F393EF2" w14:textId="11AE1ED1" w:rsidR="001B37DB" w:rsidRPr="0035498B" w:rsidRDefault="001B37DB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the integrity of your raw data, </w:t>
      </w:r>
      <w:r w:rsidRPr="0035498B">
        <w:rPr>
          <w:i/>
          <w:iCs/>
          <w:color w:val="595959" w:themeColor="text1" w:themeTint="A6"/>
        </w:rPr>
        <w:t>i.e.</w:t>
      </w:r>
      <w:r w:rsidRPr="0035498B">
        <w:rPr>
          <w:color w:val="595959" w:themeColor="text1" w:themeTint="A6"/>
        </w:rPr>
        <w:t>, that raw data are not modified?</w:t>
      </w:r>
    </w:p>
    <w:p w14:paraId="555441D4" w14:textId="2EFE4B4B" w:rsidR="001B37DB" w:rsidRPr="0035498B" w:rsidRDefault="001B37DB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</w:t>
      </w:r>
      <w:r w:rsidR="00FC2B8E" w:rsidRPr="0035498B">
        <w:rPr>
          <w:color w:val="595959" w:themeColor="text1" w:themeTint="A6"/>
        </w:rPr>
        <w:t>make clear</w:t>
      </w:r>
      <w:r w:rsidRPr="0035498B">
        <w:rPr>
          <w:color w:val="595959" w:themeColor="text1" w:themeTint="A6"/>
        </w:rPr>
        <w:t xml:space="preserve"> which is the current version, which are the raw data, </w:t>
      </w:r>
      <w:r w:rsidR="00FC2B8E" w:rsidRPr="0035498B">
        <w:rPr>
          <w:color w:val="595959" w:themeColor="text1" w:themeTint="A6"/>
        </w:rPr>
        <w:t>which stage of processing is which, and so on?</w:t>
      </w:r>
    </w:p>
    <w:p w14:paraId="1976E16D" w14:textId="76F9C258" w:rsidR="0035498B" w:rsidRPr="0035498B" w:rsidRDefault="009A0BF4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 xml:space="preserve">do others check </w:t>
      </w:r>
      <w:r w:rsidR="0035498B" w:rsidRPr="0035498B">
        <w:rPr>
          <w:color w:val="595959" w:themeColor="text1" w:themeTint="A6"/>
        </w:rPr>
        <w:t>your work for mistakes?</w:t>
      </w:r>
    </w:p>
    <w:p w14:paraId="613F61C0" w14:textId="31B58452" w:rsidR="009A0BF4" w:rsidRPr="0035498B" w:rsidRDefault="0035498B" w:rsidP="002A3500">
      <w:pPr>
        <w:pStyle w:val="ListParagraph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>do you check whether someone else can reproduce your work?</w:t>
      </w:r>
    </w:p>
    <w:p w14:paraId="1A658828" w14:textId="37F6B373" w:rsidR="00406D4B" w:rsidRDefault="00406D4B" w:rsidP="00406D4B">
      <w:pPr>
        <w:pStyle w:val="Heading1"/>
      </w:pPr>
      <w:r>
        <w:t xml:space="preserve">How do you make your data and documentation </w:t>
      </w:r>
      <w:hyperlink r:id="rId9" w:history="1">
        <w:r w:rsidRPr="00F4396E">
          <w:rPr>
            <w:rStyle w:val="Hyperlink"/>
          </w:rPr>
          <w:t>FAIR</w:t>
        </w:r>
      </w:hyperlink>
      <w:r>
        <w:t>?</w:t>
      </w:r>
    </w:p>
    <w:p w14:paraId="628B86B0" w14:textId="772071FC" w:rsidR="00824AAE" w:rsidRPr="003B3C67" w:rsidRDefault="00406D4B" w:rsidP="00DD47BB">
      <w:pPr>
        <w:pStyle w:val="Heading1"/>
      </w:pPr>
      <w:r>
        <w:t xml:space="preserve">How do you ensure compliance with </w:t>
      </w:r>
      <w:hyperlink r:id="rId10" w:history="1">
        <w:r w:rsidRPr="00F4396E">
          <w:rPr>
            <w:rStyle w:val="Hyperlink"/>
          </w:rPr>
          <w:t>CARE</w:t>
        </w:r>
      </w:hyperlink>
      <w:r>
        <w:t xml:space="preserve"> principles</w:t>
      </w:r>
      <w:r w:rsidR="00F4396E">
        <w:t xml:space="preserve"> or, more broadly, ensure </w:t>
      </w:r>
      <w:r w:rsidR="00725DB0">
        <w:t>equitable access and benefit-sharin</w:t>
      </w:r>
      <w:r w:rsidR="009A0BF4">
        <w:t>g</w:t>
      </w:r>
      <w:r>
        <w:t>?</w:t>
      </w:r>
    </w:p>
    <w:sectPr w:rsidR="00824AAE" w:rsidRPr="003B3C67" w:rsidSect="00DD47B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426"/>
    <w:multiLevelType w:val="hybridMultilevel"/>
    <w:tmpl w:val="6DD2A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72279"/>
    <w:multiLevelType w:val="hybridMultilevel"/>
    <w:tmpl w:val="7EA29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700B9"/>
    <w:multiLevelType w:val="hybridMultilevel"/>
    <w:tmpl w:val="D7FC7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E4228"/>
    <w:multiLevelType w:val="hybridMultilevel"/>
    <w:tmpl w:val="31B8CD32"/>
    <w:lvl w:ilvl="0" w:tplc="B15461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49356">
    <w:abstractNumId w:val="3"/>
  </w:num>
  <w:num w:numId="2" w16cid:durableId="1969319156">
    <w:abstractNumId w:val="1"/>
  </w:num>
  <w:num w:numId="3" w16cid:durableId="654141397">
    <w:abstractNumId w:val="2"/>
  </w:num>
  <w:num w:numId="4" w16cid:durableId="175173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A"/>
    <w:rsid w:val="000864CF"/>
    <w:rsid w:val="00097F75"/>
    <w:rsid w:val="000D30ED"/>
    <w:rsid w:val="000E2F4B"/>
    <w:rsid w:val="001011EF"/>
    <w:rsid w:val="00147C2E"/>
    <w:rsid w:val="00155581"/>
    <w:rsid w:val="00176D40"/>
    <w:rsid w:val="001B2ED5"/>
    <w:rsid w:val="001B37DB"/>
    <w:rsid w:val="001C5A8E"/>
    <w:rsid w:val="001C76BB"/>
    <w:rsid w:val="001F3E8B"/>
    <w:rsid w:val="001F6F94"/>
    <w:rsid w:val="002475FC"/>
    <w:rsid w:val="002628AD"/>
    <w:rsid w:val="00274AB3"/>
    <w:rsid w:val="002A3500"/>
    <w:rsid w:val="002B35DC"/>
    <w:rsid w:val="002F28D5"/>
    <w:rsid w:val="00302E59"/>
    <w:rsid w:val="003178D9"/>
    <w:rsid w:val="003401CD"/>
    <w:rsid w:val="0035498B"/>
    <w:rsid w:val="003B3C67"/>
    <w:rsid w:val="00406D4B"/>
    <w:rsid w:val="00435587"/>
    <w:rsid w:val="00464328"/>
    <w:rsid w:val="004A3226"/>
    <w:rsid w:val="0050655F"/>
    <w:rsid w:val="005161F0"/>
    <w:rsid w:val="00536F17"/>
    <w:rsid w:val="00552164"/>
    <w:rsid w:val="00555121"/>
    <w:rsid w:val="0058574C"/>
    <w:rsid w:val="00593A3E"/>
    <w:rsid w:val="00596E85"/>
    <w:rsid w:val="005D0144"/>
    <w:rsid w:val="005F773A"/>
    <w:rsid w:val="00637A19"/>
    <w:rsid w:val="00647C4C"/>
    <w:rsid w:val="006A22D3"/>
    <w:rsid w:val="006A4D06"/>
    <w:rsid w:val="006B600C"/>
    <w:rsid w:val="006B70C3"/>
    <w:rsid w:val="006C51E3"/>
    <w:rsid w:val="00722D2E"/>
    <w:rsid w:val="00725DB0"/>
    <w:rsid w:val="00747403"/>
    <w:rsid w:val="00782461"/>
    <w:rsid w:val="007907C0"/>
    <w:rsid w:val="007A6BFF"/>
    <w:rsid w:val="007A792C"/>
    <w:rsid w:val="007B5C55"/>
    <w:rsid w:val="007C3AC5"/>
    <w:rsid w:val="007D5E12"/>
    <w:rsid w:val="007F5E94"/>
    <w:rsid w:val="00811A0C"/>
    <w:rsid w:val="00824AAE"/>
    <w:rsid w:val="00832DEB"/>
    <w:rsid w:val="008440C3"/>
    <w:rsid w:val="008E28B1"/>
    <w:rsid w:val="009870E9"/>
    <w:rsid w:val="009A0BF4"/>
    <w:rsid w:val="009A75F2"/>
    <w:rsid w:val="009E029D"/>
    <w:rsid w:val="009F145D"/>
    <w:rsid w:val="00A51FFA"/>
    <w:rsid w:val="00AB216C"/>
    <w:rsid w:val="00AD69C9"/>
    <w:rsid w:val="00AF2010"/>
    <w:rsid w:val="00AF23FE"/>
    <w:rsid w:val="00B04AD7"/>
    <w:rsid w:val="00B530D5"/>
    <w:rsid w:val="00B57B5F"/>
    <w:rsid w:val="00B80F46"/>
    <w:rsid w:val="00BB07AC"/>
    <w:rsid w:val="00C10570"/>
    <w:rsid w:val="00C32513"/>
    <w:rsid w:val="00C6008A"/>
    <w:rsid w:val="00D545F9"/>
    <w:rsid w:val="00DD346E"/>
    <w:rsid w:val="00DD47BB"/>
    <w:rsid w:val="00E22D01"/>
    <w:rsid w:val="00E5418D"/>
    <w:rsid w:val="00E71241"/>
    <w:rsid w:val="00E77DE4"/>
    <w:rsid w:val="00E87F1D"/>
    <w:rsid w:val="00EA37D7"/>
    <w:rsid w:val="00EB4642"/>
    <w:rsid w:val="00ED481D"/>
    <w:rsid w:val="00EF458E"/>
    <w:rsid w:val="00F257DF"/>
    <w:rsid w:val="00F30D81"/>
    <w:rsid w:val="00F4396E"/>
    <w:rsid w:val="00F66C54"/>
    <w:rsid w:val="00FC2B8E"/>
    <w:rsid w:val="00FE1E9B"/>
    <w:rsid w:val="01C0980B"/>
    <w:rsid w:val="02BD461E"/>
    <w:rsid w:val="0ED4E0C0"/>
    <w:rsid w:val="1140F824"/>
    <w:rsid w:val="16501272"/>
    <w:rsid w:val="165A3843"/>
    <w:rsid w:val="1819D878"/>
    <w:rsid w:val="2CEFCC5F"/>
    <w:rsid w:val="2DA13259"/>
    <w:rsid w:val="38E1AE73"/>
    <w:rsid w:val="483DB303"/>
    <w:rsid w:val="487D7E54"/>
    <w:rsid w:val="48834518"/>
    <w:rsid w:val="4A48E3C9"/>
    <w:rsid w:val="509EE938"/>
    <w:rsid w:val="55A1AEF6"/>
    <w:rsid w:val="56169F27"/>
    <w:rsid w:val="570D2D6C"/>
    <w:rsid w:val="578EFD5B"/>
    <w:rsid w:val="59B83CBA"/>
    <w:rsid w:val="66686D6D"/>
    <w:rsid w:val="6B59B378"/>
    <w:rsid w:val="7151080D"/>
    <w:rsid w:val="724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8B21"/>
  <w15:chartTrackingRefBased/>
  <w15:docId w15:val="{17122235-0C28-4042-BFEC-92C82FB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A8E"/>
    <w:pPr>
      <w:spacing w:after="0" w:line="264" w:lineRule="auto"/>
    </w:pPr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A8E"/>
    <w:pPr>
      <w:spacing w:before="120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5A8E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8E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8E"/>
    <w:pPr>
      <w:numPr>
        <w:ilvl w:val="1"/>
      </w:numPr>
      <w:spacing w:after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5A8E"/>
    <w:rPr>
      <w:rFonts w:ascii="Garamond" w:eastAsiaTheme="minorEastAsia" w:hAnsi="Garamond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3B3C67"/>
    <w:rPr>
      <w:color w:val="538135" w:themeColor="accent6" w:themeShade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C5A8E"/>
    <w:rPr>
      <w:rFonts w:ascii="Garamond" w:hAnsi="Garamond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FF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21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E2F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ms/v2/Getting-Started-About-Version-Contro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gida-global.org/car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-fair.org/fair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08D74CA8994690084ED5789532D0" ma:contentTypeVersion="19" ma:contentTypeDescription="Create a new document." ma:contentTypeScope="" ma:versionID="af9e5c82618ff70fc8efece0c1bf1c29">
  <xsd:schema xmlns:xsd="http://www.w3.org/2001/XMLSchema" xmlns:xs="http://www.w3.org/2001/XMLSchema" xmlns:p="http://schemas.microsoft.com/office/2006/metadata/properties" xmlns:ns2="9c5bf38a-4488-4be4-b211-4cdefd00800a" xmlns:ns3="717003ee-d365-4e34-ad73-54a908d8ac52" targetNamespace="http://schemas.microsoft.com/office/2006/metadata/properties" ma:root="true" ma:fieldsID="4d2361f92a44aedf3736cc2fd9c95fda" ns2:_="" ns3:_="">
    <xsd:import namespace="9c5bf38a-4488-4be4-b211-4cdefd00800a"/>
    <xsd:import namespace="717003ee-d365-4e34-ad73-54a908d8a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bf38a-4488-4be4-b211-4cdefd00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03ee-d365-4e34-ad73-54a908d8ac5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967ac04-96ef-45f1-aaef-633e47b2809c}" ma:internalName="TaxCatchAll" ma:showField="CatchAllData" ma:web="717003ee-d365-4e34-ad73-54a908d8a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7003ee-d365-4e34-ad73-54a908d8ac52" xsi:nil="true"/>
    <lcf76f155ced4ddcb4097134ff3c332f xmlns="9c5bf38a-4488-4be4-b211-4cdefd0080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FB584-E076-4DA0-B149-5DE4325E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bf38a-4488-4be4-b211-4cdefd00800a"/>
    <ds:schemaRef ds:uri="717003ee-d365-4e34-ad73-54a908d8a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22452A-F55B-4DBA-B46B-255204094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CF3C2-F020-4D0E-A271-BEEB6BC3E748}">
  <ds:schemaRefs>
    <ds:schemaRef ds:uri="http://schemas.microsoft.com/office/2006/metadata/properties"/>
    <ds:schemaRef ds:uri="http://schemas.microsoft.com/office/infopath/2007/PartnerControls"/>
    <ds:schemaRef ds:uri="717003ee-d365-4e34-ad73-54a908d8ac52"/>
    <ds:schemaRef ds:uri="9c5bf38a-4488-4be4-b211-4cdefd0080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287</Words>
  <Characters>1638</Characters>
  <Application>Microsoft Office Word</Application>
  <DocSecurity>0</DocSecurity>
  <Lines>13</Lines>
  <Paragraphs>3</Paragraphs>
  <ScaleCrop>false</ScaleCrop>
  <Company>University of Zurich, Department of Geography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Schuman</dc:creator>
  <cp:keywords/>
  <dc:description/>
  <cp:lastModifiedBy>Meredith Christine Schuman</cp:lastModifiedBy>
  <cp:revision>37</cp:revision>
  <cp:lastPrinted>2022-10-13T08:14:00Z</cp:lastPrinted>
  <dcterms:created xsi:type="dcterms:W3CDTF">2025-11-09T17:54:00Z</dcterms:created>
  <dcterms:modified xsi:type="dcterms:W3CDTF">2025-11-26T05:17:00Z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0x010100E3AF08D74CA8994690084ED5789532D0</vt:lpwstr>
  </property>
  <property fmtid="{D5CDD505-2E9C-101B-9397-08002B2CF9AE}" pid="3" name="MediaServiceImageTags">
    <vt:lpwstr/>
  </property>
</Properties>
</file>