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rId21.png" ContentType="image/png"/>
  <Override PartName="/word/media/rId22.png" ContentType="image/png"/>
  <Override PartName="/word/media/rId23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Schola-styled</w:t>
      </w:r>
      <w:r>
        <w:t xml:space="preserve"> </w:t>
      </w:r>
      <w:r>
        <w:t xml:space="preserve">Word</w:t>
      </w:r>
      <w:r>
        <w:t xml:space="preserve"> </w:t>
      </w:r>
      <w:r>
        <w:t xml:space="preserve">document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great</w:t>
      </w:r>
      <w:r>
        <w:t xml:space="preserve"> </w:t>
      </w:r>
      <w:r>
        <w:t xml:space="preserve">one,</w:t>
      </w:r>
      <w:r>
        <w:t xml:space="preserve"> </w:t>
      </w:r>
      <w:r>
        <w:t xml:space="preserve">too</w:t>
      </w:r>
    </w:p>
    <w:p>
      <w:pPr>
        <w:pStyle w:val="Author"/>
      </w:pPr>
      <w:r>
        <w:t xml:space="preserve">tým</w:t>
      </w:r>
      <w:r>
        <w:t xml:space="preserve"> </w:t>
      </w:r>
      <w:r>
        <w:t xml:space="preserve">Schola</w:t>
      </w:r>
      <w:r>
        <w:t xml:space="preserve"> </w:t>
      </w:r>
      <w:r>
        <w:t xml:space="preserve">Empirica</w:t>
      </w:r>
    </w:p>
    <w:p>
      <w:pPr>
        <w:pStyle w:val="Author"/>
      </w:pPr>
      <w:r>
        <w:t xml:space="preserve">kontakt:</w:t>
      </w:r>
      <w:r>
        <w:t xml:space="preserve"> </w:t>
      </w:r>
      <w:r>
        <w:t xml:space="preserve">Jaromír</w:t>
      </w:r>
      <w:r>
        <w:t xml:space="preserve"> </w:t>
      </w:r>
      <w:r>
        <w:t xml:space="preserve">Mazák,</w:t>
      </w:r>
      <w:r>
        <w:t xml:space="preserve"> </w:t>
      </w:r>
      <w:hyperlink r:id="rId20">
        <w:r>
          <w:rPr>
            <w:rStyle w:val="Hyperlink"/>
          </w:rPr>
          <w:t xml:space="preserve">mazak@scholaempirica.org</w:t>
        </w:r>
      </w:hyperlink>
    </w:p>
    <w:p>
      <w:pPr>
        <w:pStyle w:val="Date"/>
      </w:pPr>
      <w:r>
        <w:t xml:space="preserve">10.</w:t>
      </w:r>
      <w:r>
        <w:t xml:space="preserve"> </w:t>
      </w:r>
      <w:r>
        <w:t xml:space="preserve">květen</w:t>
      </w:r>
      <w:r>
        <w:t xml:space="preserve"> </w:t>
      </w:r>
      <w:r>
        <w:t xml:space="preserve">2020</w:t>
      </w:r>
    </w:p>
    <w:p>
      <w:pPr>
        <w:pStyle w:val="Compact"/>
        <w:pStyle w:val="Abstract"/>
      </w:pPr>
      <w:r>
        <w:t xml:space="preserve">Lorem</w:t>
      </w:r>
      <w:r>
        <w:t xml:space="preserve"> </w:t>
      </w:r>
      <w:r>
        <w:t xml:space="preserve">ipsum</w:t>
      </w:r>
      <w:r>
        <w:t xml:space="preserve"> </w:t>
      </w:r>
      <w:r>
        <w:t xml:space="preserve">abstract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Test</w:t>
      </w:r>
      <w:r>
        <w:t xml:space="preserve"> </w:t>
      </w:r>
      <w:r>
        <w:t xml:space="preserve">tabulek – time dependency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rowname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#&gt; [[1]]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[[2]]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[[3]]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[[4]]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[[5]]</w:t>
      </w:r>
    </w:p>
    <w:p>
      <w:pPr>
        <w:pStyle w:val="Heading2"/>
      </w:pPr>
      <w:bookmarkStart w:id="24" w:name="null-model"/>
      <w:r>
        <w:t xml:space="preserve">Null model</w:t>
      </w:r>
      <w:bookmarkEnd w:id="24"/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['lmerModLmerTest']</w:t>
      </w:r>
      <w:r>
        <w:br/>
      </w:r>
      <w:r>
        <w:rPr>
          <w:rStyle w:val="VerbatimChar"/>
        </w:rPr>
        <w:t xml:space="preserve">#&gt; Formula: emo ~ (1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11620.1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-3.3362 -0.6135 -0.0508  0.5567  3.3581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</w:t>
      </w:r>
      <w:r>
        <w:br/>
      </w:r>
      <w:r>
        <w:rPr>
          <w:rStyle w:val="VerbatimChar"/>
        </w:rPr>
        <w:t xml:space="preserve">#&gt;  id_pupil (Intercept) 0.3078   0.5548  </w:t>
      </w:r>
      <w:r>
        <w:br/>
      </w:r>
      <w:r>
        <w:rPr>
          <w:rStyle w:val="VerbatimChar"/>
        </w:rPr>
        <w:t xml:space="preserve">#&gt;  Residual             0.3603   0.6003  </w:t>
      </w:r>
      <w:r>
        <w:br/>
      </w:r>
      <w:r>
        <w:rPr>
          <w:rStyle w:val="VerbatimChar"/>
        </w:rPr>
        <w:t xml:space="preserve">#&gt; Number of obs: 5171, groups:  id_pupil, 2045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Estimate Std. Error         df t value Pr(&gt;|t|)    </w:t>
      </w:r>
      <w:r>
        <w:br/>
      </w:r>
      <w:r>
        <w:rPr>
          <w:rStyle w:val="VerbatimChar"/>
        </w:rPr>
        <w:t xml:space="preserve">#&gt; (Intercept)    0.05184    0.01533 1930.25353   3.382 0.000733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</w:p>
    <w:p>
      <w:pPr>
        <w:pStyle w:val="Heading2"/>
      </w:pPr>
      <w:bookmarkStart w:id="25" w:name="random-intercept-slope"/>
      <w:r>
        <w:t xml:space="preserve">random intercept + slope</w:t>
      </w:r>
      <w:bookmarkEnd w:id="25"/>
    </w:p>
    <w:p>
      <w:pPr>
        <w:pStyle w:val="FirstParagraph"/>
      </w:pPr>
      <w:r>
        <w:t xml:space="preserve">pupils are not yet nested within classes, model fails to converge</w:t>
      </w:r>
    </w:p>
    <w:p>
      <w:pPr>
        <w:pStyle w:val="BodyText"/>
      </w:pPr>
      <w:r>
        <w:t xml:space="preserve">TODO: check id_class</w:t>
      </w:r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['lmerModLmerTest']</w:t>
      </w:r>
      <w:r>
        <w:br/>
      </w:r>
      <w:r>
        <w:rPr>
          <w:rStyle w:val="VerbatimChar"/>
        </w:rPr>
        <w:t xml:space="preserve">#&gt; Formula: pro ~ wave_ind * is_intervention2 + age_fst_measur + gender_girl +  </w:t>
      </w:r>
      <w:r>
        <w:br/>
      </w:r>
      <w:r>
        <w:rPr>
          <w:rStyle w:val="VerbatimChar"/>
        </w:rPr>
        <w:t xml:space="preserve">#&gt;     (wave_ind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9638.4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-3.3437 -0.5035  0.0191  0.5253  3.3180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 Corr </w:t>
      </w:r>
      <w:r>
        <w:br/>
      </w:r>
      <w:r>
        <w:rPr>
          <w:rStyle w:val="VerbatimChar"/>
        </w:rPr>
        <w:t xml:space="preserve">#&gt;  id_pupil (Intercept) 0.3873   0.6223        </w:t>
      </w:r>
      <w:r>
        <w:br/>
      </w:r>
      <w:r>
        <w:rPr>
          <w:rStyle w:val="VerbatimChar"/>
        </w:rPr>
        <w:t xml:space="preserve">#&gt;           wave_ind    0.0214   0.1463   -0.34</w:t>
      </w:r>
      <w:r>
        <w:br/>
      </w:r>
      <w:r>
        <w:rPr>
          <w:rStyle w:val="VerbatimChar"/>
        </w:rPr>
        <w:t xml:space="preserve">#&gt;  Residual             0.2592   0.5092        </w:t>
      </w:r>
      <w:r>
        <w:br/>
      </w:r>
      <w:r>
        <w:rPr>
          <w:rStyle w:val="VerbatimChar"/>
        </w:rPr>
        <w:t xml:space="preserve">#&gt; Number of obs: 4562, groups:  id_pupil, 1738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                          Estimate Std. Error         df t value  Pr(&gt;|t|)    </w:t>
      </w:r>
      <w:r>
        <w:br/>
      </w:r>
      <w:r>
        <w:rPr>
          <w:rStyle w:val="VerbatimChar"/>
        </w:rPr>
        <w:t xml:space="preserve">#&gt; (Intercept)                             -1.13538    0.08865 1884.41211 -12.807   &lt; 2e-16 ***</w:t>
      </w:r>
      <w:r>
        <w:br/>
      </w:r>
      <w:r>
        <w:rPr>
          <w:rStyle w:val="VerbatimChar"/>
        </w:rPr>
        <w:t xml:space="preserve">#&gt; wave_ind                                 0.02615    0.03203 3040.12238   0.816   0.41430    </w:t>
      </w:r>
      <w:r>
        <w:br/>
      </w:r>
      <w:r>
        <w:rPr>
          <w:rStyle w:val="VerbatimChar"/>
        </w:rPr>
        <w:t xml:space="preserve">#&gt; is_intervention2experimental            -0.14925    0.04700 1898.60217  -3.175   0.00152 ** </w:t>
      </w:r>
      <w:r>
        <w:br/>
      </w:r>
      <w:r>
        <w:rPr>
          <w:rStyle w:val="VerbatimChar"/>
        </w:rPr>
        <w:t xml:space="preserve">#&gt; age_fst_measur                           0.20574    0.01656 1752.12434  12.425   &lt; 2e-16 ***</w:t>
      </w:r>
      <w:r>
        <w:br/>
      </w:r>
      <w:r>
        <w:rPr>
          <w:rStyle w:val="VerbatimChar"/>
        </w:rPr>
        <w:t xml:space="preserve">#&gt; gender_girlgirls                         0.52653    0.03329 1663.88095  15.814   &lt; 2e-16 ***</w:t>
      </w:r>
      <w:r>
        <w:br/>
      </w:r>
      <w:r>
        <w:rPr>
          <w:rStyle w:val="VerbatimChar"/>
        </w:rPr>
        <w:t xml:space="preserve">#&gt; wave_ind:is_intervention2experimental    0.14399    0.03327 2838.77281   4.328 0.0000156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Correlation of Fixed Effects:</w:t>
      </w:r>
      <w:r>
        <w:br/>
      </w:r>
      <w:r>
        <w:rPr>
          <w:rStyle w:val="VerbatimChar"/>
        </w:rPr>
        <w:t xml:space="preserve">#&gt;             (Intr) wav_nd is_nt2 ag_fs_ gndr_g</w:t>
      </w:r>
      <w:r>
        <w:br/>
      </w:r>
      <w:r>
        <w:rPr>
          <w:rStyle w:val="VerbatimChar"/>
        </w:rPr>
        <w:t xml:space="preserve">#&gt; wave_ind    -0.240                            </w:t>
      </w:r>
      <w:r>
        <w:br/>
      </w:r>
      <w:r>
        <w:rPr>
          <w:rStyle w:val="VerbatimChar"/>
        </w:rPr>
        <w:t xml:space="preserve">#&gt; is_ntrvntn2 -0.522  0.342                     </w:t>
      </w:r>
      <w:r>
        <w:br/>
      </w:r>
      <w:r>
        <w:rPr>
          <w:rStyle w:val="VerbatimChar"/>
        </w:rPr>
        <w:t xml:space="preserve">#&gt; age_fst_msr -0.864  0.079  0.121              </w:t>
      </w:r>
      <w:r>
        <w:br/>
      </w:r>
      <w:r>
        <w:rPr>
          <w:rStyle w:val="VerbatimChar"/>
        </w:rPr>
        <w:t xml:space="preserve">#&gt; gndr_grlgrl -0.206 -0.023 -0.021  0.034       </w:t>
      </w:r>
      <w:r>
        <w:br/>
      </w:r>
      <w:r>
        <w:rPr>
          <w:rStyle w:val="VerbatimChar"/>
        </w:rPr>
        <w:t xml:space="preserve">#&gt; wv_nd:s_nt2  0.219 -0.962 -0.380 -0.062  0.023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izualizace-modelu-průměry"/>
      <w:r>
        <w:t xml:space="preserve">Vizualizace modelu – průměry</w:t>
      </w:r>
      <w:bookmarkEnd w:id="30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random-effect-for-sample-of-50-pupils"/>
      <w:r>
        <w:t xml:space="preserve">random effect for sample of 50 pupils</w:t>
      </w:r>
      <w:bookmarkEnd w:id="33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#&gt; $wave_ind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pro</w:t>
      </w:r>
      <w:r>
        <w:br/>
      </w:r>
      <w:r>
        <w:rPr>
          <w:rStyle w:val="VerbatimChar"/>
        </w:rPr>
        <w:t xml:space="preserve">#&gt; # x = 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 95% CI</w:t>
      </w:r>
      <w:r>
        <w:br/>
      </w:r>
      <w:r>
        <w:rPr>
          <w:rStyle w:val="VerbatimChar"/>
        </w:rPr>
        <w:t xml:space="preserve">#&gt; -------------------------------------</w:t>
      </w:r>
      <w:r>
        <w:br/>
      </w:r>
      <w:r>
        <w:rPr>
          <w:rStyle w:val="VerbatimChar"/>
        </w:rPr>
        <w:t xml:space="preserve">#&gt; 0 |     -0.28 | 0.05 | [-0.36, -0.19]</w:t>
      </w:r>
      <w:r>
        <w:br/>
      </w:r>
      <w:r>
        <w:rPr>
          <w:rStyle w:val="VerbatimChar"/>
        </w:rPr>
        <w:t xml:space="preserve">#&gt; 1 |     -0.25 | 0.05 | [-0.34, -0.16]</w:t>
      </w:r>
      <w:r>
        <w:br/>
      </w:r>
      <w:r>
        <w:rPr>
          <w:rStyle w:val="VerbatimChar"/>
        </w:rPr>
        <w:t xml:space="preserve">#&gt; 2 |     -0.22 | 0.06 | [-0.35, -0.10]</w:t>
      </w:r>
      <w:r>
        <w:br/>
      </w:r>
      <w:r>
        <w:rPr>
          <w:rStyle w:val="VerbatimChar"/>
        </w:rPr>
        <w:t xml:space="preserve">#&gt; 3 |     -0.20 | 0.09 | [-0.38, -0.02]</w:t>
      </w:r>
      <w:r>
        <w:br/>
      </w:r>
      <w:r>
        <w:rPr>
          <w:rStyle w:val="VerbatimChar"/>
        </w:rPr>
        <w:t xml:space="preserve">#&gt; 4 |     -0.17 | 0.12 | [-0.41,  0.06]</w:t>
      </w:r>
      <w:r>
        <w:br/>
      </w:r>
      <w:r>
        <w:rPr>
          <w:rStyle w:val="VerbatimChar"/>
        </w:rPr>
        <w:t xml:space="preserve">#&gt; 5 |     -0.15 | 0.15 | [-0.44,  0.15]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pro</w:t>
      </w:r>
      <w:r>
        <w:br/>
      </w:r>
      <w:r>
        <w:rPr>
          <w:rStyle w:val="VerbatimChar"/>
        </w:rPr>
        <w:t xml:space="preserve">#&gt; # x = 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       | Predicted |   SE |         95% CI</w:t>
      </w:r>
      <w:r>
        <w:br/>
      </w:r>
      <w:r>
        <w:rPr>
          <w:rStyle w:val="VerbatimChar"/>
        </w:rPr>
        <w:t xml:space="preserve">#&gt; ------------------------------------------------</w:t>
      </w:r>
      <w:r>
        <w:br/>
      </w:r>
      <w:r>
        <w:rPr>
          <w:rStyle w:val="VerbatimChar"/>
        </w:rPr>
        <w:t xml:space="preserve">#&gt; control      |     -0.24 | 0.05 | [-0.34, -0.15]</w:t>
      </w:r>
      <w:r>
        <w:br/>
      </w:r>
      <w:r>
        <w:rPr>
          <w:rStyle w:val="VerbatimChar"/>
        </w:rPr>
        <w:t xml:space="preserve">#&gt; experimental |     -0.22 | 0.03 | [-0.27, -0.17]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wave_ind = 1.23</w:t>
      </w:r>
      <w:r>
        <w:br/>
      </w:r>
      <w:r>
        <w:rPr>
          <w:rStyle w:val="VerbatimChar"/>
        </w:rPr>
        <w:t xml:space="preserve">#&gt; * age_fst_measur = 4.18</w:t>
      </w:r>
      <w:r>
        <w:br/>
      </w:r>
      <w:r>
        <w:rPr>
          <w:rStyle w:val="VerbatimChar"/>
        </w:rPr>
        <w:t xml:space="preserve">#&gt; *    gender_girl = boys</w:t>
      </w:r>
      <w:r>
        <w:br/>
      </w:r>
      <w:r>
        <w:rPr>
          <w:rStyle w:val="VerbatimChar"/>
        </w:rPr>
        <w:t xml:space="preserve">#&gt; *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pro</w:t>
      </w:r>
      <w:r>
        <w:br/>
      </w:r>
      <w:r>
        <w:rPr>
          <w:rStyle w:val="VerbatimChar"/>
        </w:rPr>
        <w:t xml:space="preserve">#&gt; # x = 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 95% CI</w:t>
      </w:r>
      <w:r>
        <w:br/>
      </w:r>
      <w:r>
        <w:rPr>
          <w:rStyle w:val="VerbatimChar"/>
        </w:rPr>
        <w:t xml:space="preserve">#&gt; -------------------------------------</w:t>
      </w:r>
      <w:r>
        <w:br/>
      </w:r>
      <w:r>
        <w:rPr>
          <w:rStyle w:val="VerbatimChar"/>
        </w:rPr>
        <w:t xml:space="preserve">#&gt; 2 |     -0.69 | 0.06 | [-0.82, -0.57]</w:t>
      </w:r>
      <w:r>
        <w:br/>
      </w:r>
      <w:r>
        <w:rPr>
          <w:rStyle w:val="VerbatimChar"/>
        </w:rPr>
        <w:t xml:space="preserve">#&gt; 3 |     -0.49 | 0.05 | [-0.59, -0.38]</w:t>
      </w:r>
      <w:r>
        <w:br/>
      </w:r>
      <w:r>
        <w:rPr>
          <w:rStyle w:val="VerbatimChar"/>
        </w:rPr>
        <w:t xml:space="preserve">#&gt; 4 |     -0.28 | 0.05 | [-0.38, -0.18]</w:t>
      </w:r>
      <w:r>
        <w:br/>
      </w:r>
      <w:r>
        <w:rPr>
          <w:rStyle w:val="VerbatimChar"/>
        </w:rPr>
        <w:t xml:space="preserve">#&gt; 5 |     -0.07 | 0.05 | [-0.17,  0.02]</w:t>
      </w:r>
      <w:r>
        <w:br/>
      </w:r>
      <w:r>
        <w:rPr>
          <w:rStyle w:val="VerbatimChar"/>
        </w:rPr>
        <w:t xml:space="preserve">#&gt; 6 |      0.13 | 0.05 | [ 0.02,  0.24]</w:t>
      </w:r>
      <w:r>
        <w:br/>
      </w:r>
      <w:r>
        <w:rPr>
          <w:rStyle w:val="VerbatimChar"/>
        </w:rPr>
        <w:t xml:space="preserve">#&gt; 7 |      0.34 | 0.06 | [ 0.21,  0.46]</w:t>
      </w:r>
      <w:r>
        <w:br/>
      </w:r>
      <w:r>
        <w:rPr>
          <w:rStyle w:val="VerbatimChar"/>
        </w:rPr>
        <w:t xml:space="preserve">#&gt; 8 |      0.54 | 0.08 | [ 0.39,  0.69]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pro</w:t>
      </w:r>
      <w:r>
        <w:br/>
      </w:r>
      <w:r>
        <w:rPr>
          <w:rStyle w:val="VerbatimChar"/>
        </w:rPr>
        <w:t xml:space="preserve">#&gt; # x = 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| Predicted |   SE |         95% CI</w:t>
      </w:r>
      <w:r>
        <w:br/>
      </w:r>
      <w:r>
        <w:rPr>
          <w:rStyle w:val="VerbatimChar"/>
        </w:rPr>
        <w:t xml:space="preserve">#&gt; -----------------------------------------</w:t>
      </w:r>
      <w:r>
        <w:br/>
      </w:r>
      <w:r>
        <w:rPr>
          <w:rStyle w:val="VerbatimChar"/>
        </w:rPr>
        <w:t xml:space="preserve">#&gt; boys  |     -0.24 | 0.05 | [-0.34, -0.15]</w:t>
      </w:r>
      <w:r>
        <w:br/>
      </w:r>
      <w:r>
        <w:rPr>
          <w:rStyle w:val="VerbatimChar"/>
        </w:rPr>
        <w:t xml:space="preserve">#&gt; girls |      0.28 | 0.05 | [ 0.19,  0.38]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attr(,"class")</w:t>
      </w:r>
      <w:r>
        <w:br/>
      </w:r>
      <w:r>
        <w:rPr>
          <w:rStyle w:val="VerbatimChar"/>
        </w:rPr>
        <w:t xml:space="preserve">#&gt; [1] "ggalleffects" "list"        </w:t>
      </w:r>
      <w:r>
        <w:br/>
      </w:r>
      <w:r>
        <w:rPr>
          <w:rStyle w:val="VerbatimChar"/>
        </w:rPr>
        <w:t xml:space="preserve">#&gt; attr(,"model.name")</w:t>
      </w:r>
      <w:r>
        <w:br/>
      </w:r>
      <w:r>
        <w:rPr>
          <w:rStyle w:val="VerbatimChar"/>
        </w:rPr>
        <w:t xml:space="preserve">#&gt; [1] "."</w:t>
      </w:r>
    </w:p>
    <w:p>
      <w:pPr>
        <w:pStyle w:val="FirstParagraph"/>
      </w:pPr>
      <w:r>
        <w:t xml:space="preserve">{marginal plots draft</w:t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6974" w:rsidRPr="00646974" w:rsidSect="009C701F">
      <w:headerReference w:type="default" r:id="rId9"/>
      <w:headerReference w:type="first" r:id="rId10"/>
      <w:pgSz w:w="11900" w:h="16840"/>
      <w:pgMar w:top="1134" w:right="1418" w:bottom="1134" w:left="1418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F0FE7" w14:textId="374CFC16" w:rsidR="00892AC1" w:rsidRDefault="00892AC1" w:rsidP="00892AC1">
    <w:pPr>
      <w:pStyle w:val="Header"/>
      <w:tabs>
        <w:tab w:val="right" w:pos="9064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868FD" w14:textId="284E9C26" w:rsidR="009C701F" w:rsidRPr="009E71FC" w:rsidRDefault="009E71FC" w:rsidP="00432033">
    <w:pPr>
      <w:pStyle w:val="Header"/>
      <w:tabs>
        <w:tab w:val="right" w:pos="9064"/>
      </w:tabs>
    </w:pPr>
    <w:bookmarkStart w:id="0" w:name="logo_client"/>
    <w:r w:rsidRPr="009E71FC">
      <w:rPr>
        <w:color w:val="FFFFFF" w:themeColor="background1"/>
      </w:rPr>
      <w:t>bookmar</w:t>
    </w:r>
    <w:bookmarkEnd w:id="0"/>
    <w:r w:rsidRPr="009E71FC">
      <w:rPr>
        <w:color w:val="FFFFFF" w:themeColor="background1"/>
      </w:rPr>
      <w:t>k</w:t>
    </w:r>
    <w:r w:rsidR="009C701F" w:rsidRPr="009E71FC">
      <w:t xml:space="preserve"> </w:t>
    </w:r>
    <w:r w:rsidR="009C701F" w:rsidRPr="009E71FC">
      <w:tab/>
    </w:r>
    <w:r w:rsidR="009C701F" w:rsidRPr="009E71FC">
      <w:tab/>
    </w:r>
    <w:r w:rsidRPr="009E71FC">
      <w:rPr>
        <w:noProof/>
      </w:rPr>
      <w:t xml:space="preserve"> </w:t>
    </w:r>
    <w:bookmarkStart w:id="1" w:name="logo_schola"/>
    <w:r w:rsidRPr="009E71FC">
      <w:rPr>
        <w:noProof/>
      </w:rPr>
      <w:drawing>
        <wp:inline distT="0" distB="0" distL="0" distR="0" wp14:anchorId="5729F156" wp14:editId="7F1C58B0">
          <wp:extent cx="1898390" cy="388307"/>
          <wp:effectExtent l="0" t="0" r="0" b="5715"/>
          <wp:docPr id="2" name="Picture 2" descr="A picture containing light, drawing, cu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transparent_nospac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8390" cy="3883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23614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D14FA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2C61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BE50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2484F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82622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868D3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DCDB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4FCA3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7FC4F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0E9828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20EE"/>
    <w:rPr>
      <w:rFonts w:ascii="Arial" w:hAnsi="Arial"/>
      <w:lang w:val="cs-CZ"/>
    </w:rPr>
  </w:style>
  <w:style w:type="paragraph" w:styleId="Heading1">
    <w:name w:val="heading 1"/>
    <w:basedOn w:val="Normal"/>
    <w:next w:val="BodyText"/>
    <w:uiPriority w:val="9"/>
    <w:qFormat/>
    <w:rsid w:val="00EE7B6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BE3E7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0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4039F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BE3E73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920EE"/>
    <w:pPr>
      <w:spacing w:before="180" w:after="180"/>
    </w:pPr>
    <w:rPr>
      <w:sz w:val="22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E71FC"/>
    <w:pPr>
      <w:keepNext/>
      <w:keepLines/>
      <w:spacing w:before="480" w:after="240"/>
      <w:jc w:val="center"/>
    </w:pPr>
    <w:rPr>
      <w:rFonts w:eastAsiaTheme="majorEastAsia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920EE"/>
    <w:pPr>
      <w:keepNext/>
      <w:keepLines/>
      <w:contextualSpacing/>
      <w:jc w:val="center"/>
    </w:pPr>
    <w:rPr>
      <w:rFonts w:ascii="Arial" w:hAnsi="Arial"/>
      <w:lang w:val="cs-CZ"/>
    </w:rPr>
  </w:style>
  <w:style w:type="paragraph" w:styleId="Date">
    <w:name w:val="Date"/>
    <w:next w:val="BodyText"/>
    <w:qFormat/>
    <w:rsid w:val="009920EE"/>
    <w:pPr>
      <w:keepNext/>
      <w:keepLines/>
      <w:jc w:val="center"/>
    </w:pPr>
    <w:rPr>
      <w:rFonts w:ascii="Arial" w:hAnsi="Arial"/>
      <w:lang w:val="cs-CZ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646974"/>
    <w:rPr>
      <w:sz w:val="20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7F584C"/>
    <w:pPr>
      <w:spacing w:after="120"/>
    </w:pPr>
    <w:rPr>
      <w:i/>
      <w:sz w:val="20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rsid w:val="00E94AD1"/>
    <w:pPr>
      <w:keepNext/>
      <w:spacing w:after="0"/>
    </w:pPr>
  </w:style>
  <w:style w:type="character" w:customStyle="1" w:styleId="CaptionChar">
    <w:name w:val="Caption Char"/>
    <w:basedOn w:val="DefaultParagraphFont"/>
    <w:link w:val="Caption"/>
    <w:rsid w:val="007F584C"/>
    <w:rPr>
      <w:rFonts w:ascii="Arial" w:hAnsi="Arial"/>
      <w:i/>
      <w:sz w:val="20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i/>
      <w:sz w:val="22"/>
    </w:rPr>
  </w:style>
  <w:style w:type="character" w:styleId="FootnoteReference">
    <w:name w:val="footnote reference"/>
    <w:basedOn w:val="CaptionChar"/>
    <w:rsid w:val="00602960"/>
    <w:rPr>
      <w:rFonts w:ascii="Arial" w:hAnsi="Arial"/>
      <w:i w:val="0"/>
      <w:sz w:val="20"/>
      <w:vertAlign w:val="superscript"/>
    </w:rPr>
  </w:style>
  <w:style w:type="character" w:styleId="Hyperlink">
    <w:name w:val="Hyperlink"/>
    <w:basedOn w:val="CaptionChar"/>
    <w:rsid w:val="00AC7BE0"/>
    <w:rPr>
      <w:rFonts w:ascii="Arial" w:hAnsi="Arial"/>
      <w:i w:val="0"/>
      <w:color w:val="000000" w:themeColor="text1"/>
      <w:sz w:val="20"/>
    </w:rPr>
  </w:style>
  <w:style w:type="paragraph" w:styleId="TOCHeading">
    <w:name w:val="TOC Heading"/>
    <w:basedOn w:val="Heading1"/>
    <w:next w:val="BodyText"/>
    <w:uiPriority w:val="39"/>
    <w:unhideWhenUsed/>
    <w:qFormat/>
    <w:rsid w:val="00EE7B60"/>
    <w:pPr>
      <w:spacing w:before="240" w:line="259" w:lineRule="auto"/>
      <w:outlineLvl w:val="9"/>
    </w:pPr>
    <w:rPr>
      <w:b w:val="0"/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i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i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i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i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i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i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74481B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odyTextChar">
    <w:name w:val="Body Text Char"/>
    <w:basedOn w:val="DefaultParagraphFont"/>
    <w:link w:val="BodyText"/>
    <w:rsid w:val="009920EE"/>
    <w:rPr>
      <w:rFonts w:ascii="Arial" w:hAnsi="Arial"/>
      <w:sz w:val="22"/>
      <w:lang w:val="cs-CZ"/>
    </w:rPr>
  </w:style>
  <w:style w:type="character" w:customStyle="1" w:styleId="BalloonTextChar">
    <w:name w:val="Balloon Text Char"/>
    <w:basedOn w:val="DefaultParagraphFont"/>
    <w:link w:val="BalloonText"/>
    <w:semiHidden/>
    <w:rsid w:val="0074481B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nhideWhenUsed/>
    <w:rsid w:val="00892AC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92AC1"/>
    <w:rPr>
      <w:rFonts w:ascii="Arial" w:hAnsi="Arial"/>
    </w:rPr>
  </w:style>
  <w:style w:type="paragraph" w:styleId="Footer">
    <w:name w:val="footer"/>
    <w:basedOn w:val="Normal"/>
    <w:link w:val="FooterChar"/>
    <w:unhideWhenUsed/>
    <w:rsid w:val="00892AC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892AC1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hyperlink" Id="rId20" Target="mailto:mazak@scholaempirica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mailto:mazak@scholaempirica.org" TargetMode="Externa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Schola-styled Word document</dc:title>
  <dc:creator>tým Schola Empirica; kontakt: Jaromír Mazák, mazak@scholaempirica.org</dc:creator>
  <cp:keywords/>
  <dcterms:created xsi:type="dcterms:W3CDTF">2020-05-10T19:38:48Z</dcterms:created>
  <dcterms:modified xsi:type="dcterms:W3CDTF">2020-05-10T19:38:48Z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Lorem ipsum abstract</vt:lpwstr>
  </property>
  <property fmtid="{D5CDD505-2E9C-101B-9397-08002B2CF9AE}" pid="3" name="date">
    <vt:lpwstr>10. květen 2020</vt:lpwstr>
  </property>
  <property fmtid="{D5CDD505-2E9C-101B-9397-08002B2CF9AE}" pid="4" name="output">
    <vt:lpwstr/>
  </property>
  <property fmtid="{D5CDD505-2E9C-101B-9397-08002B2CF9AE}" pid="5" name="subtitle">
    <vt:lpwstr>A great one, too</vt:lpwstr>
  </property>
</Properties>
</file>