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978B9" w14:textId="580198E7" w:rsidR="00BB5157" w:rsidRPr="00E07EB7" w:rsidRDefault="00FE2A88" w:rsidP="000E13E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w:t>
      </w:r>
      <w:r w:rsidR="009E0FAD" w:rsidRPr="00E07EB7">
        <w:rPr>
          <w:rFonts w:ascii="Times New Roman" w:eastAsia="Times New Roman" w:hAnsi="Times New Roman" w:cs="Times New Roman"/>
          <w:color w:val="000000"/>
          <w:sz w:val="24"/>
          <w:szCs w:val="24"/>
        </w:rPr>
        <w:t>he United States</w:t>
      </w:r>
      <w:r w:rsidR="00F936F0" w:rsidRPr="00E07EB7">
        <w:rPr>
          <w:rFonts w:ascii="Times New Roman" w:eastAsia="Times New Roman" w:hAnsi="Times New Roman" w:cs="Times New Roman"/>
          <w:color w:val="000000"/>
          <w:sz w:val="24"/>
          <w:szCs w:val="24"/>
        </w:rPr>
        <w:t xml:space="preserve"> typically</w:t>
      </w:r>
      <w:r w:rsidR="009E0FAD" w:rsidRPr="00E07EB7">
        <w:rPr>
          <w:rFonts w:ascii="Times New Roman" w:eastAsia="Times New Roman" w:hAnsi="Times New Roman" w:cs="Times New Roman"/>
          <w:color w:val="000000"/>
          <w:sz w:val="24"/>
          <w:szCs w:val="24"/>
        </w:rPr>
        <w:t xml:space="preserve"> resettles the most refugees</w:t>
      </w:r>
      <w:r w:rsidR="009A76E6" w:rsidRPr="00E07EB7">
        <w:rPr>
          <w:rFonts w:ascii="Times New Roman" w:eastAsia="Times New Roman" w:hAnsi="Times New Roman" w:cs="Times New Roman"/>
          <w:color w:val="000000"/>
          <w:sz w:val="24"/>
          <w:szCs w:val="24"/>
        </w:rPr>
        <w:t xml:space="preserve"> of any country in the world</w:t>
      </w:r>
      <w:r w:rsidR="0076601C" w:rsidRPr="00E07EB7">
        <w:rPr>
          <w:rFonts w:ascii="Times New Roman" w:eastAsia="Times New Roman" w:hAnsi="Times New Roman" w:cs="Times New Roman"/>
          <w:color w:val="000000"/>
          <w:sz w:val="24"/>
          <w:szCs w:val="24"/>
        </w:rPr>
        <w:t xml:space="preserve"> every year</w:t>
      </w:r>
      <w:r w:rsidR="009E0FAD" w:rsidRPr="00E07EB7">
        <w:rPr>
          <w:rFonts w:ascii="Times New Roman" w:eastAsia="Times New Roman" w:hAnsi="Times New Roman" w:cs="Times New Roman"/>
          <w:color w:val="000000"/>
          <w:sz w:val="24"/>
          <w:szCs w:val="24"/>
        </w:rPr>
        <w:t xml:space="preserve"> </w:t>
      </w:r>
      <w:r w:rsidR="009E0FAD"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{"citationID":"VRI1jG2w","properties":{"formattedCitation":"(Biddle 2018; Mathema and Carratala 2020)","plainCitation":"(Biddle 2018; Mathema and Carratala 2020)","noteIndex":0},"citationItems":[{"id":79,"uris":["http://zotero.org/users/6152647/items/3935KUE5"],"itemData":{"id":79,"type":"article-journal","abstract":"The United States Refugee Resettlement Program has seen many changes over the last twenty years. However, the election of President Trump and the subsequent policy distortions to the program have caused the most dramatic changes. The almost weekly pronouncements coming out of the White House related to immigration, refugees, and international politics have left the program in disarray. Refugee arrivals to the United States have almost come to a standstill and the entire program has begun to unravel (Amos, 2018). The State Department’s bureau responsible for the US refugee resettlement program, Population, Refugees and Migration (PRM), released its annual report to Congress on October 4, 2017, announcing the Presidential Determination of 45,000 total refugee arrivals for federal fiscal year (FY) 2018. This is the lowest number of arrivals coming to the U.S. since 2001, and less than half of the two previous fiscal years: 110,000 in 2017, and 85,000 in 2016.[1]            The following paper focuses on this earlier time period under the Obama Administration, and specifically the summer of 2016 when I spent ten weeks completing a graduate student internship with the U.S. Refugee Admissions Program (USRAP) in PRM. This experience combined with my eight plus years working directly with refugees in Greensboro, NC, has helped me bring a variety of perspectives to the topic of refugee resettlement. A lot can and should be written on the Trump administration’s response to the global refugee crisis and his policies toward resettlement. However, refugee resettlement advocates need to look at both the strengths and weaknesses of the program at its height of arrivals, FY 2016, in order to push for a stronger program when the opportunity comes.[2][1] The federal fiscal year runs October 1, to September 30 of the following calendar year.[2] Unless otherwise noted, the numbers and information are reflective of the USRAP during the months of June, July, August, and September 2016.","container-title":"Global Journal of Peace Research and Praxis","ISSN":"2325-3274","issue":"1","language":"en","license":"Copyright (c) 2018 Global Journal of Peace Research and Praxis","note":"number: 1","source":"libjournal.uncg.edu","title":"Refugee Resettlement Under the Obama Administration: Untangling the U.S. Refugee Assistance Program at the Federal Level.","title-short":"REFUGEE RESETTLEMENT UNDER THE OBAMA ADMINISTRATION","URL":"http://libjournal.uncg.edu/prp/article/view/1655","volume":"2","author":[{"family":"Biddle","given":"Lizzie"}],"accessed":{"date-parts":[["2021",5,11]]},"issued":{"date-parts":[["2018",4,4]]}}},{"id":77,"uris":["http://zotero.org/users/6152647/items/SNJA52CH"],"itemData":{"id":77,"type":"document","language":"en","publisher":"Center for American Progress","source":"Zotero","title":"Rebuilding the U.S. Refugee Program for the 21st Century","URL":"https://cdn.americanprogress.org/content/uploads/2020/10/23132117/RefugeeResettlement-report.pdf","author":[{"family":"Mathema","given":"Silva"},{"family":"Carratala","given":"Sofia"}],"issued":{"date-parts":[["2020"]]}}}],"schema":"https://github.com/citation-style-language/schema/raw/master/csl-citation.json"} </w:instrText>
      </w:r>
      <w:r w:rsidR="009E0FAD"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(Biddle 2018; Mathema and Carratala 2020)</w:t>
      </w:r>
      <w:r w:rsidR="009E0FAD" w:rsidRPr="00E07EB7">
        <w:rPr>
          <w:rFonts w:ascii="Times New Roman" w:eastAsia="Times New Roman" w:hAnsi="Times New Roman" w:cs="Times New Roman"/>
          <w:color w:val="000000"/>
          <w:sz w:val="24"/>
          <w:szCs w:val="24"/>
        </w:rPr>
        <w:fldChar w:fldCharType="end"/>
      </w:r>
      <w:r w:rsidR="00F936F0" w:rsidRPr="00E07EB7">
        <w:rPr>
          <w:rFonts w:ascii="Times New Roman" w:eastAsia="Times New Roman" w:hAnsi="Times New Roman" w:cs="Times New Roman"/>
          <w:color w:val="000000"/>
          <w:sz w:val="24"/>
          <w:szCs w:val="24"/>
        </w:rPr>
        <w:t xml:space="preserve">. </w:t>
      </w:r>
      <w:r w:rsidR="00854367" w:rsidRPr="00E07EB7">
        <w:rPr>
          <w:rFonts w:ascii="Times New Roman" w:eastAsia="Times New Roman" w:hAnsi="Times New Roman" w:cs="Times New Roman"/>
          <w:color w:val="000000"/>
          <w:sz w:val="24"/>
          <w:szCs w:val="24"/>
        </w:rPr>
        <w:t xml:space="preserve">These refugee households </w:t>
      </w:r>
      <w:r w:rsidR="005B6338" w:rsidRPr="00E07EB7">
        <w:rPr>
          <w:rFonts w:ascii="Times New Roman" w:eastAsia="Times New Roman" w:hAnsi="Times New Roman" w:cs="Times New Roman"/>
          <w:color w:val="000000"/>
          <w:sz w:val="24"/>
          <w:szCs w:val="24"/>
        </w:rPr>
        <w:t xml:space="preserve">will require support before they contribute to their resettlement contexts. Employment is </w:t>
      </w:r>
      <w:r w:rsidR="00C616F0" w:rsidRPr="00E07EB7">
        <w:rPr>
          <w:rFonts w:ascii="Times New Roman" w:eastAsia="Times New Roman" w:hAnsi="Times New Roman" w:cs="Times New Roman"/>
          <w:color w:val="000000"/>
          <w:sz w:val="24"/>
          <w:szCs w:val="24"/>
        </w:rPr>
        <w:t xml:space="preserve">a fundamental way that host contexts support refugees. </w:t>
      </w:r>
      <w:r w:rsidR="00857E8F" w:rsidRPr="00E07EB7">
        <w:rPr>
          <w:rFonts w:ascii="Times New Roman" w:eastAsia="Times New Roman" w:hAnsi="Times New Roman" w:cs="Times New Roman"/>
          <w:color w:val="000000"/>
          <w:sz w:val="24"/>
          <w:szCs w:val="24"/>
        </w:rPr>
        <w:t>Only after</w:t>
      </w:r>
      <w:r w:rsidR="00AE73EE" w:rsidRPr="00E07EB7">
        <w:rPr>
          <w:rFonts w:ascii="Times New Roman" w:eastAsia="Times New Roman" w:hAnsi="Times New Roman" w:cs="Times New Roman"/>
          <w:color w:val="000000"/>
          <w:sz w:val="24"/>
          <w:szCs w:val="24"/>
        </w:rPr>
        <w:t xml:space="preserve"> employment</w:t>
      </w:r>
      <w:r w:rsidR="00621B93" w:rsidRPr="00E07EB7">
        <w:rPr>
          <w:rFonts w:ascii="Times New Roman" w:eastAsia="Times New Roman" w:hAnsi="Times New Roman" w:cs="Times New Roman"/>
          <w:color w:val="000000"/>
          <w:sz w:val="24"/>
          <w:szCs w:val="24"/>
        </w:rPr>
        <w:t xml:space="preserve"> with a living wage can</w:t>
      </w:r>
      <w:r w:rsidR="00AE73EE" w:rsidRPr="00E07EB7">
        <w:rPr>
          <w:rFonts w:ascii="Times New Roman" w:eastAsia="Times New Roman" w:hAnsi="Times New Roman" w:cs="Times New Roman"/>
          <w:color w:val="000000"/>
          <w:sz w:val="24"/>
          <w:szCs w:val="24"/>
        </w:rPr>
        <w:t xml:space="preserve"> refugees </w:t>
      </w:r>
      <w:r w:rsidR="00621B93" w:rsidRPr="00E07EB7">
        <w:rPr>
          <w:rFonts w:ascii="Times New Roman" w:eastAsia="Times New Roman" w:hAnsi="Times New Roman" w:cs="Times New Roman"/>
          <w:color w:val="000000"/>
          <w:sz w:val="24"/>
          <w:szCs w:val="24"/>
        </w:rPr>
        <w:t>invest their time and resources into</w:t>
      </w:r>
      <w:r w:rsidR="00AE73EE" w:rsidRPr="00E07EB7">
        <w:rPr>
          <w:rFonts w:ascii="Times New Roman" w:eastAsia="Times New Roman" w:hAnsi="Times New Roman" w:cs="Times New Roman"/>
          <w:color w:val="000000"/>
          <w:sz w:val="24"/>
          <w:szCs w:val="24"/>
        </w:rPr>
        <w:t xml:space="preserve"> the host c</w:t>
      </w:r>
      <w:r w:rsidR="003206F8">
        <w:rPr>
          <w:rFonts w:ascii="Times New Roman" w:eastAsia="Times New Roman" w:hAnsi="Times New Roman" w:cs="Times New Roman"/>
          <w:color w:val="000000"/>
          <w:sz w:val="24"/>
          <w:szCs w:val="24"/>
        </w:rPr>
        <w:t>ountry or smaller context</w:t>
      </w:r>
      <w:r w:rsidR="00C616F0" w:rsidRPr="00E07EB7">
        <w:rPr>
          <w:rFonts w:ascii="Times New Roman" w:eastAsia="Times New Roman" w:hAnsi="Times New Roman" w:cs="Times New Roman"/>
          <w:color w:val="000000"/>
          <w:sz w:val="24"/>
          <w:szCs w:val="24"/>
        </w:rPr>
        <w:t>.</w:t>
      </w:r>
      <w:r w:rsidR="00B70046" w:rsidRPr="00E07EB7">
        <w:rPr>
          <w:rFonts w:ascii="Times New Roman" w:hAnsi="Times New Roman" w:cs="Times New Roman"/>
          <w:sz w:val="24"/>
          <w:szCs w:val="24"/>
        </w:rPr>
        <w:t xml:space="preserve"> Despite assistance from refugee service providers, very few refugees achieve a livable wage by the time they have been in the United States for five years</w:t>
      </w:r>
      <w:r w:rsidR="00293908" w:rsidRPr="00E07EB7">
        <w:rPr>
          <w:rFonts w:ascii="Times New Roman" w:hAnsi="Times New Roman" w:cs="Times New Roman"/>
          <w:sz w:val="24"/>
          <w:szCs w:val="24"/>
        </w:rPr>
        <w:t>.</w:t>
      </w:r>
      <w:r w:rsidR="00606DC3" w:rsidRPr="00E07EB7">
        <w:rPr>
          <w:rFonts w:ascii="Times New Roman" w:hAnsi="Times New Roman" w:cs="Times New Roman"/>
          <w:sz w:val="24"/>
          <w:szCs w:val="24"/>
        </w:rPr>
        <w:t xml:space="preserve"> When Young</w:t>
      </w:r>
      <w:r w:rsidR="00635D0D" w:rsidRPr="00E07EB7">
        <w:rPr>
          <w:rFonts w:ascii="Times New Roman" w:hAnsi="Times New Roman" w:cs="Times New Roman"/>
          <w:sz w:val="24"/>
          <w:szCs w:val="24"/>
        </w:rPr>
        <w:t xml:space="preserve"> (20</w:t>
      </w:r>
      <w:r w:rsidR="008F285C" w:rsidRPr="00E07EB7">
        <w:rPr>
          <w:rFonts w:ascii="Times New Roman" w:hAnsi="Times New Roman" w:cs="Times New Roman"/>
          <w:sz w:val="24"/>
          <w:szCs w:val="24"/>
        </w:rPr>
        <w:t>20</w:t>
      </w:r>
      <w:r w:rsidR="00635D0D" w:rsidRPr="00E07EB7">
        <w:rPr>
          <w:rFonts w:ascii="Times New Roman" w:hAnsi="Times New Roman" w:cs="Times New Roman"/>
          <w:sz w:val="24"/>
          <w:szCs w:val="24"/>
        </w:rPr>
        <w:t>)</w:t>
      </w:r>
      <w:r w:rsidR="00606DC3" w:rsidRPr="00E07EB7">
        <w:rPr>
          <w:rFonts w:ascii="Times New Roman" w:hAnsi="Times New Roman" w:cs="Times New Roman"/>
          <w:sz w:val="24"/>
          <w:szCs w:val="24"/>
        </w:rPr>
        <w:t xml:space="preserve"> studied</w:t>
      </w:r>
      <w:r w:rsidR="00A11030" w:rsidRPr="00E07EB7">
        <w:rPr>
          <w:rFonts w:ascii="Times New Roman" w:hAnsi="Times New Roman" w:cs="Times New Roman"/>
          <w:sz w:val="24"/>
          <w:szCs w:val="24"/>
        </w:rPr>
        <w:t xml:space="preserve"> </w:t>
      </w:r>
      <w:r w:rsidR="00606DC3" w:rsidRPr="00E07EB7">
        <w:rPr>
          <w:rFonts w:ascii="Times New Roman" w:hAnsi="Times New Roman" w:cs="Times New Roman"/>
          <w:sz w:val="24"/>
          <w:szCs w:val="24"/>
        </w:rPr>
        <w:t>refugees resettled to Utah</w:t>
      </w:r>
      <w:r w:rsidR="00A11030" w:rsidRPr="00E07EB7">
        <w:rPr>
          <w:rFonts w:ascii="Times New Roman" w:hAnsi="Times New Roman" w:cs="Times New Roman"/>
          <w:sz w:val="24"/>
          <w:szCs w:val="24"/>
        </w:rPr>
        <w:t xml:space="preserve"> in the past five years</w:t>
      </w:r>
      <w:r w:rsidR="00606DC3" w:rsidRPr="00E07EB7">
        <w:rPr>
          <w:rFonts w:ascii="Times New Roman" w:hAnsi="Times New Roman" w:cs="Times New Roman"/>
          <w:sz w:val="24"/>
          <w:szCs w:val="24"/>
        </w:rPr>
        <w:t>, she found</w:t>
      </w:r>
      <w:r w:rsidR="00B70046" w:rsidRPr="00E07EB7">
        <w:rPr>
          <w:rFonts w:ascii="Times New Roman" w:hAnsi="Times New Roman" w:cs="Times New Roman"/>
          <w:sz w:val="24"/>
          <w:szCs w:val="24"/>
        </w:rPr>
        <w:t xml:space="preserve"> </w:t>
      </w:r>
      <w:r w:rsidR="00606DC3" w:rsidRPr="00E07EB7">
        <w:rPr>
          <w:rFonts w:ascii="Times New Roman" w:hAnsi="Times New Roman" w:cs="Times New Roman"/>
          <w:sz w:val="24"/>
          <w:szCs w:val="24"/>
        </w:rPr>
        <w:t>o</w:t>
      </w:r>
      <w:r w:rsidR="00B70046" w:rsidRPr="00E07EB7">
        <w:rPr>
          <w:rFonts w:ascii="Times New Roman" w:hAnsi="Times New Roman" w:cs="Times New Roman"/>
          <w:sz w:val="24"/>
          <w:szCs w:val="24"/>
        </w:rPr>
        <w:t>nly eight percent</w:t>
      </w:r>
      <w:r w:rsidR="00293908" w:rsidRPr="00E07EB7">
        <w:rPr>
          <w:rFonts w:ascii="Times New Roman" w:hAnsi="Times New Roman" w:cs="Times New Roman"/>
          <w:sz w:val="24"/>
          <w:szCs w:val="24"/>
        </w:rPr>
        <w:t xml:space="preserve"> </w:t>
      </w:r>
      <w:r w:rsidR="00B70046" w:rsidRPr="00E07EB7">
        <w:rPr>
          <w:rFonts w:ascii="Times New Roman" w:hAnsi="Times New Roman" w:cs="Times New Roman"/>
          <w:sz w:val="24"/>
          <w:szCs w:val="24"/>
        </w:rPr>
        <w:t>had found jobs with a livable hourly wage, and only six percent had found livable-wage jobs that offered full-time hours.</w:t>
      </w:r>
      <w:r w:rsidR="00C616F0" w:rsidRPr="00E07EB7">
        <w:rPr>
          <w:rFonts w:ascii="Times New Roman" w:eastAsia="Times New Roman" w:hAnsi="Times New Roman" w:cs="Times New Roman"/>
          <w:color w:val="000000"/>
          <w:sz w:val="24"/>
          <w:szCs w:val="24"/>
        </w:rPr>
        <w:t xml:space="preserve"> </w:t>
      </w:r>
      <w:r w:rsidR="009A76E6" w:rsidRPr="00E07EB7">
        <w:rPr>
          <w:rFonts w:ascii="Times New Roman" w:eastAsia="Times New Roman" w:hAnsi="Times New Roman" w:cs="Times New Roman"/>
          <w:color w:val="000000"/>
          <w:sz w:val="24"/>
          <w:szCs w:val="24"/>
        </w:rPr>
        <w:t xml:space="preserve"> </w:t>
      </w:r>
    </w:p>
    <w:p w14:paraId="57394485" w14:textId="38BD4E63" w:rsidR="00BB5157" w:rsidRPr="00E07EB7" w:rsidRDefault="00A11030" w:rsidP="00E07EB7">
      <w:pPr>
        <w:spacing w:before="240"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color w:val="000000"/>
          <w:sz w:val="24"/>
          <w:szCs w:val="24"/>
        </w:rPr>
        <w:t>Despite th</w:t>
      </w:r>
      <w:r w:rsidR="00F31ED3">
        <w:rPr>
          <w:rFonts w:ascii="Times New Roman" w:eastAsia="Times New Roman" w:hAnsi="Times New Roman" w:cs="Times New Roman"/>
          <w:color w:val="000000"/>
          <w:sz w:val="24"/>
          <w:szCs w:val="24"/>
        </w:rPr>
        <w:t>is</w:t>
      </w:r>
      <w:r w:rsidRPr="00E07EB7">
        <w:rPr>
          <w:rFonts w:ascii="Times New Roman" w:eastAsia="Times New Roman" w:hAnsi="Times New Roman" w:cs="Times New Roman"/>
          <w:color w:val="000000"/>
          <w:sz w:val="24"/>
          <w:szCs w:val="24"/>
        </w:rPr>
        <w:t xml:space="preserve"> difficulty, j</w:t>
      </w:r>
      <w:r w:rsidR="00BB5157" w:rsidRPr="00E07EB7">
        <w:rPr>
          <w:rFonts w:ascii="Times New Roman" w:eastAsia="Times New Roman" w:hAnsi="Times New Roman" w:cs="Times New Roman"/>
          <w:color w:val="000000"/>
          <w:sz w:val="24"/>
          <w:szCs w:val="24"/>
        </w:rPr>
        <w:t>ob</w:t>
      </w:r>
      <w:r w:rsidR="00C616F0" w:rsidRPr="00E07EB7">
        <w:rPr>
          <w:rFonts w:ascii="Times New Roman" w:eastAsia="Times New Roman" w:hAnsi="Times New Roman" w:cs="Times New Roman"/>
          <w:color w:val="000000"/>
          <w:sz w:val="24"/>
          <w:szCs w:val="24"/>
        </w:rPr>
        <w:t>s</w:t>
      </w:r>
      <w:r w:rsidR="00BB5157" w:rsidRPr="00E07EB7">
        <w:rPr>
          <w:rFonts w:ascii="Times New Roman" w:eastAsia="Times New Roman" w:hAnsi="Times New Roman" w:cs="Times New Roman"/>
          <w:color w:val="000000"/>
          <w:sz w:val="24"/>
          <w:szCs w:val="24"/>
        </w:rPr>
        <w:t xml:space="preserve"> meet</w:t>
      </w:r>
      <w:r w:rsidR="00D2268E" w:rsidRPr="00E07EB7">
        <w:rPr>
          <w:rFonts w:ascii="Times New Roman" w:eastAsia="Times New Roman" w:hAnsi="Times New Roman" w:cs="Times New Roman"/>
          <w:color w:val="000000"/>
          <w:sz w:val="24"/>
          <w:szCs w:val="24"/>
        </w:rPr>
        <w:t>ing</w:t>
      </w:r>
      <w:r w:rsidR="00BB5157" w:rsidRPr="00E07EB7">
        <w:rPr>
          <w:rFonts w:ascii="Times New Roman" w:eastAsia="Times New Roman" w:hAnsi="Times New Roman" w:cs="Times New Roman"/>
          <w:color w:val="000000"/>
          <w:sz w:val="24"/>
          <w:szCs w:val="24"/>
        </w:rPr>
        <w:t xml:space="preserve"> the household’s needs </w:t>
      </w:r>
      <w:r w:rsidR="00D2268E" w:rsidRPr="00E07EB7">
        <w:rPr>
          <w:rFonts w:ascii="Times New Roman" w:eastAsia="Times New Roman" w:hAnsi="Times New Roman" w:cs="Times New Roman"/>
          <w:color w:val="000000"/>
          <w:sz w:val="24"/>
          <w:szCs w:val="24"/>
        </w:rPr>
        <w:t>are</w:t>
      </w:r>
      <w:r w:rsidR="00BB5157" w:rsidRPr="00E07EB7">
        <w:rPr>
          <w:rFonts w:ascii="Times New Roman" w:eastAsia="Times New Roman" w:hAnsi="Times New Roman" w:cs="Times New Roman"/>
          <w:color w:val="000000"/>
          <w:sz w:val="24"/>
          <w:szCs w:val="24"/>
        </w:rPr>
        <w:t xml:space="preserve"> critical. The United States resettlement agencies, under the direction of the State Department and Office of Refugee Resettlement</w:t>
      </w:r>
      <w:r w:rsidR="004B1921" w:rsidRPr="00E07EB7">
        <w:rPr>
          <w:rFonts w:ascii="Times New Roman" w:eastAsia="Times New Roman" w:hAnsi="Times New Roman" w:cs="Times New Roman"/>
          <w:color w:val="000000"/>
          <w:sz w:val="24"/>
          <w:szCs w:val="24"/>
        </w:rPr>
        <w:t>,</w:t>
      </w:r>
      <w:r w:rsidR="00BB5157" w:rsidRPr="00E07EB7">
        <w:rPr>
          <w:rFonts w:ascii="Times New Roman" w:eastAsia="Times New Roman" w:hAnsi="Times New Roman" w:cs="Times New Roman"/>
          <w:color w:val="000000"/>
          <w:sz w:val="24"/>
          <w:szCs w:val="24"/>
        </w:rPr>
        <w:t xml:space="preserve"> encourage refugees to obtain</w:t>
      </w:r>
      <w:r w:rsidR="004B1921" w:rsidRPr="00E07EB7">
        <w:rPr>
          <w:rFonts w:ascii="Times New Roman" w:eastAsia="Times New Roman" w:hAnsi="Times New Roman" w:cs="Times New Roman"/>
          <w:color w:val="000000"/>
          <w:sz w:val="24"/>
          <w:szCs w:val="24"/>
        </w:rPr>
        <w:t xml:space="preserve"> a job</w:t>
      </w:r>
      <w:r w:rsidR="00BB5157" w:rsidRPr="00E07EB7">
        <w:rPr>
          <w:rFonts w:ascii="Times New Roman" w:eastAsia="Times New Roman" w:hAnsi="Times New Roman" w:cs="Times New Roman"/>
          <w:color w:val="000000"/>
          <w:sz w:val="24"/>
          <w:szCs w:val="24"/>
        </w:rPr>
        <w:t xml:space="preserve"> as soon as possible</w:t>
      </w:r>
      <w:r w:rsidR="000843DF" w:rsidRPr="00E07EB7">
        <w:rPr>
          <w:rFonts w:ascii="Times New Roman" w:eastAsia="Times New Roman" w:hAnsi="Times New Roman" w:cs="Times New Roman"/>
          <w:color w:val="000000"/>
          <w:sz w:val="24"/>
          <w:szCs w:val="24"/>
        </w:rPr>
        <w:t xml:space="preserve"> </w:t>
      </w:r>
      <w:hyperlink r:id="rId5" w:history="1">
        <w:r w:rsidR="00BB5157" w:rsidRPr="00E07EB7">
          <w:rPr>
            <w:rFonts w:ascii="Times New Roman" w:eastAsia="Times New Roman" w:hAnsi="Times New Roman" w:cs="Times New Roman"/>
            <w:color w:val="000000"/>
            <w:sz w:val="24"/>
            <w:szCs w:val="24"/>
          </w:rPr>
          <w:t>(United States Department of State 2021; United States Office of Refugee Resettlement 2021)</w:t>
        </w:r>
      </w:hyperlink>
      <w:r w:rsidR="00BB5157" w:rsidRPr="00E07EB7">
        <w:rPr>
          <w:rFonts w:ascii="Times New Roman" w:eastAsia="Times New Roman" w:hAnsi="Times New Roman" w:cs="Times New Roman"/>
          <w:color w:val="000000"/>
          <w:sz w:val="24"/>
          <w:szCs w:val="24"/>
        </w:rPr>
        <w:t xml:space="preserve">. Refugees receive rent, food, and job search assistance for 30-90 </w:t>
      </w:r>
      <w:r w:rsidR="00A2100F" w:rsidRPr="00E07EB7">
        <w:rPr>
          <w:rFonts w:ascii="Times New Roman" w:eastAsia="Times New Roman" w:hAnsi="Times New Roman" w:cs="Times New Roman"/>
          <w:color w:val="000000"/>
          <w:sz w:val="24"/>
          <w:szCs w:val="24"/>
        </w:rPr>
        <w:t>days</w:t>
      </w:r>
      <w:r w:rsidR="000843DF" w:rsidRPr="00E07EB7">
        <w:rPr>
          <w:rFonts w:ascii="Times New Roman" w:eastAsia="Times New Roman" w:hAnsi="Times New Roman" w:cs="Times New Roman"/>
          <w:color w:val="000000"/>
          <w:sz w:val="24"/>
          <w:szCs w:val="24"/>
        </w:rPr>
        <w:t xml:space="preserve">, in part to encourage them to </w:t>
      </w:r>
      <w:r w:rsidR="00353501" w:rsidRPr="00E07EB7">
        <w:rPr>
          <w:rFonts w:ascii="Times New Roman" w:eastAsia="Times New Roman" w:hAnsi="Times New Roman" w:cs="Times New Roman"/>
          <w:color w:val="000000"/>
          <w:sz w:val="24"/>
          <w:szCs w:val="24"/>
        </w:rPr>
        <w:t xml:space="preserve">become self-sufficient as soon as possible </w:t>
      </w:r>
      <w:r w:rsidR="00353501"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{"citationID":"t8qJz4Ma","properties":{"formattedCitation":"(United States Government Accountability Office 2011)","plainCitation":"(United States Government Accountability Office 2011)","noteIndex":0},"citationItems":[{"id":714,"uris":["http://zotero.org/users/6152647/items/84LX48IK"],"itemData":{"id":714,"type":"webpage","title":"Refugee Assistance: Little Is Known about the Effectiveness of Different Approaches for Improving Refugees' Employment Outcomes","URL":"https://www.gao.gov/assets/gao-11-369.pdf","author":[{"literal":"United States Government Accountability Office"}],"accessed":{"date-parts":[["2023",2,15]]},"issued":{"date-parts":[["2011"]]}}}],"schema":"https://github.com/citation-style-language/schema/raw/master/csl-citation.json"} </w:instrText>
      </w:r>
      <w:r w:rsidR="00353501"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(United States Government Accountability Office 2011)</w:t>
      </w:r>
      <w:r w:rsidR="00353501" w:rsidRPr="00E07EB7">
        <w:rPr>
          <w:rFonts w:ascii="Times New Roman" w:eastAsia="Times New Roman" w:hAnsi="Times New Roman" w:cs="Times New Roman"/>
          <w:color w:val="000000"/>
          <w:sz w:val="24"/>
          <w:szCs w:val="24"/>
        </w:rPr>
        <w:fldChar w:fldCharType="end"/>
      </w:r>
      <w:r w:rsidR="000843DF" w:rsidRPr="00E07EB7">
        <w:rPr>
          <w:rFonts w:ascii="Times New Roman" w:eastAsia="Times New Roman" w:hAnsi="Times New Roman" w:cs="Times New Roman"/>
          <w:color w:val="000000"/>
          <w:sz w:val="24"/>
          <w:szCs w:val="24"/>
        </w:rPr>
        <w:t xml:space="preserve"> </w:t>
      </w:r>
      <w:r w:rsidR="00A2100F" w:rsidRPr="00E07EB7">
        <w:rPr>
          <w:rFonts w:ascii="Times New Roman" w:eastAsia="Times New Roman" w:hAnsi="Times New Roman" w:cs="Times New Roman"/>
          <w:color w:val="000000"/>
          <w:sz w:val="24"/>
          <w:szCs w:val="24"/>
        </w:rPr>
        <w:t>. Obtaining</w:t>
      </w:r>
      <w:r w:rsidR="00BB5157" w:rsidRPr="00E07EB7">
        <w:rPr>
          <w:rFonts w:ascii="Times New Roman" w:eastAsia="Times New Roman" w:hAnsi="Times New Roman" w:cs="Times New Roman"/>
          <w:color w:val="000000"/>
          <w:sz w:val="24"/>
          <w:szCs w:val="24"/>
        </w:rPr>
        <w:t xml:space="preserve"> a job is one indicator among many of economic assimilation—or becoming</w:t>
      </w:r>
      <w:r w:rsidR="00BD51E3" w:rsidRPr="00E07EB7">
        <w:rPr>
          <w:rFonts w:ascii="Times New Roman" w:eastAsia="Times New Roman" w:hAnsi="Times New Roman" w:cs="Times New Roman"/>
          <w:color w:val="000000"/>
          <w:sz w:val="24"/>
          <w:szCs w:val="24"/>
        </w:rPr>
        <w:t xml:space="preserve"> economically</w:t>
      </w:r>
      <w:r w:rsidR="00BB5157" w:rsidRPr="00E07EB7">
        <w:rPr>
          <w:rFonts w:ascii="Times New Roman" w:eastAsia="Times New Roman" w:hAnsi="Times New Roman" w:cs="Times New Roman"/>
          <w:color w:val="000000"/>
          <w:sz w:val="24"/>
          <w:szCs w:val="24"/>
        </w:rPr>
        <w:t xml:space="preserve"> average with host context</w:t>
      </w:r>
      <w:r w:rsidR="00BD51E3" w:rsidRPr="00E07EB7">
        <w:rPr>
          <w:rFonts w:ascii="Times New Roman" w:eastAsia="Times New Roman" w:hAnsi="Times New Roman" w:cs="Times New Roman"/>
          <w:color w:val="000000"/>
          <w:sz w:val="24"/>
          <w:szCs w:val="24"/>
        </w:rPr>
        <w:t xml:space="preserve"> members</w:t>
      </w:r>
      <w:r w:rsidR="00BB5157" w:rsidRPr="00E07EB7">
        <w:rPr>
          <w:rFonts w:ascii="Times New Roman" w:eastAsia="Times New Roman" w:hAnsi="Times New Roman" w:cs="Times New Roman"/>
          <w:color w:val="000000"/>
          <w:sz w:val="24"/>
          <w:szCs w:val="24"/>
        </w:rPr>
        <w:t xml:space="preserve"> (Alba and Nee 1997). Economic assimilation </w:t>
      </w:r>
      <w:r w:rsidR="00F53A52" w:rsidRPr="00E07EB7">
        <w:rPr>
          <w:rFonts w:ascii="Times New Roman" w:eastAsia="Times New Roman" w:hAnsi="Times New Roman" w:cs="Times New Roman"/>
          <w:color w:val="000000"/>
          <w:sz w:val="24"/>
          <w:szCs w:val="24"/>
        </w:rPr>
        <w:t>takes many forms</w:t>
      </w:r>
      <w:r w:rsidR="00B70EFC" w:rsidRPr="00E07EB7">
        <w:rPr>
          <w:rFonts w:ascii="Times New Roman" w:eastAsia="Times New Roman" w:hAnsi="Times New Roman" w:cs="Times New Roman"/>
          <w:color w:val="000000"/>
          <w:sz w:val="24"/>
          <w:szCs w:val="24"/>
        </w:rPr>
        <w:t xml:space="preserve"> and obtaining a</w:t>
      </w:r>
      <w:r w:rsidR="00BB7ADD" w:rsidRPr="00E07EB7">
        <w:rPr>
          <w:rFonts w:ascii="Times New Roman" w:eastAsia="Times New Roman" w:hAnsi="Times New Roman" w:cs="Times New Roman"/>
          <w:color w:val="000000"/>
          <w:sz w:val="24"/>
          <w:szCs w:val="24"/>
        </w:rPr>
        <w:t xml:space="preserve"> first</w:t>
      </w:r>
      <w:r w:rsidR="00B70EFC" w:rsidRPr="00E07EB7">
        <w:rPr>
          <w:rFonts w:ascii="Times New Roman" w:eastAsia="Times New Roman" w:hAnsi="Times New Roman" w:cs="Times New Roman"/>
          <w:color w:val="000000"/>
          <w:sz w:val="24"/>
          <w:szCs w:val="24"/>
        </w:rPr>
        <w:t xml:space="preserve"> job is the first step to the other forms</w:t>
      </w:r>
      <w:r w:rsidR="005D5176" w:rsidRPr="00E07EB7">
        <w:rPr>
          <w:rFonts w:ascii="Times New Roman" w:eastAsia="Times New Roman" w:hAnsi="Times New Roman" w:cs="Times New Roman"/>
          <w:color w:val="000000"/>
          <w:sz w:val="24"/>
          <w:szCs w:val="24"/>
        </w:rPr>
        <w:t>.</w:t>
      </w:r>
      <w:r w:rsidR="00B70EFC" w:rsidRPr="00E07EB7">
        <w:rPr>
          <w:rFonts w:ascii="Times New Roman" w:eastAsia="Times New Roman" w:hAnsi="Times New Roman" w:cs="Times New Roman"/>
          <w:color w:val="000000"/>
          <w:sz w:val="24"/>
          <w:szCs w:val="24"/>
        </w:rPr>
        <w:t xml:space="preserve"> Economic assimilation encapsulates</w:t>
      </w:r>
      <w:r w:rsidR="00BB5157" w:rsidRPr="00E07EB7">
        <w:rPr>
          <w:rFonts w:ascii="Times New Roman" w:eastAsia="Times New Roman" w:hAnsi="Times New Roman" w:cs="Times New Roman"/>
          <w:color w:val="000000"/>
          <w:sz w:val="24"/>
          <w:szCs w:val="24"/>
        </w:rPr>
        <w:t xml:space="preserve"> the rates at which refugees rely on public assistance programs</w:t>
      </w:r>
      <w:r w:rsidR="00947FF3" w:rsidRPr="00E07EB7">
        <w:rPr>
          <w:rFonts w:ascii="Times New Roman" w:eastAsia="Times New Roman" w:hAnsi="Times New Roman" w:cs="Times New Roman"/>
          <w:color w:val="000000"/>
          <w:sz w:val="24"/>
          <w:szCs w:val="24"/>
        </w:rPr>
        <w:t xml:space="preserve"> </w:t>
      </w:r>
      <w:hyperlink r:id="rId6" w:history="1">
        <w:r w:rsidR="00BB5157" w:rsidRPr="00E07EB7">
          <w:rPr>
            <w:rFonts w:ascii="Times New Roman" w:eastAsia="Times New Roman" w:hAnsi="Times New Roman" w:cs="Times New Roman"/>
            <w:color w:val="000000"/>
            <w:sz w:val="24"/>
            <w:szCs w:val="24"/>
          </w:rPr>
          <w:t>(Nam et al. 2021)</w:t>
        </w:r>
      </w:hyperlink>
      <w:r w:rsidR="00BB5157" w:rsidRPr="00E07EB7">
        <w:rPr>
          <w:rFonts w:ascii="Times New Roman" w:eastAsia="Times New Roman" w:hAnsi="Times New Roman" w:cs="Times New Roman"/>
          <w:color w:val="000000"/>
          <w:sz w:val="24"/>
          <w:szCs w:val="24"/>
        </w:rPr>
        <w:t>, enrollment in education</w:t>
      </w:r>
      <w:r w:rsidR="000E65CF" w:rsidRPr="00E07EB7">
        <w:rPr>
          <w:rFonts w:ascii="Times New Roman" w:eastAsia="Times New Roman" w:hAnsi="Times New Roman" w:cs="Times New Roman"/>
          <w:color w:val="000000"/>
          <w:sz w:val="24"/>
          <w:szCs w:val="24"/>
        </w:rPr>
        <w:t xml:space="preserve"> </w:t>
      </w:r>
      <w:hyperlink r:id="rId7" w:history="1">
        <w:r w:rsidR="00BB5157" w:rsidRPr="00E07EB7">
          <w:rPr>
            <w:rFonts w:ascii="Times New Roman" w:eastAsia="Times New Roman" w:hAnsi="Times New Roman" w:cs="Times New Roman"/>
            <w:sz w:val="24"/>
            <w:szCs w:val="24"/>
          </w:rPr>
          <w:t>(Tran and Lara-García 2020)</w:t>
        </w:r>
      </w:hyperlink>
      <w:r w:rsidR="00BB5157" w:rsidRPr="00E07EB7">
        <w:rPr>
          <w:rFonts w:ascii="Times New Roman" w:eastAsia="Times New Roman" w:hAnsi="Times New Roman" w:cs="Times New Roman"/>
          <w:sz w:val="24"/>
          <w:szCs w:val="24"/>
        </w:rPr>
        <w:t>, or how refugees compare to natives in tax</w:t>
      </w:r>
      <w:r w:rsidR="00E14E2D" w:rsidRPr="00E07EB7">
        <w:rPr>
          <w:rFonts w:ascii="Times New Roman" w:eastAsia="Times New Roman" w:hAnsi="Times New Roman" w:cs="Times New Roman"/>
          <w:sz w:val="24"/>
          <w:szCs w:val="24"/>
        </w:rPr>
        <w:t>es</w:t>
      </w:r>
      <w:r w:rsidR="00BB5157" w:rsidRPr="00E07EB7">
        <w:rPr>
          <w:rFonts w:ascii="Times New Roman" w:eastAsia="Times New Roman" w:hAnsi="Times New Roman" w:cs="Times New Roman"/>
          <w:sz w:val="24"/>
          <w:szCs w:val="24"/>
        </w:rPr>
        <w:t xml:space="preserve"> paid </w:t>
      </w:r>
      <w:hyperlink r:id="rId8" w:history="1">
        <w:r w:rsidR="00BB5157" w:rsidRPr="00E07EB7">
          <w:rPr>
            <w:rFonts w:ascii="Times New Roman" w:eastAsia="Times New Roman" w:hAnsi="Times New Roman" w:cs="Times New Roman"/>
            <w:sz w:val="24"/>
            <w:szCs w:val="24"/>
          </w:rPr>
          <w:t>(Evans and Fitzgerald 2017)</w:t>
        </w:r>
      </w:hyperlink>
      <w:r w:rsidR="00BB5157" w:rsidRPr="00E07EB7">
        <w:rPr>
          <w:rFonts w:ascii="Times New Roman" w:eastAsia="Times New Roman" w:hAnsi="Times New Roman" w:cs="Times New Roman"/>
          <w:sz w:val="24"/>
          <w:szCs w:val="24"/>
        </w:rPr>
        <w:t>.  </w:t>
      </w:r>
    </w:p>
    <w:p w14:paraId="4B06910F" w14:textId="5CFED62B" w:rsidR="00BB5157" w:rsidRPr="00E07EB7" w:rsidRDefault="00BB5157" w:rsidP="00E07EB7">
      <w:pPr>
        <w:spacing w:before="240"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lastRenderedPageBreak/>
        <w:t>Some refugee research argues for “the blank slate hypothesis” or the tendency for the pre-settlement contexts and experiences to have no impact on resettlement</w:t>
      </w:r>
      <w:r w:rsidR="000E13ED">
        <w:rPr>
          <w:rFonts w:ascii="Times New Roman" w:eastAsia="Times New Roman" w:hAnsi="Times New Roman" w:cs="Times New Roman"/>
          <w:sz w:val="24"/>
          <w:szCs w:val="24"/>
        </w:rPr>
        <w:t xml:space="preserve"> </w:t>
      </w:r>
      <w:r w:rsidR="000F7B6E" w:rsidRPr="00E07EB7">
        <w:rPr>
          <w:rFonts w:ascii="Times New Roman" w:eastAsia="Times New Roman" w:hAnsi="Times New Roman" w:cs="Times New Roman"/>
          <w:sz w:val="24"/>
          <w:szCs w:val="24"/>
        </w:rPr>
        <w:fldChar w:fldCharType="begin"/>
      </w:r>
      <w:r w:rsidR="00436193" w:rsidRPr="00E07EB7">
        <w:rPr>
          <w:rFonts w:ascii="Times New Roman" w:eastAsia="Times New Roman" w:hAnsi="Times New Roman" w:cs="Times New Roman"/>
          <w:sz w:val="24"/>
          <w:szCs w:val="24"/>
        </w:rPr>
        <w:instrText xml:space="preserve"> ADDIN ZOTERO_ITEM CSL_CITATION {"citationID":"yvr8wNzl","properties":{"formattedCitation":"(Clayton 2005; Gold 1991; Tran and Lara-Garc\\uc0\\u237{}a 2020)","plainCitation":"(Clayton 2005; Gold 1991; Tran and Lara-García 2020)","noteIndex":0},"citationItems":[{"id":729,"uris":["http://zotero.org/users/6152647/items/U2BXEZEA"],"itemData":{"id":729,"type":"article-journal","abstract":"Commonly, the work situation of migrant and refugee women declines notably on arriving in the new country, irrespective of their existing qualifications and even after they have taken accepted qualifications. The primary objectives of this research were to test the hypothesis that women bring to their new countries skills and competencies arising from their education, working life and experiential learning, in addition to those learnt in the process of adapting to a new way of life, such as communicative and intercultural competencies, and to develop a typology which would facilitate access to appropriate education and training. This process also, crucially, involves vocational guidance and counselling to ensure that women develop goals which are both realistic and desirable to them. To this end an interview schedule was developed and delivered, after adaptations to local circumstances, to 120 women in four countries: Denmark, Germany, the Czech Republic and the UK. This paper presents only the detailed findings from the UK research. The main value of the data gathered is qualitative and the samples used were non‐random, but certain patterns emerged which are described in this paper. It was concluded that education and training were usually necessary in the new country but that a much more considered approach needs to be taken to placement on courses. The paper concludes with recommendations for practice by institutions of further education and case studies to illuminate the findings. Four case studies are attached.","container-title":"International Journal of Lifelong Education","DOI":"10.1080/02601370500134917","ISSN":"0260-1370","issue":"3","note":"publisher: Routledge\n_eprint: https://doi.org/10.1080/02601370500134917","page":"227-242","source":"Taylor and Francis+NEJM","title":"Blank slates or hidden treasure? Assessing and building on the experiential learning of migrant and refugee women in European countries","title-short":"Blank slates or hidden treasure?","volume":"24","author":[{"family":"Clayton","given":"Pamela"}],"issued":{"date-parts":[["2005",5,1]]}}},{"id":639,"uris":["http://zotero.org/users/6152647/items/9E2GRC33"],"itemData":{"id":639,"type":"book","event-place":"Newbury Park, Calif","ISBN":"978-0-8039-3796-3","language":"English","number-of-pages":"272","publisher":"SAGE Publications, Inc","publisher-place":"Newbury Park, Calif","source":"Amazon","title":"Refugee Communities: A Comparative Field Study","title-short":"Refugee Communities","author":[{"family":"Gold","given":"Steven N."}],"issued":{"date-parts":[["1991",12,18]]}}},{"id":167,"uris":["http://zotero.org/users/6152647/items/J2CMG6QI"],"itemData":{"id":167,"type":"article-journal","abstract":"The U.S. refugee population not only has grown dramatically, but the countries from which the refugees are fleeing have also diversified over the last decade. Focusing on five recent refugee groups—Bhutanese, Burmese, Iraqis, Somalis, and Cubans, we examine how premigration characteristics and postmigration integration policies shape early socioeconomic integration in the United States. Our analyses point to three findings. First, early socioeconomic outcomes show only modest differences across refugee groups, despite significant variation in premigration selectivity in human capital. Second, the two possible pathways toward integration are schooling and employment. Third, postmigration integration policies matter. Our findings highlight the role of integration policies, programs, and practices in successful refugee integration, underscoring U.S. refugee policy as a key component of immigration policy.","container-title":"RSF: The Russell Sage Foundation Journal of the Social Sciences","DOI":"10.7758/RSF.2020.6.3.06","ISSN":"2377-8253, 2377-8261","issue":"3","language":"en","license":"© 2020 Russell Sage Foundation. Tran, Van C., and Francisco Lara-García. 2020. “A New Beginning: Early Refugee Integration in the United States.” RSF: The Russell Sage Foundation Journal of the Social Sciences 6(3): 117–49. DOI: 10.7758/RSF.2020.6.3.06. We are grateful to Catalina Amuedo-Dorantes, Katharine Donato, Sheldon Danziger, Heba Gowayed, Philip Kasinitz, Jennifer Lee, Suzanne Nichols, Andreas Wimmer, and participants at the Legal Landscape of U.S. Immigration in the Twenty-First Century conference at the Russell Sage Foundation for helpful feedback on an early draft. Maria Abascal, Flavien Ganter, Tiffany Huang, and Greer Mellon provided critical advice on technical aspects of the analyses. We also thank Moti Benti for his research assistance. Three anonymous reviewers’ feedback strengthened our manuscript. All remaining errors are our own. Direct correspondence to: Van C. Tran at vtran@gc.cuny.edu, PhD Program in Sociology, The Graduate Center, CUNY, 365 Fifth Avenue, 6112.04, New York, NY 10016, United States.. Open Access Policy: RSF: The Russell Sage Foundation Journal of the Social Sciences is an open access journal. This article is published under a Creative Commons Attribution-NonCommercial-NoDerivs 3.0 Unported License.","note":"publisher: RSF: The Russell Sage Foundation Journal of the Social Sciences","page":"117-149","source":"www.rsfjournal.org","title":"A New Beginning: Early Refugee Integration in the United States","title-short":"A New Beginning","volume":"6","author":[{"family":"Tran","given":"Van C."},{"family":"Lara-García","given":"Francisco"}],"issued":{"date-parts":[["2020",11,1]]}}}],"schema":"https://github.com/citation-style-language/schema/raw/master/csl-citation.json"} </w:instrText>
      </w:r>
      <w:r w:rsidR="000F7B6E" w:rsidRPr="00E07EB7">
        <w:rPr>
          <w:rFonts w:ascii="Times New Roman" w:eastAsia="Times New Roman" w:hAnsi="Times New Roman" w:cs="Times New Roman"/>
          <w:sz w:val="24"/>
          <w:szCs w:val="24"/>
        </w:rPr>
        <w:fldChar w:fldCharType="separate"/>
      </w:r>
      <w:r w:rsidR="00436193" w:rsidRPr="00E07EB7">
        <w:rPr>
          <w:rFonts w:ascii="Times New Roman" w:hAnsi="Times New Roman" w:cs="Times New Roman"/>
          <w:sz w:val="24"/>
          <w:szCs w:val="24"/>
        </w:rPr>
        <w:t>(Clayton 2005; Gold 1991; Tran and Lara-García 2020)</w:t>
      </w:r>
      <w:r w:rsidR="000F7B6E" w:rsidRPr="00E07EB7">
        <w:rPr>
          <w:rFonts w:ascii="Times New Roman" w:eastAsia="Times New Roman" w:hAnsi="Times New Roman" w:cs="Times New Roman"/>
          <w:sz w:val="24"/>
          <w:szCs w:val="24"/>
        </w:rPr>
        <w:fldChar w:fldCharType="end"/>
      </w:r>
      <w:r w:rsidRPr="00E07EB7">
        <w:rPr>
          <w:rFonts w:ascii="Times New Roman" w:eastAsia="Times New Roman" w:hAnsi="Times New Roman" w:cs="Times New Roman"/>
          <w:sz w:val="24"/>
          <w:szCs w:val="24"/>
        </w:rPr>
        <w:t>.</w:t>
      </w:r>
      <w:r w:rsidR="008277D6" w:rsidRPr="00E07EB7">
        <w:rPr>
          <w:rFonts w:ascii="Times New Roman" w:eastAsia="Times New Roman" w:hAnsi="Times New Roman" w:cs="Times New Roman"/>
          <w:sz w:val="24"/>
          <w:szCs w:val="24"/>
        </w:rPr>
        <w:t xml:space="preserve"> Some argue that </w:t>
      </w:r>
      <w:r w:rsidR="00ED2551" w:rsidRPr="00E07EB7">
        <w:rPr>
          <w:rFonts w:ascii="Times New Roman" w:eastAsia="Times New Roman" w:hAnsi="Times New Roman" w:cs="Times New Roman"/>
          <w:sz w:val="24"/>
          <w:szCs w:val="24"/>
        </w:rPr>
        <w:t>the reason for these findings is the minimal preparation refugees can undertake</w:t>
      </w:r>
      <w:r w:rsidR="001A5135" w:rsidRPr="00E07EB7">
        <w:rPr>
          <w:rFonts w:ascii="Times New Roman" w:eastAsia="Times New Roman" w:hAnsi="Times New Roman" w:cs="Times New Roman"/>
          <w:sz w:val="24"/>
          <w:szCs w:val="24"/>
        </w:rPr>
        <w:t>. In contrast,</w:t>
      </w:r>
      <w:r w:rsidR="00D02398" w:rsidRPr="00E07EB7">
        <w:rPr>
          <w:rFonts w:ascii="Times New Roman" w:eastAsia="Times New Roman" w:hAnsi="Times New Roman" w:cs="Times New Roman"/>
          <w:sz w:val="24"/>
          <w:szCs w:val="24"/>
        </w:rPr>
        <w:t xml:space="preserve"> </w:t>
      </w:r>
      <w:r w:rsidR="005409C2" w:rsidRPr="00E07EB7">
        <w:rPr>
          <w:rFonts w:ascii="Times New Roman" w:eastAsia="Times New Roman" w:hAnsi="Times New Roman" w:cs="Times New Roman"/>
          <w:sz w:val="24"/>
          <w:szCs w:val="24"/>
        </w:rPr>
        <w:t>Tran and Lara-Garcia (2020)</w:t>
      </w:r>
      <w:r w:rsidR="00ED2551" w:rsidRPr="00E07EB7">
        <w:rPr>
          <w:rFonts w:ascii="Times New Roman" w:eastAsia="Times New Roman" w:hAnsi="Times New Roman" w:cs="Times New Roman"/>
          <w:sz w:val="24"/>
          <w:szCs w:val="24"/>
        </w:rPr>
        <w:t xml:space="preserve"> </w:t>
      </w:r>
      <w:r w:rsidR="007F5ABF" w:rsidRPr="00E07EB7">
        <w:rPr>
          <w:rFonts w:ascii="Times New Roman" w:eastAsia="Times New Roman" w:hAnsi="Times New Roman" w:cs="Times New Roman"/>
          <w:sz w:val="24"/>
          <w:szCs w:val="24"/>
        </w:rPr>
        <w:t xml:space="preserve">find evidence for the blank slate hypothesis even among refugees who </w:t>
      </w:r>
      <w:r w:rsidR="004106DF" w:rsidRPr="00E07EB7">
        <w:rPr>
          <w:rFonts w:ascii="Times New Roman" w:eastAsia="Times New Roman" w:hAnsi="Times New Roman" w:cs="Times New Roman"/>
          <w:sz w:val="24"/>
          <w:szCs w:val="24"/>
        </w:rPr>
        <w:t xml:space="preserve">make it into the roles that migrants prepare for. In their study, </w:t>
      </w:r>
      <w:r w:rsidR="00F83201" w:rsidRPr="00E07EB7">
        <w:rPr>
          <w:rFonts w:ascii="Times New Roman" w:eastAsia="Times New Roman" w:hAnsi="Times New Roman" w:cs="Times New Roman"/>
          <w:sz w:val="24"/>
          <w:szCs w:val="24"/>
        </w:rPr>
        <w:t>pre-resettlement characteristics didn’t predict</w:t>
      </w:r>
      <w:r w:rsidR="004106DF" w:rsidRPr="00E07EB7">
        <w:rPr>
          <w:rFonts w:ascii="Times New Roman" w:eastAsia="Times New Roman" w:hAnsi="Times New Roman" w:cs="Times New Roman"/>
          <w:sz w:val="24"/>
          <w:szCs w:val="24"/>
        </w:rPr>
        <w:t xml:space="preserve"> longer </w:t>
      </w:r>
      <w:r w:rsidR="00F83201" w:rsidRPr="00E07EB7">
        <w:rPr>
          <w:rFonts w:ascii="Times New Roman" w:eastAsia="Times New Roman" w:hAnsi="Times New Roman" w:cs="Times New Roman"/>
          <w:sz w:val="24"/>
          <w:szCs w:val="24"/>
        </w:rPr>
        <w:t xml:space="preserve">working </w:t>
      </w:r>
      <w:r w:rsidR="004106DF" w:rsidRPr="00E07EB7">
        <w:rPr>
          <w:rFonts w:ascii="Times New Roman" w:eastAsia="Times New Roman" w:hAnsi="Times New Roman" w:cs="Times New Roman"/>
          <w:sz w:val="24"/>
          <w:szCs w:val="24"/>
        </w:rPr>
        <w:t>hours</w:t>
      </w:r>
      <w:r w:rsidR="00D02398" w:rsidRPr="00E07EB7">
        <w:rPr>
          <w:rFonts w:ascii="Times New Roman" w:eastAsia="Times New Roman" w:hAnsi="Times New Roman" w:cs="Times New Roman"/>
          <w:sz w:val="24"/>
          <w:szCs w:val="24"/>
        </w:rPr>
        <w:t xml:space="preserve"> after obtaining a job</w:t>
      </w:r>
      <w:r w:rsidR="004106DF" w:rsidRPr="00E07EB7">
        <w:rPr>
          <w:rFonts w:ascii="Times New Roman" w:eastAsia="Times New Roman" w:hAnsi="Times New Roman" w:cs="Times New Roman"/>
          <w:sz w:val="24"/>
          <w:szCs w:val="24"/>
        </w:rPr>
        <w:t xml:space="preserve"> nor enroll</w:t>
      </w:r>
      <w:r w:rsidR="000C1B0F" w:rsidRPr="00E07EB7">
        <w:rPr>
          <w:rFonts w:ascii="Times New Roman" w:eastAsia="Times New Roman" w:hAnsi="Times New Roman" w:cs="Times New Roman"/>
          <w:sz w:val="24"/>
          <w:szCs w:val="24"/>
        </w:rPr>
        <w:t>ment</w:t>
      </w:r>
      <w:r w:rsidR="004106DF" w:rsidRPr="00E07EB7">
        <w:rPr>
          <w:rFonts w:ascii="Times New Roman" w:eastAsia="Times New Roman" w:hAnsi="Times New Roman" w:cs="Times New Roman"/>
          <w:sz w:val="24"/>
          <w:szCs w:val="24"/>
        </w:rPr>
        <w:t xml:space="preserve"> in </w:t>
      </w:r>
      <w:r w:rsidR="00F83201" w:rsidRPr="00E07EB7">
        <w:rPr>
          <w:rFonts w:ascii="Times New Roman" w:eastAsia="Times New Roman" w:hAnsi="Times New Roman" w:cs="Times New Roman"/>
          <w:sz w:val="24"/>
          <w:szCs w:val="24"/>
        </w:rPr>
        <w:t>additional education upon arrival to the United States</w:t>
      </w:r>
      <w:r w:rsidR="000C1B0F" w:rsidRPr="00E07EB7">
        <w:rPr>
          <w:rFonts w:ascii="Times New Roman" w:eastAsia="Times New Roman" w:hAnsi="Times New Roman" w:cs="Times New Roman"/>
          <w:sz w:val="24"/>
          <w:szCs w:val="24"/>
        </w:rPr>
        <w:t xml:space="preserve">. Tran and Lara-Garcia (2020) </w:t>
      </w:r>
      <w:r w:rsidR="00D20B08" w:rsidRPr="00E07EB7">
        <w:rPr>
          <w:rFonts w:ascii="Times New Roman" w:eastAsia="Times New Roman" w:hAnsi="Times New Roman" w:cs="Times New Roman"/>
          <w:sz w:val="24"/>
          <w:szCs w:val="24"/>
        </w:rPr>
        <w:t>acknowledge</w:t>
      </w:r>
      <w:r w:rsidR="008A3BB1" w:rsidRPr="00E07EB7">
        <w:rPr>
          <w:rFonts w:ascii="Times New Roman" w:eastAsia="Times New Roman" w:hAnsi="Times New Roman" w:cs="Times New Roman"/>
          <w:sz w:val="24"/>
          <w:szCs w:val="24"/>
        </w:rPr>
        <w:t>d</w:t>
      </w:r>
      <w:r w:rsidR="00D62642" w:rsidRPr="00E07EB7">
        <w:rPr>
          <w:rFonts w:ascii="Times New Roman" w:eastAsia="Times New Roman" w:hAnsi="Times New Roman" w:cs="Times New Roman"/>
          <w:sz w:val="24"/>
          <w:szCs w:val="24"/>
        </w:rPr>
        <w:t xml:space="preserve"> this phenomenon may only </w:t>
      </w:r>
      <w:r w:rsidR="00D20B08" w:rsidRPr="00E07EB7">
        <w:rPr>
          <w:rFonts w:ascii="Times New Roman" w:eastAsia="Times New Roman" w:hAnsi="Times New Roman" w:cs="Times New Roman"/>
          <w:sz w:val="24"/>
          <w:szCs w:val="24"/>
        </w:rPr>
        <w:t>affect</w:t>
      </w:r>
      <w:r w:rsidR="000F7B6E" w:rsidRPr="00E07EB7">
        <w:rPr>
          <w:rFonts w:ascii="Times New Roman" w:eastAsia="Times New Roman" w:hAnsi="Times New Roman" w:cs="Times New Roman"/>
          <w:sz w:val="24"/>
          <w:szCs w:val="24"/>
        </w:rPr>
        <w:t xml:space="preserve"> households in</w:t>
      </w:r>
      <w:r w:rsidR="00D20B08" w:rsidRPr="00E07EB7">
        <w:rPr>
          <w:rFonts w:ascii="Times New Roman" w:eastAsia="Times New Roman" w:hAnsi="Times New Roman" w:cs="Times New Roman"/>
          <w:sz w:val="24"/>
          <w:szCs w:val="24"/>
        </w:rPr>
        <w:t xml:space="preserve"> the short term.</w:t>
      </w:r>
      <w:r w:rsidR="00A400FD" w:rsidRPr="00E07EB7">
        <w:rPr>
          <w:rFonts w:ascii="Times New Roman" w:eastAsia="Times New Roman" w:hAnsi="Times New Roman" w:cs="Times New Roman"/>
          <w:sz w:val="24"/>
          <w:szCs w:val="24"/>
        </w:rPr>
        <w:t xml:space="preserve"> Other researchers</w:t>
      </w:r>
      <w:r w:rsidR="00EF3D3B" w:rsidRPr="00E07EB7">
        <w:rPr>
          <w:rFonts w:ascii="Times New Roman" w:eastAsia="Times New Roman" w:hAnsi="Times New Roman" w:cs="Times New Roman"/>
          <w:sz w:val="24"/>
          <w:szCs w:val="24"/>
        </w:rPr>
        <w:t xml:space="preserve"> posit that </w:t>
      </w:r>
      <w:r w:rsidR="00C74278" w:rsidRPr="00E07EB7">
        <w:rPr>
          <w:rFonts w:ascii="Times New Roman" w:eastAsia="Times New Roman" w:hAnsi="Times New Roman" w:cs="Times New Roman"/>
          <w:sz w:val="24"/>
          <w:szCs w:val="24"/>
        </w:rPr>
        <w:t xml:space="preserve">refugees need time to translate their </w:t>
      </w:r>
      <w:r w:rsidR="00047BF3" w:rsidRPr="00E07EB7">
        <w:rPr>
          <w:rFonts w:ascii="Times New Roman" w:eastAsia="Times New Roman" w:hAnsi="Times New Roman" w:cs="Times New Roman"/>
          <w:sz w:val="24"/>
          <w:szCs w:val="24"/>
        </w:rPr>
        <w:t>experiences</w:t>
      </w:r>
      <w:r w:rsidR="00C74278" w:rsidRPr="00E07EB7">
        <w:rPr>
          <w:rFonts w:ascii="Times New Roman" w:eastAsia="Times New Roman" w:hAnsi="Times New Roman" w:cs="Times New Roman"/>
          <w:sz w:val="24"/>
          <w:szCs w:val="24"/>
        </w:rPr>
        <w:t xml:space="preserve"> and skills </w:t>
      </w:r>
      <w:r w:rsidR="00686C0A" w:rsidRPr="00E07EB7">
        <w:rPr>
          <w:rFonts w:ascii="Times New Roman" w:eastAsia="Times New Roman" w:hAnsi="Times New Roman" w:cs="Times New Roman"/>
          <w:sz w:val="24"/>
          <w:szCs w:val="24"/>
        </w:rPr>
        <w:t>for</w:t>
      </w:r>
      <w:r w:rsidR="00C74278" w:rsidRPr="00E07EB7">
        <w:rPr>
          <w:rFonts w:ascii="Times New Roman" w:eastAsia="Times New Roman" w:hAnsi="Times New Roman" w:cs="Times New Roman"/>
          <w:sz w:val="24"/>
          <w:szCs w:val="24"/>
        </w:rPr>
        <w:t xml:space="preserve"> the new context</w:t>
      </w:r>
      <w:r w:rsidR="00686C0A" w:rsidRPr="00E07EB7">
        <w:rPr>
          <w:rFonts w:ascii="Times New Roman" w:eastAsia="Times New Roman" w:hAnsi="Times New Roman" w:cs="Times New Roman"/>
          <w:sz w:val="24"/>
          <w:szCs w:val="24"/>
        </w:rPr>
        <w:t xml:space="preserve"> </w:t>
      </w:r>
      <w:r w:rsidR="00686C0A" w:rsidRPr="00E07EB7">
        <w:rPr>
          <w:rFonts w:ascii="Times New Roman" w:eastAsia="Times New Roman" w:hAnsi="Times New Roman" w:cs="Times New Roman"/>
          <w:sz w:val="24"/>
          <w:szCs w:val="24"/>
        </w:rPr>
        <w:fldChar w:fldCharType="begin"/>
      </w:r>
      <w:r w:rsidR="00436193" w:rsidRPr="00E07EB7">
        <w:rPr>
          <w:rFonts w:ascii="Times New Roman" w:eastAsia="Times New Roman" w:hAnsi="Times New Roman" w:cs="Times New Roman"/>
          <w:sz w:val="24"/>
          <w:szCs w:val="24"/>
        </w:rPr>
        <w:instrText xml:space="preserve"> ADDIN ZOTERO_ITEM CSL_CITATION {"citationID":"rzQF5zJM","properties":{"formattedCitation":"(Gowayed 2022)","plainCitation":"(Gowayed 2022)","noteIndex":0},"citationItems":[{"id":719,"uris":["http://zotero.org/users/6152647/items/XRI5QCM8"],"itemData":{"id":719,"type":"book","abstract":"How states deny the full potential of refugees as people and perpetuate social inequality","ISBN":"978-0-691-20384-3","language":"en","source":"press.princeton.edu","title":"Refuge","URL":"https://press.princeton.edu/books/paperback/9780691203843/refuge","author":[{"family":"Gowayed","given":"Heba"}],"accessed":{"date-parts":[["2023",3,6]]},"issued":{"date-parts":[["2022",4,5]]}}}],"schema":"https://github.com/citation-style-language/schema/raw/master/csl-citation.json"} </w:instrText>
      </w:r>
      <w:r w:rsidR="00686C0A" w:rsidRPr="00E07EB7">
        <w:rPr>
          <w:rFonts w:ascii="Times New Roman" w:eastAsia="Times New Roman" w:hAnsi="Times New Roman" w:cs="Times New Roman"/>
          <w:sz w:val="24"/>
          <w:szCs w:val="24"/>
        </w:rPr>
        <w:fldChar w:fldCharType="separate"/>
      </w:r>
      <w:r w:rsidR="00436193" w:rsidRPr="00E07EB7">
        <w:rPr>
          <w:rFonts w:ascii="Times New Roman" w:hAnsi="Times New Roman" w:cs="Times New Roman"/>
          <w:sz w:val="24"/>
          <w:szCs w:val="24"/>
        </w:rPr>
        <w:t>(Gowayed 2022)</w:t>
      </w:r>
      <w:r w:rsidR="00686C0A" w:rsidRPr="00E07EB7">
        <w:rPr>
          <w:rFonts w:ascii="Times New Roman" w:eastAsia="Times New Roman" w:hAnsi="Times New Roman" w:cs="Times New Roman"/>
          <w:sz w:val="24"/>
          <w:szCs w:val="24"/>
        </w:rPr>
        <w:fldChar w:fldCharType="end"/>
      </w:r>
      <w:r w:rsidR="00E14E2D" w:rsidRPr="00E07EB7">
        <w:rPr>
          <w:rFonts w:ascii="Times New Roman" w:eastAsia="Times New Roman" w:hAnsi="Times New Roman" w:cs="Times New Roman"/>
          <w:sz w:val="24"/>
          <w:szCs w:val="24"/>
        </w:rPr>
        <w:t>.</w:t>
      </w:r>
      <w:r w:rsidRPr="00E07EB7">
        <w:rPr>
          <w:rFonts w:ascii="Times New Roman" w:eastAsia="Times New Roman" w:hAnsi="Times New Roman" w:cs="Times New Roman"/>
          <w:sz w:val="24"/>
          <w:szCs w:val="24"/>
        </w:rPr>
        <w:t xml:space="preserve"> Refugee resettlement research then assumes refugees begin from this blank slate and begin to amass resources. Resources are holistic. Money, relationships, status, physical objects, and more can all be considered resources</w:t>
      </w:r>
      <w:r w:rsidR="00872C53" w:rsidRPr="00E07EB7">
        <w:rPr>
          <w:rFonts w:ascii="Times New Roman" w:eastAsia="Times New Roman" w:hAnsi="Times New Roman" w:cs="Times New Roman"/>
          <w:sz w:val="24"/>
          <w:szCs w:val="24"/>
        </w:rPr>
        <w:t>.</w:t>
      </w:r>
      <w:r w:rsidRPr="00E07EB7">
        <w:rPr>
          <w:rFonts w:ascii="Times New Roman" w:eastAsia="Times New Roman" w:hAnsi="Times New Roman" w:cs="Times New Roman"/>
          <w:sz w:val="24"/>
          <w:szCs w:val="24"/>
        </w:rPr>
        <w:t xml:space="preserve"> </w:t>
      </w:r>
      <w:r w:rsidR="00812789" w:rsidRPr="00E07EB7">
        <w:rPr>
          <w:rFonts w:ascii="Times New Roman" w:eastAsia="Times New Roman" w:hAnsi="Times New Roman" w:cs="Times New Roman"/>
          <w:sz w:val="24"/>
          <w:szCs w:val="24"/>
        </w:rPr>
        <w:t>R</w:t>
      </w:r>
      <w:r w:rsidRPr="00E07EB7">
        <w:rPr>
          <w:rFonts w:ascii="Times New Roman" w:eastAsia="Times New Roman" w:hAnsi="Times New Roman" w:cs="Times New Roman"/>
          <w:sz w:val="24"/>
          <w:szCs w:val="24"/>
        </w:rPr>
        <w:t>esources in one area of assimilation</w:t>
      </w:r>
      <w:r w:rsidR="00713FA6" w:rsidRPr="00E07EB7">
        <w:rPr>
          <w:rFonts w:ascii="Times New Roman" w:eastAsia="Times New Roman" w:hAnsi="Times New Roman" w:cs="Times New Roman"/>
          <w:sz w:val="24"/>
          <w:szCs w:val="24"/>
        </w:rPr>
        <w:t xml:space="preserve"> </w:t>
      </w:r>
      <w:r w:rsidR="006165A8" w:rsidRPr="00E07EB7">
        <w:rPr>
          <w:rFonts w:ascii="Times New Roman" w:eastAsia="Times New Roman" w:hAnsi="Times New Roman" w:cs="Times New Roman"/>
          <w:sz w:val="24"/>
          <w:szCs w:val="24"/>
        </w:rPr>
        <w:t>lead</w:t>
      </w:r>
      <w:r w:rsidRPr="00E07EB7">
        <w:rPr>
          <w:rFonts w:ascii="Times New Roman" w:eastAsia="Times New Roman" w:hAnsi="Times New Roman" w:cs="Times New Roman"/>
          <w:sz w:val="24"/>
          <w:szCs w:val="24"/>
        </w:rPr>
        <w:t xml:space="preserve"> to assimilating in other areas (Hobfoll 1989; Hobfoll et al. 2018; Strang and Ager 2010). For example, when refugees obtain jobs, they often work in areas where they interact with others in the host context language. This increases the refugee’s language skills, which in turn could increase refugee access to host context information.</w:t>
      </w:r>
    </w:p>
    <w:p w14:paraId="55F7D81F" w14:textId="32549FBF" w:rsidR="00BB5157" w:rsidRPr="00E07EB7" w:rsidRDefault="00BB5157"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Segmented Assimilation theory and other sociology of immigration theories assume that in addition</w:t>
      </w:r>
      <w:r w:rsidR="00812789" w:rsidRPr="00E07EB7">
        <w:rPr>
          <w:rFonts w:ascii="Times New Roman" w:eastAsia="Times New Roman" w:hAnsi="Times New Roman" w:cs="Times New Roman"/>
          <w:sz w:val="24"/>
          <w:szCs w:val="24"/>
        </w:rPr>
        <w:t xml:space="preserve"> to</w:t>
      </w:r>
      <w:r w:rsidRPr="00E07EB7">
        <w:rPr>
          <w:rFonts w:ascii="Times New Roman" w:eastAsia="Times New Roman" w:hAnsi="Times New Roman" w:cs="Times New Roman"/>
          <w:sz w:val="24"/>
          <w:szCs w:val="24"/>
        </w:rPr>
        <w:t xml:space="preserve"> post-resettlement contexts, the characteristics of refugees should influence outcomes in the host context </w:t>
      </w:r>
      <w:hyperlink r:id="rId9" w:history="1">
        <w:r w:rsidRPr="00E07EB7">
          <w:rPr>
            <w:rFonts w:ascii="Times New Roman" w:eastAsia="Times New Roman" w:hAnsi="Times New Roman" w:cs="Times New Roman"/>
            <w:sz w:val="24"/>
            <w:szCs w:val="24"/>
          </w:rPr>
          <w:t>(Portes and Zhou 1993)</w:t>
        </w:r>
      </w:hyperlink>
      <w:r w:rsidRPr="00E07EB7">
        <w:rPr>
          <w:rFonts w:ascii="Times New Roman" w:eastAsia="Times New Roman" w:hAnsi="Times New Roman" w:cs="Times New Roman"/>
          <w:sz w:val="24"/>
          <w:szCs w:val="24"/>
        </w:rPr>
        <w:t>.</w:t>
      </w:r>
      <w:r w:rsidR="005C5C9A" w:rsidRPr="00E07EB7">
        <w:rPr>
          <w:rFonts w:ascii="Times New Roman" w:eastAsia="Times New Roman" w:hAnsi="Times New Roman" w:cs="Times New Roman"/>
          <w:sz w:val="24"/>
          <w:szCs w:val="24"/>
        </w:rPr>
        <w:t xml:space="preserve"> </w:t>
      </w:r>
      <w:r w:rsidR="008545D4" w:rsidRPr="00E07EB7">
        <w:rPr>
          <w:rFonts w:ascii="Times New Roman" w:eastAsia="Times New Roman" w:hAnsi="Times New Roman" w:cs="Times New Roman"/>
          <w:sz w:val="24"/>
          <w:szCs w:val="24"/>
        </w:rPr>
        <w:t xml:space="preserve">This </w:t>
      </w:r>
      <w:r w:rsidR="004314D3">
        <w:rPr>
          <w:rFonts w:ascii="Times New Roman" w:eastAsia="Times New Roman" w:hAnsi="Times New Roman" w:cs="Times New Roman"/>
          <w:sz w:val="24"/>
          <w:szCs w:val="24"/>
        </w:rPr>
        <w:t xml:space="preserve">opposes </w:t>
      </w:r>
      <w:r w:rsidR="005C5C9A" w:rsidRPr="00E07EB7">
        <w:rPr>
          <w:rFonts w:ascii="Times New Roman" w:eastAsia="Times New Roman" w:hAnsi="Times New Roman" w:cs="Times New Roman"/>
          <w:sz w:val="24"/>
          <w:szCs w:val="24"/>
        </w:rPr>
        <w:t xml:space="preserve">the blank slate hypothesis’s predictions. </w:t>
      </w:r>
      <w:r w:rsidR="00132562" w:rsidRPr="00E07EB7">
        <w:rPr>
          <w:rFonts w:ascii="Times New Roman" w:eastAsia="Times New Roman" w:hAnsi="Times New Roman" w:cs="Times New Roman"/>
          <w:sz w:val="24"/>
          <w:szCs w:val="24"/>
        </w:rPr>
        <w:t xml:space="preserve">Segmented assimilation theory may not </w:t>
      </w:r>
      <w:r w:rsidR="006165A8" w:rsidRPr="00E07EB7">
        <w:rPr>
          <w:rFonts w:ascii="Times New Roman" w:eastAsia="Times New Roman" w:hAnsi="Times New Roman" w:cs="Times New Roman"/>
          <w:sz w:val="24"/>
          <w:szCs w:val="24"/>
        </w:rPr>
        <w:t xml:space="preserve">appreciate </w:t>
      </w:r>
      <w:r w:rsidR="00132562" w:rsidRPr="00E07EB7">
        <w:rPr>
          <w:rFonts w:ascii="Times New Roman" w:eastAsia="Times New Roman" w:hAnsi="Times New Roman" w:cs="Times New Roman"/>
          <w:sz w:val="24"/>
          <w:szCs w:val="24"/>
        </w:rPr>
        <w:t>the differences refugee households encounter</w:t>
      </w:r>
      <w:r w:rsidR="004314D3">
        <w:rPr>
          <w:rFonts w:ascii="Times New Roman" w:eastAsia="Times New Roman" w:hAnsi="Times New Roman" w:cs="Times New Roman"/>
          <w:sz w:val="24"/>
          <w:szCs w:val="24"/>
        </w:rPr>
        <w:t>.</w:t>
      </w:r>
      <w:r w:rsidR="00132562" w:rsidRPr="00E07EB7">
        <w:rPr>
          <w:rFonts w:ascii="Times New Roman" w:eastAsia="Times New Roman" w:hAnsi="Times New Roman" w:cs="Times New Roman"/>
          <w:sz w:val="24"/>
          <w:szCs w:val="24"/>
        </w:rPr>
        <w:t xml:space="preserve"> </w:t>
      </w:r>
      <w:r w:rsidR="004314D3">
        <w:rPr>
          <w:rFonts w:ascii="Times New Roman" w:eastAsia="Times New Roman" w:hAnsi="Times New Roman" w:cs="Times New Roman"/>
          <w:sz w:val="24"/>
          <w:szCs w:val="24"/>
        </w:rPr>
        <w:t xml:space="preserve">For example, economic migrants can </w:t>
      </w:r>
      <w:r w:rsidR="00804E89">
        <w:rPr>
          <w:rFonts w:ascii="Times New Roman" w:eastAsia="Times New Roman" w:hAnsi="Times New Roman" w:cs="Times New Roman"/>
          <w:sz w:val="24"/>
          <w:szCs w:val="24"/>
        </w:rPr>
        <w:t>plan</w:t>
      </w:r>
      <w:r w:rsidR="004314D3">
        <w:rPr>
          <w:rFonts w:ascii="Times New Roman" w:eastAsia="Times New Roman" w:hAnsi="Times New Roman" w:cs="Times New Roman"/>
          <w:sz w:val="24"/>
          <w:szCs w:val="24"/>
        </w:rPr>
        <w:t xml:space="preserve"> for their arrival, they choose where they are resettled to, and may have had privileged enough positions in their countries of origin to move of their own volition. </w:t>
      </w:r>
    </w:p>
    <w:p w14:paraId="17FEA240" w14:textId="788A1932" w:rsidR="00434A50" w:rsidRPr="00E07EB7" w:rsidRDefault="00BB5157"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lastRenderedPageBreak/>
        <w:t xml:space="preserve">I test the conflicting assertions of </w:t>
      </w:r>
      <w:r w:rsidR="00812789" w:rsidRPr="00E07EB7">
        <w:rPr>
          <w:rFonts w:ascii="Times New Roman" w:eastAsia="Times New Roman" w:hAnsi="Times New Roman" w:cs="Times New Roman"/>
          <w:sz w:val="24"/>
          <w:szCs w:val="24"/>
        </w:rPr>
        <w:t>these two theories</w:t>
      </w:r>
      <w:r w:rsidRPr="00E07EB7">
        <w:rPr>
          <w:rFonts w:ascii="Times New Roman" w:eastAsia="Times New Roman" w:hAnsi="Times New Roman" w:cs="Times New Roman"/>
          <w:sz w:val="24"/>
          <w:szCs w:val="24"/>
        </w:rPr>
        <w:t xml:space="preserve"> by examining whether a refugee can obtain their first job within a year using the Annual Survey of Refugees (n=</w:t>
      </w:r>
      <w:r w:rsidR="00A06F31" w:rsidRPr="00E07EB7">
        <w:rPr>
          <w:rFonts w:ascii="Times New Roman" w:eastAsia="Times New Roman" w:hAnsi="Times New Roman" w:cs="Times New Roman"/>
          <w:sz w:val="24"/>
          <w:szCs w:val="24"/>
        </w:rPr>
        <w:t>6,0</w:t>
      </w:r>
      <w:r w:rsidR="006165A8" w:rsidRPr="00E07EB7">
        <w:rPr>
          <w:rFonts w:ascii="Times New Roman" w:eastAsia="Times New Roman" w:hAnsi="Times New Roman" w:cs="Times New Roman"/>
          <w:sz w:val="24"/>
          <w:szCs w:val="24"/>
        </w:rPr>
        <w:t>35</w:t>
      </w:r>
      <w:r w:rsidRPr="00E07EB7">
        <w:rPr>
          <w:rFonts w:ascii="Times New Roman" w:eastAsia="Times New Roman" w:hAnsi="Times New Roman" w:cs="Times New Roman"/>
          <w:sz w:val="24"/>
          <w:szCs w:val="24"/>
        </w:rPr>
        <w:t>)</w:t>
      </w:r>
      <w:r w:rsidR="00163DFF" w:rsidRPr="00E07EB7">
        <w:rPr>
          <w:rFonts w:ascii="Times New Roman" w:eastAsia="Times New Roman" w:hAnsi="Times New Roman" w:cs="Times New Roman"/>
          <w:sz w:val="24"/>
          <w:szCs w:val="24"/>
        </w:rPr>
        <w:t xml:space="preserve"> and</w:t>
      </w:r>
      <w:r w:rsidRPr="00E07EB7">
        <w:rPr>
          <w:rFonts w:ascii="Times New Roman" w:eastAsia="Times New Roman" w:hAnsi="Times New Roman" w:cs="Times New Roman"/>
          <w:sz w:val="24"/>
          <w:szCs w:val="24"/>
        </w:rPr>
        <w:t xml:space="preserve"> using a series of binary logit models. I find</w:t>
      </w:r>
      <w:r w:rsidR="00B62069" w:rsidRPr="00E07EB7">
        <w:rPr>
          <w:rFonts w:ascii="Times New Roman" w:eastAsia="Times New Roman" w:hAnsi="Times New Roman" w:cs="Times New Roman"/>
          <w:sz w:val="24"/>
          <w:szCs w:val="24"/>
        </w:rPr>
        <w:t xml:space="preserve"> mixed</w:t>
      </w:r>
      <w:r w:rsidRPr="00E07EB7">
        <w:rPr>
          <w:rFonts w:ascii="Times New Roman" w:eastAsia="Times New Roman" w:hAnsi="Times New Roman" w:cs="Times New Roman"/>
          <w:sz w:val="24"/>
          <w:szCs w:val="24"/>
        </w:rPr>
        <w:t xml:space="preserve"> evidence</w:t>
      </w:r>
      <w:r w:rsidR="00A76AC1" w:rsidRPr="00E07EB7">
        <w:rPr>
          <w:rFonts w:ascii="Times New Roman" w:eastAsia="Times New Roman" w:hAnsi="Times New Roman" w:cs="Times New Roman"/>
          <w:sz w:val="24"/>
          <w:szCs w:val="24"/>
        </w:rPr>
        <w:t>,</w:t>
      </w:r>
      <w:r w:rsidR="00B62069" w:rsidRPr="00E07EB7">
        <w:rPr>
          <w:rFonts w:ascii="Times New Roman" w:eastAsia="Times New Roman" w:hAnsi="Times New Roman" w:cs="Times New Roman"/>
          <w:sz w:val="24"/>
          <w:szCs w:val="24"/>
        </w:rPr>
        <w:t xml:space="preserve"> </w:t>
      </w:r>
      <w:r w:rsidR="00A76AC1" w:rsidRPr="00E07EB7">
        <w:rPr>
          <w:rFonts w:ascii="Times New Roman" w:eastAsia="Times New Roman" w:hAnsi="Times New Roman" w:cs="Times New Roman"/>
          <w:sz w:val="24"/>
          <w:szCs w:val="24"/>
        </w:rPr>
        <w:t>but on the whole favor</w:t>
      </w:r>
      <w:r w:rsidR="00B62069" w:rsidRPr="00E07EB7">
        <w:rPr>
          <w:rFonts w:ascii="Times New Roman" w:eastAsia="Times New Roman" w:hAnsi="Times New Roman" w:cs="Times New Roman"/>
          <w:sz w:val="24"/>
          <w:szCs w:val="24"/>
        </w:rPr>
        <w:t xml:space="preserve"> the blank slate hypothesis</w:t>
      </w:r>
      <w:r w:rsidR="00804E89">
        <w:rPr>
          <w:rFonts w:ascii="Times New Roman" w:eastAsia="Times New Roman" w:hAnsi="Times New Roman" w:cs="Times New Roman"/>
          <w:sz w:val="24"/>
          <w:szCs w:val="24"/>
        </w:rPr>
        <w:t xml:space="preserve"> over </w:t>
      </w:r>
      <w:r w:rsidR="00804E89" w:rsidRPr="00E07EB7">
        <w:rPr>
          <w:rFonts w:ascii="Times New Roman" w:eastAsia="Times New Roman" w:hAnsi="Times New Roman" w:cs="Times New Roman"/>
          <w:sz w:val="24"/>
          <w:szCs w:val="24"/>
        </w:rPr>
        <w:t>segmented assimilation theory</w:t>
      </w:r>
      <w:r w:rsidR="00B62069" w:rsidRPr="00E07EB7">
        <w:rPr>
          <w:rFonts w:ascii="Times New Roman" w:eastAsia="Times New Roman" w:hAnsi="Times New Roman" w:cs="Times New Roman"/>
          <w:sz w:val="24"/>
          <w:szCs w:val="24"/>
        </w:rPr>
        <w:t>. I found</w:t>
      </w:r>
      <w:r w:rsidRPr="00E07EB7">
        <w:rPr>
          <w:rFonts w:ascii="Times New Roman" w:eastAsia="Times New Roman" w:hAnsi="Times New Roman" w:cs="Times New Roman"/>
          <w:sz w:val="24"/>
          <w:szCs w:val="24"/>
        </w:rPr>
        <w:t xml:space="preserve"> </w:t>
      </w:r>
      <w:r w:rsidR="00804E89">
        <w:rPr>
          <w:rFonts w:ascii="Times New Roman" w:eastAsia="Times New Roman" w:hAnsi="Times New Roman" w:cs="Times New Roman"/>
          <w:sz w:val="24"/>
          <w:szCs w:val="24"/>
        </w:rPr>
        <w:t xml:space="preserve">pre- and post- resettlement contexts mattered, while the attained characteristics of people largely did not. </w:t>
      </w:r>
    </w:p>
    <w:p w14:paraId="202AF7C7" w14:textId="1E152A7C" w:rsidR="00BB5157" w:rsidRPr="00E07EB7" w:rsidRDefault="00BB5157" w:rsidP="00E07EB7">
      <w:pPr>
        <w:spacing w:after="0" w:line="480" w:lineRule="auto"/>
        <w:ind w:firstLine="720"/>
        <w:rPr>
          <w:rFonts w:ascii="Times New Roman" w:eastAsia="Times New Roman" w:hAnsi="Times New Roman" w:cs="Times New Roman"/>
          <w:sz w:val="24"/>
          <w:szCs w:val="24"/>
        </w:rPr>
      </w:pPr>
      <w:r w:rsidRPr="00804E89">
        <w:rPr>
          <w:rFonts w:ascii="Times New Roman" w:eastAsia="Times New Roman" w:hAnsi="Times New Roman" w:cs="Times New Roman"/>
          <w:sz w:val="24"/>
          <w:szCs w:val="24"/>
        </w:rPr>
        <w:t xml:space="preserve">These results generally </w:t>
      </w:r>
      <w:r w:rsidR="00804E89" w:rsidRPr="00804E89">
        <w:rPr>
          <w:rFonts w:ascii="Times New Roman" w:eastAsia="Times New Roman" w:hAnsi="Times New Roman" w:cs="Times New Roman"/>
          <w:sz w:val="24"/>
          <w:szCs w:val="24"/>
        </w:rPr>
        <w:t>support t</w:t>
      </w:r>
      <w:r w:rsidR="00A374E5" w:rsidRPr="00804E89">
        <w:rPr>
          <w:rFonts w:ascii="Times New Roman" w:eastAsia="Times New Roman" w:hAnsi="Times New Roman" w:cs="Times New Roman"/>
          <w:sz w:val="24"/>
          <w:szCs w:val="24"/>
        </w:rPr>
        <w:t>he blank slate hypothesis over segmented assimilation theory</w:t>
      </w:r>
      <w:r w:rsidR="00B62069" w:rsidRPr="00804E89">
        <w:rPr>
          <w:rFonts w:ascii="Times New Roman" w:eastAsia="Times New Roman" w:hAnsi="Times New Roman" w:cs="Times New Roman"/>
          <w:sz w:val="24"/>
          <w:szCs w:val="24"/>
        </w:rPr>
        <w:t>.</w:t>
      </w:r>
      <w:r w:rsidR="00A374E5" w:rsidRPr="00804E89">
        <w:rPr>
          <w:rFonts w:ascii="Times New Roman" w:eastAsia="Times New Roman" w:hAnsi="Times New Roman" w:cs="Times New Roman"/>
          <w:sz w:val="24"/>
          <w:szCs w:val="24"/>
        </w:rPr>
        <w:t xml:space="preserve"> I found </w:t>
      </w:r>
      <w:r w:rsidR="00804E89" w:rsidRPr="00804E89">
        <w:rPr>
          <w:rFonts w:ascii="Times New Roman" w:eastAsia="Times New Roman" w:hAnsi="Times New Roman" w:cs="Times New Roman"/>
          <w:sz w:val="24"/>
          <w:szCs w:val="24"/>
        </w:rPr>
        <w:t>o</w:t>
      </w:r>
      <w:r w:rsidR="00A374E5" w:rsidRPr="00804E89">
        <w:rPr>
          <w:rFonts w:ascii="Times New Roman" w:eastAsia="Times New Roman" w:hAnsi="Times New Roman" w:cs="Times New Roman"/>
          <w:sz w:val="24"/>
          <w:szCs w:val="24"/>
        </w:rPr>
        <w:t xml:space="preserve">stensibly powerful predictors favored by segmented assimilation theory such as </w:t>
      </w:r>
      <w:r w:rsidR="00351548">
        <w:rPr>
          <w:rFonts w:ascii="Times New Roman" w:eastAsia="Times New Roman" w:hAnsi="Times New Roman" w:cs="Times New Roman"/>
          <w:sz w:val="24"/>
          <w:szCs w:val="24"/>
        </w:rPr>
        <w:t>years of</w:t>
      </w:r>
      <w:r w:rsidR="00603689" w:rsidRPr="00E07EB7">
        <w:rPr>
          <w:rFonts w:ascii="Times New Roman" w:eastAsia="Times New Roman" w:hAnsi="Times New Roman" w:cs="Times New Roman"/>
          <w:sz w:val="24"/>
          <w:szCs w:val="24"/>
        </w:rPr>
        <w:t xml:space="preserve"> </w:t>
      </w:r>
      <w:r w:rsidR="0056558A" w:rsidRPr="00E07EB7">
        <w:rPr>
          <w:rFonts w:ascii="Times New Roman" w:eastAsia="Times New Roman" w:hAnsi="Times New Roman" w:cs="Times New Roman"/>
          <w:sz w:val="24"/>
          <w:szCs w:val="24"/>
        </w:rPr>
        <w:t>education and</w:t>
      </w:r>
      <w:r w:rsidR="00D31A63" w:rsidRPr="00E07EB7">
        <w:rPr>
          <w:rFonts w:ascii="Times New Roman" w:eastAsia="Times New Roman" w:hAnsi="Times New Roman" w:cs="Times New Roman"/>
          <w:sz w:val="24"/>
          <w:szCs w:val="24"/>
        </w:rPr>
        <w:t xml:space="preserve"> </w:t>
      </w:r>
      <w:r w:rsidR="00A374E5">
        <w:rPr>
          <w:rFonts w:ascii="Times New Roman" w:eastAsia="Times New Roman" w:hAnsi="Times New Roman" w:cs="Times New Roman"/>
          <w:sz w:val="24"/>
          <w:szCs w:val="24"/>
        </w:rPr>
        <w:t>most</w:t>
      </w:r>
      <w:r w:rsidR="00D31A63" w:rsidRPr="00E07EB7">
        <w:rPr>
          <w:rFonts w:ascii="Times New Roman" w:eastAsia="Times New Roman" w:hAnsi="Times New Roman" w:cs="Times New Roman"/>
          <w:sz w:val="24"/>
          <w:szCs w:val="24"/>
        </w:rPr>
        <w:t xml:space="preserve"> aspects of</w:t>
      </w:r>
      <w:r w:rsidR="0056558A" w:rsidRPr="00E07EB7">
        <w:rPr>
          <w:rFonts w:ascii="Times New Roman" w:eastAsia="Times New Roman" w:hAnsi="Times New Roman" w:cs="Times New Roman"/>
          <w:sz w:val="24"/>
          <w:szCs w:val="24"/>
        </w:rPr>
        <w:t xml:space="preserve"> English </w:t>
      </w:r>
      <w:r w:rsidR="00D31A63" w:rsidRPr="00E07EB7">
        <w:rPr>
          <w:rFonts w:ascii="Times New Roman" w:eastAsia="Times New Roman" w:hAnsi="Times New Roman" w:cs="Times New Roman"/>
          <w:sz w:val="24"/>
          <w:szCs w:val="24"/>
        </w:rPr>
        <w:t>l</w:t>
      </w:r>
      <w:r w:rsidR="0056558A" w:rsidRPr="00E07EB7">
        <w:rPr>
          <w:rFonts w:ascii="Times New Roman" w:eastAsia="Times New Roman" w:hAnsi="Times New Roman" w:cs="Times New Roman"/>
          <w:sz w:val="24"/>
          <w:szCs w:val="24"/>
        </w:rPr>
        <w:t xml:space="preserve">anguage </w:t>
      </w:r>
      <w:r w:rsidR="00D31A63" w:rsidRPr="00E07EB7">
        <w:rPr>
          <w:rFonts w:ascii="Times New Roman" w:eastAsia="Times New Roman" w:hAnsi="Times New Roman" w:cs="Times New Roman"/>
          <w:sz w:val="24"/>
          <w:szCs w:val="24"/>
        </w:rPr>
        <w:t xml:space="preserve">proficiency </w:t>
      </w:r>
      <w:r w:rsidR="00434A50" w:rsidRPr="00E07EB7">
        <w:rPr>
          <w:rFonts w:ascii="Times New Roman" w:eastAsia="Times New Roman" w:hAnsi="Times New Roman" w:cs="Times New Roman"/>
          <w:sz w:val="24"/>
          <w:szCs w:val="24"/>
        </w:rPr>
        <w:t>were insignificant predictors</w:t>
      </w:r>
      <w:r w:rsidR="00603689" w:rsidRPr="00E07EB7">
        <w:rPr>
          <w:rFonts w:ascii="Times New Roman" w:eastAsia="Times New Roman" w:hAnsi="Times New Roman" w:cs="Times New Roman"/>
          <w:sz w:val="24"/>
          <w:szCs w:val="24"/>
        </w:rPr>
        <w:t xml:space="preserve"> in the final model</w:t>
      </w:r>
      <w:r w:rsidR="00434A50" w:rsidRPr="00E07EB7">
        <w:rPr>
          <w:rFonts w:ascii="Times New Roman" w:eastAsia="Times New Roman" w:hAnsi="Times New Roman" w:cs="Times New Roman"/>
          <w:sz w:val="24"/>
          <w:szCs w:val="24"/>
        </w:rPr>
        <w:t>.</w:t>
      </w:r>
      <w:r w:rsidR="00D31A63" w:rsidRPr="00E07EB7">
        <w:rPr>
          <w:rFonts w:ascii="Times New Roman" w:eastAsia="Times New Roman" w:hAnsi="Times New Roman" w:cs="Times New Roman"/>
          <w:sz w:val="24"/>
          <w:szCs w:val="24"/>
        </w:rPr>
        <w:t xml:space="preserve"> </w:t>
      </w:r>
      <w:r w:rsidRPr="00E07EB7">
        <w:rPr>
          <w:rFonts w:ascii="Times New Roman" w:eastAsia="Times New Roman" w:hAnsi="Times New Roman" w:cs="Times New Roman"/>
          <w:sz w:val="24"/>
          <w:szCs w:val="24"/>
        </w:rPr>
        <w:t xml:space="preserve">Refugee characteristics mattered in this analysis, but </w:t>
      </w:r>
      <w:r w:rsidR="00434A50" w:rsidRPr="00E07EB7">
        <w:rPr>
          <w:rFonts w:ascii="Times New Roman" w:eastAsia="Times New Roman" w:hAnsi="Times New Roman" w:cs="Times New Roman"/>
          <w:sz w:val="24"/>
          <w:szCs w:val="24"/>
        </w:rPr>
        <w:t>some of the</w:t>
      </w:r>
      <w:r w:rsidRPr="00E07EB7">
        <w:rPr>
          <w:rFonts w:ascii="Times New Roman" w:eastAsia="Times New Roman" w:hAnsi="Times New Roman" w:cs="Times New Roman"/>
          <w:sz w:val="24"/>
          <w:szCs w:val="24"/>
        </w:rPr>
        <w:t xml:space="preserve"> </w:t>
      </w:r>
      <w:r w:rsidR="00434A50" w:rsidRPr="00E07EB7">
        <w:rPr>
          <w:rFonts w:ascii="Times New Roman" w:eastAsia="Times New Roman" w:hAnsi="Times New Roman" w:cs="Times New Roman"/>
          <w:sz w:val="24"/>
          <w:szCs w:val="24"/>
        </w:rPr>
        <w:t>ubiquitous and</w:t>
      </w:r>
      <w:r w:rsidRPr="00E07EB7">
        <w:rPr>
          <w:rFonts w:ascii="Times New Roman" w:eastAsia="Times New Roman" w:hAnsi="Times New Roman" w:cs="Times New Roman"/>
          <w:sz w:val="24"/>
          <w:szCs w:val="24"/>
        </w:rPr>
        <w:t xml:space="preserve"> </w:t>
      </w:r>
      <w:r w:rsidR="0091512C" w:rsidRPr="00E07EB7">
        <w:rPr>
          <w:rFonts w:ascii="Times New Roman" w:eastAsia="Times New Roman" w:hAnsi="Times New Roman" w:cs="Times New Roman"/>
          <w:sz w:val="24"/>
          <w:szCs w:val="24"/>
        </w:rPr>
        <w:t xml:space="preserve">ostensibly </w:t>
      </w:r>
      <w:r w:rsidRPr="00E07EB7">
        <w:rPr>
          <w:rFonts w:ascii="Times New Roman" w:eastAsia="Times New Roman" w:hAnsi="Times New Roman" w:cs="Times New Roman"/>
          <w:sz w:val="24"/>
          <w:szCs w:val="24"/>
        </w:rPr>
        <w:t>powerful predictors of economic assimilation</w:t>
      </w:r>
      <w:r w:rsidR="00371DEB" w:rsidRPr="00E07EB7">
        <w:rPr>
          <w:rFonts w:ascii="Times New Roman" w:eastAsia="Times New Roman" w:hAnsi="Times New Roman" w:cs="Times New Roman"/>
          <w:sz w:val="24"/>
          <w:szCs w:val="24"/>
        </w:rPr>
        <w:t xml:space="preserve"> </w:t>
      </w:r>
      <w:r w:rsidR="00F15078" w:rsidRPr="00E07EB7">
        <w:rPr>
          <w:rFonts w:ascii="Times New Roman" w:eastAsia="Times New Roman" w:hAnsi="Times New Roman" w:cs="Times New Roman"/>
          <w:sz w:val="24"/>
          <w:szCs w:val="24"/>
        </w:rPr>
        <w:t>were insignificant predictors</w:t>
      </w:r>
      <w:r w:rsidRPr="00E07EB7">
        <w:rPr>
          <w:rFonts w:ascii="Times New Roman" w:eastAsia="Times New Roman" w:hAnsi="Times New Roman" w:cs="Times New Roman"/>
          <w:sz w:val="24"/>
          <w:szCs w:val="24"/>
        </w:rPr>
        <w:t>. </w:t>
      </w:r>
    </w:p>
    <w:p w14:paraId="6A45E9BD" w14:textId="416B8ECB" w:rsidR="00F90C76" w:rsidRPr="00E07EB7" w:rsidRDefault="00BB5157"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BACKGROUND</w:t>
      </w:r>
    </w:p>
    <w:p w14:paraId="7CF70877" w14:textId="7B1E9B88" w:rsidR="003F3B32" w:rsidRPr="00E07EB7" w:rsidRDefault="003F3B32"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Assimilation</w:t>
      </w:r>
    </w:p>
    <w:p w14:paraId="59E5FB34" w14:textId="1E5F684A" w:rsidR="00A30151" w:rsidRPr="00E07EB7" w:rsidRDefault="00085872"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The terms assimilation and integration are </w:t>
      </w:r>
      <w:r w:rsidR="00B62069" w:rsidRPr="00E07EB7">
        <w:rPr>
          <w:rFonts w:ascii="Times New Roman" w:eastAsia="Times New Roman" w:hAnsi="Times New Roman" w:cs="Times New Roman"/>
          <w:color w:val="000000"/>
          <w:sz w:val="24"/>
          <w:szCs w:val="24"/>
        </w:rPr>
        <w:t xml:space="preserve">often </w:t>
      </w:r>
      <w:r w:rsidRPr="00E07EB7">
        <w:rPr>
          <w:rFonts w:ascii="Times New Roman" w:eastAsia="Times New Roman" w:hAnsi="Times New Roman" w:cs="Times New Roman"/>
          <w:color w:val="000000"/>
          <w:sz w:val="24"/>
          <w:szCs w:val="24"/>
        </w:rPr>
        <w:t>used interchangeably among U.S.- based researchers. Assimilation is when groups of people become more similar to the average person of another grou</w:t>
      </w:r>
      <w:r w:rsidR="00C72C44" w:rsidRPr="00E07EB7">
        <w:rPr>
          <w:rFonts w:ascii="Times New Roman" w:eastAsia="Times New Roman" w:hAnsi="Times New Roman" w:cs="Times New Roman"/>
          <w:color w:val="000000"/>
          <w:sz w:val="24"/>
          <w:szCs w:val="24"/>
        </w:rPr>
        <w:t xml:space="preserve">p </w:t>
      </w:r>
      <w:r w:rsidR="00EC180F"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{"citationID":"elt6D9LD","properties":{"formattedCitation":"(Alba and Nee 1997; Lyman 2016)","plainCitation":"(Alba and Nee 1997; Lyman 2016)","noteIndex":0},"citationItems":[{"id":70,"uris":["http://zotero.org/users/6152647/items/PPYGGF9U"],"itemData":{"id":70,"type":"article-journal","abstract":"Assimilation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volume":"31","author":[{"family":"Alba","given":"Richard"},{"family":"Nee","given":"Victor"}],"issued":{"date-parts":[["1997",12,1]]}}},{"id":196,"uris":["http://zotero.org/users/6152647/items/Y7DY24VA"],"itemData":{"id":196,"type":"article-journal","archive_location":"Sage CA: Los Angeles, CA","container-title":"Pacific Sociological Review","DOI":"10.2307/1388520","language":"en","license":"© 1968 Pacific Sociological Association","note":"publisher: SAGE PublicationsSage CA: Los Angeles, CA","source":"journals.sagepub.com","title":"The Race Relations Cycle of Robert E. Park:","title-short":"The Race Relations Cycle of Robert E. Park","URL":"https://journals.sagepub.com/doi/10.2307/1388520","author":[{"family":"Lyman","given":"Stanford M."}],"accessed":{"date-parts":[["2020",11,30]]},"issued":{"date-parts":[["2016",8,2]]}}}],"schema":"https://github.com/citation-style-language/schema/raw/master/csl-citation.json"} </w:instrText>
      </w:r>
      <w:r w:rsidR="00EC180F"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(Alba and Nee 1997; Lyman 2016)</w:t>
      </w:r>
      <w:r w:rsidR="00EC180F" w:rsidRPr="00E07EB7">
        <w:rPr>
          <w:rFonts w:ascii="Times New Roman" w:eastAsia="Times New Roman" w:hAnsi="Times New Roman" w:cs="Times New Roman"/>
          <w:color w:val="000000"/>
          <w:sz w:val="24"/>
          <w:szCs w:val="24"/>
        </w:rPr>
        <w:fldChar w:fldCharType="end"/>
      </w:r>
      <w:r w:rsidR="001308CB" w:rsidRPr="00E07EB7">
        <w:rPr>
          <w:rFonts w:ascii="Times New Roman" w:eastAsia="Times New Roman" w:hAnsi="Times New Roman" w:cs="Times New Roman"/>
          <w:color w:val="000000"/>
          <w:sz w:val="24"/>
          <w:szCs w:val="24"/>
        </w:rPr>
        <w:t>.</w:t>
      </w:r>
      <w:r w:rsidR="008A1DC7" w:rsidRPr="00E07EB7">
        <w:rPr>
          <w:rFonts w:ascii="Times New Roman" w:eastAsia="Times New Roman" w:hAnsi="Times New Roman" w:cs="Times New Roman"/>
          <w:color w:val="000000"/>
          <w:sz w:val="24"/>
          <w:szCs w:val="24"/>
        </w:rPr>
        <w:t xml:space="preserve"> This broad definition</w:t>
      </w:r>
      <w:r w:rsidR="003B31E5" w:rsidRPr="00E07EB7">
        <w:rPr>
          <w:rFonts w:ascii="Times New Roman" w:eastAsia="Times New Roman" w:hAnsi="Times New Roman" w:cs="Times New Roman"/>
          <w:color w:val="000000"/>
          <w:sz w:val="24"/>
          <w:szCs w:val="24"/>
        </w:rPr>
        <w:t xml:space="preserve"> allows for a multi-dimensional understanding of assimilation</w:t>
      </w:r>
      <w:r w:rsidR="00395F5E" w:rsidRPr="00E07EB7">
        <w:rPr>
          <w:rFonts w:ascii="Times New Roman" w:eastAsia="Times New Roman" w:hAnsi="Times New Roman" w:cs="Times New Roman"/>
          <w:color w:val="000000"/>
          <w:sz w:val="24"/>
          <w:szCs w:val="24"/>
        </w:rPr>
        <w:t xml:space="preserve">. Households can assimilate in many areas and not in others </w:t>
      </w:r>
      <w:r w:rsidR="00395F5E"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{"citationID":"RTb9yvfb","properties":{"formattedCitation":"(Young 2020)","plainCitation":"(Young 2020)","noteIndex":0},"citationItems":[{"id":52,"uris":["http://zotero.org/users/6152647/items/6LADFKMG"],"itemData":{"id":52,"type":"article-journal","abstract":"The economic integration of refugees is a multidimensional process. Yet, existing research predominantly assesses economic integration unidimensionally as rapid employment or as wage level. Few researchers examine refugees’ long-term prospects for earning a livable wage. I argue that to understand refugee economic integration researchers should model multiple dimensions. Using a combination of administrative data and regional contextual data, I employ event history analysis to compare models predicting employment to those predicting the acquisition of a livable wage. I find that the factors contributing to employment differ dramatically from those that contribute to earning a livable wage. The study offers strong support for the broad hypothesis that scholars need to theorize the causes of different forms of economic integration separately.","container-title":"Journal of International Migration and Integration","DOI":"10.1007/s12134-019-00673-0","ISSN":"1874-6365","issue":"2","journalAbbreviation":"Int. Migration &amp; Integration","language":"en","page":"611-631","source":"Springer Link","title":"“Making Do” in the Land of Opportunity—a Quantitative Exploration of the Economic Integration of Refugees in Utah","volume":"21","author":[{"family":"Young","given":"Yvette"}],"issued":{"date-parts":[["2020",6,1]]}}}],"schema":"https://github.com/citation-style-language/schema/raw/master/csl-citation.json"} </w:instrText>
      </w:r>
      <w:r w:rsidR="00395F5E"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(Young 2020)</w:t>
      </w:r>
      <w:r w:rsidR="00395F5E" w:rsidRPr="00E07EB7">
        <w:rPr>
          <w:rFonts w:ascii="Times New Roman" w:eastAsia="Times New Roman" w:hAnsi="Times New Roman" w:cs="Times New Roman"/>
          <w:color w:val="000000"/>
          <w:sz w:val="24"/>
          <w:szCs w:val="24"/>
        </w:rPr>
        <w:fldChar w:fldCharType="end"/>
      </w:r>
      <w:r w:rsidR="00395F5E" w:rsidRPr="00E07EB7">
        <w:rPr>
          <w:rFonts w:ascii="Times New Roman" w:eastAsia="Times New Roman" w:hAnsi="Times New Roman" w:cs="Times New Roman"/>
          <w:color w:val="000000"/>
          <w:sz w:val="24"/>
          <w:szCs w:val="24"/>
        </w:rPr>
        <w:t>.</w:t>
      </w:r>
      <w:r w:rsidR="001308CB" w:rsidRPr="00E07EB7">
        <w:rPr>
          <w:rFonts w:ascii="Times New Roman" w:eastAsia="Times New Roman" w:hAnsi="Times New Roman" w:cs="Times New Roman"/>
          <w:color w:val="000000"/>
          <w:sz w:val="24"/>
          <w:szCs w:val="24"/>
        </w:rPr>
        <w:t xml:space="preserve"> Migrants and refugees become more </w:t>
      </w:r>
      <w:r w:rsidR="00C95368" w:rsidRPr="00E07EB7">
        <w:rPr>
          <w:rFonts w:ascii="Times New Roman" w:eastAsia="Times New Roman" w:hAnsi="Times New Roman" w:cs="Times New Roman"/>
          <w:color w:val="000000"/>
          <w:sz w:val="24"/>
          <w:szCs w:val="24"/>
        </w:rPr>
        <w:t>like</w:t>
      </w:r>
      <w:r w:rsidR="001308CB" w:rsidRPr="00E07EB7">
        <w:rPr>
          <w:rFonts w:ascii="Times New Roman" w:eastAsia="Times New Roman" w:hAnsi="Times New Roman" w:cs="Times New Roman"/>
          <w:color w:val="000000"/>
          <w:sz w:val="24"/>
          <w:szCs w:val="24"/>
        </w:rPr>
        <w:t xml:space="preserve"> the host-contexts as they learn the language, obtain jobs, eat host-context food, </w:t>
      </w:r>
      <w:r w:rsidR="004A1033" w:rsidRPr="00E07EB7">
        <w:rPr>
          <w:rFonts w:ascii="Times New Roman" w:eastAsia="Times New Roman" w:hAnsi="Times New Roman" w:cs="Times New Roman"/>
          <w:color w:val="000000"/>
          <w:sz w:val="24"/>
          <w:szCs w:val="24"/>
        </w:rPr>
        <w:t>frequent the same places, and participate in the same events.</w:t>
      </w:r>
      <w:r w:rsidR="00293910" w:rsidRPr="00E07EB7">
        <w:rPr>
          <w:rFonts w:ascii="Times New Roman" w:eastAsia="Times New Roman" w:hAnsi="Times New Roman" w:cs="Times New Roman"/>
          <w:color w:val="000000"/>
          <w:sz w:val="24"/>
          <w:szCs w:val="24"/>
        </w:rPr>
        <w:t xml:space="preserve"> To a lesser extent, t</w:t>
      </w:r>
      <w:r w:rsidR="004A1033" w:rsidRPr="00E07EB7">
        <w:rPr>
          <w:rFonts w:ascii="Times New Roman" w:eastAsia="Times New Roman" w:hAnsi="Times New Roman" w:cs="Times New Roman"/>
          <w:color w:val="000000"/>
          <w:sz w:val="24"/>
          <w:szCs w:val="24"/>
        </w:rPr>
        <w:t xml:space="preserve">he host context becomes more similar </w:t>
      </w:r>
      <w:r w:rsidR="00677E77" w:rsidRPr="00E07EB7">
        <w:rPr>
          <w:rFonts w:ascii="Times New Roman" w:eastAsia="Times New Roman" w:hAnsi="Times New Roman" w:cs="Times New Roman"/>
          <w:color w:val="000000"/>
          <w:sz w:val="24"/>
          <w:szCs w:val="24"/>
        </w:rPr>
        <w:t>to its migrants</w:t>
      </w:r>
      <w:r w:rsidR="004A1033" w:rsidRPr="00E07EB7">
        <w:rPr>
          <w:rFonts w:ascii="Times New Roman" w:eastAsia="Times New Roman" w:hAnsi="Times New Roman" w:cs="Times New Roman"/>
          <w:color w:val="000000"/>
          <w:sz w:val="24"/>
          <w:szCs w:val="24"/>
        </w:rPr>
        <w:t xml:space="preserve"> as it adapts to </w:t>
      </w:r>
      <w:r w:rsidR="00353AF0" w:rsidRPr="00E07EB7">
        <w:rPr>
          <w:rFonts w:ascii="Times New Roman" w:eastAsia="Times New Roman" w:hAnsi="Times New Roman" w:cs="Times New Roman"/>
          <w:color w:val="000000"/>
          <w:sz w:val="24"/>
          <w:szCs w:val="24"/>
        </w:rPr>
        <w:t xml:space="preserve">new language groups or incorporates </w:t>
      </w:r>
      <w:r w:rsidR="00A32C40" w:rsidRPr="00E07EB7">
        <w:rPr>
          <w:rFonts w:ascii="Times New Roman" w:eastAsia="Times New Roman" w:hAnsi="Times New Roman" w:cs="Times New Roman"/>
          <w:color w:val="000000"/>
          <w:sz w:val="24"/>
          <w:szCs w:val="24"/>
        </w:rPr>
        <w:t>new</w:t>
      </w:r>
      <w:r w:rsidR="00353AF0" w:rsidRPr="00E07EB7">
        <w:rPr>
          <w:rFonts w:ascii="Times New Roman" w:eastAsia="Times New Roman" w:hAnsi="Times New Roman" w:cs="Times New Roman"/>
          <w:color w:val="000000"/>
          <w:sz w:val="24"/>
          <w:szCs w:val="24"/>
        </w:rPr>
        <w:t xml:space="preserve"> </w:t>
      </w:r>
      <w:r w:rsidR="00677E77" w:rsidRPr="00E07EB7">
        <w:rPr>
          <w:rFonts w:ascii="Times New Roman" w:eastAsia="Times New Roman" w:hAnsi="Times New Roman" w:cs="Times New Roman"/>
          <w:color w:val="000000"/>
          <w:sz w:val="24"/>
          <w:szCs w:val="24"/>
        </w:rPr>
        <w:t>foods</w:t>
      </w:r>
      <w:r w:rsidR="00A32C40" w:rsidRPr="00E07EB7">
        <w:rPr>
          <w:rFonts w:ascii="Times New Roman" w:eastAsia="Times New Roman" w:hAnsi="Times New Roman" w:cs="Times New Roman"/>
          <w:color w:val="000000"/>
          <w:sz w:val="24"/>
          <w:szCs w:val="24"/>
        </w:rPr>
        <w:t xml:space="preserve"> </w:t>
      </w:r>
      <w:r w:rsidR="00880EC5"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{"citationID":"Oxjo2Vla","properties":{"formattedCitation":"(Alba and Nee 1997)","plainCitation":"(Alba and Nee 1997)","noteIndex":0},"citationItems":[{"id":70,"uris":["http://zotero.org/users/6152647/items/PPYGGF9U"],"itemData":{"id":70,"type":"article-journal","abstract":"Assimilation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Immigration","volume":"31","author":[{"family":"Alba","given":"Richard"},{"family":"Nee","given":"Victor"}],"issued":{"date-parts":[["1997",12,1]]}}}],"schema":"https://github.com/citation-style-language/schema/raw/master/csl-citation.json"} </w:instrText>
      </w:r>
      <w:r w:rsidR="00880EC5"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(Alba and Nee 1997)</w:t>
      </w:r>
      <w:r w:rsidR="00880EC5" w:rsidRPr="00E07EB7">
        <w:rPr>
          <w:rFonts w:ascii="Times New Roman" w:eastAsia="Times New Roman" w:hAnsi="Times New Roman" w:cs="Times New Roman"/>
          <w:color w:val="000000"/>
          <w:sz w:val="24"/>
          <w:szCs w:val="24"/>
        </w:rPr>
        <w:fldChar w:fldCharType="end"/>
      </w:r>
      <w:r w:rsidR="00677E77" w:rsidRPr="00E07EB7">
        <w:rPr>
          <w:rFonts w:ascii="Times New Roman" w:eastAsia="Times New Roman" w:hAnsi="Times New Roman" w:cs="Times New Roman"/>
          <w:color w:val="000000"/>
          <w:sz w:val="24"/>
          <w:szCs w:val="24"/>
        </w:rPr>
        <w:t xml:space="preserve">. </w:t>
      </w:r>
    </w:p>
    <w:p w14:paraId="75000D04" w14:textId="2E3F9A73" w:rsidR="004B41F0" w:rsidRPr="00E07EB7" w:rsidRDefault="00F90C76"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r>
      <w:r w:rsidR="00413B59" w:rsidRPr="00E07EB7">
        <w:rPr>
          <w:rFonts w:ascii="Times New Roman" w:eastAsia="Times New Roman" w:hAnsi="Times New Roman" w:cs="Times New Roman"/>
          <w:color w:val="000000"/>
          <w:sz w:val="24"/>
          <w:szCs w:val="24"/>
        </w:rPr>
        <w:t xml:space="preserve">As I discuss variables and mechanisms soon, </w:t>
      </w:r>
      <w:r w:rsidR="006B4222" w:rsidRPr="00E07EB7">
        <w:rPr>
          <w:rFonts w:ascii="Times New Roman" w:eastAsia="Times New Roman" w:hAnsi="Times New Roman" w:cs="Times New Roman"/>
          <w:color w:val="000000"/>
          <w:sz w:val="24"/>
          <w:szCs w:val="24"/>
        </w:rPr>
        <w:t>it may be helpful to illuminate the</w:t>
      </w:r>
      <w:r w:rsidR="00C50D6D" w:rsidRPr="00E07EB7">
        <w:rPr>
          <w:rFonts w:ascii="Times New Roman" w:eastAsia="Times New Roman" w:hAnsi="Times New Roman" w:cs="Times New Roman"/>
          <w:color w:val="000000"/>
          <w:sz w:val="24"/>
          <w:szCs w:val="24"/>
        </w:rPr>
        <w:t xml:space="preserve"> loose</w:t>
      </w:r>
      <w:r w:rsidR="00A56B7C" w:rsidRPr="00E07EB7">
        <w:rPr>
          <w:rFonts w:ascii="Times New Roman" w:eastAsia="Times New Roman" w:hAnsi="Times New Roman" w:cs="Times New Roman"/>
          <w:color w:val="000000"/>
          <w:sz w:val="24"/>
          <w:szCs w:val="24"/>
        </w:rPr>
        <w:t xml:space="preserve"> </w:t>
      </w:r>
      <w:r w:rsidR="003B0AD5" w:rsidRPr="00E07EB7">
        <w:rPr>
          <w:rFonts w:ascii="Times New Roman" w:eastAsia="Times New Roman" w:hAnsi="Times New Roman" w:cs="Times New Roman"/>
          <w:color w:val="000000"/>
          <w:sz w:val="24"/>
          <w:szCs w:val="24"/>
        </w:rPr>
        <w:t xml:space="preserve">paradigms </w:t>
      </w:r>
      <w:r w:rsidR="00C50D6D" w:rsidRPr="00E07EB7">
        <w:rPr>
          <w:rFonts w:ascii="Times New Roman" w:eastAsia="Times New Roman" w:hAnsi="Times New Roman" w:cs="Times New Roman"/>
          <w:color w:val="000000"/>
          <w:sz w:val="24"/>
          <w:szCs w:val="24"/>
        </w:rPr>
        <w:t xml:space="preserve">researchers use when </w:t>
      </w:r>
      <w:r w:rsidR="003B0AD5" w:rsidRPr="00E07EB7">
        <w:rPr>
          <w:rFonts w:ascii="Times New Roman" w:eastAsia="Times New Roman" w:hAnsi="Times New Roman" w:cs="Times New Roman"/>
          <w:color w:val="000000"/>
          <w:sz w:val="24"/>
          <w:szCs w:val="24"/>
        </w:rPr>
        <w:t>considering variables that may influence assimilation.</w:t>
      </w:r>
      <w:r w:rsidR="003E794E" w:rsidRPr="00E07EB7">
        <w:rPr>
          <w:rFonts w:ascii="Times New Roman" w:eastAsia="Times New Roman" w:hAnsi="Times New Roman" w:cs="Times New Roman"/>
          <w:color w:val="000000"/>
          <w:sz w:val="24"/>
          <w:szCs w:val="24"/>
        </w:rPr>
        <w:t xml:space="preserve"> One way </w:t>
      </w:r>
      <w:r w:rsidR="003E794E" w:rsidRPr="00E07EB7">
        <w:rPr>
          <w:rFonts w:ascii="Times New Roman" w:eastAsia="Times New Roman" w:hAnsi="Times New Roman" w:cs="Times New Roman"/>
          <w:color w:val="000000"/>
          <w:sz w:val="24"/>
          <w:szCs w:val="24"/>
        </w:rPr>
        <w:lastRenderedPageBreak/>
        <w:t xml:space="preserve">is </w:t>
      </w:r>
      <w:r w:rsidRPr="00E07EB7">
        <w:rPr>
          <w:rFonts w:ascii="Times New Roman" w:eastAsia="Times New Roman" w:hAnsi="Times New Roman" w:cs="Times New Roman"/>
          <w:color w:val="000000"/>
          <w:sz w:val="24"/>
          <w:szCs w:val="24"/>
        </w:rPr>
        <w:t>to conceptualize assimilation factors</w:t>
      </w:r>
      <w:r w:rsidR="00192677" w:rsidRPr="00E07EB7">
        <w:rPr>
          <w:rFonts w:ascii="Times New Roman" w:eastAsia="Times New Roman" w:hAnsi="Times New Roman" w:cs="Times New Roman"/>
          <w:color w:val="000000"/>
          <w:sz w:val="24"/>
          <w:szCs w:val="24"/>
        </w:rPr>
        <w:t xml:space="preserve"> as pre- or post- migration factors</w:t>
      </w:r>
      <w:r w:rsidR="00A56B7C" w:rsidRPr="00E07EB7">
        <w:rPr>
          <w:rFonts w:ascii="Times New Roman" w:eastAsia="Times New Roman" w:hAnsi="Times New Roman" w:cs="Times New Roman"/>
          <w:color w:val="000000"/>
          <w:sz w:val="24"/>
          <w:szCs w:val="24"/>
        </w:rPr>
        <w:t>.</w:t>
      </w:r>
      <w:r w:rsidR="00A746C1" w:rsidRPr="00E07EB7">
        <w:rPr>
          <w:rFonts w:ascii="Times New Roman" w:eastAsia="Times New Roman" w:hAnsi="Times New Roman" w:cs="Times New Roman"/>
          <w:color w:val="000000"/>
          <w:sz w:val="24"/>
          <w:szCs w:val="24"/>
        </w:rPr>
        <w:t xml:space="preserve"> </w:t>
      </w:r>
      <w:r w:rsidR="00112FF9" w:rsidRPr="00E07EB7">
        <w:rPr>
          <w:rFonts w:ascii="Times New Roman" w:eastAsia="Times New Roman" w:hAnsi="Times New Roman" w:cs="Times New Roman"/>
          <w:color w:val="000000"/>
          <w:sz w:val="24"/>
          <w:szCs w:val="24"/>
        </w:rPr>
        <w:t>Alternatively, f</w:t>
      </w:r>
      <w:r w:rsidR="00F33D38" w:rsidRPr="00E07EB7">
        <w:rPr>
          <w:rFonts w:ascii="Times New Roman" w:eastAsia="Times New Roman" w:hAnsi="Times New Roman" w:cs="Times New Roman"/>
          <w:color w:val="000000"/>
          <w:sz w:val="24"/>
          <w:szCs w:val="24"/>
        </w:rPr>
        <w:t>ocusing especially on characteristics that can be attained (rather than those that are ascribed)</w:t>
      </w:r>
      <w:r w:rsidR="00112FF9" w:rsidRPr="00E07EB7">
        <w:rPr>
          <w:rFonts w:ascii="Times New Roman" w:eastAsia="Times New Roman" w:hAnsi="Times New Roman" w:cs="Times New Roman"/>
          <w:color w:val="000000"/>
          <w:sz w:val="24"/>
          <w:szCs w:val="24"/>
        </w:rPr>
        <w:t xml:space="preserve"> may</w:t>
      </w:r>
      <w:r w:rsidR="00F33D38" w:rsidRPr="00E07EB7">
        <w:rPr>
          <w:rFonts w:ascii="Times New Roman" w:eastAsia="Times New Roman" w:hAnsi="Times New Roman" w:cs="Times New Roman"/>
          <w:color w:val="000000"/>
          <w:sz w:val="24"/>
          <w:szCs w:val="24"/>
        </w:rPr>
        <w:t xml:space="preserve"> provide the most promising route for developing policies</w:t>
      </w:r>
      <w:r w:rsidR="00C10B32" w:rsidRPr="00E07EB7">
        <w:rPr>
          <w:rFonts w:ascii="Times New Roman" w:eastAsia="Times New Roman" w:hAnsi="Times New Roman" w:cs="Times New Roman"/>
          <w:color w:val="000000"/>
          <w:sz w:val="24"/>
          <w:szCs w:val="24"/>
        </w:rPr>
        <w:t xml:space="preserve">. </w:t>
      </w:r>
      <w:r w:rsidR="003B0AD5" w:rsidRPr="00E07EB7">
        <w:rPr>
          <w:rFonts w:ascii="Times New Roman" w:eastAsia="Times New Roman" w:hAnsi="Times New Roman" w:cs="Times New Roman"/>
          <w:color w:val="000000"/>
          <w:sz w:val="24"/>
          <w:szCs w:val="24"/>
        </w:rPr>
        <w:t>Lastly,</w:t>
      </w:r>
      <w:r w:rsidR="003908F6" w:rsidRPr="00E07EB7">
        <w:rPr>
          <w:rFonts w:ascii="Times New Roman" w:eastAsia="Times New Roman" w:hAnsi="Times New Roman" w:cs="Times New Roman"/>
          <w:color w:val="000000"/>
          <w:sz w:val="24"/>
          <w:szCs w:val="24"/>
        </w:rPr>
        <w:t xml:space="preserve"> and similar to viewing characteristics as ascribed or attained, some theories </w:t>
      </w:r>
      <w:r w:rsidR="00953E2A" w:rsidRPr="00E07EB7">
        <w:rPr>
          <w:rFonts w:ascii="Times New Roman" w:eastAsia="Times New Roman" w:hAnsi="Times New Roman" w:cs="Times New Roman"/>
          <w:color w:val="000000"/>
          <w:sz w:val="24"/>
          <w:szCs w:val="24"/>
        </w:rPr>
        <w:t>consider the factors as either context based</w:t>
      </w:r>
      <w:r w:rsidR="00E70AC2" w:rsidRPr="00E07EB7">
        <w:rPr>
          <w:rFonts w:ascii="Times New Roman" w:eastAsia="Times New Roman" w:hAnsi="Times New Roman" w:cs="Times New Roman"/>
          <w:color w:val="000000"/>
          <w:sz w:val="24"/>
          <w:szCs w:val="24"/>
        </w:rPr>
        <w:t xml:space="preserve"> </w:t>
      </w:r>
      <w:r w:rsidR="00852F4A"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{"citationID":"XiePVa6a","properties":{"formattedCitation":"(Phillimore 2020)","plainCitation":"(Phillimore 2020)","noteIndex":0},"citationItems":[{"id":121,"uris":["http://zotero.org/users/6152647/items/T32M7KNN"],"itemData":{"id":121,"type":"article-journal","abstract":"Whilst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schema":"https://github.com/citation-style-language/schema/raw/master/csl-citation.json"} </w:instrText>
      </w:r>
      <w:r w:rsidR="00852F4A"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(Phillimore 2020)</w:t>
      </w:r>
      <w:r w:rsidR="00852F4A" w:rsidRPr="00E07EB7">
        <w:rPr>
          <w:rFonts w:ascii="Times New Roman" w:eastAsia="Times New Roman" w:hAnsi="Times New Roman" w:cs="Times New Roman"/>
          <w:color w:val="000000"/>
          <w:sz w:val="24"/>
          <w:szCs w:val="24"/>
        </w:rPr>
        <w:fldChar w:fldCharType="end"/>
      </w:r>
      <w:r w:rsidR="00953E2A" w:rsidRPr="00E07EB7">
        <w:rPr>
          <w:rFonts w:ascii="Times New Roman" w:eastAsia="Times New Roman" w:hAnsi="Times New Roman" w:cs="Times New Roman"/>
          <w:color w:val="000000"/>
          <w:sz w:val="24"/>
          <w:szCs w:val="24"/>
        </w:rPr>
        <w:t xml:space="preserve"> or the result of capital</w:t>
      </w:r>
      <w:r w:rsidR="00FD1A64" w:rsidRPr="00E07EB7">
        <w:rPr>
          <w:rFonts w:ascii="Times New Roman" w:eastAsia="Times New Roman" w:hAnsi="Times New Roman" w:cs="Times New Roman"/>
          <w:color w:val="000000"/>
          <w:sz w:val="24"/>
          <w:szCs w:val="24"/>
        </w:rPr>
        <w:t>—especially social and human capital</w:t>
      </w:r>
      <w:r w:rsidR="00094331" w:rsidRPr="00E07EB7">
        <w:rPr>
          <w:rFonts w:ascii="Times New Roman" w:eastAsia="Times New Roman" w:hAnsi="Times New Roman" w:cs="Times New Roman"/>
          <w:color w:val="000000"/>
          <w:sz w:val="24"/>
          <w:szCs w:val="24"/>
        </w:rPr>
        <w:t xml:space="preserve"> </w:t>
      </w:r>
      <w:r w:rsidR="00852F4A"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{"citationID":"fzuUFZzm","properties":{"formattedCitation":"(Portes 1998; Portes and Zhou 1993)","plainCitation":"(Portes 1998; Portes and Zhou 1993)","noteIndex":0},"citationItems":[{"id":176,"uris":["http://zotero.org/users/6152647/items/436C3NZD"],"itemData":{"id":176,"type":"article-journal","abstract":"This paper reviews the origins and definitions of social capital in the writings of Bourdieu, Loury, and Coleman, among other authors. It distinguishes four sources of social capital and examines their dynamics. Applications of the concept in the sociological literature emphasize its role in social control, in family support, and in benefits mediated by extrafamilial networks. I provide examples of each of these positive functions. Negative consequences of the same processes also deserve attention for a balanced picture of the forces at play. I review four such consequences and illustrate them with relevant examples. Recent writings on social capital have extended the concept from an individual asset to a feature of communities and even nations. The final sections describe this conceptual stretch and examine its limitations. I argue that, as shorthand for the positive consequences of sociability, social capital has a definite place in sociological theory. However, excessive extensions of the concept may jeopardize its heuristic value.","container-title":"Annual Review of Sociology","DOI":"10.1146/annurev.soc.24.1.1","issue":"1","note":"_eprint: https://doi.org/10.1146/annurev.soc.24.1.1","page":"1-24","source":"Annual Reviews","title":"Social Capital: Its Origins and Applications in Modern Sociology","title-short":"Social Capital","volume":"24","author":[{"family":"Portes","given":"Alejandro"}],"issued":{"date-parts":[["1998"]]}}},{"id":173,"uris":["http://zotero.org/users/6152647/items/7D9KTVSP"],"itemData":{"id":173,"type":"article-journal","abstract":"Post-1965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Generation","volume":"530","author":[{"family":"Portes","given":"Alejandro"},{"family":"Zhou","given":"Min"}],"issued":{"date-parts":[["1993",11,1]]}}}],"schema":"https://github.com/citation-style-language/schema/raw/master/csl-citation.json"} </w:instrText>
      </w:r>
      <w:r w:rsidR="00852F4A"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(Portes 1998; Portes and Zhou 1993)</w:t>
      </w:r>
      <w:r w:rsidR="00852F4A" w:rsidRPr="00E07EB7">
        <w:rPr>
          <w:rFonts w:ascii="Times New Roman" w:eastAsia="Times New Roman" w:hAnsi="Times New Roman" w:cs="Times New Roman"/>
          <w:color w:val="000000"/>
          <w:sz w:val="24"/>
          <w:szCs w:val="24"/>
        </w:rPr>
        <w:fldChar w:fldCharType="end"/>
      </w:r>
      <w:r w:rsidR="00AE5E0D" w:rsidRPr="00E07EB7">
        <w:rPr>
          <w:rFonts w:ascii="Times New Roman" w:eastAsia="Times New Roman" w:hAnsi="Times New Roman" w:cs="Times New Roman"/>
          <w:color w:val="000000"/>
          <w:sz w:val="24"/>
          <w:szCs w:val="24"/>
        </w:rPr>
        <w:t>.</w:t>
      </w:r>
    </w:p>
    <w:p w14:paraId="472BAC92" w14:textId="77777777" w:rsidR="002A13CC" w:rsidRPr="00E07EB7" w:rsidRDefault="002A13CC" w:rsidP="00E07EB7">
      <w:pPr>
        <w:spacing w:after="0" w:line="480" w:lineRule="auto"/>
        <w:rPr>
          <w:rFonts w:ascii="Times New Roman" w:eastAsia="Times New Roman" w:hAnsi="Times New Roman" w:cs="Times New Roman"/>
          <w:color w:val="000000"/>
          <w:sz w:val="24"/>
          <w:szCs w:val="24"/>
        </w:rPr>
      </w:pPr>
    </w:p>
    <w:p w14:paraId="5A41B913" w14:textId="30483AD6" w:rsidR="002A13CC" w:rsidRPr="00E07EB7" w:rsidRDefault="002A13CC"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Segmented Assimilation Theory and Insights from Refugee Studies</w:t>
      </w:r>
    </w:p>
    <w:p w14:paraId="1C0BCA8E" w14:textId="7EE67546" w:rsidR="00F90C76" w:rsidRPr="00E07EB7" w:rsidRDefault="00232D81"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While there is </w:t>
      </w:r>
      <w:r w:rsidR="007173A4" w:rsidRPr="00E07EB7">
        <w:rPr>
          <w:rFonts w:ascii="Times New Roman" w:eastAsia="Times New Roman" w:hAnsi="Times New Roman" w:cs="Times New Roman"/>
          <w:color w:val="000000"/>
          <w:sz w:val="24"/>
          <w:szCs w:val="24"/>
        </w:rPr>
        <w:t>considerable</w:t>
      </w:r>
      <w:r w:rsidRPr="00E07EB7">
        <w:rPr>
          <w:rFonts w:ascii="Times New Roman" w:eastAsia="Times New Roman" w:hAnsi="Times New Roman" w:cs="Times New Roman"/>
          <w:color w:val="000000"/>
          <w:sz w:val="24"/>
          <w:szCs w:val="24"/>
        </w:rPr>
        <w:t xml:space="preserve"> overlap between </w:t>
      </w:r>
      <w:r w:rsidR="0093437B" w:rsidRPr="00E07EB7">
        <w:rPr>
          <w:rFonts w:ascii="Times New Roman" w:eastAsia="Times New Roman" w:hAnsi="Times New Roman" w:cs="Times New Roman"/>
          <w:color w:val="000000"/>
          <w:sz w:val="24"/>
          <w:szCs w:val="24"/>
        </w:rPr>
        <w:t>segmented assimilation theory an</w:t>
      </w:r>
      <w:r w:rsidR="00592B67" w:rsidRPr="00E07EB7">
        <w:rPr>
          <w:rFonts w:ascii="Times New Roman" w:eastAsia="Times New Roman" w:hAnsi="Times New Roman" w:cs="Times New Roman"/>
          <w:color w:val="000000"/>
          <w:sz w:val="24"/>
          <w:szCs w:val="24"/>
        </w:rPr>
        <w:t xml:space="preserve">d </w:t>
      </w:r>
      <w:r w:rsidR="00650AEC" w:rsidRPr="00E07EB7">
        <w:rPr>
          <w:rFonts w:ascii="Times New Roman" w:eastAsia="Times New Roman" w:hAnsi="Times New Roman" w:cs="Times New Roman"/>
          <w:color w:val="000000"/>
          <w:sz w:val="24"/>
          <w:szCs w:val="24"/>
        </w:rPr>
        <w:t xml:space="preserve">observations from </w:t>
      </w:r>
      <w:r w:rsidR="00592B67" w:rsidRPr="00E07EB7">
        <w:rPr>
          <w:rFonts w:ascii="Times New Roman" w:eastAsia="Times New Roman" w:hAnsi="Times New Roman" w:cs="Times New Roman"/>
          <w:color w:val="000000"/>
          <w:sz w:val="24"/>
          <w:szCs w:val="24"/>
        </w:rPr>
        <w:t>refugee studies</w:t>
      </w:r>
      <w:r w:rsidRPr="00E07EB7">
        <w:rPr>
          <w:rFonts w:ascii="Times New Roman" w:eastAsia="Times New Roman" w:hAnsi="Times New Roman" w:cs="Times New Roman"/>
          <w:color w:val="000000"/>
          <w:sz w:val="24"/>
          <w:szCs w:val="24"/>
        </w:rPr>
        <w:t xml:space="preserve">, they differ </w:t>
      </w:r>
      <w:r w:rsidR="007173A4" w:rsidRPr="00E07EB7">
        <w:rPr>
          <w:rFonts w:ascii="Times New Roman" w:eastAsia="Times New Roman" w:hAnsi="Times New Roman" w:cs="Times New Roman"/>
          <w:color w:val="000000"/>
          <w:sz w:val="24"/>
          <w:szCs w:val="24"/>
        </w:rPr>
        <w:t xml:space="preserve">in the importance given to pre-migration factors. </w:t>
      </w:r>
      <w:r w:rsidR="00FD25A6" w:rsidRPr="00E07EB7">
        <w:rPr>
          <w:rFonts w:ascii="Times New Roman" w:eastAsia="Times New Roman" w:hAnsi="Times New Roman" w:cs="Times New Roman"/>
          <w:color w:val="000000"/>
          <w:sz w:val="24"/>
          <w:szCs w:val="24"/>
        </w:rPr>
        <w:t>Segmented</w:t>
      </w:r>
      <w:r w:rsidR="007173A4" w:rsidRPr="00E07EB7">
        <w:rPr>
          <w:rFonts w:ascii="Times New Roman" w:eastAsia="Times New Roman" w:hAnsi="Times New Roman" w:cs="Times New Roman"/>
          <w:color w:val="000000"/>
          <w:sz w:val="24"/>
          <w:szCs w:val="24"/>
        </w:rPr>
        <w:t xml:space="preserve"> assimilation explicitly </w:t>
      </w:r>
      <w:r w:rsidR="00611F82" w:rsidRPr="00E07EB7">
        <w:rPr>
          <w:rFonts w:ascii="Times New Roman" w:eastAsia="Times New Roman" w:hAnsi="Times New Roman" w:cs="Times New Roman"/>
          <w:color w:val="000000"/>
          <w:sz w:val="24"/>
          <w:szCs w:val="24"/>
        </w:rPr>
        <w:t>considers education and English language ability before resettlement as powerful predictors of assimilation</w:t>
      </w:r>
      <w:r w:rsidR="00902A14" w:rsidRPr="00E07EB7">
        <w:rPr>
          <w:rFonts w:ascii="Times New Roman" w:eastAsia="Times New Roman" w:hAnsi="Times New Roman" w:cs="Times New Roman"/>
          <w:color w:val="000000"/>
          <w:sz w:val="24"/>
          <w:szCs w:val="24"/>
        </w:rPr>
        <w:t>.</w:t>
      </w:r>
      <w:r w:rsidR="00611F82" w:rsidRPr="00E07EB7">
        <w:rPr>
          <w:rFonts w:ascii="Times New Roman" w:eastAsia="Times New Roman" w:hAnsi="Times New Roman" w:cs="Times New Roman"/>
          <w:color w:val="000000"/>
          <w:sz w:val="24"/>
          <w:szCs w:val="24"/>
        </w:rPr>
        <w:t xml:space="preserve"> </w:t>
      </w:r>
      <w:r w:rsidR="00902A14" w:rsidRPr="00E07EB7">
        <w:rPr>
          <w:rFonts w:ascii="Times New Roman" w:eastAsia="Times New Roman" w:hAnsi="Times New Roman" w:cs="Times New Roman"/>
          <w:color w:val="000000"/>
          <w:sz w:val="24"/>
          <w:szCs w:val="24"/>
        </w:rPr>
        <w:t>In contrast, t</w:t>
      </w:r>
      <w:r w:rsidR="00611F82" w:rsidRPr="00E07EB7">
        <w:rPr>
          <w:rFonts w:ascii="Times New Roman" w:eastAsia="Times New Roman" w:hAnsi="Times New Roman" w:cs="Times New Roman"/>
          <w:color w:val="000000"/>
          <w:sz w:val="24"/>
          <w:szCs w:val="24"/>
        </w:rPr>
        <w:t>he blank slate hypothesis explicitly asserts that these pre-migration characteristics matter little</w:t>
      </w:r>
      <w:r w:rsidR="004E6AA2" w:rsidRPr="00E07EB7">
        <w:rPr>
          <w:rFonts w:ascii="Times New Roman" w:eastAsia="Times New Roman" w:hAnsi="Times New Roman" w:cs="Times New Roman"/>
          <w:color w:val="000000"/>
          <w:sz w:val="24"/>
          <w:szCs w:val="24"/>
        </w:rPr>
        <w:t xml:space="preserve"> for refugees</w:t>
      </w:r>
      <w:r w:rsidR="00611F82" w:rsidRPr="00E07EB7">
        <w:rPr>
          <w:rFonts w:ascii="Times New Roman" w:eastAsia="Times New Roman" w:hAnsi="Times New Roman" w:cs="Times New Roman"/>
          <w:color w:val="000000"/>
          <w:sz w:val="24"/>
          <w:szCs w:val="24"/>
        </w:rPr>
        <w:t>.</w:t>
      </w:r>
      <w:r w:rsidR="00AB3330" w:rsidRPr="00E07EB7">
        <w:rPr>
          <w:rFonts w:ascii="Times New Roman" w:eastAsia="Times New Roman" w:hAnsi="Times New Roman" w:cs="Times New Roman"/>
          <w:color w:val="000000"/>
          <w:sz w:val="24"/>
          <w:szCs w:val="24"/>
        </w:rPr>
        <w:t xml:space="preserve"> </w:t>
      </w:r>
      <w:r w:rsidR="00603FD4" w:rsidRPr="00E07EB7">
        <w:rPr>
          <w:rFonts w:ascii="Times New Roman" w:eastAsia="Times New Roman" w:hAnsi="Times New Roman" w:cs="Times New Roman"/>
          <w:color w:val="000000"/>
          <w:sz w:val="24"/>
          <w:szCs w:val="24"/>
        </w:rPr>
        <w:t>R</w:t>
      </w:r>
      <w:r w:rsidR="00E40AFB" w:rsidRPr="00E07EB7">
        <w:rPr>
          <w:rFonts w:ascii="Times New Roman" w:eastAsia="Times New Roman" w:hAnsi="Times New Roman" w:cs="Times New Roman"/>
          <w:color w:val="000000"/>
          <w:sz w:val="24"/>
          <w:szCs w:val="24"/>
        </w:rPr>
        <w:t xml:space="preserve">efugee studies </w:t>
      </w:r>
      <w:r w:rsidR="00D251F6" w:rsidRPr="00E07EB7">
        <w:rPr>
          <w:rFonts w:ascii="Times New Roman" w:eastAsia="Times New Roman" w:hAnsi="Times New Roman" w:cs="Times New Roman"/>
          <w:color w:val="000000"/>
          <w:sz w:val="24"/>
          <w:szCs w:val="24"/>
        </w:rPr>
        <w:t xml:space="preserve">advise focusing on </w:t>
      </w:r>
      <w:r w:rsidR="00E40AFB" w:rsidRPr="00E07EB7">
        <w:rPr>
          <w:rFonts w:ascii="Times New Roman" w:eastAsia="Times New Roman" w:hAnsi="Times New Roman" w:cs="Times New Roman"/>
          <w:color w:val="000000"/>
          <w:sz w:val="24"/>
          <w:szCs w:val="24"/>
        </w:rPr>
        <w:t>resettlement contexts</w:t>
      </w:r>
      <w:r w:rsidR="00D251F6" w:rsidRPr="00E07EB7">
        <w:rPr>
          <w:rFonts w:ascii="Times New Roman" w:eastAsia="Times New Roman" w:hAnsi="Times New Roman" w:cs="Times New Roman"/>
          <w:color w:val="000000"/>
          <w:sz w:val="24"/>
          <w:szCs w:val="24"/>
        </w:rPr>
        <w:t xml:space="preserve"> </w:t>
      </w:r>
      <w:r w:rsidR="00345B91" w:rsidRPr="00E07EB7">
        <w:rPr>
          <w:rFonts w:ascii="Times New Roman" w:eastAsia="Times New Roman" w:hAnsi="Times New Roman" w:cs="Times New Roman"/>
          <w:color w:val="000000"/>
          <w:sz w:val="24"/>
          <w:szCs w:val="24"/>
        </w:rPr>
        <w:t>to predict assimilation outcomes</w:t>
      </w:r>
      <w:r w:rsidR="003F4428" w:rsidRPr="00E07EB7">
        <w:rPr>
          <w:rFonts w:ascii="Times New Roman" w:eastAsia="Times New Roman" w:hAnsi="Times New Roman" w:cs="Times New Roman"/>
          <w:color w:val="000000"/>
          <w:sz w:val="24"/>
          <w:szCs w:val="24"/>
        </w:rPr>
        <w:t>.</w:t>
      </w:r>
    </w:p>
    <w:p w14:paraId="23F5E010" w14:textId="44FBC5E6" w:rsidR="00353AF0" w:rsidRPr="00E07EB7" w:rsidRDefault="00353AF0"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Segmented assimilation theory </w:t>
      </w:r>
      <w:r w:rsidR="00324D81"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{"citationID":"qH6Xh1Fu","properties":{"formattedCitation":"(Portes and Zhou 1993)","plainCitation":"(Portes and Zhou 1993)","noteIndex":0},"citationItems":[{"id":173,"uris":["http://zotero.org/users/6152647/items/7D9KTVSP"],"itemData":{"id":173,"type":"article-journal","abstract":"Post-1965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Generation","volume":"530","author":[{"family":"Portes","given":"Alejandro"},{"family":"Zhou","given":"Min"}],"issued":{"date-parts":[["1993",11,1]]}}}],"schema":"https://github.com/citation-style-language/schema/raw/master/csl-citation.json"} </w:instrText>
      </w:r>
      <w:r w:rsidR="00324D81"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(Portes and Zhou 1993)</w:t>
      </w:r>
      <w:r w:rsidR="00324D81" w:rsidRPr="00E07EB7">
        <w:rPr>
          <w:rFonts w:ascii="Times New Roman" w:eastAsia="Times New Roman" w:hAnsi="Times New Roman" w:cs="Times New Roman"/>
          <w:color w:val="000000"/>
          <w:sz w:val="24"/>
          <w:szCs w:val="24"/>
        </w:rPr>
        <w:fldChar w:fldCharType="end"/>
      </w:r>
      <w:r w:rsidR="00324D81" w:rsidRPr="00E07EB7">
        <w:rPr>
          <w:rFonts w:ascii="Times New Roman" w:eastAsia="Times New Roman" w:hAnsi="Times New Roman" w:cs="Times New Roman"/>
          <w:color w:val="000000"/>
          <w:sz w:val="24"/>
          <w:szCs w:val="24"/>
        </w:rPr>
        <w:t>, posits that</w:t>
      </w:r>
      <w:r w:rsidR="002F38F5" w:rsidRPr="00E07EB7">
        <w:rPr>
          <w:rFonts w:ascii="Times New Roman" w:eastAsia="Times New Roman" w:hAnsi="Times New Roman" w:cs="Times New Roman"/>
          <w:color w:val="000000"/>
          <w:sz w:val="24"/>
          <w:szCs w:val="24"/>
        </w:rPr>
        <w:t xml:space="preserve"> </w:t>
      </w:r>
      <w:r w:rsidR="001116B1" w:rsidRPr="00E07EB7">
        <w:rPr>
          <w:rFonts w:ascii="Times New Roman" w:eastAsia="Times New Roman" w:hAnsi="Times New Roman" w:cs="Times New Roman"/>
          <w:color w:val="000000"/>
          <w:sz w:val="24"/>
          <w:szCs w:val="24"/>
        </w:rPr>
        <w:t>newcomers</w:t>
      </w:r>
      <w:r w:rsidR="00324D81" w:rsidRPr="00E07EB7">
        <w:rPr>
          <w:rFonts w:ascii="Times New Roman" w:eastAsia="Times New Roman" w:hAnsi="Times New Roman" w:cs="Times New Roman"/>
          <w:color w:val="000000"/>
          <w:sz w:val="24"/>
          <w:szCs w:val="24"/>
        </w:rPr>
        <w:t xml:space="preserve"> assimilat</w:t>
      </w:r>
      <w:r w:rsidR="00AC23F4" w:rsidRPr="00E07EB7">
        <w:rPr>
          <w:rFonts w:ascii="Times New Roman" w:eastAsia="Times New Roman" w:hAnsi="Times New Roman" w:cs="Times New Roman"/>
          <w:color w:val="000000"/>
          <w:sz w:val="24"/>
          <w:szCs w:val="24"/>
        </w:rPr>
        <w:t>e</w:t>
      </w:r>
      <w:r w:rsidR="00650AEC" w:rsidRPr="00E07EB7">
        <w:rPr>
          <w:rFonts w:ascii="Times New Roman" w:eastAsia="Times New Roman" w:hAnsi="Times New Roman" w:cs="Times New Roman"/>
          <w:color w:val="000000"/>
          <w:sz w:val="24"/>
          <w:szCs w:val="24"/>
        </w:rPr>
        <w:t xml:space="preserve"> into</w:t>
      </w:r>
      <w:r w:rsidR="001116B1" w:rsidRPr="00E07EB7">
        <w:rPr>
          <w:rFonts w:ascii="Times New Roman" w:eastAsia="Times New Roman" w:hAnsi="Times New Roman" w:cs="Times New Roman"/>
          <w:color w:val="000000"/>
          <w:sz w:val="24"/>
          <w:szCs w:val="24"/>
        </w:rPr>
        <w:t xml:space="preserve"> different</w:t>
      </w:r>
      <w:r w:rsidR="00650AEC" w:rsidRPr="00E07EB7">
        <w:rPr>
          <w:rFonts w:ascii="Times New Roman" w:eastAsia="Times New Roman" w:hAnsi="Times New Roman" w:cs="Times New Roman"/>
          <w:color w:val="000000"/>
          <w:sz w:val="24"/>
          <w:szCs w:val="24"/>
        </w:rPr>
        <w:t xml:space="preserve"> strata of American society</w:t>
      </w:r>
      <w:r w:rsidR="00324D81" w:rsidRPr="00E07EB7">
        <w:rPr>
          <w:rFonts w:ascii="Times New Roman" w:eastAsia="Times New Roman" w:hAnsi="Times New Roman" w:cs="Times New Roman"/>
          <w:color w:val="000000"/>
          <w:sz w:val="24"/>
          <w:szCs w:val="24"/>
        </w:rPr>
        <w:t xml:space="preserve">. </w:t>
      </w:r>
      <w:r w:rsidR="00142BD8" w:rsidRPr="00E07EB7">
        <w:rPr>
          <w:rFonts w:ascii="Times New Roman" w:eastAsia="Times New Roman" w:hAnsi="Times New Roman" w:cs="Times New Roman"/>
          <w:color w:val="000000"/>
          <w:sz w:val="24"/>
          <w:szCs w:val="24"/>
        </w:rPr>
        <w:t xml:space="preserve">Newcomers can assimilate into the middle class smoothly by adapting to the practices of the host context, more slowly by maintaining separation between </w:t>
      </w:r>
      <w:r w:rsidR="008232F7" w:rsidRPr="00E07EB7">
        <w:rPr>
          <w:rFonts w:ascii="Times New Roman" w:eastAsia="Times New Roman" w:hAnsi="Times New Roman" w:cs="Times New Roman"/>
          <w:color w:val="000000"/>
          <w:sz w:val="24"/>
          <w:szCs w:val="24"/>
        </w:rPr>
        <w:t xml:space="preserve">the host context practices and their own, or into the permanent underclass by adopting a anti-mainstream narrative and rejecting the </w:t>
      </w:r>
      <w:r w:rsidR="004E6506" w:rsidRPr="00E07EB7">
        <w:rPr>
          <w:rFonts w:ascii="Times New Roman" w:eastAsia="Times New Roman" w:hAnsi="Times New Roman" w:cs="Times New Roman"/>
          <w:color w:val="000000"/>
          <w:sz w:val="24"/>
          <w:szCs w:val="24"/>
        </w:rPr>
        <w:t xml:space="preserve">sanctioned methods of living in the society. </w:t>
      </w:r>
    </w:p>
    <w:p w14:paraId="018A2B9E" w14:textId="7AE69CF2" w:rsidR="00D406A8" w:rsidRPr="00E07EB7" w:rsidRDefault="004E6506"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There are several factors which affect which strata </w:t>
      </w:r>
      <w:r w:rsidR="00815EF0" w:rsidRPr="00E07EB7">
        <w:rPr>
          <w:rFonts w:ascii="Times New Roman" w:eastAsia="Times New Roman" w:hAnsi="Times New Roman" w:cs="Times New Roman"/>
          <w:color w:val="000000"/>
          <w:sz w:val="24"/>
          <w:szCs w:val="24"/>
        </w:rPr>
        <w:t>newly arriving household can assimilate.</w:t>
      </w:r>
      <w:r w:rsidR="00273D5B" w:rsidRPr="00E07EB7">
        <w:rPr>
          <w:rFonts w:ascii="Times New Roman" w:eastAsia="Times New Roman" w:hAnsi="Times New Roman" w:cs="Times New Roman"/>
          <w:color w:val="000000"/>
          <w:sz w:val="24"/>
          <w:szCs w:val="24"/>
        </w:rPr>
        <w:t xml:space="preserve"> When Portes and Zhou (1993) consider assimilation into the underclass,</w:t>
      </w:r>
      <w:r w:rsidR="003C4951" w:rsidRPr="00E07EB7">
        <w:rPr>
          <w:rFonts w:ascii="Times New Roman" w:eastAsia="Times New Roman" w:hAnsi="Times New Roman" w:cs="Times New Roman"/>
          <w:color w:val="000000"/>
          <w:sz w:val="24"/>
          <w:szCs w:val="24"/>
        </w:rPr>
        <w:t xml:space="preserve"> </w:t>
      </w:r>
      <w:r w:rsidR="00B359C9" w:rsidRPr="00E07EB7">
        <w:rPr>
          <w:rFonts w:ascii="Times New Roman" w:eastAsia="Times New Roman" w:hAnsi="Times New Roman" w:cs="Times New Roman"/>
          <w:color w:val="000000"/>
          <w:sz w:val="24"/>
          <w:szCs w:val="24"/>
        </w:rPr>
        <w:t>they note that</w:t>
      </w:r>
      <w:r w:rsidR="00695C7A" w:rsidRPr="00E07EB7">
        <w:rPr>
          <w:rFonts w:ascii="Times New Roman" w:eastAsia="Times New Roman" w:hAnsi="Times New Roman" w:cs="Times New Roman"/>
          <w:color w:val="000000"/>
          <w:sz w:val="24"/>
          <w:szCs w:val="24"/>
        </w:rPr>
        <w:t xml:space="preserve"> darker</w:t>
      </w:r>
      <w:r w:rsidR="00B359C9" w:rsidRPr="00E07EB7">
        <w:rPr>
          <w:rFonts w:ascii="Times New Roman" w:eastAsia="Times New Roman" w:hAnsi="Times New Roman" w:cs="Times New Roman"/>
          <w:color w:val="000000"/>
          <w:sz w:val="24"/>
          <w:szCs w:val="24"/>
        </w:rPr>
        <w:t xml:space="preserve"> skin color, </w:t>
      </w:r>
      <w:r w:rsidR="00695C7A" w:rsidRPr="00E07EB7">
        <w:rPr>
          <w:rFonts w:ascii="Times New Roman" w:eastAsia="Times New Roman" w:hAnsi="Times New Roman" w:cs="Times New Roman"/>
          <w:color w:val="000000"/>
          <w:sz w:val="24"/>
          <w:szCs w:val="24"/>
        </w:rPr>
        <w:t xml:space="preserve">disadvantaged </w:t>
      </w:r>
      <w:r w:rsidR="00B359C9" w:rsidRPr="00E07EB7">
        <w:rPr>
          <w:rFonts w:ascii="Times New Roman" w:eastAsia="Times New Roman" w:hAnsi="Times New Roman" w:cs="Times New Roman"/>
          <w:color w:val="000000"/>
          <w:sz w:val="24"/>
          <w:szCs w:val="24"/>
        </w:rPr>
        <w:t>location in the city</w:t>
      </w:r>
      <w:r w:rsidR="00603FD4" w:rsidRPr="00E07EB7">
        <w:rPr>
          <w:rFonts w:ascii="Times New Roman" w:eastAsia="Times New Roman" w:hAnsi="Times New Roman" w:cs="Times New Roman"/>
          <w:color w:val="000000"/>
          <w:sz w:val="24"/>
          <w:szCs w:val="24"/>
        </w:rPr>
        <w:t>,</w:t>
      </w:r>
      <w:r w:rsidR="0008169B" w:rsidRPr="00E07EB7">
        <w:rPr>
          <w:rFonts w:ascii="Times New Roman" w:eastAsia="Times New Roman" w:hAnsi="Times New Roman" w:cs="Times New Roman"/>
          <w:color w:val="000000"/>
          <w:sz w:val="24"/>
          <w:szCs w:val="24"/>
        </w:rPr>
        <w:t xml:space="preserve"> </w:t>
      </w:r>
      <w:r w:rsidR="007E0991" w:rsidRPr="00E07EB7">
        <w:rPr>
          <w:rFonts w:ascii="Times New Roman" w:eastAsia="Times New Roman" w:hAnsi="Times New Roman" w:cs="Times New Roman"/>
          <w:color w:val="000000"/>
          <w:sz w:val="24"/>
          <w:szCs w:val="24"/>
        </w:rPr>
        <w:t>perceived</w:t>
      </w:r>
      <w:r w:rsidR="00323FB4" w:rsidRPr="00E07EB7">
        <w:rPr>
          <w:rFonts w:ascii="Times New Roman" w:eastAsia="Times New Roman" w:hAnsi="Times New Roman" w:cs="Times New Roman"/>
          <w:color w:val="000000"/>
          <w:sz w:val="24"/>
          <w:szCs w:val="24"/>
        </w:rPr>
        <w:t xml:space="preserve"> </w:t>
      </w:r>
      <w:r w:rsidR="0008169B" w:rsidRPr="00E07EB7">
        <w:rPr>
          <w:rFonts w:ascii="Times New Roman" w:eastAsia="Times New Roman" w:hAnsi="Times New Roman" w:cs="Times New Roman"/>
          <w:color w:val="000000"/>
          <w:sz w:val="24"/>
          <w:szCs w:val="24"/>
        </w:rPr>
        <w:t>il</w:t>
      </w:r>
      <w:r w:rsidR="009E2ECB" w:rsidRPr="00E07EB7">
        <w:rPr>
          <w:rFonts w:ascii="Times New Roman" w:eastAsia="Times New Roman" w:hAnsi="Times New Roman" w:cs="Times New Roman"/>
          <w:color w:val="000000"/>
          <w:sz w:val="24"/>
          <w:szCs w:val="24"/>
        </w:rPr>
        <w:t>legitimacy of the migration stream</w:t>
      </w:r>
      <w:r w:rsidR="00B359C9" w:rsidRPr="00E07EB7">
        <w:rPr>
          <w:rFonts w:ascii="Times New Roman" w:eastAsia="Times New Roman" w:hAnsi="Times New Roman" w:cs="Times New Roman"/>
          <w:color w:val="000000"/>
          <w:sz w:val="24"/>
          <w:szCs w:val="24"/>
        </w:rPr>
        <w:t xml:space="preserve">, </w:t>
      </w:r>
      <w:r w:rsidR="004355DE" w:rsidRPr="00E07EB7">
        <w:rPr>
          <w:rFonts w:ascii="Times New Roman" w:eastAsia="Times New Roman" w:hAnsi="Times New Roman" w:cs="Times New Roman"/>
          <w:color w:val="000000"/>
          <w:sz w:val="24"/>
          <w:szCs w:val="24"/>
        </w:rPr>
        <w:t xml:space="preserve">and the absence of mobility ladders in the host context are powerful predictors of </w:t>
      </w:r>
      <w:r w:rsidR="00A8176D" w:rsidRPr="00E07EB7">
        <w:rPr>
          <w:rFonts w:ascii="Times New Roman" w:eastAsia="Times New Roman" w:hAnsi="Times New Roman" w:cs="Times New Roman"/>
          <w:color w:val="000000"/>
          <w:sz w:val="24"/>
          <w:szCs w:val="24"/>
        </w:rPr>
        <w:t>an</w:t>
      </w:r>
      <w:r w:rsidR="004355DE" w:rsidRPr="00E07EB7">
        <w:rPr>
          <w:rFonts w:ascii="Times New Roman" w:eastAsia="Times New Roman" w:hAnsi="Times New Roman" w:cs="Times New Roman"/>
          <w:color w:val="000000"/>
          <w:sz w:val="24"/>
          <w:szCs w:val="24"/>
        </w:rPr>
        <w:t xml:space="preserve"> </w:t>
      </w:r>
      <w:r w:rsidR="004355DE" w:rsidRPr="00E07EB7">
        <w:rPr>
          <w:rFonts w:ascii="Times New Roman" w:eastAsia="Times New Roman" w:hAnsi="Times New Roman" w:cs="Times New Roman"/>
          <w:color w:val="000000"/>
          <w:sz w:val="24"/>
          <w:szCs w:val="24"/>
        </w:rPr>
        <w:lastRenderedPageBreak/>
        <w:t>underclass trajectory.</w:t>
      </w:r>
      <w:r w:rsidR="00815EF0" w:rsidRPr="00E07EB7">
        <w:rPr>
          <w:rFonts w:ascii="Times New Roman" w:eastAsia="Times New Roman" w:hAnsi="Times New Roman" w:cs="Times New Roman"/>
          <w:color w:val="000000"/>
          <w:sz w:val="24"/>
          <w:szCs w:val="24"/>
        </w:rPr>
        <w:t xml:space="preserve"> </w:t>
      </w:r>
      <w:r w:rsidR="004534EC" w:rsidRPr="00E07EB7">
        <w:rPr>
          <w:rFonts w:ascii="Times New Roman" w:eastAsia="Times New Roman" w:hAnsi="Times New Roman" w:cs="Times New Roman"/>
          <w:color w:val="000000"/>
          <w:sz w:val="24"/>
          <w:szCs w:val="24"/>
        </w:rPr>
        <w:t xml:space="preserve">Segmented assimilation theory, </w:t>
      </w:r>
      <w:r w:rsidR="00A8176D" w:rsidRPr="00E07EB7">
        <w:rPr>
          <w:rFonts w:ascii="Times New Roman" w:eastAsia="Times New Roman" w:hAnsi="Times New Roman" w:cs="Times New Roman"/>
          <w:color w:val="000000"/>
          <w:sz w:val="24"/>
          <w:szCs w:val="24"/>
        </w:rPr>
        <w:t>in line</w:t>
      </w:r>
      <w:r w:rsidR="004534EC" w:rsidRPr="00E07EB7">
        <w:rPr>
          <w:rFonts w:ascii="Times New Roman" w:eastAsia="Times New Roman" w:hAnsi="Times New Roman" w:cs="Times New Roman"/>
          <w:color w:val="000000"/>
          <w:sz w:val="24"/>
          <w:szCs w:val="24"/>
        </w:rPr>
        <w:t xml:space="preserve"> with the blank slate hypothesis, contends that post-resettlement f</w:t>
      </w:r>
      <w:r w:rsidR="000D41FC" w:rsidRPr="00E07EB7">
        <w:rPr>
          <w:rFonts w:ascii="Times New Roman" w:eastAsia="Times New Roman" w:hAnsi="Times New Roman" w:cs="Times New Roman"/>
          <w:color w:val="000000"/>
          <w:sz w:val="24"/>
          <w:szCs w:val="24"/>
        </w:rPr>
        <w:t xml:space="preserve">actors such as enrolling in training or English programs, </w:t>
      </w:r>
      <w:r w:rsidR="0030468F" w:rsidRPr="00E07EB7">
        <w:rPr>
          <w:rFonts w:ascii="Times New Roman" w:eastAsia="Times New Roman" w:hAnsi="Times New Roman" w:cs="Times New Roman"/>
          <w:color w:val="000000"/>
          <w:sz w:val="24"/>
          <w:szCs w:val="24"/>
        </w:rPr>
        <w:t xml:space="preserve">the response from the host context, </w:t>
      </w:r>
      <w:r w:rsidR="005D232F" w:rsidRPr="00E07EB7">
        <w:rPr>
          <w:rFonts w:ascii="Times New Roman" w:eastAsia="Times New Roman" w:hAnsi="Times New Roman" w:cs="Times New Roman"/>
          <w:color w:val="000000"/>
          <w:sz w:val="24"/>
          <w:szCs w:val="24"/>
        </w:rPr>
        <w:t xml:space="preserve">or the </w:t>
      </w:r>
      <w:r w:rsidR="00A47231" w:rsidRPr="00E07EB7">
        <w:rPr>
          <w:rFonts w:ascii="Times New Roman" w:eastAsia="Times New Roman" w:hAnsi="Times New Roman" w:cs="Times New Roman"/>
          <w:color w:val="000000"/>
          <w:sz w:val="24"/>
          <w:szCs w:val="24"/>
        </w:rPr>
        <w:t xml:space="preserve">availability of housing and jobs in the locale will shape where newcomers will </w:t>
      </w:r>
      <w:r w:rsidR="00D60988" w:rsidRPr="00E07EB7">
        <w:rPr>
          <w:rFonts w:ascii="Times New Roman" w:eastAsia="Times New Roman" w:hAnsi="Times New Roman" w:cs="Times New Roman"/>
          <w:color w:val="000000"/>
          <w:sz w:val="24"/>
          <w:szCs w:val="24"/>
        </w:rPr>
        <w:t>end up</w:t>
      </w:r>
      <w:r w:rsidR="0032321F" w:rsidRPr="00E07EB7">
        <w:rPr>
          <w:rFonts w:ascii="Times New Roman" w:eastAsia="Times New Roman" w:hAnsi="Times New Roman" w:cs="Times New Roman"/>
          <w:color w:val="000000"/>
          <w:sz w:val="24"/>
          <w:szCs w:val="24"/>
        </w:rPr>
        <w:t xml:space="preserve"> </w:t>
      </w:r>
      <w:r w:rsidR="00524149"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{"citationID":"apQJLrux","properties":{"formattedCitation":"(Phillimore 2020)","plainCitation":"(Phillimore 2020)","noteIndex":0},"citationItems":[{"id":121,"uris":["http://zotero.org/users/6152647/items/T32M7KNN"],"itemData":{"id":121,"type":"article-journal","abstract":"Whilst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schema":"https://github.com/citation-style-language/schema/raw/master/csl-citation.json"} </w:instrText>
      </w:r>
      <w:r w:rsidR="00524149"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(Phillimore 2020)</w:t>
      </w:r>
      <w:r w:rsidR="00524149" w:rsidRPr="00E07EB7">
        <w:rPr>
          <w:rFonts w:ascii="Times New Roman" w:eastAsia="Times New Roman" w:hAnsi="Times New Roman" w:cs="Times New Roman"/>
          <w:color w:val="000000"/>
          <w:sz w:val="24"/>
          <w:szCs w:val="24"/>
        </w:rPr>
        <w:fldChar w:fldCharType="end"/>
      </w:r>
      <w:r w:rsidR="00D60988" w:rsidRPr="00E07EB7">
        <w:rPr>
          <w:rFonts w:ascii="Times New Roman" w:eastAsia="Times New Roman" w:hAnsi="Times New Roman" w:cs="Times New Roman"/>
          <w:color w:val="000000"/>
          <w:sz w:val="24"/>
          <w:szCs w:val="24"/>
        </w:rPr>
        <w:t>.</w:t>
      </w:r>
      <w:r w:rsidR="00273D5B" w:rsidRPr="00E07EB7">
        <w:rPr>
          <w:rFonts w:ascii="Times New Roman" w:eastAsia="Times New Roman" w:hAnsi="Times New Roman" w:cs="Times New Roman"/>
          <w:color w:val="000000"/>
          <w:sz w:val="24"/>
          <w:szCs w:val="24"/>
        </w:rPr>
        <w:t xml:space="preserve"> </w:t>
      </w:r>
      <w:r w:rsidR="006D03AD" w:rsidRPr="00E07EB7">
        <w:rPr>
          <w:rFonts w:ascii="Times New Roman" w:eastAsia="Times New Roman" w:hAnsi="Times New Roman" w:cs="Times New Roman"/>
          <w:color w:val="000000"/>
          <w:sz w:val="24"/>
          <w:szCs w:val="24"/>
        </w:rPr>
        <w:t xml:space="preserve">Having discussed the two theories at large, </w:t>
      </w:r>
      <w:r w:rsidR="00CD4674" w:rsidRPr="00E07EB7">
        <w:rPr>
          <w:rFonts w:ascii="Times New Roman" w:eastAsia="Times New Roman" w:hAnsi="Times New Roman" w:cs="Times New Roman"/>
          <w:color w:val="000000"/>
          <w:sz w:val="24"/>
          <w:szCs w:val="24"/>
        </w:rPr>
        <w:t>I now provide the justification for my first hypothesis.</w:t>
      </w:r>
    </w:p>
    <w:p w14:paraId="5F1EE519" w14:textId="5057D27A" w:rsidR="00F76C1E" w:rsidRPr="00E07EB7" w:rsidRDefault="000A313D"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 xml:space="preserve">Hypothesis 1) </w:t>
      </w:r>
      <w:r w:rsidR="003F3B32" w:rsidRPr="00E07EB7">
        <w:rPr>
          <w:rFonts w:ascii="Times New Roman" w:eastAsia="Times New Roman" w:hAnsi="Times New Roman" w:cs="Times New Roman"/>
          <w:i/>
          <w:iCs/>
          <w:color w:val="000000"/>
          <w:sz w:val="24"/>
          <w:szCs w:val="24"/>
        </w:rPr>
        <w:t xml:space="preserve">Households </w:t>
      </w:r>
      <w:r w:rsidR="0025456B" w:rsidRPr="00E07EB7">
        <w:rPr>
          <w:rFonts w:ascii="Times New Roman" w:eastAsia="Times New Roman" w:hAnsi="Times New Roman" w:cs="Times New Roman"/>
          <w:i/>
          <w:iCs/>
          <w:color w:val="000000"/>
          <w:sz w:val="24"/>
          <w:szCs w:val="24"/>
        </w:rPr>
        <w:t>with Advantaged</w:t>
      </w:r>
      <w:r w:rsidR="002B78BC" w:rsidRPr="00E07EB7">
        <w:rPr>
          <w:rFonts w:ascii="Times New Roman" w:eastAsia="Times New Roman" w:hAnsi="Times New Roman" w:cs="Times New Roman"/>
          <w:i/>
          <w:iCs/>
          <w:color w:val="000000"/>
          <w:sz w:val="24"/>
          <w:szCs w:val="24"/>
        </w:rPr>
        <w:t xml:space="preserve"> Pre-Resettlement</w:t>
      </w:r>
      <w:r w:rsidR="0025456B" w:rsidRPr="00E07EB7">
        <w:rPr>
          <w:rFonts w:ascii="Times New Roman" w:eastAsia="Times New Roman" w:hAnsi="Times New Roman" w:cs="Times New Roman"/>
          <w:i/>
          <w:iCs/>
          <w:color w:val="000000"/>
          <w:sz w:val="24"/>
          <w:szCs w:val="24"/>
        </w:rPr>
        <w:t xml:space="preserve"> Education</w:t>
      </w:r>
      <w:r w:rsidR="00044A98" w:rsidRPr="00E07EB7">
        <w:rPr>
          <w:rFonts w:ascii="Times New Roman" w:eastAsia="Times New Roman" w:hAnsi="Times New Roman" w:cs="Times New Roman"/>
          <w:i/>
          <w:iCs/>
          <w:color w:val="000000"/>
          <w:sz w:val="24"/>
          <w:szCs w:val="24"/>
        </w:rPr>
        <w:t xml:space="preserve"> and</w:t>
      </w:r>
      <w:r w:rsidR="00FB4A3B" w:rsidRPr="00E07EB7">
        <w:rPr>
          <w:rFonts w:ascii="Times New Roman" w:eastAsia="Times New Roman" w:hAnsi="Times New Roman" w:cs="Times New Roman"/>
          <w:i/>
          <w:iCs/>
          <w:color w:val="000000"/>
          <w:sz w:val="24"/>
          <w:szCs w:val="24"/>
        </w:rPr>
        <w:t xml:space="preserve"> English Proficiency </w:t>
      </w:r>
      <w:r w:rsidR="004C4053" w:rsidRPr="00E07EB7">
        <w:rPr>
          <w:rFonts w:ascii="Times New Roman" w:eastAsia="Times New Roman" w:hAnsi="Times New Roman" w:cs="Times New Roman"/>
          <w:i/>
          <w:iCs/>
          <w:color w:val="000000"/>
          <w:sz w:val="24"/>
          <w:szCs w:val="24"/>
        </w:rPr>
        <w:t>Backgrounds</w:t>
      </w:r>
      <w:r w:rsidR="003F3B32" w:rsidRPr="00E07EB7">
        <w:rPr>
          <w:rFonts w:ascii="Times New Roman" w:eastAsia="Times New Roman" w:hAnsi="Times New Roman" w:cs="Times New Roman"/>
          <w:i/>
          <w:iCs/>
          <w:color w:val="000000"/>
          <w:sz w:val="24"/>
          <w:szCs w:val="24"/>
        </w:rPr>
        <w:t xml:space="preserve"> Should Have Higher Odds of Obtaining a Job Within the First Year </w:t>
      </w:r>
    </w:p>
    <w:p w14:paraId="2CD5231A" w14:textId="6D8A5D4D" w:rsidR="00F109BB" w:rsidRPr="00E07EB7" w:rsidRDefault="001724F1"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The sociology of immigration notes the importance of education, work, social capital, and other pre-resettlement characteristics</w:t>
      </w:r>
      <w:r w:rsidR="00633A16" w:rsidRPr="00E07EB7">
        <w:rPr>
          <w:rFonts w:ascii="Times New Roman" w:hAnsi="Times New Roman" w:cs="Times New Roman"/>
          <w:sz w:val="24"/>
          <w:szCs w:val="24"/>
        </w:rPr>
        <w:t xml:space="preserve"> </w:t>
      </w:r>
      <w:r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{"citationID":"uQ9PVwPk","properties":{"formattedCitation":"(Alba and Nee 1997; Menj\\uc0\\u237{}var 1997)","plainCitation":"(Alba and Nee 1997; Menjívar 1997)","noteIndex":0},"citationItems":[{"id":70,"uris":["http://zotero.org/users/6152647/items/PPYGGF9U"],"itemData":{"id":70,"type":"article-journal","abstract":"Assimilation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volume":"31","author":[{"family":"Alba","given":"Richard"},{"family":"Nee","given":"Victor"}],"issued":{"date-parts":[["1997",12,1]]}}},{"id":177,"uris":["http://zotero.org/users/6152647/items/GFIF4CJL"],"itemData":{"id":177,"type":"article-journal","abstract":"Based on ethnographic fieldwork and intensive interviews, this article analyses the assistance 50 recently arrived Salvadorans in San Francisco obtained from their families. Two distinct profiles emerged: one where immigrant newcomers received sustained assistance from their kinfolk, and the other where such support faltered upon their arrival. Focusing on the experiences of the latter group, I argue that kinfolk can provide benefits only when material and physical conditions in the receiving context permit. Unfavorable factors, such as government immigration policies, local labor market opportunities, and the organization of the reception in the community, created conditions for weakened kinship networks. This study warns that immigrant kinship networks are not reproduced automatically in the new environment. These social relations are contingent upon the physical and material conditions within which they unfold.","archive":"JSTOR","container-title":"Social Problems","DOI":"10.2307/3096876","ISSN":"0037-7791","issue":"1","note":"publisher: [Oxford University Press, Society for the Study of Social Problems]","page":"104-123","source":"JSTOR","title":"Immigrant Kinship Networks and the Impact of the Receiving Context: Salvadorans in San Francisco in the Early 1990s","title-short":"Immigrant Kinship Networks and the Impact of the Receiving Context","volume":"44","author":[{"family":"Menjívar","given":"Cecilia"}],"issued":{"date-parts":[["1997"]]}}}],"schema":"https://github.com/citation-style-language/schema/raw/master/csl-citation.json"} </w:instrText>
      </w:r>
      <w:r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(Alba and Nee 1997; Menjívar 1997)</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w:t>
      </w:r>
      <w:r w:rsidR="00E01C12" w:rsidRPr="00E07EB7">
        <w:rPr>
          <w:rFonts w:ascii="Times New Roman" w:hAnsi="Times New Roman" w:cs="Times New Roman"/>
          <w:sz w:val="24"/>
          <w:szCs w:val="24"/>
        </w:rPr>
        <w:t xml:space="preserve"> Education and host language proficiency are special variables in this literature. </w:t>
      </w:r>
      <w:r w:rsidR="001D7367" w:rsidRPr="00E07EB7">
        <w:rPr>
          <w:rFonts w:ascii="Times New Roman" w:hAnsi="Times New Roman" w:cs="Times New Roman"/>
          <w:sz w:val="24"/>
          <w:szCs w:val="24"/>
        </w:rPr>
        <w:t xml:space="preserve">In work revolving around the U.S., English language proficiency is </w:t>
      </w:r>
      <w:r w:rsidR="007A6BB8" w:rsidRPr="00E07EB7">
        <w:rPr>
          <w:rFonts w:ascii="Times New Roman" w:hAnsi="Times New Roman" w:cs="Times New Roman"/>
          <w:sz w:val="24"/>
          <w:szCs w:val="24"/>
        </w:rPr>
        <w:t>how households interact with the environment, accesses its information and harnessing its opportunities in an informed way</w:t>
      </w:r>
      <w:r w:rsidR="00CD5CC2" w:rsidRPr="00E07EB7">
        <w:rPr>
          <w:rFonts w:ascii="Times New Roman" w:hAnsi="Times New Roman" w:cs="Times New Roman"/>
          <w:sz w:val="24"/>
          <w:szCs w:val="24"/>
        </w:rPr>
        <w:t xml:space="preserve"> </w:t>
      </w:r>
      <w:r w:rsidR="008A676B"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{"citationID":"ApNzEJnU","properties":{"formattedCitation":"(Portes 1998; Putnam 2001)","plainCitation":"(Portes 1998; Putnam 2001)","noteIndex":0},"citationItems":[{"id":176,"uris":["http://zotero.org/users/6152647/items/436C3NZD"],"itemData":{"id":176,"type":"article-journal","abstract":"This paper reviews the origins and definitions of social capital in the writings of Bourdieu, Loury, and Coleman, among other authors. It distinguishes four sources of social capital and examines their dynamics. Applications of the concept in the sociological literature emphasize its role in social control, in family support, and in benefits mediated by extrafamilial networks. I provide examples of each of these positive functions. Negative consequences of the same processes also deserve attention for a balanced picture of the forces at play. I review four such consequences and illustrate them with relevant examples. Recent writings on social capital have extended the concept from an individual asset to a feature of communities and even nations. The final sections describe this conceptual stretch and examine its limitations. I argue that, as shorthand for the positive consequences of sociability, social capital has a definite place in sociological theory. However, excessive extensions of the concept may jeopardize its heuristic value.","container-title":"Annual Review of Sociology","DOI":"10.1146/annurev.soc.24.1.1","issue":"1","note":"_eprint: https://doi.org/10.1146/annurev.soc.24.1.1","page":"1-24","source":"Annual Reviews","title":"Social Capital: Its Origins and Applications in Modern Sociology","title-short":"Social Capital","volume":"24","author":[{"family":"Portes","given":"Alejandro"}],"issued":{"date-parts":[["1998"]]}}},{"id":84,"uris":["http://zotero.org/users/6152647/items/JSDGUJ57"],"itemData":{"id":84,"type":"book","abstract":"Once we bowled in leagues, usually after work—but no longer. This seemingly small phenomenon symbolizes a significant social change that Robert Putnam has identified in this brilliant volume, which The Economist hailed as “a prodigious achievement.”Drawing on vast new data that reveal Americans’ changing behavior, Putnam shows how we have become increasingly disconnected from one another and how social structures—whether they be PTA, church, or political parties—have disintegrated. Until the publication of this groundbreaking work, no one had so deftly diagnosed the harm that these broken bonds have wreaked on our physical and civic health, nor had anyone exalted their fundamental power in creating a society that is happy, healthy, and safe. Like defining works from the past, such as The Lonely Crowd and The Affluent Society, and like the works of C. Wright Mills and Betty Friedan, Putnam’s Bowling Alone has identified a central crisis at the heart of our society and suggests what we can do.","edition":"1st edition","event-place":"New York, NY","ISBN":"978-0-7432-0304-3","language":"English","number-of-pages":"544","publisher":"Touchstone Books by Simon &amp; Schuster","publisher-place":"New York, NY","source":"Amazon","title":"Bowling Alone: The Collapse and Revival of American Community","title-short":"Bowling Alone","author":[{"family":"Putnam","given":"Robert D."}],"issued":{"date-parts":[["2001",8,7]]}}}],"schema":"https://github.com/citation-style-language/schema/raw/master/csl-citation.json"} </w:instrText>
      </w:r>
      <w:r w:rsidR="008A676B"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(Portes 1998; Putnam 2001)</w:t>
      </w:r>
      <w:r w:rsidR="008A676B" w:rsidRPr="00E07EB7">
        <w:rPr>
          <w:rFonts w:ascii="Times New Roman" w:hAnsi="Times New Roman" w:cs="Times New Roman"/>
          <w:sz w:val="24"/>
          <w:szCs w:val="24"/>
        </w:rPr>
        <w:fldChar w:fldCharType="end"/>
      </w:r>
      <w:r w:rsidR="007A6BB8" w:rsidRPr="00E07EB7">
        <w:rPr>
          <w:rFonts w:ascii="Times New Roman" w:hAnsi="Times New Roman" w:cs="Times New Roman"/>
          <w:sz w:val="24"/>
          <w:szCs w:val="24"/>
        </w:rPr>
        <w:t>. Many opportunities are only available to households that can use the language</w:t>
      </w:r>
      <w:r w:rsidR="00044A98" w:rsidRPr="00E07EB7">
        <w:rPr>
          <w:rFonts w:ascii="Times New Roman" w:hAnsi="Times New Roman" w:cs="Times New Roman"/>
          <w:sz w:val="24"/>
          <w:szCs w:val="24"/>
        </w:rPr>
        <w:t xml:space="preserve"> </w:t>
      </w:r>
      <w:r w:rsidR="001B4C72"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{"citationID":"M6vCkEMM","properties":{"formattedCitation":"(Korac 2003; Szreter and Woolcock 2004)","plainCitation":"(Korac 2003; Szreter and Woolcock 2004)","noteIndex":0},"citationItems":[{"id":202,"uris":["http://zotero.org/users/6152647/items/FZSWR2RT"],"itemData":{"id":202,"type":"article-journal","abstract":"The paper examines, in a comparative way, the situation of refugees settled in Italy and the Netherlands. It examines how refugees themselves perceive their social condition in the two contrasting `models' of integration in Italy and the Netherlands and how they define integration success and develop strategies to achieve their goals. The narratives of refugees explored in this paper documents that integration, as it is perceived and desired by the refugees themselves, is both about its functional aspects and about social participation in the wider community. These aspects of integration consist of sets of overlapping processes that take place differently in various spheres of the receiving society and have various outcomes. It is argued that policy should recognize this complexity and acknowledge refugees as social actors rather than turning them into policy objects in order to facilitate integration in each of these sub-sectors.","container-title":"Sociology","DOI":"10.1177/0038038503037001387","ISSN":"0038-0385","issue":"1","journalAbbreviation":"Sociology","language":"en","note":"publisher: SAGE Publications Ltd","page":"51-68","source":"SAGE Journals","title":"Integration and How We Facilitate it: A Comparative Study of the Settlement Experiences of Refugees in Italy and the Netherlands","title-short":"Integration and How We Facilitate it","volume":"37","author":[{"family":"Korac","given":"Maja"}],"issued":{"date-parts":[["2003",2,1]]}}},{"id":172,"uris":["http://zotero.org/users/6152647/items/8AL59UJZ"],"itemData":{"id":172,"type":"article-journal","abstract":"Three perspectives on the efficacy of social capital have been explored in the public health literature. A ‘social support’ perspective argues that informal networks are central to objective and subjective welfare; an ‘inequality’ thesis posits that widening economic disparities have eroded citizens' sense of social justice and inclusion, which in turn has led to heightened anxiety and compromised rising life expectancies; a ‘political economy’ approach sees the primary determinant of poor health outcomes as the socially and politically mediated exclusion from material resources. A more comprehensive but grounded theory of social capital is presented that develops a distinction between bonding, bridging, and linking social capital. It is argued that this framework helps to reconcile these three perspectives, incorporating a broader reading of history, politics, and the empirical evidence regarding the mechanisms connecting types of network structure and state—society relations to public health outcomes.","container-title":"International Journal of Epidemiology","DOI":"10.1093/ije/dyh013","ISSN":"0300-5771","issue":"4","journalAbbreviation":"International Journal of Epidemiology","page":"650-667","source":"Silverchair","title":"Health by association? Social capital, social theory, and the political economy of public health","title-short":"Health by association?","volume":"33","author":[{"family":"Szreter","given":"Simon"},{"family":"Woolcock","given":"Michael"}],"issued":{"date-parts":[["2004",8,1]]}}}],"schema":"https://github.com/citation-style-language/schema/raw/master/csl-citation.json"} </w:instrText>
      </w:r>
      <w:r w:rsidR="001B4C72"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(Korac 2003; Szreter and Woolcock 2004)</w:t>
      </w:r>
      <w:r w:rsidR="001B4C72" w:rsidRPr="00E07EB7">
        <w:rPr>
          <w:rFonts w:ascii="Times New Roman" w:hAnsi="Times New Roman" w:cs="Times New Roman"/>
          <w:sz w:val="24"/>
          <w:szCs w:val="24"/>
        </w:rPr>
        <w:fldChar w:fldCharType="end"/>
      </w:r>
      <w:r w:rsidR="007A6BB8" w:rsidRPr="00E07EB7">
        <w:rPr>
          <w:rFonts w:ascii="Times New Roman" w:hAnsi="Times New Roman" w:cs="Times New Roman"/>
          <w:sz w:val="24"/>
          <w:szCs w:val="24"/>
        </w:rPr>
        <w:t xml:space="preserve">. </w:t>
      </w:r>
      <w:r w:rsidRPr="00E07EB7">
        <w:rPr>
          <w:rFonts w:ascii="Times New Roman" w:hAnsi="Times New Roman" w:cs="Times New Roman"/>
          <w:sz w:val="24"/>
          <w:szCs w:val="24"/>
        </w:rPr>
        <w:t xml:space="preserve"> </w:t>
      </w:r>
    </w:p>
    <w:p w14:paraId="5F64B677" w14:textId="49B3F34D" w:rsidR="003A3468" w:rsidRPr="00E07EB7" w:rsidRDefault="003A3468"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 xml:space="preserve">The blank slate hypothesis often seen in refugee studies and the sociology of immigration’s segmented assimilation theory both assert that human capital will affect assimilation. However, the blank slate hypothesis posits that resettlement resets human capital and only human capital earned after resettlement will affect assimilation outcomes, contradicting hypothesis </w:t>
      </w:r>
      <w:r w:rsidR="00775630" w:rsidRPr="00E07EB7">
        <w:rPr>
          <w:rFonts w:ascii="Times New Roman" w:hAnsi="Times New Roman" w:cs="Times New Roman"/>
          <w:sz w:val="24"/>
          <w:szCs w:val="24"/>
        </w:rPr>
        <w:t>1</w:t>
      </w:r>
      <w:r w:rsidRPr="00E07EB7">
        <w:rPr>
          <w:rFonts w:ascii="Times New Roman" w:hAnsi="Times New Roman" w:cs="Times New Roman"/>
          <w:sz w:val="24"/>
          <w:szCs w:val="24"/>
        </w:rPr>
        <w:t xml:space="preserve">. Previous human capital or other experience does not translate into the new context and so new resources must be earned. </w:t>
      </w:r>
    </w:p>
    <w:p w14:paraId="5E251FB3" w14:textId="1B80C34F" w:rsidR="00DA7D22" w:rsidRPr="00E07EB7" w:rsidRDefault="001724F1"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Many researchers observe predictive power for education or work experience</w:t>
      </w:r>
      <w:r w:rsidR="005365A2" w:rsidRPr="00E07EB7">
        <w:rPr>
          <w:rFonts w:ascii="Times New Roman" w:hAnsi="Times New Roman" w:cs="Times New Roman"/>
          <w:sz w:val="24"/>
          <w:szCs w:val="24"/>
        </w:rPr>
        <w:t xml:space="preserve"> </w:t>
      </w:r>
      <w:r w:rsidR="00262DE3"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{"citationID":"O0W8Q2hp","properties":{"formattedCitation":"(Avent-Holt and Tomaskovic-Devey 2014; Kim, Tamborini, and Sakamoto 2018)","plainCitation":"(Avent-Holt and Tomaskovic-Devey 2014; Kim, Tamborini, and Sakamoto 2018)","noteIndex":0},"citationItems":[{"id":112,"uris":["http://zotero.org/users/6152647/items/9443FM3I"],"itemData":{"id":112,"type":"article-journal","abstract":"Most research on earnings adopts economist’s human capital model. In doing so, social scientists, explicitly or implicitly, cede primacy to the labor supply and demand mechanisms of neoclassical economics. In contrast we develop a model that treats actors’ claims as the central mechanism generating inequalities. In this model earnings are most proximately a result of negotiation between actors embedded in a set of social relations within organizations, a process we refer to as relational claims-making. Institutional and competitive aspects of organizational environments, as well as social distinctions within organizations themselves, provide resources and constraints on the persuasiveness and plausibility of wage claims by actors. Market mechanisms are not causally proximate to the production of wage inequality, but rather are an aspect of actor’s environments with the potential to influence the plausibility of particular claims.","container-title":"American Behavioral Scientist","DOI":"10.1177/0002764213503337","ISSN":"0002-7642","issue":"3","journalAbbreviation":"American Behavioral Scientist","language":"en","note":"publisher: SAGE Publications Inc","page":"379-399","source":"SAGE Journals","title":"A Relational Theory of Earnings Inequality","volume":"58","author":[{"family":"Avent-Holt","given":"Dustin"},{"family":"Tomaskovic-Devey","given":"Donald"}],"issued":{"date-parts":[["2014",3,1]]}}},{"id":124,"uris":["http://zotero.org/users/6152647/items/JVJDFVHG"],"itemData":{"id":124,"type":"article-journal","abstract":"In sociological studies of economic stratification and intergenerational mobility, occupation has long been presumed to reflect lifetime earnings better than do short-term earnings. However, few studies have actually tested this critical assumption. In this study, we investigate the cross-sectional determinants of 20-year accumulated earnings using data that match respondents in the Survey of Income and Program Participation to their longitudinal earnings records based on administrative tax information from 1990 to 2009. Fit statistics of regression models are estimated to assess the predictive power of various proxy variables, including occupation, education, and short-term earnings, on cumulative earnings over the 20-year time period. Contrary to the popular assumption in sociology, our results find that cross-sectional earnings have greater predictive power on long-term earnings than occupation-based class classifications, including three-digit detailed occupations for both men and women. The model based on educational attainment, including field of study, has slightly better fit than models based on one-digit occupation or the Erikson, Goldthorpe, and Portocarero class scheme. We discuss the theoretical implications of these findings for the sociology of stratification and intergenerational mobility.","container-title":"Sociological Science","DOI":"10.15195/v5.a9","ISSN":"2330-6696","language":"en-US","page":"206-233","source":"sociologicalscience.com","title":"The Sources of Life Chances: Does Education, Class Category, Occupation, or Short-Term Earnings Predict 20-Year Long-Term Earnings?","title-short":"The Sources of Life Chances","volume":"5","author":[{"family":"Kim","given":"ChangHwan"},{"family":"Tamborini","given":"Christopher R."},{"family":"Sakamoto","given":"Arthur"}],"issued":{"date-parts":[["2018",3,21]]}}}],"schema":"https://github.com/citation-style-language/schema/raw/master/csl-citation.json"} </w:instrText>
      </w:r>
      <w:r w:rsidR="00262DE3"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(Avent-Holt and Tomaskovic-Devey 2014; Kim, Tamborini, and Sakamoto 2018)</w:t>
      </w:r>
      <w:r w:rsidR="00262DE3"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affecting </w:t>
      </w:r>
      <w:r w:rsidR="00633A16" w:rsidRPr="00E07EB7">
        <w:rPr>
          <w:rFonts w:ascii="Times New Roman" w:hAnsi="Times New Roman" w:cs="Times New Roman"/>
          <w:sz w:val="24"/>
          <w:szCs w:val="24"/>
        </w:rPr>
        <w:t xml:space="preserve">even </w:t>
      </w:r>
      <w:r w:rsidRPr="00E07EB7">
        <w:rPr>
          <w:rFonts w:ascii="Times New Roman" w:hAnsi="Times New Roman" w:cs="Times New Roman"/>
          <w:sz w:val="24"/>
          <w:szCs w:val="24"/>
        </w:rPr>
        <w:t xml:space="preserve">the trajectories of </w:t>
      </w:r>
      <w:r w:rsidR="00633A16" w:rsidRPr="00E07EB7">
        <w:rPr>
          <w:rFonts w:ascii="Times New Roman" w:hAnsi="Times New Roman" w:cs="Times New Roman"/>
          <w:sz w:val="24"/>
          <w:szCs w:val="24"/>
        </w:rPr>
        <w:t>subsequent generations</w:t>
      </w:r>
      <w:r w:rsidRPr="00E07EB7">
        <w:rPr>
          <w:rFonts w:ascii="Times New Roman" w:hAnsi="Times New Roman" w:cs="Times New Roman"/>
          <w:sz w:val="24"/>
          <w:szCs w:val="24"/>
        </w:rPr>
        <w:t xml:space="preserve"> </w:t>
      </w:r>
      <w:r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{"citationID":"YscRanYR","properties":{"formattedCitation":"(Feliciano and Lanuza 2017; Potochnick and Hall 2021)","plainCitation":"(Feliciano and Lanuza 2017; Potochnick and Hall 2021)","noteIndex":0},"citationItems":[{"id":68,"uris":["http://zotero.org/users/6152647/items/N4RPBPHW"],"itemData":{"id":68,"type":"article-journal","abstract":"Numerous studies have revealed a seemingly paradoxical pattern in which, despite cultural differences, unfamiliarity with the educational system, and possible language difficulties, children of immigrants outperform their peers with native-born parents in the U.S. educational system. We problematize the notion of an immigrant paradox in education by broadening our conceptualization of social class background, and introducing the concept of contextual attainment to capture the geographic and historical contexts in which education is completed. Analyzing nationally representative longitudinal survey data combined with international educational data, we show that, for immigrant parents, contextual attainments vary between and within countries of origin and often diverge from post-migration socioeconomic statuses. Parental contextual attainment helps explain why, net of standard family socioeconomic status measures, most groups of immigrants’ children complete more years of schooling than do White Americans with native-born parents. Moreover, considering parental contextual attainment leads to a rethinking of intergenerational educational mobility patterns for adults with immigrant parents. We argue that contextual attainment captures the noneconomic benefits of higher class background that help explain how intergenerational educational inequalities are reproduced.","container-title":"American Sociological Review","DOI":"10.1177/0003122416684777","ISSN":"0003-1224","issue":"1","journalAbbreviation":"Am Sociol Rev","language":"en","note":"publisher: SAGE Publications Inc","page":"211-241","source":"SAGE Journals","title":"An Immigrant Paradox? Contextual Attainment and Intergenerational Educational Mobility","title-short":"An Immigrant Paradox?","volume":"82","author":[{"family":"Feliciano","given":"Cynthia"},{"family":"Lanuza","given":"Yader R."}],"issued":{"date-parts":[["2017",2,1]]}}},{"id":62,"uris":["http://zotero.org/users/6152647/items/UN62HRWU"],"itemData":{"id":62,"type":"article-journal","abstract":"This study provides a national-level assessment of occupational mobility and early-career attainment of children of immigrants based on parents' origin-country occupation. Exploiting unique aspects of the Educational Longitudinal Study, we examine how parent-child U.S. intergenerational occupational mobility patterns and child occupational attainment differ based on parental premigration occupational status (i.e., low- vs. high-skilled) and parental postmigration occupational mobility (i.e., upward, same, or downward). Our results suggest misestimation in intergenerational mobility research if parents' origin-country occupation is excluded. Including parents' origin-country occupation, we find that the children of immigrants are recovering from instances of parental occupational downgrading, building on parental advances, and advancing where parents could not. Furthermore, most children of immigrants do as well or better occupationally than children of non-Hispanic White natives. Strong educational investments help explain this advantage, particularly for children of high-skilled immigrants. However, results indicate that all children of immigrants would attain even more if they faced fewer postmigration barriers, especially children of low-skilled immigrants. These results advance immigrant selection and assimilation theories by demonstrating how pre- and postmigration factors influence occupational attainment of children of immigrants.","container-title":"Demography","DOI":"10.1215/00703370-8931951","ISSN":"0070-3370","issue":"1","journalAbbreviation":"Demography","page":"219-245","source":"Silverchair","title":"U.S. Occupational Mobility of Children of Immigrants Based on Parents' Origin-Country Occupation","volume":"58","author":[{"family":"Potochnick","given":"Stephanie"},{"family":"Hall","given":"Matthew"}],"issued":{"date-parts":[["2021",2,1]]}}}],"schema":"https://github.com/citation-style-language/schema/raw/master/csl-citation.json"} </w:instrText>
      </w:r>
      <w:r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(Feliciano and Lanuza 2017; Potochnick and Hall 2021)</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w:t>
      </w:r>
      <w:r w:rsidRPr="00E07EB7">
        <w:rPr>
          <w:rFonts w:ascii="Times New Roman" w:hAnsi="Times New Roman" w:cs="Times New Roman"/>
          <w:sz w:val="24"/>
          <w:szCs w:val="24"/>
        </w:rPr>
        <w:lastRenderedPageBreak/>
        <w:t xml:space="preserve">While both the blank slate and segmented assimilation paradigms assert the importance of human capital, </w:t>
      </w:r>
      <w:r w:rsidR="00AB476A" w:rsidRPr="00E07EB7">
        <w:rPr>
          <w:rFonts w:ascii="Times New Roman" w:hAnsi="Times New Roman" w:cs="Times New Roman"/>
          <w:sz w:val="24"/>
          <w:szCs w:val="24"/>
        </w:rPr>
        <w:t xml:space="preserve">segmented </w:t>
      </w:r>
      <w:r w:rsidR="00612605" w:rsidRPr="00E07EB7">
        <w:rPr>
          <w:rFonts w:ascii="Times New Roman" w:hAnsi="Times New Roman" w:cs="Times New Roman"/>
          <w:sz w:val="24"/>
          <w:szCs w:val="24"/>
        </w:rPr>
        <w:t>assimilation,</w:t>
      </w:r>
      <w:r w:rsidR="00AB476A" w:rsidRPr="00E07EB7">
        <w:rPr>
          <w:rFonts w:ascii="Times New Roman" w:hAnsi="Times New Roman" w:cs="Times New Roman"/>
          <w:sz w:val="24"/>
          <w:szCs w:val="24"/>
        </w:rPr>
        <w:t xml:space="preserve"> </w:t>
      </w:r>
      <w:r w:rsidR="00B7156C" w:rsidRPr="00E07EB7">
        <w:rPr>
          <w:rFonts w:ascii="Times New Roman" w:hAnsi="Times New Roman" w:cs="Times New Roman"/>
          <w:sz w:val="24"/>
          <w:szCs w:val="24"/>
        </w:rPr>
        <w:t xml:space="preserve">and other work from the sociology of immigration asserts that lifetime human capital will affect outcomes. </w:t>
      </w:r>
    </w:p>
    <w:p w14:paraId="6B72383B" w14:textId="71A4D791" w:rsidR="00815EF0" w:rsidRPr="00E07EB7" w:rsidRDefault="00B7156C"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hAnsi="Times New Roman" w:cs="Times New Roman"/>
          <w:sz w:val="24"/>
          <w:szCs w:val="24"/>
        </w:rPr>
        <w:t xml:space="preserve">The blank slate hypothesis </w:t>
      </w:r>
      <w:r w:rsidR="00A2758F" w:rsidRPr="00E07EB7">
        <w:rPr>
          <w:rFonts w:ascii="Times New Roman" w:hAnsi="Times New Roman" w:cs="Times New Roman"/>
          <w:sz w:val="24"/>
          <w:szCs w:val="24"/>
        </w:rPr>
        <w:t>posits that human capital is negated</w:t>
      </w:r>
      <w:r w:rsidR="001F4BB7">
        <w:rPr>
          <w:rFonts w:ascii="Times New Roman" w:hAnsi="Times New Roman" w:cs="Times New Roman"/>
          <w:sz w:val="24"/>
          <w:szCs w:val="24"/>
        </w:rPr>
        <w:t xml:space="preserve">. </w:t>
      </w:r>
      <w:r w:rsidR="00A2758F" w:rsidRPr="00E07EB7">
        <w:rPr>
          <w:rFonts w:ascii="Times New Roman" w:hAnsi="Times New Roman" w:cs="Times New Roman"/>
          <w:sz w:val="24"/>
          <w:szCs w:val="24"/>
        </w:rPr>
        <w:t xml:space="preserve"> “</w:t>
      </w:r>
      <w:r w:rsidR="00954A0D" w:rsidRPr="00E07EB7">
        <w:rPr>
          <w:rFonts w:ascii="Times New Roman" w:hAnsi="Times New Roman" w:cs="Times New Roman"/>
          <w:sz w:val="24"/>
          <w:szCs w:val="24"/>
        </w:rPr>
        <w:t>(refugee</w:t>
      </w:r>
      <w:r w:rsidR="001F4BB7">
        <w:rPr>
          <w:rFonts w:ascii="Times New Roman" w:hAnsi="Times New Roman" w:cs="Times New Roman"/>
          <w:sz w:val="24"/>
          <w:szCs w:val="24"/>
        </w:rPr>
        <w:t>s</w:t>
      </w:r>
      <w:r w:rsidR="00954A0D" w:rsidRPr="00E07EB7">
        <w:rPr>
          <w:rFonts w:ascii="Times New Roman" w:hAnsi="Times New Roman" w:cs="Times New Roman"/>
          <w:sz w:val="24"/>
          <w:szCs w:val="24"/>
        </w:rPr>
        <w:t xml:space="preserve">’) </w:t>
      </w:r>
      <w:r w:rsidR="00AB4202" w:rsidRPr="00E07EB7">
        <w:rPr>
          <w:rFonts w:ascii="Times New Roman" w:hAnsi="Times New Roman" w:cs="Times New Roman"/>
          <w:sz w:val="24"/>
          <w:szCs w:val="24"/>
        </w:rPr>
        <w:t xml:space="preserve">context of reception on arrival </w:t>
      </w:r>
      <w:r w:rsidR="000D67E6" w:rsidRPr="00E07EB7">
        <w:rPr>
          <w:rFonts w:ascii="Times New Roman" w:hAnsi="Times New Roman" w:cs="Times New Roman"/>
          <w:sz w:val="24"/>
          <w:szCs w:val="24"/>
        </w:rPr>
        <w:t xml:space="preserve">in the U.S.  effectively </w:t>
      </w:r>
      <w:r w:rsidR="00954A0D" w:rsidRPr="00E07EB7">
        <w:rPr>
          <w:rFonts w:ascii="Times New Roman" w:hAnsi="Times New Roman" w:cs="Times New Roman"/>
          <w:sz w:val="24"/>
          <w:szCs w:val="24"/>
        </w:rPr>
        <w:t>render</w:t>
      </w:r>
      <w:r w:rsidR="000D67E6" w:rsidRPr="00E07EB7">
        <w:rPr>
          <w:rFonts w:ascii="Times New Roman" w:hAnsi="Times New Roman" w:cs="Times New Roman"/>
          <w:sz w:val="24"/>
          <w:szCs w:val="24"/>
        </w:rPr>
        <w:t>s</w:t>
      </w:r>
      <w:r w:rsidR="00954A0D" w:rsidRPr="00E07EB7">
        <w:rPr>
          <w:rFonts w:ascii="Times New Roman" w:hAnsi="Times New Roman" w:cs="Times New Roman"/>
          <w:sz w:val="24"/>
          <w:szCs w:val="24"/>
        </w:rPr>
        <w:t xml:space="preserve"> them (blank slates), </w:t>
      </w:r>
      <w:r w:rsidR="00A2758F" w:rsidRPr="00E07EB7">
        <w:rPr>
          <w:rFonts w:ascii="Times New Roman" w:hAnsi="Times New Roman" w:cs="Times New Roman"/>
          <w:sz w:val="24"/>
          <w:szCs w:val="24"/>
        </w:rPr>
        <w:t>at least in the short term” (Tran and Lara-Garcia</w:t>
      </w:r>
      <w:r w:rsidR="00EE6B44" w:rsidRPr="00E07EB7">
        <w:rPr>
          <w:rFonts w:ascii="Times New Roman" w:hAnsi="Times New Roman" w:cs="Times New Roman"/>
          <w:sz w:val="24"/>
          <w:szCs w:val="24"/>
        </w:rPr>
        <w:t xml:space="preserve"> </w:t>
      </w:r>
      <w:r w:rsidR="00A2758F" w:rsidRPr="00E07EB7">
        <w:rPr>
          <w:rFonts w:ascii="Times New Roman" w:hAnsi="Times New Roman" w:cs="Times New Roman"/>
          <w:sz w:val="24"/>
          <w:szCs w:val="24"/>
        </w:rPr>
        <w:t>2020</w:t>
      </w:r>
      <w:r w:rsidR="00B72670" w:rsidRPr="00E07EB7">
        <w:rPr>
          <w:rFonts w:ascii="Times New Roman" w:hAnsi="Times New Roman" w:cs="Times New Roman"/>
          <w:sz w:val="24"/>
          <w:szCs w:val="24"/>
        </w:rPr>
        <w:t xml:space="preserve">, </w:t>
      </w:r>
      <w:r w:rsidR="0083138E" w:rsidRPr="00E07EB7">
        <w:rPr>
          <w:rFonts w:ascii="Times New Roman" w:hAnsi="Times New Roman" w:cs="Times New Roman"/>
          <w:sz w:val="24"/>
          <w:szCs w:val="24"/>
        </w:rPr>
        <w:t xml:space="preserve">142). </w:t>
      </w:r>
      <w:r w:rsidR="00385209" w:rsidRPr="00E07EB7">
        <w:rPr>
          <w:rFonts w:ascii="Times New Roman" w:hAnsi="Times New Roman" w:cs="Times New Roman"/>
          <w:sz w:val="24"/>
          <w:szCs w:val="24"/>
        </w:rPr>
        <w:t xml:space="preserve">This paradox can be tested with hypothesis </w:t>
      </w:r>
      <w:r w:rsidR="00AB476A" w:rsidRPr="00E07EB7">
        <w:rPr>
          <w:rFonts w:ascii="Times New Roman" w:hAnsi="Times New Roman" w:cs="Times New Roman"/>
          <w:sz w:val="24"/>
          <w:szCs w:val="24"/>
        </w:rPr>
        <w:t>1</w:t>
      </w:r>
      <w:r w:rsidR="00EE6B44" w:rsidRPr="00E07EB7">
        <w:rPr>
          <w:rFonts w:ascii="Times New Roman" w:hAnsi="Times New Roman" w:cs="Times New Roman"/>
          <w:sz w:val="24"/>
          <w:szCs w:val="24"/>
        </w:rPr>
        <w:t xml:space="preserve">) </w:t>
      </w:r>
      <w:r w:rsidR="00385209" w:rsidRPr="00E07EB7">
        <w:rPr>
          <w:rFonts w:ascii="Times New Roman" w:eastAsia="Times New Roman" w:hAnsi="Times New Roman" w:cs="Times New Roman"/>
          <w:color w:val="000000"/>
          <w:sz w:val="24"/>
          <w:szCs w:val="24"/>
        </w:rPr>
        <w:t>H</w:t>
      </w:r>
      <w:r w:rsidR="003009FC" w:rsidRPr="00E07EB7">
        <w:rPr>
          <w:rFonts w:ascii="Times New Roman" w:eastAsia="Times New Roman" w:hAnsi="Times New Roman" w:cs="Times New Roman"/>
          <w:color w:val="000000"/>
          <w:sz w:val="24"/>
          <w:szCs w:val="24"/>
        </w:rPr>
        <w:t xml:space="preserve">ouseholds with </w:t>
      </w:r>
      <w:r w:rsidR="00572255" w:rsidRPr="00E07EB7">
        <w:rPr>
          <w:rFonts w:ascii="Times New Roman" w:eastAsia="Times New Roman" w:hAnsi="Times New Roman" w:cs="Times New Roman"/>
          <w:color w:val="000000"/>
          <w:sz w:val="24"/>
          <w:szCs w:val="24"/>
        </w:rPr>
        <w:t>advantaged pre-resettlement</w:t>
      </w:r>
      <w:r w:rsidR="003009FC" w:rsidRPr="00E07EB7">
        <w:rPr>
          <w:rFonts w:ascii="Times New Roman" w:eastAsia="Times New Roman" w:hAnsi="Times New Roman" w:cs="Times New Roman"/>
          <w:color w:val="000000"/>
          <w:sz w:val="24"/>
          <w:szCs w:val="24"/>
        </w:rPr>
        <w:t xml:space="preserve"> education</w:t>
      </w:r>
      <w:r w:rsidR="00044A98" w:rsidRPr="00E07EB7">
        <w:rPr>
          <w:rFonts w:ascii="Times New Roman" w:eastAsia="Times New Roman" w:hAnsi="Times New Roman" w:cs="Times New Roman"/>
          <w:color w:val="000000"/>
          <w:sz w:val="24"/>
          <w:szCs w:val="24"/>
        </w:rPr>
        <w:t xml:space="preserve"> and</w:t>
      </w:r>
      <w:r w:rsidR="00FB4A3B" w:rsidRPr="00E07EB7">
        <w:rPr>
          <w:rFonts w:ascii="Times New Roman" w:eastAsia="Times New Roman" w:hAnsi="Times New Roman" w:cs="Times New Roman"/>
          <w:color w:val="000000"/>
          <w:sz w:val="24"/>
          <w:szCs w:val="24"/>
        </w:rPr>
        <w:t xml:space="preserve"> English proficiency</w:t>
      </w:r>
      <w:r w:rsidR="00C41FEB" w:rsidRPr="00E07EB7">
        <w:rPr>
          <w:rFonts w:ascii="Times New Roman" w:eastAsia="Times New Roman" w:hAnsi="Times New Roman" w:cs="Times New Roman"/>
          <w:color w:val="000000"/>
          <w:sz w:val="24"/>
          <w:szCs w:val="24"/>
        </w:rPr>
        <w:t xml:space="preserve"> backgrounds</w:t>
      </w:r>
      <w:r w:rsidR="00FB4A3B" w:rsidRPr="00E07EB7">
        <w:rPr>
          <w:rFonts w:ascii="Times New Roman" w:eastAsia="Times New Roman" w:hAnsi="Times New Roman" w:cs="Times New Roman"/>
          <w:color w:val="000000"/>
          <w:sz w:val="24"/>
          <w:szCs w:val="24"/>
        </w:rPr>
        <w:t xml:space="preserve"> </w:t>
      </w:r>
      <w:r w:rsidR="003009FC" w:rsidRPr="00E07EB7">
        <w:rPr>
          <w:rFonts w:ascii="Times New Roman" w:eastAsia="Times New Roman" w:hAnsi="Times New Roman" w:cs="Times New Roman"/>
          <w:color w:val="000000"/>
          <w:sz w:val="24"/>
          <w:szCs w:val="24"/>
        </w:rPr>
        <w:t xml:space="preserve">should have </w:t>
      </w:r>
      <w:r w:rsidR="002F5586" w:rsidRPr="00E07EB7">
        <w:rPr>
          <w:rFonts w:ascii="Times New Roman" w:eastAsia="Times New Roman" w:hAnsi="Times New Roman" w:cs="Times New Roman"/>
          <w:color w:val="000000"/>
          <w:sz w:val="24"/>
          <w:szCs w:val="24"/>
        </w:rPr>
        <w:t>h</w:t>
      </w:r>
      <w:r w:rsidR="003009FC" w:rsidRPr="00E07EB7">
        <w:rPr>
          <w:rFonts w:ascii="Times New Roman" w:eastAsia="Times New Roman" w:hAnsi="Times New Roman" w:cs="Times New Roman"/>
          <w:color w:val="000000"/>
          <w:sz w:val="24"/>
          <w:szCs w:val="24"/>
        </w:rPr>
        <w:t>igher odds of obtaining a job within the first year.</w:t>
      </w:r>
      <w:r w:rsidR="007B41F7" w:rsidRPr="00E07EB7">
        <w:rPr>
          <w:rFonts w:ascii="Times New Roman" w:eastAsia="Times New Roman" w:hAnsi="Times New Roman" w:cs="Times New Roman"/>
          <w:color w:val="000000"/>
          <w:sz w:val="24"/>
          <w:szCs w:val="24"/>
        </w:rPr>
        <w:t xml:space="preserve"> If hypothesis 1 is supported</w:t>
      </w:r>
      <w:r w:rsidR="00E31616" w:rsidRPr="00E07EB7">
        <w:rPr>
          <w:rFonts w:ascii="Times New Roman" w:eastAsia="Times New Roman" w:hAnsi="Times New Roman" w:cs="Times New Roman"/>
          <w:color w:val="000000"/>
          <w:sz w:val="24"/>
          <w:szCs w:val="24"/>
        </w:rPr>
        <w:t xml:space="preserve">, this supports segmented assimilation theory. </w:t>
      </w:r>
    </w:p>
    <w:p w14:paraId="3E7054C5" w14:textId="58EC67C4" w:rsidR="0025456B" w:rsidRPr="00E07EB7" w:rsidRDefault="0025456B"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 xml:space="preserve">Hypothesis </w:t>
      </w:r>
      <w:r w:rsidR="0098319F" w:rsidRPr="00E07EB7">
        <w:rPr>
          <w:rFonts w:ascii="Times New Roman" w:eastAsia="Times New Roman" w:hAnsi="Times New Roman" w:cs="Times New Roman"/>
          <w:i/>
          <w:iCs/>
          <w:color w:val="000000"/>
          <w:sz w:val="24"/>
          <w:szCs w:val="24"/>
        </w:rPr>
        <w:t>2</w:t>
      </w:r>
      <w:r w:rsidR="00FC3CCD" w:rsidRPr="00E07EB7">
        <w:rPr>
          <w:rFonts w:ascii="Times New Roman" w:eastAsia="Times New Roman" w:hAnsi="Times New Roman" w:cs="Times New Roman"/>
          <w:i/>
          <w:iCs/>
          <w:color w:val="000000"/>
          <w:sz w:val="24"/>
          <w:szCs w:val="24"/>
        </w:rPr>
        <w:t>a</w:t>
      </w:r>
      <w:r w:rsidR="004033C6" w:rsidRPr="00E07EB7">
        <w:rPr>
          <w:rFonts w:ascii="Times New Roman" w:eastAsia="Times New Roman" w:hAnsi="Times New Roman" w:cs="Times New Roman"/>
          <w:i/>
          <w:iCs/>
          <w:color w:val="000000"/>
          <w:sz w:val="24"/>
          <w:szCs w:val="24"/>
        </w:rPr>
        <w:t>:</w:t>
      </w:r>
      <w:r w:rsidR="002D74D5" w:rsidRPr="00E07EB7">
        <w:rPr>
          <w:rFonts w:ascii="Times New Roman" w:eastAsia="Times New Roman" w:hAnsi="Times New Roman" w:cs="Times New Roman"/>
          <w:i/>
          <w:iCs/>
          <w:color w:val="000000"/>
          <w:sz w:val="24"/>
          <w:szCs w:val="24"/>
        </w:rPr>
        <w:t xml:space="preserve"> </w:t>
      </w:r>
      <w:r w:rsidR="00FA3DE4" w:rsidRPr="00E07EB7">
        <w:rPr>
          <w:rFonts w:ascii="Times New Roman" w:eastAsia="Times New Roman" w:hAnsi="Times New Roman" w:cs="Times New Roman"/>
          <w:i/>
          <w:iCs/>
          <w:color w:val="000000"/>
          <w:sz w:val="24"/>
          <w:szCs w:val="24"/>
        </w:rPr>
        <w:t xml:space="preserve">Pre-resettlement </w:t>
      </w:r>
      <w:r w:rsidR="002F7491" w:rsidRPr="00E07EB7">
        <w:rPr>
          <w:rFonts w:ascii="Times New Roman" w:eastAsia="Times New Roman" w:hAnsi="Times New Roman" w:cs="Times New Roman"/>
          <w:i/>
          <w:iCs/>
          <w:color w:val="000000"/>
          <w:sz w:val="24"/>
          <w:szCs w:val="24"/>
        </w:rPr>
        <w:t>Backgrounds</w:t>
      </w:r>
      <w:r w:rsidR="00FA3DE4" w:rsidRPr="00E07EB7">
        <w:rPr>
          <w:rFonts w:ascii="Times New Roman" w:eastAsia="Times New Roman" w:hAnsi="Times New Roman" w:cs="Times New Roman"/>
          <w:i/>
          <w:iCs/>
          <w:color w:val="000000"/>
          <w:sz w:val="24"/>
          <w:szCs w:val="24"/>
        </w:rPr>
        <w:t xml:space="preserve"> that Fit Host Context Preferences Should Have Higher Odds of Finding a Job Within the First Year</w:t>
      </w:r>
    </w:p>
    <w:p w14:paraId="1094F2D6" w14:textId="6D0AB74E" w:rsidR="0025456B" w:rsidRPr="00E07EB7" w:rsidRDefault="0025456B"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Refugee studies and the sociology of immigration both agree that newcomer outcomes can differ by reception by the host context</w:t>
      </w:r>
      <w:r w:rsidR="00261279" w:rsidRPr="00E07EB7">
        <w:rPr>
          <w:rFonts w:ascii="Times New Roman" w:hAnsi="Times New Roman" w:cs="Times New Roman"/>
          <w:sz w:val="24"/>
          <w:szCs w:val="24"/>
        </w:rPr>
        <w:t xml:space="preserve"> </w:t>
      </w:r>
      <w:r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{"citationID":"aE0YjAS5","properties":{"formattedCitation":"(Phillimore 2020; Portes and Zhou 1993; Zhou 1997)","plainCitation":"(Phillimore 2020; Portes and Zhou 1993; Zhou 1997)","noteIndex":0},"citationItems":[{"id":121,"uris":["http://zotero.org/users/6152647/items/T32M7KNN"],"itemData":{"id":121,"type":"article-journal","abstract":"Whilst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volume":"530","author":[{"family":"Portes","given":"Alejandro"},{"family":"Zhou","given":"Min"}],"issued":{"date-parts":[["1993",11,1]]}}},{"id":171,"uris":["http://zotero.org/users/6152647/items/BXNZYYI3"],"itemData":{"id":171,"type":"article-journal","abstract":"The segmented assimilation theory offers a theoretical framework for understanding the process by which the new second generation - the children of contemporary immigrants - becomes incorporated into the system of stratification in the host society and the different outcomes of this process. This article examines the issues and controversies surrounding the development of the segmented assimilation theory and reviews the state of recent empirical research relevant to this theoretical approach. It also highlights main conclusions from recent research that bear on this theory and their implications for future studies.","container-title":"The International Migration Review","DOI":"10.2307/2547421","ISSN":"0197-9183","issue":"4","note":"publisher: [Center for Migration Studies of New York, Inc., Wiley]","page":"975-1008","source":"JSTOR","title":"Segmented Assimilation: Issues, Controversies, and Recent Research on the New Second Generation","title-short":"Segmented Assimilation","volume":"31","author":[{"family":"Zhou","given":"Min"}],"issued":{"date-parts":[["1997"]]}}}],"schema":"https://github.com/citation-style-language/schema/raw/master/csl-citation.json"} </w:instrText>
      </w:r>
      <w:r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(Phillimore 2020; Portes and Zhou 1993; Zhou 1997)</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Some resettlement streams are seen as more legitimate than others. For example, Portes and Zhou (1993) point toward the differing receptions 1960’s Americans gave Cubans—who were seen as fleeing communism and thus legitimate </w:t>
      </w:r>
      <w:r w:rsidR="002B25C8" w:rsidRPr="00E07EB7">
        <w:rPr>
          <w:rFonts w:ascii="Times New Roman" w:hAnsi="Times New Roman" w:cs="Times New Roman"/>
          <w:sz w:val="24"/>
          <w:szCs w:val="24"/>
        </w:rPr>
        <w:t>migrants</w:t>
      </w:r>
      <w:r w:rsidR="007C51BC" w:rsidRPr="00E07EB7">
        <w:rPr>
          <w:rFonts w:ascii="Times New Roman" w:hAnsi="Times New Roman" w:cs="Times New Roman"/>
          <w:sz w:val="24"/>
          <w:szCs w:val="24"/>
        </w:rPr>
        <w:t>—c</w:t>
      </w:r>
      <w:r w:rsidRPr="00E07EB7">
        <w:rPr>
          <w:rFonts w:ascii="Times New Roman" w:hAnsi="Times New Roman" w:cs="Times New Roman"/>
          <w:sz w:val="24"/>
          <w:szCs w:val="24"/>
        </w:rPr>
        <w:t xml:space="preserve">ompared to Haitians—who also originate from the Caribbean and have enclaves in Miami. Another factor clearly visible in this example is the differing procedures required by the U.S. government. Cubans were given special privileges and supports that other migrants were not—including preferential treatment and pathways to permanent resident status not given to other groups </w:t>
      </w:r>
      <w:r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{"citationID":"cGtjRbZZ","properties":{"formattedCitation":"(Blizzard and Batalova 2020)","plainCitation":"(Blizzard and Batalova 2020)","noteIndex":0},"citationItems":[{"id":715,"uris":["http://zotero.org/users/6152647/items/GQNSNFPR"],"itemData":{"id":715,"type":"webpage","abstract":"Cuban immigration to the United States has slowed in recent years, rising by 2 percent from 2017 to 2018. Overall, Cubans represent 3 percent of all immigrants in the United States. Compared to the overall foreign- and U.S.-born populations, Cuban immigrants are less likely to be proficient in English, have lower educational attainment, and earn lower household incomes. Learn more about the 1.3 million Cuban immigrants in the United States with this data-rich article.","container-title":"migrationpolicy.org","language":"en","title":"Cuban Immigrants in the United States","URL":"https://www.migrationpolicy.org/article/cuban-immigrants-united-states","author":[{"family":"Blizzard","given":"Brittany"},{"family":"Batalova","given":"Jeanne"}],"accessed":{"date-parts":[["2023",2,20]]},"issued":{"date-parts":[["2020",6,11]]}}}],"schema":"https://github.com/citation-style-language/schema/raw/master/csl-citation.json"} </w:instrText>
      </w:r>
      <w:r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(Blizzard and Batalova 2020)</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w:t>
      </w:r>
    </w:p>
    <w:p w14:paraId="4B6B69C3" w14:textId="171CE71F" w:rsidR="00AC2652" w:rsidRPr="00E07EB7" w:rsidRDefault="0025456B"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Portes and Zhou (1993) also describe how in places with racism, like the United States, skin color will negatively shape how natives interact with some households. This stratifies outcomes</w:t>
      </w:r>
      <w:r w:rsidR="00981C62" w:rsidRPr="00E07EB7">
        <w:rPr>
          <w:rFonts w:ascii="Times New Roman" w:hAnsi="Times New Roman" w:cs="Times New Roman"/>
          <w:sz w:val="24"/>
          <w:szCs w:val="24"/>
        </w:rPr>
        <w:t>.</w:t>
      </w:r>
      <w:r w:rsidR="00062F5F" w:rsidRPr="00E07EB7">
        <w:rPr>
          <w:rFonts w:ascii="Times New Roman" w:hAnsi="Times New Roman" w:cs="Times New Roman"/>
          <w:sz w:val="24"/>
          <w:szCs w:val="24"/>
        </w:rPr>
        <w:t xml:space="preserve"> </w:t>
      </w:r>
      <w:r w:rsidR="003507B0" w:rsidRPr="00E07EB7">
        <w:rPr>
          <w:rFonts w:ascii="Times New Roman" w:hAnsi="Times New Roman" w:cs="Times New Roman"/>
          <w:sz w:val="24"/>
          <w:szCs w:val="24"/>
        </w:rPr>
        <w:t xml:space="preserve">Many researchers have outlined the </w:t>
      </w:r>
      <w:r w:rsidR="00CC35F1" w:rsidRPr="00E07EB7">
        <w:rPr>
          <w:rFonts w:ascii="Times New Roman" w:hAnsi="Times New Roman" w:cs="Times New Roman"/>
          <w:sz w:val="24"/>
          <w:szCs w:val="24"/>
        </w:rPr>
        <w:t>differential treatment and outcomes of d</w:t>
      </w:r>
      <w:r w:rsidR="00D245E7" w:rsidRPr="00E07EB7">
        <w:rPr>
          <w:rFonts w:ascii="Times New Roman" w:hAnsi="Times New Roman" w:cs="Times New Roman"/>
          <w:sz w:val="24"/>
          <w:szCs w:val="24"/>
        </w:rPr>
        <w:t xml:space="preserve">ifferent </w:t>
      </w:r>
      <w:r w:rsidR="00D245E7" w:rsidRPr="00E07EB7">
        <w:rPr>
          <w:rFonts w:ascii="Times New Roman" w:hAnsi="Times New Roman" w:cs="Times New Roman"/>
          <w:sz w:val="24"/>
          <w:szCs w:val="24"/>
        </w:rPr>
        <w:lastRenderedPageBreak/>
        <w:t>races</w:t>
      </w:r>
      <w:r w:rsidR="008F75F5" w:rsidRPr="00E07EB7">
        <w:rPr>
          <w:rFonts w:ascii="Times New Roman" w:hAnsi="Times New Roman" w:cs="Times New Roman"/>
          <w:sz w:val="24"/>
          <w:szCs w:val="24"/>
        </w:rPr>
        <w:t xml:space="preserve"> in the United States</w:t>
      </w:r>
      <w:r w:rsidR="00682277" w:rsidRPr="00E07EB7">
        <w:rPr>
          <w:rFonts w:ascii="Times New Roman" w:hAnsi="Times New Roman" w:cs="Times New Roman"/>
          <w:sz w:val="24"/>
          <w:szCs w:val="24"/>
        </w:rPr>
        <w:t xml:space="preserve"> including in migration</w:t>
      </w:r>
      <w:r w:rsidR="00CC35F1" w:rsidRPr="00E07EB7">
        <w:rPr>
          <w:rFonts w:ascii="Times New Roman" w:hAnsi="Times New Roman" w:cs="Times New Roman"/>
          <w:sz w:val="24"/>
          <w:szCs w:val="24"/>
        </w:rPr>
        <w:t xml:space="preserve"> </w:t>
      </w:r>
      <w:r w:rsidR="00CC35F1"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{"citationID":"FGZwPLOP","properties":{"formattedCitation":"(Bean, Brown, and Bachmeier 2015)","plainCitation":"(Bean, Brown, and Bachmeier 2015)","noteIndex":0},"citationItems":[{"id":131,"uris":["http://zotero.org/users/6152647/items/GPXG4XVY"],"itemData":{"id":131,"type":"book","abstract":"For several decades, Mexican immigrants in the United States have outnumbered those from any other country.  Though the economy increasingly needs their labor, many remain unauthorized.  In Parents Without Papers, immigration scholars Frank D. Bean, Susan K. Brown, and James D. Bachmeier document the extent to which the outsider status of these newcomers inflicts multiple hardships on their children and grandchildren. \n\nParents Without Papers provides both a general conceptualization of immigrant integration and an in-depth examination of the Mexican American case. The authors draw upon unique retrospective data to shed light on three generations of integration.  They show in particular that the “membership exclusion” of unauthorized Mexican immigrants – that is, their fear of deportation, lack of civil rights, and poor access to good jobs – hinders the education of their children, even those who are U.S.-born.  Moreover, they find that children are hampered not by the unauthorized entry of parents itself but rather by the long-term inability of parents, especially mothers, to acquire green cards. \n\nWhen unauthorized parents attain legal status, the disadvantages of the second generation begin to disappear.  These second-generation men and women achieve schooling on par with those whose parents come legally.  By the third generation, socioeconomic levels for women equal or surpass those of native white women.  But men reach parity only through greater labor-force participation and longer working hours, results consistent with the idea that their integration is delayed by working-class imperatives to support their families rather than attend college. \n\nAn innovative analysis of the transmission of advantage and disadvantage among Mexican Americans, Parents Without Papers presents a powerful case for immigration-policy reforms that provide not only realistic levels of legal less-skilled migration but also attainable pathways to legalization.  Such measures, combined with affordable access to college, are more important than ever for the integration of vulnerable Mexican immigrants and their descendants.","event-place":"New York","ISBN":"978-1-61044-851-2","publisher":"Russell Sage Foundation","publisher-place":"New York","source":"Project MUSE","title":"Parents Without Papers: The Progress and Pitfalls of Mexican American Integration","title-short":"Parents Without Papers","URL":"https://muse.jhu.edu/book/41531","author":[{"family":"Bean","given":"Frank D."},{"family":"Brown","given":"Susan K."},{"family":"Bachmeier","given":"James D."}],"accessed":{"date-parts":[["2021",3,5]]},"issued":{"date-parts":[["2015"]]}}}],"schema":"https://github.com/citation-style-language/schema/raw/master/csl-citation.json"} </w:instrText>
      </w:r>
      <w:r w:rsidR="00CC35F1"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(Bean, Brown, and Bachmeier 2015)</w:t>
      </w:r>
      <w:r w:rsidR="00CC35F1" w:rsidRPr="00E07EB7">
        <w:rPr>
          <w:rFonts w:ascii="Times New Roman" w:hAnsi="Times New Roman" w:cs="Times New Roman"/>
          <w:sz w:val="24"/>
          <w:szCs w:val="24"/>
        </w:rPr>
        <w:fldChar w:fldCharType="end"/>
      </w:r>
      <w:r w:rsidR="006D3B08" w:rsidRPr="00E07EB7">
        <w:rPr>
          <w:rFonts w:ascii="Times New Roman" w:hAnsi="Times New Roman" w:cs="Times New Roman"/>
          <w:sz w:val="24"/>
          <w:szCs w:val="24"/>
        </w:rPr>
        <w:t xml:space="preserve">, in any task oriented group </w:t>
      </w:r>
      <w:r w:rsidR="006D3B08"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{"citationID":"9ITrL0y6","properties":{"formattedCitation":"(Berger, Cohen, and Zelditch 1972)","plainCitation":"(Berger, Cohen, and Zelditch 1972)","noteIndex":0},"citationItems":[{"id":144,"uris":["http://zotero.org/users/6152647/items/55JRBCWU"],"itemData":{"id":144,"type":"article-journal","abstract":"This paper discusses the small groups literature on status organizing processes in decision-making groups whose members differ in external status. This literature demonstrates that status characteristics, such as age, sex, and race determine the distribution of participation, influence, and prestige among members of such groups. This effect is independent of any prior cultural belief in the relevance of the status characteristic to the task. To explain this result, we assume that status determines evaluations of, and performance-expectations for group members and hence the distribution of participation, influence, and prestige. We stipulate conditions sufficient to produce this effect. Further, to explain the fact that the effect is independent of prior cultural belief, we assume that a status characteristic becomes relevant in all situations except when it is culturally known to be irrelevant. Direct experiment supports each assumption in this explanation independently of the others. Subsequent work devoted to refining and extending the theory finds among other things that, given two equally relevant status characteristics, individuals combine all inconsistent status information rather than reduce its inconsistency. If this result survives further experiment it extends the theory on a straightforward basis to multi-characteristic status situations.","container-title":"American Sociological Review","DOI":"10.2307/2093465","ISSN":"0003-1224","issue":"3","note":"publisher: [American Sociological Association, Sage Publications, Inc.]","page":"241-255","source":"JSTOR","title":"Status Characteristics and Social Interaction","volume":"37","author":[{"family":"Berger","given":"Joseph"},{"family":"Cohen","given":"Bernard P."},{"family":"Zelditch","given":"Morris"}],"issued":{"date-parts":[["1972"]]}}}],"schema":"https://github.com/citation-style-language/schema/raw/master/csl-citation.json"} </w:instrText>
      </w:r>
      <w:r w:rsidR="006D3B08"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(Berger, Cohen, and Zelditch 1972)</w:t>
      </w:r>
      <w:r w:rsidR="006D3B08" w:rsidRPr="00E07EB7">
        <w:rPr>
          <w:rFonts w:ascii="Times New Roman" w:hAnsi="Times New Roman" w:cs="Times New Roman"/>
          <w:sz w:val="24"/>
          <w:szCs w:val="24"/>
        </w:rPr>
        <w:fldChar w:fldCharType="end"/>
      </w:r>
      <w:r w:rsidR="006D3B08" w:rsidRPr="00E07EB7">
        <w:rPr>
          <w:rFonts w:ascii="Times New Roman" w:hAnsi="Times New Roman" w:cs="Times New Roman"/>
          <w:sz w:val="24"/>
          <w:szCs w:val="24"/>
        </w:rPr>
        <w:t xml:space="preserve">, </w:t>
      </w:r>
      <w:r w:rsidR="00955C4D" w:rsidRPr="00E07EB7">
        <w:rPr>
          <w:rFonts w:ascii="Times New Roman" w:hAnsi="Times New Roman" w:cs="Times New Roman"/>
          <w:sz w:val="24"/>
          <w:szCs w:val="24"/>
        </w:rPr>
        <w:t xml:space="preserve">poverty </w:t>
      </w:r>
      <w:r w:rsidR="00955C4D"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{"citationID":"8x0eCPlJ","properties":{"formattedCitation":"(Van Hook, Brown, and Kwenda 2004)","plainCitation":"(Van Hook, Brown, and Kwenda 2004)","noteIndex":0},"citationItems":[{"id":138,"uris":["http://zotero.org/users/6152647/items/XFVKNYJI"],"itemData":{"id":138,"type":"article-journal","abstract":"Poverty levels among all children in the United States have tended to fluctuate in the past 30 years. However, among the children of immigrants, child poverty increased steadily and rapidly from about 12% in 1970 to 33% in the late 1990s before declining to about 21% in 2000. Using 1970, 1980, 1990, and 2000 Public Use Microdata Samples data, we identified key factors that underlie the fluctuations in immigrant child poverty from 1969 to 1999 and the divergence from children of natives. We found that roughly half the absolute increase in immigrant child poverty can be linked to changing conditions in the U.S. economy that make it more difficult to lift a family out of poverty than 30 years ago. These changes occurred disproportionately among children of parents with lower levels of education, employment, and U.S. experience but not among racial/ethnic minorities. Poverty risks among various racial and ethnic groups converged over time. The relative increase in poverty for immigrant versus native children owes largely to the divergence between immigrant and native families in racial/ethnic composition, parental education, and employment.","container-title":"Demography","ISSN":"0070-3370","issue":"4","note":"publisher: Springer","page":"649-670","source":"JSTOR","title":"A Decomposition of Trends in Poverty among Children of Immigrants","volume":"41","author":[{"family":"Van Hook","given":"Jennifer"},{"family":"Brown","given":"Susan L."},{"family":"Kwenda","given":"Maxwell Ndigume"}],"issued":{"date-parts":[["2004"]]}}}],"schema":"https://github.com/citation-style-language/schema/raw/master/csl-citation.json"} </w:instrText>
      </w:r>
      <w:r w:rsidR="00955C4D"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(Van Hook, Brown, and Kwenda 2004)</w:t>
      </w:r>
      <w:r w:rsidR="00955C4D" w:rsidRPr="00E07EB7">
        <w:rPr>
          <w:rFonts w:ascii="Times New Roman" w:hAnsi="Times New Roman" w:cs="Times New Roman"/>
          <w:sz w:val="24"/>
          <w:szCs w:val="24"/>
        </w:rPr>
        <w:fldChar w:fldCharType="end"/>
      </w:r>
      <w:r w:rsidR="00740ED9" w:rsidRPr="00E07EB7">
        <w:rPr>
          <w:rFonts w:ascii="Times New Roman" w:hAnsi="Times New Roman" w:cs="Times New Roman"/>
          <w:sz w:val="24"/>
          <w:szCs w:val="24"/>
        </w:rPr>
        <w:t xml:space="preserve"> </w:t>
      </w:r>
      <w:r w:rsidR="001630B6" w:rsidRPr="00E07EB7">
        <w:rPr>
          <w:rFonts w:ascii="Times New Roman" w:hAnsi="Times New Roman" w:cs="Times New Roman"/>
          <w:sz w:val="24"/>
          <w:szCs w:val="24"/>
        </w:rPr>
        <w:t xml:space="preserve">in </w:t>
      </w:r>
      <w:r w:rsidR="006A65D7" w:rsidRPr="00E07EB7">
        <w:rPr>
          <w:rFonts w:ascii="Times New Roman" w:hAnsi="Times New Roman" w:cs="Times New Roman"/>
          <w:sz w:val="24"/>
          <w:szCs w:val="24"/>
        </w:rPr>
        <w:t xml:space="preserve">policing </w:t>
      </w:r>
      <w:r w:rsidR="006A65D7"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{"citationID":"5OlWFLSG","properties":{"formattedCitation":"(Legewie and Fagan 2019)","plainCitation":"(Legewie and Fagan 2019)","noteIndex":0},"citationItems":[{"id":100,"uris":["http://zotero.org/users/6152647/items/83A3KZ2G"],"itemData":{"id":100,"type":"article-journal","abstract":"An increasing number of minority youth experience contact with the criminal justice system. But how does the expansion of police presence in poor urban communities affect educational outcomes? Previous research points at multiple mechanisms with opposing effects. This article presents the first causal evidence of the impact of aggressive policing on minority youths’ educational performance. Under Operation Impact, the New York Police Department (NYPD) saturated high-crime areas with additional police officers with the mission to engage in aggressive, order-maintenance policing. To estimate the effect of this policing program, we use administrative data from more than 250,000 adolescents age 9 to 15 and a difference-in-differences approach based on variation in the timing of police surges across neighborhoods. We find that exposure to police surges significantly reduced test scores for African American boys, consistent with their greater exposure to policing. The size of the effect increases with age, but there is no discernible effect for African American girls and Hispanic students. Aggressive policing can thus lower educational performance for some minority groups. These findings provide evidence that the consequences of policing extend into key domains of social life, with implications for the educational trajectories of minority youth and social inequality more broadly.","container-title":"American Sociological Review","DOI":"10.1177/0003122419826020","ISSN":"0003-1224","issue":"2","journalAbbreviation":"Am Sociol Rev","language":"en","note":"publisher: SAGE Publications Inc","page":"220-247","source":"SAGE Journals","title":"Aggressive Policing and the Educational Performance of Minority Youth","volume":"84","author":[{"family":"Legewie","given":"Joscha"},{"family":"Fagan","given":"Jeffrey"}],"issued":{"date-parts":[["2019",4,1]]}}}],"schema":"https://github.com/citation-style-language/schema/raw/master/csl-citation.json"} </w:instrText>
      </w:r>
      <w:r w:rsidR="006A65D7"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(Legewie and Fagan 2019)</w:t>
      </w:r>
      <w:r w:rsidR="006A65D7" w:rsidRPr="00E07EB7">
        <w:rPr>
          <w:rFonts w:ascii="Times New Roman" w:hAnsi="Times New Roman" w:cs="Times New Roman"/>
          <w:sz w:val="24"/>
          <w:szCs w:val="24"/>
        </w:rPr>
        <w:fldChar w:fldCharType="end"/>
      </w:r>
      <w:r w:rsidR="006A65D7" w:rsidRPr="00E07EB7">
        <w:rPr>
          <w:rFonts w:ascii="Times New Roman" w:hAnsi="Times New Roman" w:cs="Times New Roman"/>
          <w:sz w:val="24"/>
          <w:szCs w:val="24"/>
        </w:rPr>
        <w:t xml:space="preserve">, and in education </w:t>
      </w:r>
      <w:r w:rsidR="006A65D7"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{"citationID":"3epBnTGq","properties":{"formattedCitation":"(Legewie and Fagan 2019; Mickelson 2015)","plainCitation":"(Legewie and Fagan 2019; Mickelson 2015)","noteIndex":0},"citationItems":[{"id":100,"uris":["http://zotero.org/users/6152647/items/83A3KZ2G"],"itemData":{"id":100,"type":"article-journal","abstract":"An increasing number of minority youth experience contact with the criminal justice system. But how does the expansion of police presence in poor urban communities affect educational outcomes? Previous research points at multiple mechanisms with opposing effects. This article presents the first causal evidence of the impact of aggressive policing on minority youths’ educational performance. Under Operation Impact, the New York Police Department (NYPD) saturated high-crime areas with additional police officers with the mission to engage in aggressive, order-maintenance policing. To estimate the effect of this policing program, we use administrative data from more than 250,000 adolescents age 9 to 15 and a difference-in-differences approach based on variation in the timing of police surges across neighborhoods. We find that exposure to police surges significantly reduced test scores for African American boys, consistent with their greater exposure to policing. The size of the effect increases with age, but there is no discernible effect for African American girls and Hispanic students. Aggressive policing can thus lower educational performance for some minority groups. These findings provide evidence that the consequences of policing extend into key domains of social life, with implications for the educational trajectories of minority youth and social inequality more broadly.","container-title":"American Sociological Review","DOI":"10.1177/0003122419826020","ISSN":"0003-1224","issue":"2","journalAbbreviation":"Am Sociol Rev","language":"en","note":"publisher: SAGE Publications Inc","page":"220-247","source":"SAGE Journals","title":"Aggressive Policing and the Educational Performance of Minority Youth","volume":"84","author":[{"family":"Legewie","given":"Joscha"},{"family":"Fagan","given":"Jeffrey"}],"issued":{"date-parts":[["2019",4,1]]}}},{"id":216,"uris":["http://zotero.org/users/6152647/items/RNS3GRA5"],"itemData":{"id":216,"type":"article-journal","abstract":"Middle schools are important because they launch students on trajectories that they are likely to follow throughout their formal educations. This study explored the relationship of first-generation segregation (elementary and middle school racial composition) and second-generation segregation (racially correlated academic tracks) to reading and mathematics test scores of Grade 8 students who attended the Charlotte-Mecklenburg Schools (CMS) in 1997. At the time the data were collected, the district had been operating under a mandatory desegregation plan since the early 1970s, which it continued to do for another five years. While the majority of students attended desegregated schools for most of their CMS education, a portion of youth also experienced school- and classroom-level segregation. Survey data collected from 1,812 students in randomly selected language arts classes stratified by track from the district’s 24 middle schools were analyzed with multilevel modeling to examine the influence of school and classroom racial composition on standardized scores, controlling for student and family factors associated with school performance. Results indicate that school- and classroom-level racial segregation was negatively related to achievement. Beginning in elementary school, sequential experiences of first- and second-generation segregation likely triggered a cycle of cumulative disadvantage for respondents’ middle school educational outcomes. This article contributes to the literatures on the structural antecedents of school success and failure, the ways that many positive desegregation effects are undermined by tracking, and how first- and second-generation segregation contributes to maintaining the race gap in school outcomes.","container-title":"American Educational Research Journal","DOI":"10.3102/0002831215587933","ISSN":"0002-8312","issue":"4","journalAbbreviation":"American Educational Research Journal","language":"en","note":"publisher: American Educational Research Association","page":"657-692","source":"SAGE Journals","title":"The Cumulative Disadvantages of First- and Second-Generation Segregation for Middle School Achievement","volume":"52","author":[{"family":"Mickelson","given":"Roslyn Arlin"}],"issued":{"date-parts":[["2015",8,1]]}}}],"schema":"https://github.com/citation-style-language/schema/raw/master/csl-citation.json"} </w:instrText>
      </w:r>
      <w:r w:rsidR="006A65D7"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(Legewie and Fagan 2019; Mickelson 2015)</w:t>
      </w:r>
      <w:r w:rsidR="006A65D7" w:rsidRPr="00E07EB7">
        <w:rPr>
          <w:rFonts w:ascii="Times New Roman" w:hAnsi="Times New Roman" w:cs="Times New Roman"/>
          <w:sz w:val="24"/>
          <w:szCs w:val="24"/>
        </w:rPr>
        <w:fldChar w:fldCharType="end"/>
      </w:r>
      <w:r w:rsidR="00AC2652" w:rsidRPr="00E07EB7">
        <w:rPr>
          <w:rFonts w:ascii="Times New Roman" w:hAnsi="Times New Roman" w:cs="Times New Roman"/>
          <w:sz w:val="24"/>
          <w:szCs w:val="24"/>
        </w:rPr>
        <w:t>.</w:t>
      </w:r>
    </w:p>
    <w:p w14:paraId="18570461" w14:textId="1728F8D9" w:rsidR="005D6C12" w:rsidRPr="00E07EB7" w:rsidRDefault="009874ED" w:rsidP="00E07EB7">
      <w:pPr>
        <w:spacing w:after="0" w:line="480" w:lineRule="auto"/>
        <w:rPr>
          <w:rFonts w:ascii="Times New Roman" w:eastAsia="Times New Roman" w:hAnsi="Times New Roman" w:cs="Times New Roman"/>
          <w:color w:val="000000"/>
          <w:sz w:val="24"/>
          <w:szCs w:val="24"/>
        </w:rPr>
      </w:pPr>
      <w:r w:rsidRPr="00E07EB7">
        <w:rPr>
          <w:rFonts w:ascii="Times New Roman" w:hAnsi="Times New Roman" w:cs="Times New Roman"/>
          <w:sz w:val="24"/>
          <w:szCs w:val="24"/>
        </w:rPr>
        <w:tab/>
        <w:t xml:space="preserve">Households </w:t>
      </w:r>
      <w:r w:rsidR="00B76A57" w:rsidRPr="00E07EB7">
        <w:rPr>
          <w:rFonts w:ascii="Times New Roman" w:hAnsi="Times New Roman" w:cs="Times New Roman"/>
          <w:sz w:val="24"/>
          <w:szCs w:val="24"/>
        </w:rPr>
        <w:t xml:space="preserve">from favored </w:t>
      </w:r>
      <w:r w:rsidR="00010194" w:rsidRPr="00E07EB7">
        <w:rPr>
          <w:rFonts w:ascii="Times New Roman" w:hAnsi="Times New Roman" w:cs="Times New Roman"/>
          <w:sz w:val="24"/>
          <w:szCs w:val="24"/>
        </w:rPr>
        <w:t xml:space="preserve">contexts should have better outcomes than those from less favored contexts. This is reflected in </w:t>
      </w:r>
      <w:r w:rsidR="005D6C12" w:rsidRPr="00E07EB7">
        <w:rPr>
          <w:rFonts w:ascii="Times New Roman" w:eastAsia="Times New Roman" w:hAnsi="Times New Roman" w:cs="Times New Roman"/>
          <w:color w:val="000000"/>
          <w:sz w:val="24"/>
          <w:szCs w:val="24"/>
        </w:rPr>
        <w:t xml:space="preserve">Hypothesis </w:t>
      </w:r>
      <w:r w:rsidR="00E25682" w:rsidRPr="00E07EB7">
        <w:rPr>
          <w:rFonts w:ascii="Times New Roman" w:eastAsia="Times New Roman" w:hAnsi="Times New Roman" w:cs="Times New Roman"/>
          <w:color w:val="000000"/>
          <w:sz w:val="24"/>
          <w:szCs w:val="24"/>
        </w:rPr>
        <w:t>2a Pre-resettlement origins that fit host context preferences should have higher odds of finding a job within the first year.</w:t>
      </w:r>
    </w:p>
    <w:p w14:paraId="07F9BCA9" w14:textId="5D4FAACB" w:rsidR="00EA5176" w:rsidRPr="00E07EB7" w:rsidRDefault="00EA5176" w:rsidP="00E07EB7">
      <w:pPr>
        <w:spacing w:after="0" w:line="480" w:lineRule="auto"/>
        <w:rPr>
          <w:rFonts w:ascii="Times New Roman" w:hAnsi="Times New Roman" w:cs="Times New Roman"/>
          <w:sz w:val="24"/>
          <w:szCs w:val="24"/>
        </w:rPr>
      </w:pPr>
    </w:p>
    <w:p w14:paraId="54C99A90" w14:textId="740D674F" w:rsidR="00FC3CCD" w:rsidRPr="00E07EB7" w:rsidRDefault="00FC3CCD" w:rsidP="00E07EB7">
      <w:pPr>
        <w:spacing w:after="0" w:line="480" w:lineRule="auto"/>
        <w:rPr>
          <w:rFonts w:ascii="Times New Roman" w:hAnsi="Times New Roman" w:cs="Times New Roman"/>
          <w:i/>
          <w:iCs/>
          <w:sz w:val="24"/>
          <w:szCs w:val="24"/>
        </w:rPr>
      </w:pPr>
      <w:r w:rsidRPr="00E07EB7">
        <w:rPr>
          <w:rFonts w:ascii="Times New Roman" w:hAnsi="Times New Roman" w:cs="Times New Roman"/>
          <w:i/>
          <w:iCs/>
          <w:sz w:val="24"/>
          <w:szCs w:val="24"/>
        </w:rPr>
        <w:t>Hypothesis 2b</w:t>
      </w:r>
      <w:r w:rsidR="004033C6" w:rsidRPr="00E07EB7">
        <w:rPr>
          <w:rFonts w:ascii="Times New Roman" w:hAnsi="Times New Roman" w:cs="Times New Roman"/>
          <w:i/>
          <w:iCs/>
          <w:sz w:val="24"/>
          <w:szCs w:val="24"/>
        </w:rPr>
        <w:t>:</w:t>
      </w:r>
      <w:r w:rsidRPr="00E07EB7">
        <w:rPr>
          <w:rFonts w:ascii="Times New Roman" w:hAnsi="Times New Roman" w:cs="Times New Roman"/>
          <w:i/>
          <w:iCs/>
          <w:sz w:val="24"/>
          <w:szCs w:val="24"/>
        </w:rPr>
        <w:t xml:space="preserve"> Households resettled </w:t>
      </w:r>
      <w:r w:rsidR="00261279" w:rsidRPr="00E07EB7">
        <w:rPr>
          <w:rFonts w:ascii="Times New Roman" w:hAnsi="Times New Roman" w:cs="Times New Roman"/>
          <w:i/>
          <w:iCs/>
          <w:sz w:val="24"/>
          <w:szCs w:val="24"/>
        </w:rPr>
        <w:t xml:space="preserve">to Advantaged Contexts Should Have Higher Odds of Finding a Job Within the First Year. </w:t>
      </w:r>
    </w:p>
    <w:p w14:paraId="50D27CD4" w14:textId="0B85518C" w:rsidR="00377392" w:rsidRPr="00E07EB7" w:rsidRDefault="0025456B"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Phillimore’s (2020) opportunity structures identifies resettlement context areas that should affect assimilation outcomes for refugees.</w:t>
      </w:r>
      <w:r w:rsidR="00197A1F" w:rsidRPr="00E07EB7">
        <w:rPr>
          <w:rFonts w:ascii="Times New Roman" w:hAnsi="Times New Roman" w:cs="Times New Roman"/>
          <w:sz w:val="24"/>
          <w:szCs w:val="24"/>
        </w:rPr>
        <w:t xml:space="preserve"> </w:t>
      </w:r>
      <w:r w:rsidRPr="00E07EB7">
        <w:rPr>
          <w:rFonts w:ascii="Times New Roman" w:hAnsi="Times New Roman" w:cs="Times New Roman"/>
          <w:sz w:val="24"/>
          <w:szCs w:val="24"/>
        </w:rPr>
        <w:t xml:space="preserve"> They discuss </w:t>
      </w:r>
      <w:r w:rsidR="00F76C7A" w:rsidRPr="00E07EB7">
        <w:rPr>
          <w:rFonts w:ascii="Times New Roman" w:hAnsi="Times New Roman" w:cs="Times New Roman"/>
          <w:sz w:val="24"/>
          <w:szCs w:val="24"/>
        </w:rPr>
        <w:t>three</w:t>
      </w:r>
      <w:r w:rsidRPr="00E07EB7">
        <w:rPr>
          <w:rFonts w:ascii="Times New Roman" w:hAnsi="Times New Roman" w:cs="Times New Roman"/>
          <w:sz w:val="24"/>
          <w:szCs w:val="24"/>
        </w:rPr>
        <w:t xml:space="preserve"> characteristics of the context</w:t>
      </w:r>
      <w:r w:rsidR="00FA13F8" w:rsidRPr="00E07EB7">
        <w:rPr>
          <w:rFonts w:ascii="Times New Roman" w:hAnsi="Times New Roman" w:cs="Times New Roman"/>
          <w:sz w:val="24"/>
          <w:szCs w:val="24"/>
        </w:rPr>
        <w:t xml:space="preserve"> that segmented assimilation theory does not</w:t>
      </w:r>
      <w:r w:rsidRPr="00E07EB7">
        <w:rPr>
          <w:rFonts w:ascii="Times New Roman" w:hAnsi="Times New Roman" w:cs="Times New Roman"/>
          <w:sz w:val="24"/>
          <w:szCs w:val="24"/>
        </w:rPr>
        <w:t xml:space="preserve">. First, the </w:t>
      </w:r>
      <w:r w:rsidR="00FC7F61" w:rsidRPr="00E07EB7">
        <w:rPr>
          <w:rFonts w:ascii="Times New Roman" w:hAnsi="Times New Roman" w:cs="Times New Roman"/>
          <w:sz w:val="24"/>
          <w:szCs w:val="24"/>
        </w:rPr>
        <w:t>composition</w:t>
      </w:r>
      <w:r w:rsidRPr="00E07EB7">
        <w:rPr>
          <w:rFonts w:ascii="Times New Roman" w:hAnsi="Times New Roman" w:cs="Times New Roman"/>
          <w:sz w:val="24"/>
          <w:szCs w:val="24"/>
        </w:rPr>
        <w:t xml:space="preserve"> of the place itself will shape outcomes. Refugees cannot obtain jobs or </w:t>
      </w:r>
      <w:r w:rsidR="00426D71" w:rsidRPr="00E07EB7">
        <w:rPr>
          <w:rFonts w:ascii="Times New Roman" w:hAnsi="Times New Roman" w:cs="Times New Roman"/>
          <w:sz w:val="24"/>
          <w:szCs w:val="24"/>
        </w:rPr>
        <w:t>enroll in employment training programs if these resources are not available</w:t>
      </w:r>
      <w:r w:rsidRPr="00E07EB7">
        <w:rPr>
          <w:rFonts w:ascii="Times New Roman" w:hAnsi="Times New Roman" w:cs="Times New Roman"/>
          <w:sz w:val="24"/>
          <w:szCs w:val="24"/>
        </w:rPr>
        <w:t xml:space="preserve">. </w:t>
      </w:r>
      <w:r w:rsidR="0009136E" w:rsidRPr="00E07EB7">
        <w:rPr>
          <w:rFonts w:ascii="Times New Roman" w:hAnsi="Times New Roman" w:cs="Times New Roman"/>
          <w:sz w:val="24"/>
          <w:szCs w:val="24"/>
        </w:rPr>
        <w:t>Second</w:t>
      </w:r>
      <w:r w:rsidRPr="00E07EB7">
        <w:rPr>
          <w:rFonts w:ascii="Times New Roman" w:hAnsi="Times New Roman" w:cs="Times New Roman"/>
          <w:sz w:val="24"/>
          <w:szCs w:val="24"/>
        </w:rPr>
        <w:t>, the relationships that refugees have with individuals in the location will affect outcomes. Interactions with members of the host context are opportunities to learn strategies and obtain insider knowledge</w:t>
      </w:r>
      <w:r w:rsidR="0009136E" w:rsidRPr="00E07EB7">
        <w:rPr>
          <w:rFonts w:ascii="Times New Roman" w:hAnsi="Times New Roman" w:cs="Times New Roman"/>
          <w:sz w:val="24"/>
          <w:szCs w:val="24"/>
        </w:rPr>
        <w:t>.</w:t>
      </w:r>
      <w:r w:rsidRPr="00E07EB7">
        <w:rPr>
          <w:rFonts w:ascii="Times New Roman" w:hAnsi="Times New Roman" w:cs="Times New Roman"/>
          <w:sz w:val="24"/>
          <w:szCs w:val="24"/>
        </w:rPr>
        <w:t xml:space="preserve"> Lastly, the </w:t>
      </w:r>
      <w:r w:rsidR="002F71E3" w:rsidRPr="00E07EB7">
        <w:rPr>
          <w:rFonts w:ascii="Times New Roman" w:hAnsi="Times New Roman" w:cs="Times New Roman"/>
          <w:sz w:val="24"/>
          <w:szCs w:val="24"/>
        </w:rPr>
        <w:t>support</w:t>
      </w:r>
      <w:r w:rsidRPr="00E07EB7">
        <w:rPr>
          <w:rFonts w:ascii="Times New Roman" w:hAnsi="Times New Roman" w:cs="Times New Roman"/>
          <w:sz w:val="24"/>
          <w:szCs w:val="24"/>
        </w:rPr>
        <w:t xml:space="preserve"> available in the host-context should affect assimilation outcomes. Because assimilation is becoming like members of the host context, much of assimilation is about obtaining resources like money or housing. Front-loading, or furnishing resources to refugees before the situation becomes more difficult is recommended by refugee researchers </w:t>
      </w:r>
      <w:r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{"citationID":"HoG3pLzy","properties":{"formattedCitation":"(Phillimore 2011)","plainCitation":"(Phillimore 2011)","noteIndex":0},"citationItems":[{"id":657,"uris":["http://zotero.org/users/6152647/items/HK8HMPGU"],"itemData":{"id":657,"type":"article-journal","abstract":"The advent of super-diversity and politicisation of migration has been accompanied by heightened interest in migrant settlement. Much has been written in policy and academic fields about the importance of integration, particularly in relation to the settlement of refugees. However, little attention has been paid to the varied settlement experiences of individual refugees, or how personal, cultural and experiential factors combine to influence settlement experiences. This paper turns to cross-cultural psychology's discussion of acculturation processes and, in particular, Berry's acculturation strategies (Berry, 1997) to look at the different factors that influence acculturation and how these factors impact upon the ability of individual refugees to integrate. Using qualitative data collected from 138 interviews with refugees living in Birmingham, England, the paper shows how a range of group and individual factors, relating to their experiences both in refugees’ home and host countries, influences the acculturation strategies adopted by different refugees. It shows that in the current policy environment many refugees lack choice about acculturation strategy, are vulnerable to psychosocial stress and struggle to integrate.","container-title":"Journal of Social Policy","DOI":"10.1017/S0047279410000929","ISSN":"1469-7823, 0047-2794","issue":"3","language":"en","note":"publisher: Cambridge University Press","page":"575-593","source":"Cambridge University Press","title":"Refugees, Acculturation Strategies, Stress and Integration","volume":"40","author":[{"family":"Phillimore","given":"Jenny"}],"issued":{"date-parts":[["2011",7]]}}}],"schema":"https://github.com/citation-style-language/schema/raw/master/csl-citation.json"} </w:instrText>
      </w:r>
      <w:r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(Phillimore 2011)</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w:t>
      </w:r>
      <w:r w:rsidR="00C84CA5" w:rsidRPr="00E07EB7">
        <w:rPr>
          <w:rFonts w:ascii="Times New Roman" w:hAnsi="Times New Roman" w:cs="Times New Roman"/>
          <w:sz w:val="24"/>
          <w:szCs w:val="24"/>
        </w:rPr>
        <w:t xml:space="preserve"> </w:t>
      </w:r>
    </w:p>
    <w:p w14:paraId="770597FB" w14:textId="081B9B1C" w:rsidR="00377392" w:rsidRPr="00E07EB7" w:rsidRDefault="00377392"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 xml:space="preserve">In the United States, characteristics of the host context should </w:t>
      </w:r>
      <w:r w:rsidR="00B55F47" w:rsidRPr="00E07EB7">
        <w:rPr>
          <w:rFonts w:ascii="Times New Roman" w:hAnsi="Times New Roman" w:cs="Times New Roman"/>
          <w:sz w:val="24"/>
          <w:szCs w:val="24"/>
        </w:rPr>
        <w:t>vary</w:t>
      </w:r>
      <w:r w:rsidRPr="00E07EB7">
        <w:rPr>
          <w:rFonts w:ascii="Times New Roman" w:hAnsi="Times New Roman" w:cs="Times New Roman"/>
          <w:sz w:val="24"/>
          <w:szCs w:val="24"/>
        </w:rPr>
        <w:t xml:space="preserve"> across locations </w:t>
      </w:r>
      <w:r w:rsidR="00232DE2" w:rsidRPr="00E07EB7">
        <w:rPr>
          <w:rFonts w:ascii="Times New Roman" w:hAnsi="Times New Roman" w:cs="Times New Roman"/>
          <w:sz w:val="24"/>
          <w:szCs w:val="24"/>
        </w:rPr>
        <w:t xml:space="preserve">through differences in the </w:t>
      </w:r>
      <w:r w:rsidR="00322541" w:rsidRPr="00E07EB7">
        <w:rPr>
          <w:rFonts w:ascii="Times New Roman" w:hAnsi="Times New Roman" w:cs="Times New Roman"/>
          <w:sz w:val="24"/>
          <w:szCs w:val="24"/>
        </w:rPr>
        <w:t xml:space="preserve">resources </w:t>
      </w:r>
      <w:r w:rsidR="005D03FC" w:rsidRPr="00E07EB7">
        <w:rPr>
          <w:rFonts w:ascii="Times New Roman" w:hAnsi="Times New Roman" w:cs="Times New Roman"/>
          <w:sz w:val="24"/>
          <w:szCs w:val="24"/>
        </w:rPr>
        <w:t>in a location</w:t>
      </w:r>
      <w:r w:rsidR="00232DE2" w:rsidRPr="00E07EB7">
        <w:rPr>
          <w:rFonts w:ascii="Times New Roman" w:hAnsi="Times New Roman" w:cs="Times New Roman"/>
          <w:sz w:val="24"/>
          <w:szCs w:val="24"/>
        </w:rPr>
        <w:t xml:space="preserve"> and interactions a refugee household may have </w:t>
      </w:r>
      <w:r w:rsidR="00232DE2" w:rsidRPr="00E07EB7">
        <w:rPr>
          <w:rFonts w:ascii="Times New Roman" w:hAnsi="Times New Roman" w:cs="Times New Roman"/>
          <w:sz w:val="24"/>
          <w:szCs w:val="24"/>
        </w:rPr>
        <w:lastRenderedPageBreak/>
        <w:t>with inhabitants from a specific subculture</w:t>
      </w:r>
      <w:r w:rsidR="005D03FC" w:rsidRPr="00E07EB7">
        <w:rPr>
          <w:rFonts w:ascii="Times New Roman" w:hAnsi="Times New Roman" w:cs="Times New Roman"/>
          <w:sz w:val="24"/>
          <w:szCs w:val="24"/>
        </w:rPr>
        <w:t xml:space="preserve">. Host context characteristics may change across time. </w:t>
      </w:r>
      <w:r w:rsidR="00B55F47" w:rsidRPr="00E07EB7">
        <w:rPr>
          <w:rFonts w:ascii="Times New Roman" w:hAnsi="Times New Roman" w:cs="Times New Roman"/>
          <w:sz w:val="24"/>
          <w:szCs w:val="24"/>
        </w:rPr>
        <w:t xml:space="preserve">For example, </w:t>
      </w:r>
      <w:r w:rsidR="005D03FC" w:rsidRPr="00E07EB7">
        <w:rPr>
          <w:rFonts w:ascii="Times New Roman" w:hAnsi="Times New Roman" w:cs="Times New Roman"/>
          <w:sz w:val="24"/>
          <w:szCs w:val="24"/>
        </w:rPr>
        <w:t xml:space="preserve">2016 and 2017 mark </w:t>
      </w:r>
      <w:r w:rsidR="009364FC" w:rsidRPr="00E07EB7">
        <w:rPr>
          <w:rFonts w:ascii="Times New Roman" w:hAnsi="Times New Roman" w:cs="Times New Roman"/>
          <w:sz w:val="24"/>
          <w:szCs w:val="24"/>
        </w:rPr>
        <w:t>a transition between two presidencies with different stances on foreigners and different priorities generally.</w:t>
      </w:r>
    </w:p>
    <w:p w14:paraId="32054E2D" w14:textId="4060527D" w:rsidR="0025456B" w:rsidRPr="00E07EB7" w:rsidRDefault="00C84CA5"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hAnsi="Times New Roman" w:cs="Times New Roman"/>
          <w:sz w:val="24"/>
          <w:szCs w:val="24"/>
        </w:rPr>
        <w:t xml:space="preserve">While </w:t>
      </w:r>
      <w:r w:rsidR="00147BAB" w:rsidRPr="00E07EB7">
        <w:rPr>
          <w:rFonts w:ascii="Times New Roman" w:hAnsi="Times New Roman" w:cs="Times New Roman"/>
          <w:sz w:val="24"/>
          <w:szCs w:val="24"/>
        </w:rPr>
        <w:t>both segmented assimilation theory and refugee studies</w:t>
      </w:r>
      <w:r w:rsidR="00AF54EC" w:rsidRPr="00E07EB7">
        <w:rPr>
          <w:rFonts w:ascii="Times New Roman" w:hAnsi="Times New Roman" w:cs="Times New Roman"/>
          <w:sz w:val="24"/>
          <w:szCs w:val="24"/>
        </w:rPr>
        <w:t xml:space="preserve"> researchers</w:t>
      </w:r>
      <w:r w:rsidR="00147BAB" w:rsidRPr="00E07EB7">
        <w:rPr>
          <w:rFonts w:ascii="Times New Roman" w:hAnsi="Times New Roman" w:cs="Times New Roman"/>
          <w:sz w:val="24"/>
          <w:szCs w:val="24"/>
        </w:rPr>
        <w:t xml:space="preserve"> stress the importance of sending and hosting contexts,</w:t>
      </w:r>
      <w:r w:rsidR="0025456B" w:rsidRPr="00E07EB7">
        <w:rPr>
          <w:rFonts w:ascii="Times New Roman" w:hAnsi="Times New Roman" w:cs="Times New Roman"/>
          <w:sz w:val="24"/>
          <w:szCs w:val="24"/>
        </w:rPr>
        <w:t xml:space="preserve"> </w:t>
      </w:r>
      <w:r w:rsidR="005F0BAD" w:rsidRPr="00E07EB7">
        <w:rPr>
          <w:rFonts w:ascii="Times New Roman" w:hAnsi="Times New Roman" w:cs="Times New Roman"/>
          <w:sz w:val="24"/>
          <w:szCs w:val="24"/>
        </w:rPr>
        <w:t>Phillimore</w:t>
      </w:r>
      <w:r w:rsidR="0096218A" w:rsidRPr="00E07EB7">
        <w:rPr>
          <w:rFonts w:ascii="Times New Roman" w:hAnsi="Times New Roman" w:cs="Times New Roman"/>
          <w:sz w:val="24"/>
          <w:szCs w:val="24"/>
        </w:rPr>
        <w:t xml:space="preserve"> (2020)</w:t>
      </w:r>
      <w:r w:rsidR="00BE7E2B" w:rsidRPr="00E07EB7">
        <w:rPr>
          <w:rFonts w:ascii="Times New Roman" w:hAnsi="Times New Roman" w:cs="Times New Roman"/>
          <w:sz w:val="24"/>
          <w:szCs w:val="24"/>
        </w:rPr>
        <w:t xml:space="preserve"> and other refugee researchers</w:t>
      </w:r>
      <w:r w:rsidR="00830A31" w:rsidRPr="00E07EB7">
        <w:rPr>
          <w:rFonts w:ascii="Times New Roman" w:hAnsi="Times New Roman" w:cs="Times New Roman"/>
          <w:sz w:val="24"/>
          <w:szCs w:val="24"/>
        </w:rPr>
        <w:t xml:space="preserve"> </w:t>
      </w:r>
      <w:r w:rsidR="00BE7E2B" w:rsidRPr="00E07EB7">
        <w:rPr>
          <w:rFonts w:ascii="Times New Roman" w:hAnsi="Times New Roman" w:cs="Times New Roman"/>
          <w:sz w:val="24"/>
          <w:szCs w:val="24"/>
        </w:rPr>
        <w:t xml:space="preserve"> </w:t>
      </w:r>
      <w:r w:rsidR="00830A31"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{"citationID":"ACPFx7oV","properties":{"formattedCitation":"(Betts, Memisoglu, and Ali 2021; Memisoglu and Yavcan 2020; Nolasco and Braaten 2021)","plainCitation":"(Betts, Memisoglu, and Ali 2021; Memisoglu and Yavcan 2020; Nolasco and Braaten 2021)","noteIndex":0},"citationItems":[{"id":580,"uris":["http://zotero.org/users/6152647/items/KLMVXJKR"],"itemData":{"id":580,"type":"article-journal","abstract":"With the majority of refugees now in urban areas, mayors and municipal authorities have been recognized as increasingly important policy actors in the global refugee regime. This trend is acknowledged in the policy literature. However, there has been little systematic academic research exploring the conditions under which mayors make a difference to refugee-policy outcomes. Theoretically, we outline a heuristic framework aimed at disaggregating key variables, including the independent influence of mayors, in shaping municipal-level outcomes. Empirically, the article assesses the role of municipal authorities and mayors in the two most numerically significant host countries for Syrian refugees: Turkey and Lebanon. It comparatively examines variation across six metropolitan municipalities, three from each country: Izmir, Adana and Gaziantep (Turkey), and Qalamoun, Anjar and Zahle (Lebanon). We show that mayors matter because they may mediate the implementation of national policies and because they sometimes adopt supplementary refugee policies and practices at the municipal level, which may be more or less proactive or more or less restrictive than central-government policy.","container-title":"Journal of Refugee Studies","DOI":"10.1093/jrs/feaa011","ISSN":"0951-6328","issue":"1","journalAbbreviation":"Journal of Refugee Studies","page":"491-519","source":"Silverchair","title":"What Difference do Mayors Make? The Role of Municipal Authorities in Turkey and Lebanon’s Response to Syrian Refugees","title-short":"What Difference do Mayors Make?","volume":"34","author":[{"family":"Betts","given":"Alexander"},{"family":"Memisoglu","given":"Fulya"},{"family":"Ali","given":"Ali"}],"issued":{"date-parts":[["2021",3,1]]}},"label":"page"},{"id":188,"uris":["http://zotero.org/users/6152647/items/9VZG4WDU"],"itemData":{"id":188,"type":"article-journal","abstract":"Integration policy has been shown to have implications beyond acculturation and adaptation of refugees to the host society, extending to social cohesion and peaceful coexistence. While most studies focus on state-centred structural or ideological variables in explaining integration policy across countries, variation between local-level policy practices illustrate there is more to integration policy than national level-factors. Following the literature on the local turn in integration studies, the proposed study aims to look beyond the national level explanations and common accounts for local level variation, such as income level or ideological orientation. Instead, less investigated factors are identified based on two district municipalities of Istanbul (Sultanbeyli and Sisli) in an attempt to illustrate the multi-level character of their similar immigrant integration policies. Upon discussing the national and local policy contexts for refugee integration, policy processes of these two distinct municipalities will be unpacked to find what they have in common, using a 'most different systems' comparative design. Based on in-depth interviews with local-level policy actors, this study unveils potential reasons for their highly inclusive integration policy grounded in their multi-level networks.","container-title":"Journal of Ethnic and Migration Studies","DOI":"10.1080/1369183X.2020.1819780","ISSN":"1369-183X","journalAbbreviation":"J. Ethn. Migr. Stud.","language":"English","note":"publisher-place: Abingdon\npublisher: Routledge Journals, Taylor &amp; Francis Ltd\nWOS:000570258300001","source":"Web of Science","title":"Beyond ideology-a comparative analysis of how local governance can expand national integration policy: the case of Syrian refugees in Istanbul","title-short":"Beyond ideology-a comparative analysis of how local governance can expand national integration policy","author":[{"family":"Memisoglu","given":"Fulya"},{"family":"Yavcan","given":"Basak"}],"issued":{"date-parts":[["2020"]]}}},{"id":630,"uris":["http://zotero.org/users/6152647/items/QFAMMNEY"],"itemData":{"id":630,"type":"article-journal","abstract":"Although the resettlement of refugees is always politically contentious in host countries, the current global refugee crisis has only magnified those contentions. In the United States and in many European countries, there has been a strong backlash against the resettlement of refugees—particularly those from Muslim-majority countries. However, within countries such as the United States, there are areas of the country that are more anti-refugee than others. The purpose of this article is to explore the variation in refugee resettlement across the 50 US states from 2002 to 2010. Refugee resettlement in the United States is done in conjunction with the federal government, religious and secular non-profits, and state governments. Some states are far more hospitable to refugee resettlement than others and this article explores the political, economic and social factors that influence the number of refugees resettled in each state. We find that states with a moralistic political culture resettle the most refugees but more liberal states do not resettle more refugees than conservative states. Also, states with a better quality of life resettle more refugees but so do states with higher poverty rates.","container-title":"Journal of Refugee Studies","DOI":"10.1093/jrs/fez087","ISSN":"0951-6328","issue":"1","journalAbbreviation":"Journal of Refugee Studies","page":"634-662","source":"Silverchair","title":"The Role of Hospitable and Inhospitable States in the Process of Refugee Resettlement in the United States","volume":"34","author":[{"family":"Nolasco","given":"Claire Angelique"},{"family":"Braaten","given":"Daniel"}],"issued":{"date-parts":[["2021",3,1]]}}}],"schema":"https://github.com/citation-style-language/schema/raw/master/csl-citation.json"} </w:instrText>
      </w:r>
      <w:r w:rsidR="00830A31"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(Betts, Memisoglu, and Ali 2021; Memisoglu and Yavcan 2020; Nolasco and Braaten 2021)</w:t>
      </w:r>
      <w:r w:rsidR="00830A31" w:rsidRPr="00E07EB7">
        <w:rPr>
          <w:rFonts w:ascii="Times New Roman" w:hAnsi="Times New Roman" w:cs="Times New Roman"/>
          <w:sz w:val="24"/>
          <w:szCs w:val="24"/>
        </w:rPr>
        <w:fldChar w:fldCharType="end"/>
      </w:r>
      <w:r w:rsidR="00830A31" w:rsidRPr="00E07EB7">
        <w:rPr>
          <w:rFonts w:ascii="Times New Roman" w:hAnsi="Times New Roman" w:cs="Times New Roman"/>
          <w:sz w:val="24"/>
          <w:szCs w:val="24"/>
        </w:rPr>
        <w:t xml:space="preserve"> focus </w:t>
      </w:r>
      <w:r w:rsidR="008D6A38" w:rsidRPr="00E07EB7">
        <w:rPr>
          <w:rFonts w:ascii="Times New Roman" w:hAnsi="Times New Roman" w:cs="Times New Roman"/>
          <w:sz w:val="24"/>
          <w:szCs w:val="24"/>
        </w:rPr>
        <w:t xml:space="preserve">nearly entirely on </w:t>
      </w:r>
      <w:r w:rsidR="00830A31" w:rsidRPr="00E07EB7">
        <w:rPr>
          <w:rFonts w:ascii="Times New Roman" w:hAnsi="Times New Roman" w:cs="Times New Roman"/>
          <w:sz w:val="24"/>
          <w:szCs w:val="24"/>
        </w:rPr>
        <w:t xml:space="preserve">context effects. </w:t>
      </w:r>
      <w:r w:rsidR="0025456B" w:rsidRPr="00E07EB7">
        <w:rPr>
          <w:rFonts w:ascii="Times New Roman" w:hAnsi="Times New Roman" w:cs="Times New Roman"/>
          <w:sz w:val="24"/>
          <w:szCs w:val="24"/>
        </w:rPr>
        <w:t>As both theoretical paradigms predict the importance of post-</w:t>
      </w:r>
      <w:r w:rsidR="00857B83" w:rsidRPr="00E07EB7">
        <w:rPr>
          <w:rFonts w:ascii="Times New Roman" w:hAnsi="Times New Roman" w:cs="Times New Roman"/>
          <w:sz w:val="24"/>
          <w:szCs w:val="24"/>
        </w:rPr>
        <w:t>resettlement</w:t>
      </w:r>
      <w:r w:rsidR="0025456B" w:rsidRPr="00E07EB7">
        <w:rPr>
          <w:rFonts w:ascii="Times New Roman" w:hAnsi="Times New Roman" w:cs="Times New Roman"/>
          <w:sz w:val="24"/>
          <w:szCs w:val="24"/>
        </w:rPr>
        <w:t xml:space="preserve"> context effects, I test </w:t>
      </w:r>
      <w:r w:rsidR="007C01C6" w:rsidRPr="00E07EB7">
        <w:rPr>
          <w:rFonts w:ascii="Times New Roman" w:hAnsi="Times New Roman" w:cs="Times New Roman"/>
          <w:sz w:val="24"/>
          <w:szCs w:val="24"/>
        </w:rPr>
        <w:t>2b</w:t>
      </w:r>
      <w:r w:rsidR="00E45B68" w:rsidRPr="00E07EB7">
        <w:rPr>
          <w:rFonts w:ascii="Times New Roman" w:hAnsi="Times New Roman" w:cs="Times New Roman"/>
          <w:sz w:val="24"/>
          <w:szCs w:val="24"/>
        </w:rPr>
        <w:t>:</w:t>
      </w:r>
      <w:r w:rsidR="007C01C6" w:rsidRPr="00E07EB7">
        <w:rPr>
          <w:rFonts w:ascii="Times New Roman" w:hAnsi="Times New Roman" w:cs="Times New Roman"/>
          <w:sz w:val="24"/>
          <w:szCs w:val="24"/>
        </w:rPr>
        <w:t xml:space="preserve"> </w:t>
      </w:r>
      <w:r w:rsidR="007C01C6" w:rsidRPr="00E07EB7">
        <w:rPr>
          <w:rFonts w:ascii="Times New Roman" w:eastAsia="Times New Roman" w:hAnsi="Times New Roman" w:cs="Times New Roman"/>
          <w:color w:val="000000"/>
          <w:sz w:val="24"/>
          <w:szCs w:val="24"/>
        </w:rPr>
        <w:t>Households resettled to advantaged contexts should have higher odds of obtaining a job within the first year.</w:t>
      </w:r>
    </w:p>
    <w:p w14:paraId="5539D830" w14:textId="5A338ADA" w:rsidR="00EC01A2" w:rsidRPr="00E07EB7" w:rsidRDefault="00352B11"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Previous Findings</w:t>
      </w:r>
    </w:p>
    <w:p w14:paraId="51AF6BB4" w14:textId="0CBBA57B" w:rsidR="00AF2622" w:rsidRPr="00E07EB7" w:rsidRDefault="00AD64F9"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Many researchers find support for the importance of pre-resettlement </w:t>
      </w:r>
      <w:r w:rsidR="00B560B1" w:rsidRPr="00E07EB7">
        <w:rPr>
          <w:rFonts w:ascii="Times New Roman" w:eastAsia="Times New Roman" w:hAnsi="Times New Roman" w:cs="Times New Roman"/>
          <w:color w:val="000000"/>
          <w:sz w:val="24"/>
          <w:szCs w:val="24"/>
        </w:rPr>
        <w:t>human capital</w:t>
      </w:r>
      <w:r w:rsidRPr="00E07EB7">
        <w:rPr>
          <w:rFonts w:ascii="Times New Roman" w:eastAsia="Times New Roman" w:hAnsi="Times New Roman" w:cs="Times New Roman"/>
          <w:color w:val="000000"/>
          <w:sz w:val="24"/>
          <w:szCs w:val="24"/>
        </w:rPr>
        <w:t xml:space="preserve"> </w:t>
      </w:r>
      <w:r w:rsidR="00636AAD" w:rsidRPr="00E07EB7">
        <w:rPr>
          <w:rFonts w:ascii="Times New Roman" w:eastAsia="Times New Roman" w:hAnsi="Times New Roman" w:cs="Times New Roman"/>
          <w:color w:val="000000"/>
          <w:sz w:val="24"/>
          <w:szCs w:val="24"/>
        </w:rPr>
        <w:t>variables,</w:t>
      </w:r>
      <w:r w:rsidR="007B3DF2" w:rsidRPr="00E07EB7">
        <w:rPr>
          <w:rFonts w:ascii="Times New Roman" w:eastAsia="Times New Roman" w:hAnsi="Times New Roman" w:cs="Times New Roman"/>
          <w:color w:val="000000"/>
          <w:sz w:val="24"/>
          <w:szCs w:val="24"/>
        </w:rPr>
        <w:t xml:space="preserve"> </w:t>
      </w:r>
      <w:r w:rsidR="00FF0D69" w:rsidRPr="00E07EB7">
        <w:rPr>
          <w:rFonts w:ascii="Times New Roman" w:eastAsia="Times New Roman" w:hAnsi="Times New Roman" w:cs="Times New Roman"/>
          <w:color w:val="000000"/>
          <w:sz w:val="24"/>
          <w:szCs w:val="24"/>
        </w:rPr>
        <w:t>but</w:t>
      </w:r>
      <w:r w:rsidR="007B3DF2" w:rsidRPr="00E07EB7">
        <w:rPr>
          <w:rFonts w:ascii="Times New Roman" w:eastAsia="Times New Roman" w:hAnsi="Times New Roman" w:cs="Times New Roman"/>
          <w:color w:val="000000"/>
          <w:sz w:val="24"/>
          <w:szCs w:val="24"/>
        </w:rPr>
        <w:t xml:space="preserve"> they find conflicting results</w:t>
      </w:r>
      <w:r w:rsidR="00B8411F" w:rsidRPr="00E07EB7">
        <w:rPr>
          <w:rFonts w:ascii="Times New Roman" w:eastAsia="Times New Roman" w:hAnsi="Times New Roman" w:cs="Times New Roman"/>
          <w:i/>
          <w:iCs/>
          <w:color w:val="000000"/>
          <w:sz w:val="24"/>
          <w:szCs w:val="24"/>
        </w:rPr>
        <w:t xml:space="preserve">. </w:t>
      </w:r>
      <w:r w:rsidR="00B8411F" w:rsidRPr="00E07EB7">
        <w:rPr>
          <w:rFonts w:ascii="Times New Roman" w:eastAsia="Times New Roman" w:hAnsi="Times New Roman" w:cs="Times New Roman"/>
          <w:color w:val="000000"/>
          <w:sz w:val="24"/>
          <w:szCs w:val="24"/>
        </w:rPr>
        <w:t xml:space="preserve">Refugee data is hard to obtain. Refugees are hard to locate, </w:t>
      </w:r>
      <w:r w:rsidR="00BA6FB6" w:rsidRPr="00E07EB7">
        <w:rPr>
          <w:rFonts w:ascii="Times New Roman" w:eastAsia="Times New Roman" w:hAnsi="Times New Roman" w:cs="Times New Roman"/>
          <w:color w:val="000000"/>
          <w:sz w:val="24"/>
          <w:szCs w:val="24"/>
        </w:rPr>
        <w:t>tough to follow over time</w:t>
      </w:r>
      <w:r w:rsidR="00445602" w:rsidRPr="00E07EB7">
        <w:rPr>
          <w:rFonts w:ascii="Times New Roman" w:eastAsia="Times New Roman" w:hAnsi="Times New Roman" w:cs="Times New Roman"/>
          <w:color w:val="000000"/>
          <w:sz w:val="24"/>
          <w:szCs w:val="24"/>
        </w:rPr>
        <w:t>, and they are often a protected group.</w:t>
      </w:r>
      <w:r w:rsidR="001E6605" w:rsidRPr="00E07EB7">
        <w:rPr>
          <w:rFonts w:ascii="Times New Roman" w:eastAsia="Times New Roman" w:hAnsi="Times New Roman" w:cs="Times New Roman"/>
          <w:color w:val="000000"/>
          <w:sz w:val="24"/>
          <w:szCs w:val="24"/>
        </w:rPr>
        <w:t xml:space="preserve"> Researchers use diverse methods and datasets to analyze refugee economic assimilation. </w:t>
      </w:r>
      <w:r w:rsidR="00B8411F" w:rsidRPr="00E07EB7">
        <w:rPr>
          <w:rFonts w:ascii="Times New Roman" w:eastAsia="Times New Roman" w:hAnsi="Times New Roman" w:cs="Times New Roman"/>
          <w:color w:val="000000"/>
          <w:sz w:val="24"/>
          <w:szCs w:val="24"/>
        </w:rPr>
        <w:t xml:space="preserve"> </w:t>
      </w:r>
    </w:p>
    <w:p w14:paraId="5AA893F2" w14:textId="463AD123" w:rsidR="00353272" w:rsidRPr="00E07EB7" w:rsidRDefault="001E6605"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Many </w:t>
      </w:r>
      <w:r w:rsidR="00A17A22" w:rsidRPr="00E07EB7">
        <w:rPr>
          <w:rFonts w:ascii="Times New Roman" w:eastAsia="Times New Roman" w:hAnsi="Times New Roman" w:cs="Times New Roman"/>
          <w:color w:val="000000"/>
          <w:sz w:val="24"/>
          <w:szCs w:val="24"/>
        </w:rPr>
        <w:t>researchers</w:t>
      </w:r>
      <w:r w:rsidRPr="00E07EB7">
        <w:rPr>
          <w:rFonts w:ascii="Times New Roman" w:eastAsia="Times New Roman" w:hAnsi="Times New Roman" w:cs="Times New Roman"/>
          <w:color w:val="000000"/>
          <w:sz w:val="24"/>
          <w:szCs w:val="24"/>
        </w:rPr>
        <w:t xml:space="preserve"> impute refugee status</w:t>
      </w:r>
      <w:r w:rsidR="00466DB0" w:rsidRPr="00E07EB7">
        <w:rPr>
          <w:rFonts w:ascii="Times New Roman" w:eastAsia="Times New Roman" w:hAnsi="Times New Roman" w:cs="Times New Roman"/>
          <w:color w:val="000000"/>
          <w:sz w:val="24"/>
          <w:szCs w:val="24"/>
        </w:rPr>
        <w:t xml:space="preserve"> and use general purpose datasets. These results impute refugee status from specific country/year pairs. People who come </w:t>
      </w:r>
      <w:r w:rsidR="00B93B3B" w:rsidRPr="00E07EB7">
        <w:rPr>
          <w:rFonts w:ascii="Times New Roman" w:eastAsia="Times New Roman" w:hAnsi="Times New Roman" w:cs="Times New Roman"/>
          <w:color w:val="000000"/>
          <w:sz w:val="24"/>
          <w:szCs w:val="24"/>
        </w:rPr>
        <w:t>from</w:t>
      </w:r>
      <w:r w:rsidR="00466DB0" w:rsidRPr="00E07EB7">
        <w:rPr>
          <w:rFonts w:ascii="Times New Roman" w:eastAsia="Times New Roman" w:hAnsi="Times New Roman" w:cs="Times New Roman"/>
          <w:color w:val="000000"/>
          <w:sz w:val="24"/>
          <w:szCs w:val="24"/>
        </w:rPr>
        <w:t xml:space="preserve"> certain countries at certain times—</w:t>
      </w:r>
      <w:r w:rsidR="00B93B3B" w:rsidRPr="00E07EB7">
        <w:rPr>
          <w:rFonts w:ascii="Times New Roman" w:eastAsia="Times New Roman" w:hAnsi="Times New Roman" w:cs="Times New Roman"/>
          <w:color w:val="000000"/>
          <w:sz w:val="24"/>
          <w:szCs w:val="24"/>
        </w:rPr>
        <w:t>e.g., Rwandans in 1993—</w:t>
      </w:r>
      <w:r w:rsidR="00466DB0" w:rsidRPr="00E07EB7">
        <w:rPr>
          <w:rFonts w:ascii="Times New Roman" w:eastAsia="Times New Roman" w:hAnsi="Times New Roman" w:cs="Times New Roman"/>
          <w:color w:val="000000"/>
          <w:sz w:val="24"/>
          <w:szCs w:val="24"/>
        </w:rPr>
        <w:t xml:space="preserve"> are all counted </w:t>
      </w:r>
      <w:r w:rsidR="00B93B3B" w:rsidRPr="00E07EB7">
        <w:rPr>
          <w:rFonts w:ascii="Times New Roman" w:eastAsia="Times New Roman" w:hAnsi="Times New Roman" w:cs="Times New Roman"/>
          <w:color w:val="000000"/>
          <w:sz w:val="24"/>
          <w:szCs w:val="24"/>
        </w:rPr>
        <w:t>as refugees.</w:t>
      </w:r>
      <w:r w:rsidR="00466DB0" w:rsidRPr="00E07EB7">
        <w:rPr>
          <w:rFonts w:ascii="Times New Roman" w:eastAsia="Times New Roman" w:hAnsi="Times New Roman" w:cs="Times New Roman"/>
          <w:color w:val="000000"/>
          <w:sz w:val="24"/>
          <w:szCs w:val="24"/>
        </w:rPr>
        <w:t xml:space="preserve"> Some people who are not refugees </w:t>
      </w:r>
      <w:r w:rsidR="002E7C53" w:rsidRPr="00E07EB7">
        <w:rPr>
          <w:rFonts w:ascii="Times New Roman" w:eastAsia="Times New Roman" w:hAnsi="Times New Roman" w:cs="Times New Roman"/>
          <w:color w:val="000000"/>
          <w:sz w:val="24"/>
          <w:szCs w:val="24"/>
        </w:rPr>
        <w:t>will be</w:t>
      </w:r>
      <w:r w:rsidR="00466DB0" w:rsidRPr="00E07EB7">
        <w:rPr>
          <w:rFonts w:ascii="Times New Roman" w:eastAsia="Times New Roman" w:hAnsi="Times New Roman" w:cs="Times New Roman"/>
          <w:color w:val="000000"/>
          <w:sz w:val="24"/>
          <w:szCs w:val="24"/>
        </w:rPr>
        <w:t xml:space="preserve"> counted as refugees and refugees from country/pairs not included in the analysis are not counted at all. Thus, the </w:t>
      </w:r>
      <w:r w:rsidR="002E7C53" w:rsidRPr="00E07EB7">
        <w:rPr>
          <w:rFonts w:ascii="Times New Roman" w:eastAsia="Times New Roman" w:hAnsi="Times New Roman" w:cs="Times New Roman"/>
          <w:color w:val="000000"/>
          <w:sz w:val="24"/>
          <w:szCs w:val="24"/>
        </w:rPr>
        <w:t>direction and severity</w:t>
      </w:r>
      <w:r w:rsidR="00466DB0" w:rsidRPr="00E07EB7">
        <w:rPr>
          <w:rFonts w:ascii="Times New Roman" w:eastAsia="Times New Roman" w:hAnsi="Times New Roman" w:cs="Times New Roman"/>
          <w:color w:val="000000"/>
          <w:sz w:val="24"/>
          <w:szCs w:val="24"/>
        </w:rPr>
        <w:t xml:space="preserve"> of the bias is hard</w:t>
      </w:r>
      <w:r w:rsidR="002E7C53" w:rsidRPr="00E07EB7">
        <w:rPr>
          <w:rFonts w:ascii="Times New Roman" w:eastAsia="Times New Roman" w:hAnsi="Times New Roman" w:cs="Times New Roman"/>
          <w:color w:val="000000"/>
          <w:sz w:val="24"/>
          <w:szCs w:val="24"/>
        </w:rPr>
        <w:t>—if not impossible—</w:t>
      </w:r>
      <w:r w:rsidR="00466DB0" w:rsidRPr="00E07EB7">
        <w:rPr>
          <w:rFonts w:ascii="Times New Roman" w:eastAsia="Times New Roman" w:hAnsi="Times New Roman" w:cs="Times New Roman"/>
          <w:color w:val="000000"/>
          <w:sz w:val="24"/>
          <w:szCs w:val="24"/>
        </w:rPr>
        <w:t xml:space="preserve"> to estimate</w:t>
      </w:r>
      <w:r w:rsidR="00F74D2B" w:rsidRPr="00E07EB7">
        <w:rPr>
          <w:rFonts w:ascii="Times New Roman" w:eastAsia="Times New Roman" w:hAnsi="Times New Roman" w:cs="Times New Roman"/>
          <w:color w:val="000000"/>
          <w:sz w:val="24"/>
          <w:szCs w:val="24"/>
        </w:rPr>
        <w:t xml:space="preserve"> </w:t>
      </w:r>
      <w:r w:rsidR="002E7C53"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{"citationID":"4auQva3s","properties":{"formattedCitation":"(Bernstein 2018)","plainCitation":"(Bernstein 2018)","noteIndex":0},"citationItems":[{"id":170,"uris":["http://zotero.org/users/6152647/items/K777ZN6Z"],"itemData":{"id":170,"type":"article-magazine","abstract":"There is a major disconnect between the current policy debate and the reality of refugee outcomes in the US. After a tumultuous year of policy changes for the refugee resettlement program and as refugees are being framed as security, economic, and cultural threats, policymakers must consider the evidence base on the realities of refugees and their local communities. Today’s policy debates are not grounded in the evidence that underscores how successful refugee integration has been and how refugees differ from other immigrants. To that end, this report provides context on resettled refugees and the policy conversation, synthesizes evidence on integration outcomes, and discusses the strengths and weaknesses of the data sources and methods on which researchers rely. This clarifies what we do and do not know. We highlight gaps in the research base that, if filled, would provide a fuller picture on both sides of the integration equation: refugees and receiving communities. Current policy debates focus on skills-based admissions, costs, and security Current immigration policy debates revolve around reducing immigration across the board, with a privileging of skills-based admissions, concern over security threats and screening procedures, and a focus on the costs rather than the contributions immigrants make to their communities. Refugees make up a small part of the immigrant population and are entering the US to escape violence and persecution, but federal policy changes over the past year have targeted them alongside other groups. Since the first travel ban in January 2017, policy changes have caused major shocks to the refugee resettlement system. Refugee admissions in fiscal year 2017 hit a historic low, and admissions in fiscal year 2018 are likely to be much lower. What does the research say about refugee integration outcomes? Resettled refugees have entered the US on humanitarian grounds. They have been admitted for safety and refuge from violence, torture, or discrimination, not to contribute to our workforce. And yet, refugees do contribute to the US workforce and society. Recent research shows that after a period of adjustment after arrival, refugees integrate on economic, linguistic, and civic measures. On average, they participate in the labor force at high rates, their earnings rise, and their use of public benefits declines. Their English language skills improve, and those arriving during their youth have strong educational attainment. Set on a fast track to obtain green cards and citizenship compared with other immigrants, most refugees become US citizens, and many own homes and businesses. There is not just one “refugee experience.” They are a diverse group, and outcomes vary. Many remain limited by low English proficiency and low educational attainment, which influences their economic outcomes. Looking beyond economics to health, well-being, and social connection Recent research on refugees, including the cost report mandated by executive order, has focused on refugees’ economic costs and contributions, but this balance-sheet mentality has shortcomings. Refugees contribute to local economies, but they contribute in other ways. They bring new perspectives and diversity but sometimes disrupt local communities and have a stressful effect on local infrastructure like local schools and hospitals. Changes for the receiving community can be more challenging to measure and quantify than measuring outcomes for refugees. To inform resettlement policymaking decisions, we need to look beyond employment and collect more information on refugees’ noneconomic outcomes. In addition to economic, linguistic, and civic factors, researchers and stakeholders agree that health, well-being, and social connection are critical from a policy perspective. Gaps need to be filled to inform the policy conversation Any research on refugees is difficult given their vulnerable status, their small numbers, their geographic dispersion, and diversity in their language background and demographic characteristics. The data available to assess refugee integration are limited in some ways. Although existing evidence on key integration outcomes answers some questions, there are many gaps in our knowledge that merit study. Learning more about these issues will help our understanding of refugee integration in the US and inform decisionmaking. We must continue to push the evidence base to develop a stronger understanding of both sides of the integration equation—refugees and receiving communities. This report was updated in July 2018 to correct a citation.","container-title":"Urban Institute","language":"en","title":"Bringing Evidence to the Refugee Integration Debate","URL":"https://www.urban.org/research/publication/bringing-evidence-refugee-integration-debate","author":[{"family":"Bernstein","given":"Hamutal"}],"accessed":{"date-parts":[["2020",12,14]]},"issued":{"date-parts":[["2018",4,5]]}}}],"schema":"https://github.com/citation-style-language/schema/raw/master/csl-citation.json"} </w:instrText>
      </w:r>
      <w:r w:rsidR="002E7C53"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(Bernstein 2018)</w:t>
      </w:r>
      <w:r w:rsidR="002E7C53" w:rsidRPr="00E07EB7">
        <w:rPr>
          <w:rFonts w:ascii="Times New Roman" w:eastAsia="Times New Roman" w:hAnsi="Times New Roman" w:cs="Times New Roman"/>
          <w:color w:val="000000"/>
          <w:sz w:val="24"/>
          <w:szCs w:val="24"/>
        </w:rPr>
        <w:fldChar w:fldCharType="end"/>
      </w:r>
      <w:r w:rsidR="00466DB0" w:rsidRPr="00E07EB7">
        <w:rPr>
          <w:rFonts w:ascii="Times New Roman" w:eastAsia="Times New Roman" w:hAnsi="Times New Roman" w:cs="Times New Roman"/>
          <w:color w:val="000000"/>
          <w:sz w:val="24"/>
          <w:szCs w:val="24"/>
        </w:rPr>
        <w:t>.</w:t>
      </w:r>
      <w:r w:rsidR="00E023B3" w:rsidRPr="00E07EB7">
        <w:rPr>
          <w:rFonts w:ascii="Times New Roman" w:eastAsia="Times New Roman" w:hAnsi="Times New Roman" w:cs="Times New Roman"/>
          <w:color w:val="000000"/>
          <w:sz w:val="24"/>
          <w:szCs w:val="24"/>
        </w:rPr>
        <w:t xml:space="preserve"> Using this method,</w:t>
      </w:r>
      <w:r w:rsidRPr="00E07EB7">
        <w:rPr>
          <w:rFonts w:ascii="Times New Roman" w:eastAsia="Times New Roman" w:hAnsi="Times New Roman" w:cs="Times New Roman"/>
          <w:color w:val="000000"/>
          <w:sz w:val="24"/>
          <w:szCs w:val="24"/>
        </w:rPr>
        <w:t xml:space="preserve"> </w:t>
      </w:r>
      <w:r w:rsidR="00B560B1" w:rsidRPr="00E07EB7">
        <w:rPr>
          <w:rFonts w:ascii="Times New Roman" w:eastAsia="Times New Roman" w:hAnsi="Times New Roman" w:cs="Times New Roman"/>
          <w:color w:val="000000"/>
          <w:sz w:val="24"/>
          <w:szCs w:val="24"/>
        </w:rPr>
        <w:t xml:space="preserve">Fix, Hooper and Zong </w:t>
      </w:r>
      <w:r w:rsidR="00B560B1"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{"citationID":"cyCwBYoZ","properties":{"formattedCitation":"(Fix, Hooper, and Zong 2017)","plainCitation":"(Fix, Hooper, and Zong 2017)","dontUpdate":true,"noteIndex":0},"citationItems":[{"id":78,"uris":["http://zotero.org/users/6152647/items/7ESL2XNT"],"itemData":{"id":78,"type":"document","abstract":"Approximately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00B560B1" w:rsidRPr="00E07EB7">
        <w:rPr>
          <w:rFonts w:ascii="Times New Roman" w:eastAsia="Times New Roman" w:hAnsi="Times New Roman" w:cs="Times New Roman"/>
          <w:color w:val="000000"/>
          <w:sz w:val="24"/>
          <w:szCs w:val="24"/>
        </w:rPr>
        <w:fldChar w:fldCharType="separate"/>
      </w:r>
      <w:r w:rsidR="00731C3D" w:rsidRPr="00E07EB7">
        <w:rPr>
          <w:rFonts w:ascii="Times New Roman" w:hAnsi="Times New Roman" w:cs="Times New Roman"/>
          <w:sz w:val="24"/>
          <w:szCs w:val="24"/>
        </w:rPr>
        <w:t>(2017)</w:t>
      </w:r>
      <w:r w:rsidR="00B560B1" w:rsidRPr="00E07EB7">
        <w:rPr>
          <w:rFonts w:ascii="Times New Roman" w:eastAsia="Times New Roman" w:hAnsi="Times New Roman" w:cs="Times New Roman"/>
          <w:color w:val="000000"/>
          <w:sz w:val="24"/>
          <w:szCs w:val="24"/>
        </w:rPr>
        <w:fldChar w:fldCharType="end"/>
      </w:r>
      <w:r w:rsidR="00B560B1" w:rsidRPr="00E07EB7">
        <w:rPr>
          <w:rFonts w:ascii="Times New Roman" w:eastAsia="Times New Roman" w:hAnsi="Times New Roman" w:cs="Times New Roman"/>
          <w:color w:val="000000"/>
          <w:sz w:val="24"/>
          <w:szCs w:val="24"/>
        </w:rPr>
        <w:t xml:space="preserve"> </w:t>
      </w:r>
      <w:r w:rsidR="008B56D8" w:rsidRPr="00E07EB7">
        <w:rPr>
          <w:rFonts w:ascii="Times New Roman" w:eastAsia="Times New Roman" w:hAnsi="Times New Roman" w:cs="Times New Roman"/>
          <w:color w:val="000000"/>
          <w:sz w:val="24"/>
          <w:szCs w:val="24"/>
        </w:rPr>
        <w:t>found evidence for refugee</w:t>
      </w:r>
      <w:r w:rsidR="008F7521" w:rsidRPr="00E07EB7">
        <w:rPr>
          <w:rFonts w:ascii="Times New Roman" w:eastAsia="Times New Roman" w:hAnsi="Times New Roman" w:cs="Times New Roman"/>
          <w:color w:val="000000"/>
          <w:sz w:val="24"/>
          <w:szCs w:val="24"/>
        </w:rPr>
        <w:t xml:space="preserve"> economic</w:t>
      </w:r>
      <w:r w:rsidR="008B56D8" w:rsidRPr="00E07EB7">
        <w:rPr>
          <w:rFonts w:ascii="Times New Roman" w:eastAsia="Times New Roman" w:hAnsi="Times New Roman" w:cs="Times New Roman"/>
          <w:color w:val="000000"/>
          <w:sz w:val="24"/>
          <w:szCs w:val="24"/>
        </w:rPr>
        <w:t xml:space="preserve"> outcomes being</w:t>
      </w:r>
      <w:r w:rsidR="00881F29" w:rsidRPr="00E07EB7">
        <w:rPr>
          <w:rFonts w:ascii="Times New Roman" w:eastAsia="Times New Roman" w:hAnsi="Times New Roman" w:cs="Times New Roman"/>
          <w:color w:val="000000"/>
          <w:sz w:val="24"/>
          <w:szCs w:val="24"/>
        </w:rPr>
        <w:t xml:space="preserve"> influenced by education and English language proficiency </w:t>
      </w:r>
      <w:r w:rsidR="00B10238" w:rsidRPr="00E07EB7">
        <w:rPr>
          <w:rFonts w:ascii="Times New Roman" w:eastAsia="Times New Roman" w:hAnsi="Times New Roman" w:cs="Times New Roman"/>
          <w:color w:val="000000"/>
          <w:sz w:val="24"/>
          <w:szCs w:val="24"/>
        </w:rPr>
        <w:t xml:space="preserve">with data from the American Community Survey. </w:t>
      </w:r>
      <w:r w:rsidR="00CE06E7" w:rsidRPr="00E07EB7">
        <w:rPr>
          <w:rFonts w:ascii="Times New Roman" w:eastAsia="Times New Roman" w:hAnsi="Times New Roman" w:cs="Times New Roman"/>
          <w:color w:val="000000"/>
          <w:sz w:val="24"/>
          <w:szCs w:val="24"/>
        </w:rPr>
        <w:t xml:space="preserve">However, when </w:t>
      </w:r>
      <w:r w:rsidR="0023480C"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{"citationID":"RDKPjdi8","properties":{"formattedCitation":"(Capps et al. 2015)","plainCitation":"(Capps et al. 2015)","dontUpdate":true,"noteIndex":0},"citationItems":[{"id":159,"uris":["http://zotero.org/users/6152647/items/ZYDJ9EM5"],"itemData":{"id":159,"type":"report","abstract":"Using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schema":"https://github.com/citation-style-language/schema/raw/master/csl-citation.json"} </w:instrText>
      </w:r>
      <w:r w:rsidR="0023480C" w:rsidRPr="00E07EB7">
        <w:rPr>
          <w:rFonts w:ascii="Times New Roman" w:eastAsia="Times New Roman" w:hAnsi="Times New Roman" w:cs="Times New Roman"/>
          <w:color w:val="000000"/>
          <w:sz w:val="24"/>
          <w:szCs w:val="24"/>
        </w:rPr>
        <w:fldChar w:fldCharType="separate"/>
      </w:r>
      <w:r w:rsidR="0023480C" w:rsidRPr="00E07EB7">
        <w:rPr>
          <w:rFonts w:ascii="Times New Roman" w:hAnsi="Times New Roman" w:cs="Times New Roman"/>
          <w:sz w:val="24"/>
          <w:szCs w:val="24"/>
        </w:rPr>
        <w:t>Capps et al.</w:t>
      </w:r>
      <w:r w:rsidR="00AE2022" w:rsidRPr="00E07EB7">
        <w:rPr>
          <w:rFonts w:ascii="Times New Roman" w:hAnsi="Times New Roman" w:cs="Times New Roman"/>
          <w:sz w:val="24"/>
          <w:szCs w:val="24"/>
        </w:rPr>
        <w:t xml:space="preserve"> (</w:t>
      </w:r>
      <w:r w:rsidR="0023480C" w:rsidRPr="00E07EB7">
        <w:rPr>
          <w:rFonts w:ascii="Times New Roman" w:hAnsi="Times New Roman" w:cs="Times New Roman"/>
          <w:sz w:val="24"/>
          <w:szCs w:val="24"/>
        </w:rPr>
        <w:t>2015)</w:t>
      </w:r>
      <w:r w:rsidR="0023480C" w:rsidRPr="00E07EB7">
        <w:rPr>
          <w:rFonts w:ascii="Times New Roman" w:eastAsia="Times New Roman" w:hAnsi="Times New Roman" w:cs="Times New Roman"/>
          <w:color w:val="000000"/>
          <w:sz w:val="24"/>
          <w:szCs w:val="24"/>
        </w:rPr>
        <w:fldChar w:fldCharType="end"/>
      </w:r>
      <w:r w:rsidR="00AC55BB" w:rsidRPr="00E07EB7">
        <w:rPr>
          <w:rFonts w:ascii="Times New Roman" w:eastAsia="Times New Roman" w:hAnsi="Times New Roman" w:cs="Times New Roman"/>
          <w:color w:val="000000"/>
          <w:sz w:val="24"/>
          <w:szCs w:val="24"/>
        </w:rPr>
        <w:t xml:space="preserve"> </w:t>
      </w:r>
      <w:r w:rsidR="008F7521" w:rsidRPr="00E07EB7">
        <w:rPr>
          <w:rFonts w:ascii="Times New Roman" w:eastAsia="Times New Roman" w:hAnsi="Times New Roman" w:cs="Times New Roman"/>
          <w:color w:val="000000"/>
          <w:sz w:val="24"/>
          <w:szCs w:val="24"/>
        </w:rPr>
        <w:t>found income</w:t>
      </w:r>
      <w:r w:rsidR="003B2FFA" w:rsidRPr="00E07EB7">
        <w:rPr>
          <w:rFonts w:ascii="Times New Roman" w:eastAsia="Times New Roman" w:hAnsi="Times New Roman" w:cs="Times New Roman"/>
          <w:color w:val="000000"/>
          <w:sz w:val="24"/>
          <w:szCs w:val="24"/>
        </w:rPr>
        <w:t xml:space="preserve"> difference</w:t>
      </w:r>
      <w:r w:rsidR="008F7521" w:rsidRPr="00E07EB7">
        <w:rPr>
          <w:rFonts w:ascii="Times New Roman" w:eastAsia="Times New Roman" w:hAnsi="Times New Roman" w:cs="Times New Roman"/>
          <w:color w:val="000000"/>
          <w:sz w:val="24"/>
          <w:szCs w:val="24"/>
        </w:rPr>
        <w:t>s</w:t>
      </w:r>
      <w:r w:rsidR="003B2FFA" w:rsidRPr="00E07EB7">
        <w:rPr>
          <w:rFonts w:ascii="Times New Roman" w:eastAsia="Times New Roman" w:hAnsi="Times New Roman" w:cs="Times New Roman"/>
          <w:color w:val="000000"/>
          <w:sz w:val="24"/>
          <w:szCs w:val="24"/>
        </w:rPr>
        <w:t xml:space="preserve"> </w:t>
      </w:r>
      <w:r w:rsidR="00A41104" w:rsidRPr="00E07EB7">
        <w:rPr>
          <w:rFonts w:ascii="Times New Roman" w:eastAsia="Times New Roman" w:hAnsi="Times New Roman" w:cs="Times New Roman"/>
          <w:color w:val="000000"/>
          <w:sz w:val="24"/>
          <w:szCs w:val="24"/>
        </w:rPr>
        <w:t>that were explained</w:t>
      </w:r>
      <w:r w:rsidR="003B2FFA" w:rsidRPr="00E07EB7">
        <w:rPr>
          <w:rFonts w:ascii="Times New Roman" w:eastAsia="Times New Roman" w:hAnsi="Times New Roman" w:cs="Times New Roman"/>
          <w:color w:val="000000"/>
          <w:sz w:val="24"/>
          <w:szCs w:val="24"/>
        </w:rPr>
        <w:t xml:space="preserve"> by</w:t>
      </w:r>
      <w:r w:rsidR="003B7CFE" w:rsidRPr="00E07EB7">
        <w:rPr>
          <w:rFonts w:ascii="Times New Roman" w:eastAsia="Times New Roman" w:hAnsi="Times New Roman" w:cs="Times New Roman"/>
          <w:color w:val="000000"/>
          <w:sz w:val="24"/>
          <w:szCs w:val="24"/>
        </w:rPr>
        <w:t xml:space="preserve"> country of origin</w:t>
      </w:r>
      <w:r w:rsidR="00A41104" w:rsidRPr="00E07EB7">
        <w:rPr>
          <w:rFonts w:ascii="Times New Roman" w:eastAsia="Times New Roman" w:hAnsi="Times New Roman" w:cs="Times New Roman"/>
          <w:color w:val="000000"/>
          <w:sz w:val="24"/>
          <w:szCs w:val="24"/>
        </w:rPr>
        <w:t xml:space="preserve"> but </w:t>
      </w:r>
      <w:r w:rsidR="00A41104" w:rsidRPr="00E07EB7">
        <w:rPr>
          <w:rFonts w:ascii="Times New Roman" w:eastAsia="Times New Roman" w:hAnsi="Times New Roman" w:cs="Times New Roman"/>
          <w:i/>
          <w:iCs/>
          <w:color w:val="000000"/>
          <w:sz w:val="24"/>
          <w:szCs w:val="24"/>
        </w:rPr>
        <w:t>not</w:t>
      </w:r>
      <w:r w:rsidR="00A41104" w:rsidRPr="00E07EB7">
        <w:rPr>
          <w:rFonts w:ascii="Times New Roman" w:eastAsia="Times New Roman" w:hAnsi="Times New Roman" w:cs="Times New Roman"/>
          <w:color w:val="000000"/>
          <w:sz w:val="24"/>
          <w:szCs w:val="24"/>
        </w:rPr>
        <w:t xml:space="preserve"> human </w:t>
      </w:r>
      <w:r w:rsidR="00A41104" w:rsidRPr="00E07EB7">
        <w:rPr>
          <w:rFonts w:ascii="Times New Roman" w:eastAsia="Times New Roman" w:hAnsi="Times New Roman" w:cs="Times New Roman"/>
          <w:color w:val="000000"/>
          <w:sz w:val="24"/>
          <w:szCs w:val="24"/>
        </w:rPr>
        <w:lastRenderedPageBreak/>
        <w:t>capital</w:t>
      </w:r>
      <w:r w:rsidR="00F50303" w:rsidRPr="00E07EB7">
        <w:rPr>
          <w:rFonts w:ascii="Times New Roman" w:eastAsia="Times New Roman" w:hAnsi="Times New Roman" w:cs="Times New Roman"/>
          <w:color w:val="000000"/>
          <w:sz w:val="24"/>
          <w:szCs w:val="24"/>
        </w:rPr>
        <w:t>, they were using the same</w:t>
      </w:r>
      <w:r w:rsidR="000304F8" w:rsidRPr="00E07EB7">
        <w:rPr>
          <w:rFonts w:ascii="Times New Roman" w:eastAsia="Times New Roman" w:hAnsi="Times New Roman" w:cs="Times New Roman"/>
          <w:color w:val="000000"/>
          <w:sz w:val="24"/>
          <w:szCs w:val="24"/>
        </w:rPr>
        <w:t xml:space="preserve"> data and method</w:t>
      </w:r>
      <w:r w:rsidR="00346ACC" w:rsidRPr="00E07EB7">
        <w:rPr>
          <w:rFonts w:ascii="Times New Roman" w:eastAsia="Times New Roman" w:hAnsi="Times New Roman" w:cs="Times New Roman"/>
          <w:color w:val="000000"/>
          <w:sz w:val="24"/>
          <w:szCs w:val="24"/>
        </w:rPr>
        <w:t>.</w:t>
      </w:r>
      <w:r w:rsidR="002514F0" w:rsidRPr="00E07EB7">
        <w:rPr>
          <w:rFonts w:ascii="Times New Roman" w:eastAsia="Times New Roman" w:hAnsi="Times New Roman" w:cs="Times New Roman"/>
          <w:color w:val="000000"/>
          <w:sz w:val="24"/>
          <w:szCs w:val="24"/>
        </w:rPr>
        <w:t xml:space="preserve"> Thus</w:t>
      </w:r>
      <w:r w:rsidR="00346ACC" w:rsidRPr="00E07EB7">
        <w:rPr>
          <w:rFonts w:ascii="Times New Roman" w:eastAsia="Times New Roman" w:hAnsi="Times New Roman" w:cs="Times New Roman"/>
          <w:color w:val="000000"/>
          <w:sz w:val="24"/>
          <w:szCs w:val="24"/>
        </w:rPr>
        <w:t xml:space="preserve"> Capps et al. (2015)</w:t>
      </w:r>
      <w:r w:rsidR="00E2554A" w:rsidRPr="00E07EB7">
        <w:rPr>
          <w:rFonts w:ascii="Times New Roman" w:eastAsia="Times New Roman" w:hAnsi="Times New Roman" w:cs="Times New Roman"/>
          <w:color w:val="000000"/>
          <w:sz w:val="24"/>
          <w:szCs w:val="24"/>
        </w:rPr>
        <w:t xml:space="preserve"> and </w:t>
      </w:r>
      <w:r w:rsidR="002514F0" w:rsidRPr="00E07EB7">
        <w:rPr>
          <w:rFonts w:ascii="Times New Roman" w:eastAsia="Times New Roman" w:hAnsi="Times New Roman" w:cs="Times New Roman"/>
          <w:color w:val="000000"/>
          <w:sz w:val="24"/>
          <w:szCs w:val="24"/>
        </w:rPr>
        <w:t xml:space="preserve">Fix, Hooper, and Zong </w:t>
      </w:r>
      <w:r w:rsidR="00E2554A"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{"citationID":"gl0OzO9g","properties":{"formattedCitation":"(Fix, Hooper, and Zong 2017)","plainCitation":"(Fix, Hooper, and Zong 2017)","noteIndex":0},"citationItems":[{"id":78,"uris":["http://zotero.org/users/6152647/items/7ESL2XNT"],"itemData":{"id":78,"type":"document","abstract":"Approximately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00E2554A"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(Fix, Hooper, and Zong 2017)</w:t>
      </w:r>
      <w:r w:rsidR="00E2554A" w:rsidRPr="00E07EB7">
        <w:rPr>
          <w:rFonts w:ascii="Times New Roman" w:eastAsia="Times New Roman" w:hAnsi="Times New Roman" w:cs="Times New Roman"/>
          <w:color w:val="000000"/>
          <w:sz w:val="24"/>
          <w:szCs w:val="24"/>
        </w:rPr>
        <w:fldChar w:fldCharType="end"/>
      </w:r>
      <w:r w:rsidR="002514F0" w:rsidRPr="00E07EB7">
        <w:rPr>
          <w:rFonts w:ascii="Times New Roman" w:eastAsia="Times New Roman" w:hAnsi="Times New Roman" w:cs="Times New Roman"/>
          <w:color w:val="000000"/>
          <w:sz w:val="24"/>
          <w:szCs w:val="24"/>
        </w:rPr>
        <w:t xml:space="preserve"> reach different conclusions</w:t>
      </w:r>
      <w:r w:rsidR="00235C5A" w:rsidRPr="00E07EB7">
        <w:rPr>
          <w:rFonts w:ascii="Times New Roman" w:eastAsia="Times New Roman" w:hAnsi="Times New Roman" w:cs="Times New Roman"/>
          <w:color w:val="000000"/>
          <w:sz w:val="24"/>
          <w:szCs w:val="24"/>
        </w:rPr>
        <w:t>.</w:t>
      </w:r>
      <w:r w:rsidR="00353272" w:rsidRPr="00E07EB7">
        <w:rPr>
          <w:rFonts w:ascii="Times New Roman" w:eastAsia="Times New Roman" w:hAnsi="Times New Roman" w:cs="Times New Roman"/>
          <w:color w:val="000000"/>
          <w:sz w:val="24"/>
          <w:szCs w:val="24"/>
        </w:rPr>
        <w:t xml:space="preserve"> Both </w:t>
      </w:r>
      <w:r w:rsidR="00E92AEE" w:rsidRPr="00E07EB7">
        <w:rPr>
          <w:rFonts w:ascii="Times New Roman" w:eastAsia="Times New Roman" w:hAnsi="Times New Roman" w:cs="Times New Roman"/>
          <w:color w:val="000000"/>
          <w:sz w:val="24"/>
          <w:szCs w:val="24"/>
        </w:rPr>
        <w:t>groups of researchers using the American Community Survey based their findings from</w:t>
      </w:r>
      <w:r w:rsidR="00670B60" w:rsidRPr="00E07EB7">
        <w:rPr>
          <w:rFonts w:ascii="Times New Roman" w:eastAsia="Times New Roman" w:hAnsi="Times New Roman" w:cs="Times New Roman"/>
          <w:color w:val="000000"/>
          <w:sz w:val="24"/>
          <w:szCs w:val="24"/>
        </w:rPr>
        <w:t xml:space="preserve"> calculating</w:t>
      </w:r>
      <w:r w:rsidR="00E92AEE" w:rsidRPr="00E07EB7">
        <w:rPr>
          <w:rFonts w:ascii="Times New Roman" w:eastAsia="Times New Roman" w:hAnsi="Times New Roman" w:cs="Times New Roman"/>
          <w:color w:val="000000"/>
          <w:sz w:val="24"/>
          <w:szCs w:val="24"/>
        </w:rPr>
        <w:t xml:space="preserve"> percentage</w:t>
      </w:r>
      <w:r w:rsidR="0072385D" w:rsidRPr="00E07EB7">
        <w:rPr>
          <w:rFonts w:ascii="Times New Roman" w:eastAsia="Times New Roman" w:hAnsi="Times New Roman" w:cs="Times New Roman"/>
          <w:color w:val="000000"/>
          <w:sz w:val="24"/>
          <w:szCs w:val="24"/>
        </w:rPr>
        <w:t>s</w:t>
      </w:r>
      <w:r w:rsidR="00670B60" w:rsidRPr="00E07EB7">
        <w:rPr>
          <w:rFonts w:ascii="Times New Roman" w:eastAsia="Times New Roman" w:hAnsi="Times New Roman" w:cs="Times New Roman"/>
          <w:color w:val="000000"/>
          <w:sz w:val="24"/>
          <w:szCs w:val="24"/>
        </w:rPr>
        <w:t>, shares of groups falling in a category,</w:t>
      </w:r>
      <w:r w:rsidR="0072385D" w:rsidRPr="00E07EB7">
        <w:rPr>
          <w:rFonts w:ascii="Times New Roman" w:eastAsia="Times New Roman" w:hAnsi="Times New Roman" w:cs="Times New Roman"/>
          <w:color w:val="000000"/>
          <w:sz w:val="24"/>
          <w:szCs w:val="24"/>
        </w:rPr>
        <w:t xml:space="preserve"> and inference </w:t>
      </w:r>
      <w:r w:rsidR="00670B60" w:rsidRPr="00E07EB7">
        <w:rPr>
          <w:rFonts w:ascii="Times New Roman" w:eastAsia="Times New Roman" w:hAnsi="Times New Roman" w:cs="Times New Roman"/>
          <w:color w:val="000000"/>
          <w:sz w:val="24"/>
          <w:szCs w:val="24"/>
        </w:rPr>
        <w:t>of</w:t>
      </w:r>
      <w:r w:rsidR="0072385D" w:rsidRPr="00E07EB7">
        <w:rPr>
          <w:rFonts w:ascii="Times New Roman" w:eastAsia="Times New Roman" w:hAnsi="Times New Roman" w:cs="Times New Roman"/>
          <w:color w:val="000000"/>
          <w:sz w:val="24"/>
          <w:szCs w:val="24"/>
        </w:rPr>
        <w:t xml:space="preserve"> population descriptive statistics. </w:t>
      </w:r>
    </w:p>
    <w:p w14:paraId="148EF844" w14:textId="36D9BD7F" w:rsidR="00352B11" w:rsidRPr="00E07EB7" w:rsidRDefault="005F771B" w:rsidP="00E07EB7">
      <w:pPr>
        <w:spacing w:after="0" w:line="480" w:lineRule="auto"/>
        <w:ind w:firstLine="720"/>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color w:val="000000"/>
          <w:sz w:val="24"/>
          <w:szCs w:val="24"/>
        </w:rPr>
        <w:t xml:space="preserve"> </w:t>
      </w:r>
      <w:r w:rsidR="000F4218" w:rsidRPr="00E07EB7">
        <w:rPr>
          <w:rFonts w:ascii="Times New Roman" w:eastAsia="Times New Roman" w:hAnsi="Times New Roman" w:cs="Times New Roman"/>
          <w:color w:val="000000"/>
          <w:sz w:val="24"/>
          <w:szCs w:val="24"/>
        </w:rPr>
        <w:t xml:space="preserve">Camarota </w:t>
      </w:r>
      <w:r w:rsidR="000F4218"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{"citationID":"K0oLwxTY","properties":{"formattedCitation":"(Camarota 1999)","plainCitation":"(Camarota 1999)","dontUpdate":true,"noteIndex":0},"citationItems":[{"id":36,"uris":["http://zotero.org/users/6152647/items/QEPZCMJP"],"itemData":{"id":36,"type":"book","event-place":"Washington, D.C.","ISBN":"978-1-881290-07-0","language":"en","note":"OCLC: 43100077","publisher":"Center for immigration Studies","publisher-place":"Washington, D.C.","source":"Open WorldCat","title":"Importing poverty: immigration's impact on the size and growth of the poor population in the United States","title-short":"Importing poverty","author":[{"family":"Camarota","given":"Steven A"}],"issued":{"date-parts":[["1999"]]}}}],"schema":"https://github.com/citation-style-language/schema/raw/master/csl-citation.json"} </w:instrText>
      </w:r>
      <w:r w:rsidR="000F4218" w:rsidRPr="00E07EB7">
        <w:rPr>
          <w:rFonts w:ascii="Times New Roman" w:eastAsia="Times New Roman" w:hAnsi="Times New Roman" w:cs="Times New Roman"/>
          <w:color w:val="000000"/>
          <w:sz w:val="24"/>
          <w:szCs w:val="24"/>
        </w:rPr>
        <w:fldChar w:fldCharType="separate"/>
      </w:r>
      <w:r w:rsidR="00731C3D" w:rsidRPr="00E07EB7">
        <w:rPr>
          <w:rFonts w:ascii="Times New Roman" w:hAnsi="Times New Roman" w:cs="Times New Roman"/>
          <w:sz w:val="24"/>
          <w:szCs w:val="24"/>
        </w:rPr>
        <w:t>(1999)</w:t>
      </w:r>
      <w:r w:rsidR="000F4218" w:rsidRPr="00E07EB7">
        <w:rPr>
          <w:rFonts w:ascii="Times New Roman" w:eastAsia="Times New Roman" w:hAnsi="Times New Roman" w:cs="Times New Roman"/>
          <w:color w:val="000000"/>
          <w:sz w:val="24"/>
          <w:szCs w:val="24"/>
        </w:rPr>
        <w:fldChar w:fldCharType="end"/>
      </w:r>
      <w:r w:rsidR="00E30EB8" w:rsidRPr="00E07EB7">
        <w:rPr>
          <w:rFonts w:ascii="Times New Roman" w:eastAsia="Times New Roman" w:hAnsi="Times New Roman" w:cs="Times New Roman"/>
          <w:color w:val="000000"/>
          <w:sz w:val="24"/>
          <w:szCs w:val="24"/>
        </w:rPr>
        <w:t xml:space="preserve"> imputed refugee status like the previous researchers, but</w:t>
      </w:r>
      <w:r w:rsidR="000F4218" w:rsidRPr="00E07EB7">
        <w:rPr>
          <w:rFonts w:ascii="Times New Roman" w:eastAsia="Times New Roman" w:hAnsi="Times New Roman" w:cs="Times New Roman"/>
          <w:color w:val="000000"/>
          <w:sz w:val="24"/>
          <w:szCs w:val="24"/>
        </w:rPr>
        <w:t xml:space="preserve"> </w:t>
      </w:r>
      <w:r w:rsidR="00F80068" w:rsidRPr="00E07EB7">
        <w:rPr>
          <w:rFonts w:ascii="Times New Roman" w:eastAsia="Times New Roman" w:hAnsi="Times New Roman" w:cs="Times New Roman"/>
          <w:color w:val="000000"/>
          <w:sz w:val="24"/>
          <w:szCs w:val="24"/>
        </w:rPr>
        <w:t xml:space="preserve">used the </w:t>
      </w:r>
      <w:r w:rsidR="003E03D1" w:rsidRPr="00E07EB7">
        <w:rPr>
          <w:rFonts w:ascii="Times New Roman" w:eastAsia="Times New Roman" w:hAnsi="Times New Roman" w:cs="Times New Roman"/>
          <w:color w:val="000000"/>
          <w:sz w:val="24"/>
          <w:szCs w:val="24"/>
        </w:rPr>
        <w:t>C</w:t>
      </w:r>
      <w:r w:rsidR="00F80068" w:rsidRPr="00E07EB7">
        <w:rPr>
          <w:rFonts w:ascii="Times New Roman" w:eastAsia="Times New Roman" w:hAnsi="Times New Roman" w:cs="Times New Roman"/>
          <w:color w:val="000000"/>
          <w:sz w:val="24"/>
          <w:szCs w:val="24"/>
        </w:rPr>
        <w:t xml:space="preserve">urrent </w:t>
      </w:r>
      <w:r w:rsidR="003E03D1" w:rsidRPr="00E07EB7">
        <w:rPr>
          <w:rFonts w:ascii="Times New Roman" w:eastAsia="Times New Roman" w:hAnsi="Times New Roman" w:cs="Times New Roman"/>
          <w:color w:val="000000"/>
          <w:sz w:val="24"/>
          <w:szCs w:val="24"/>
        </w:rPr>
        <w:t>P</w:t>
      </w:r>
      <w:r w:rsidR="00F80068" w:rsidRPr="00E07EB7">
        <w:rPr>
          <w:rFonts w:ascii="Times New Roman" w:eastAsia="Times New Roman" w:hAnsi="Times New Roman" w:cs="Times New Roman"/>
          <w:color w:val="000000"/>
          <w:sz w:val="24"/>
          <w:szCs w:val="24"/>
        </w:rPr>
        <w:t xml:space="preserve">opulation </w:t>
      </w:r>
      <w:r w:rsidR="003E03D1" w:rsidRPr="00E07EB7">
        <w:rPr>
          <w:rFonts w:ascii="Times New Roman" w:eastAsia="Times New Roman" w:hAnsi="Times New Roman" w:cs="Times New Roman"/>
          <w:color w:val="000000"/>
          <w:sz w:val="24"/>
          <w:szCs w:val="24"/>
        </w:rPr>
        <w:t>S</w:t>
      </w:r>
      <w:r w:rsidR="00F80068" w:rsidRPr="00E07EB7">
        <w:rPr>
          <w:rFonts w:ascii="Times New Roman" w:eastAsia="Times New Roman" w:hAnsi="Times New Roman" w:cs="Times New Roman"/>
          <w:color w:val="000000"/>
          <w:sz w:val="24"/>
          <w:szCs w:val="24"/>
        </w:rPr>
        <w:t xml:space="preserve">urvey when </w:t>
      </w:r>
      <w:r w:rsidR="00E30EB8" w:rsidRPr="00E07EB7">
        <w:rPr>
          <w:rFonts w:ascii="Times New Roman" w:eastAsia="Times New Roman" w:hAnsi="Times New Roman" w:cs="Times New Roman"/>
          <w:color w:val="000000"/>
          <w:sz w:val="24"/>
          <w:szCs w:val="24"/>
        </w:rPr>
        <w:t>t</w:t>
      </w:r>
      <w:r w:rsidR="00F80068" w:rsidRPr="00E07EB7">
        <w:rPr>
          <w:rFonts w:ascii="Times New Roman" w:eastAsia="Times New Roman" w:hAnsi="Times New Roman" w:cs="Times New Roman"/>
          <w:color w:val="000000"/>
          <w:sz w:val="24"/>
          <w:szCs w:val="24"/>
        </w:rPr>
        <w:t>he</w:t>
      </w:r>
      <w:r w:rsidR="00E30EB8" w:rsidRPr="00E07EB7">
        <w:rPr>
          <w:rFonts w:ascii="Times New Roman" w:eastAsia="Times New Roman" w:hAnsi="Times New Roman" w:cs="Times New Roman"/>
          <w:color w:val="000000"/>
          <w:sz w:val="24"/>
          <w:szCs w:val="24"/>
        </w:rPr>
        <w:t>y</w:t>
      </w:r>
      <w:r w:rsidR="00F80068" w:rsidRPr="00E07EB7">
        <w:rPr>
          <w:rFonts w:ascii="Times New Roman" w:eastAsia="Times New Roman" w:hAnsi="Times New Roman" w:cs="Times New Roman"/>
          <w:color w:val="000000"/>
          <w:sz w:val="24"/>
          <w:szCs w:val="24"/>
        </w:rPr>
        <w:t xml:space="preserve"> analyzed the effects of education on policy</w:t>
      </w:r>
      <w:r w:rsidR="00E30EB8" w:rsidRPr="00E07EB7">
        <w:rPr>
          <w:rFonts w:ascii="Times New Roman" w:eastAsia="Times New Roman" w:hAnsi="Times New Roman" w:cs="Times New Roman"/>
          <w:color w:val="000000"/>
          <w:sz w:val="24"/>
          <w:szCs w:val="24"/>
        </w:rPr>
        <w:t>.</w:t>
      </w:r>
      <w:r w:rsidR="00F80068" w:rsidRPr="00E07EB7">
        <w:rPr>
          <w:rFonts w:ascii="Times New Roman" w:eastAsia="Times New Roman" w:hAnsi="Times New Roman" w:cs="Times New Roman"/>
          <w:color w:val="000000"/>
          <w:sz w:val="24"/>
          <w:szCs w:val="24"/>
        </w:rPr>
        <w:t xml:space="preserve"> </w:t>
      </w:r>
      <w:r w:rsidR="00E30EB8" w:rsidRPr="00E07EB7">
        <w:rPr>
          <w:rFonts w:ascii="Times New Roman" w:eastAsia="Times New Roman" w:hAnsi="Times New Roman" w:cs="Times New Roman"/>
          <w:color w:val="000000"/>
          <w:sz w:val="24"/>
          <w:szCs w:val="24"/>
        </w:rPr>
        <w:t>They</w:t>
      </w:r>
      <w:r w:rsidR="00F80068" w:rsidRPr="00E07EB7">
        <w:rPr>
          <w:rFonts w:ascii="Times New Roman" w:eastAsia="Times New Roman" w:hAnsi="Times New Roman" w:cs="Times New Roman"/>
          <w:color w:val="000000"/>
          <w:sz w:val="24"/>
          <w:szCs w:val="24"/>
        </w:rPr>
        <w:t xml:space="preserve"> </w:t>
      </w:r>
      <w:r w:rsidR="00627685" w:rsidRPr="00E07EB7">
        <w:rPr>
          <w:rFonts w:ascii="Times New Roman" w:eastAsia="Times New Roman" w:hAnsi="Times New Roman" w:cs="Times New Roman"/>
          <w:color w:val="000000"/>
          <w:sz w:val="24"/>
          <w:szCs w:val="24"/>
        </w:rPr>
        <w:t>asserted</w:t>
      </w:r>
      <w:r w:rsidR="00F80068" w:rsidRPr="00E07EB7">
        <w:rPr>
          <w:rFonts w:ascii="Times New Roman" w:eastAsia="Times New Roman" w:hAnsi="Times New Roman" w:cs="Times New Roman"/>
          <w:color w:val="000000"/>
          <w:sz w:val="24"/>
          <w:szCs w:val="24"/>
        </w:rPr>
        <w:t xml:space="preserve"> that immigration </w:t>
      </w:r>
      <w:r w:rsidR="00D37302" w:rsidRPr="00E07EB7">
        <w:rPr>
          <w:rFonts w:ascii="Times New Roman" w:eastAsia="Times New Roman" w:hAnsi="Times New Roman" w:cs="Times New Roman"/>
          <w:color w:val="000000"/>
          <w:sz w:val="24"/>
          <w:szCs w:val="24"/>
        </w:rPr>
        <w:t>of individuals with</w:t>
      </w:r>
      <w:r w:rsidR="00E30EB8" w:rsidRPr="00E07EB7">
        <w:rPr>
          <w:rFonts w:ascii="Times New Roman" w:eastAsia="Times New Roman" w:hAnsi="Times New Roman" w:cs="Times New Roman"/>
          <w:color w:val="000000"/>
          <w:sz w:val="24"/>
          <w:szCs w:val="24"/>
        </w:rPr>
        <w:t xml:space="preserve"> pre-resettlement</w:t>
      </w:r>
      <w:r w:rsidR="00D37302" w:rsidRPr="00E07EB7">
        <w:rPr>
          <w:rFonts w:ascii="Times New Roman" w:eastAsia="Times New Roman" w:hAnsi="Times New Roman" w:cs="Times New Roman"/>
          <w:color w:val="000000"/>
          <w:sz w:val="24"/>
          <w:szCs w:val="24"/>
        </w:rPr>
        <w:t xml:space="preserve"> low levels of education, including refugee</w:t>
      </w:r>
      <w:r w:rsidR="00CF7D15" w:rsidRPr="00E07EB7">
        <w:rPr>
          <w:rFonts w:ascii="Times New Roman" w:eastAsia="Times New Roman" w:hAnsi="Times New Roman" w:cs="Times New Roman"/>
          <w:color w:val="000000"/>
          <w:sz w:val="24"/>
          <w:szCs w:val="24"/>
        </w:rPr>
        <w:t>s</w:t>
      </w:r>
      <w:r w:rsidR="00D37302" w:rsidRPr="00E07EB7">
        <w:rPr>
          <w:rFonts w:ascii="Times New Roman" w:eastAsia="Times New Roman" w:hAnsi="Times New Roman" w:cs="Times New Roman"/>
          <w:color w:val="000000"/>
          <w:sz w:val="24"/>
          <w:szCs w:val="24"/>
        </w:rPr>
        <w:t xml:space="preserve"> and asylee</w:t>
      </w:r>
      <w:r w:rsidR="00CF7D15" w:rsidRPr="00E07EB7">
        <w:rPr>
          <w:rFonts w:ascii="Times New Roman" w:eastAsia="Times New Roman" w:hAnsi="Times New Roman" w:cs="Times New Roman"/>
          <w:color w:val="000000"/>
          <w:sz w:val="24"/>
          <w:szCs w:val="24"/>
        </w:rPr>
        <w:t>s</w:t>
      </w:r>
      <w:r w:rsidR="00D37302" w:rsidRPr="00E07EB7">
        <w:rPr>
          <w:rFonts w:ascii="Times New Roman" w:eastAsia="Times New Roman" w:hAnsi="Times New Roman" w:cs="Times New Roman"/>
          <w:color w:val="000000"/>
          <w:sz w:val="24"/>
          <w:szCs w:val="24"/>
        </w:rPr>
        <w:t>, was essentially importing poverty</w:t>
      </w:r>
      <w:r w:rsidR="00627685" w:rsidRPr="00E07EB7">
        <w:rPr>
          <w:rFonts w:ascii="Times New Roman" w:eastAsia="Times New Roman" w:hAnsi="Times New Roman" w:cs="Times New Roman"/>
          <w:color w:val="000000"/>
          <w:sz w:val="24"/>
          <w:szCs w:val="24"/>
        </w:rPr>
        <w:t xml:space="preserve"> into the United States</w:t>
      </w:r>
      <w:r w:rsidR="00CF7D15" w:rsidRPr="00E07EB7">
        <w:rPr>
          <w:rFonts w:ascii="Times New Roman" w:eastAsia="Times New Roman" w:hAnsi="Times New Roman" w:cs="Times New Roman"/>
          <w:color w:val="000000"/>
          <w:sz w:val="24"/>
          <w:szCs w:val="24"/>
        </w:rPr>
        <w:t>.</w:t>
      </w:r>
      <w:r w:rsidR="00186604" w:rsidRPr="00E07EB7">
        <w:rPr>
          <w:rFonts w:ascii="Times New Roman" w:eastAsia="Times New Roman" w:hAnsi="Times New Roman" w:cs="Times New Roman"/>
          <w:color w:val="000000"/>
          <w:sz w:val="24"/>
          <w:szCs w:val="24"/>
        </w:rPr>
        <w:t xml:space="preserve"> This assertion </w:t>
      </w:r>
      <w:r w:rsidR="002E52E3" w:rsidRPr="00E07EB7">
        <w:rPr>
          <w:rFonts w:ascii="Times New Roman" w:eastAsia="Times New Roman" w:hAnsi="Times New Roman" w:cs="Times New Roman"/>
          <w:color w:val="000000"/>
          <w:sz w:val="24"/>
          <w:szCs w:val="24"/>
        </w:rPr>
        <w:t>is in line with segmented assimilation theory.</w:t>
      </w:r>
      <w:r w:rsidR="00E30EB8" w:rsidRPr="00E07EB7">
        <w:rPr>
          <w:rFonts w:ascii="Times New Roman" w:eastAsia="Times New Roman" w:hAnsi="Times New Roman" w:cs="Times New Roman"/>
          <w:color w:val="000000"/>
          <w:sz w:val="24"/>
          <w:szCs w:val="24"/>
        </w:rPr>
        <w:t xml:space="preserve"> </w:t>
      </w:r>
      <w:r w:rsidR="00AF2622" w:rsidRPr="00E07EB7">
        <w:rPr>
          <w:rFonts w:ascii="Times New Roman" w:eastAsia="Times New Roman" w:hAnsi="Times New Roman" w:cs="Times New Roman"/>
          <w:color w:val="000000"/>
          <w:sz w:val="24"/>
          <w:szCs w:val="24"/>
        </w:rPr>
        <w:t>Despite measurement error for refugee status, analyses</w:t>
      </w:r>
      <w:r w:rsidR="00997A9E" w:rsidRPr="00E07EB7">
        <w:rPr>
          <w:rFonts w:ascii="Times New Roman" w:eastAsia="Times New Roman" w:hAnsi="Times New Roman" w:cs="Times New Roman"/>
          <w:color w:val="000000"/>
          <w:sz w:val="24"/>
          <w:szCs w:val="24"/>
        </w:rPr>
        <w:t xml:space="preserve"> using this imputation method and a long-standing data source</w:t>
      </w:r>
      <w:r w:rsidR="00AF2622" w:rsidRPr="00E07EB7">
        <w:rPr>
          <w:rFonts w:ascii="Times New Roman" w:eastAsia="Times New Roman" w:hAnsi="Times New Roman" w:cs="Times New Roman"/>
          <w:color w:val="000000"/>
          <w:sz w:val="24"/>
          <w:szCs w:val="24"/>
        </w:rPr>
        <w:t xml:space="preserve"> can analyze groups over a long period of time and have many respondents.</w:t>
      </w:r>
    </w:p>
    <w:p w14:paraId="12AEE818" w14:textId="2E55BA94" w:rsidR="000F4218" w:rsidRPr="00E07EB7" w:rsidRDefault="00997A9E"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Using a</w:t>
      </w:r>
      <w:r w:rsidR="00627685" w:rsidRPr="00E07EB7">
        <w:rPr>
          <w:rFonts w:ascii="Times New Roman" w:eastAsia="Times New Roman" w:hAnsi="Times New Roman" w:cs="Times New Roman"/>
          <w:color w:val="000000"/>
          <w:sz w:val="24"/>
          <w:szCs w:val="24"/>
        </w:rPr>
        <w:t xml:space="preserve">dministrative </w:t>
      </w:r>
      <w:r w:rsidR="0067268B" w:rsidRPr="00E07EB7">
        <w:rPr>
          <w:rFonts w:ascii="Times New Roman" w:eastAsia="Times New Roman" w:hAnsi="Times New Roman" w:cs="Times New Roman"/>
          <w:color w:val="000000"/>
          <w:sz w:val="24"/>
          <w:szCs w:val="24"/>
        </w:rPr>
        <w:t>data from New York</w:t>
      </w:r>
      <w:r w:rsidR="00352B11" w:rsidRPr="00E07EB7">
        <w:rPr>
          <w:rFonts w:ascii="Times New Roman" w:eastAsia="Times New Roman" w:hAnsi="Times New Roman" w:cs="Times New Roman"/>
          <w:color w:val="000000"/>
          <w:sz w:val="24"/>
          <w:szCs w:val="24"/>
        </w:rPr>
        <w:t xml:space="preserve"> state</w:t>
      </w:r>
      <w:r w:rsidRPr="00E07EB7">
        <w:rPr>
          <w:rFonts w:ascii="Times New Roman" w:eastAsia="Times New Roman" w:hAnsi="Times New Roman" w:cs="Times New Roman"/>
          <w:color w:val="000000"/>
          <w:sz w:val="24"/>
          <w:szCs w:val="24"/>
        </w:rPr>
        <w:t xml:space="preserve">—which directly measured refugee status, but only for a single </w:t>
      </w:r>
      <w:r w:rsidR="00A762EF" w:rsidRPr="00E07EB7">
        <w:rPr>
          <w:rFonts w:ascii="Times New Roman" w:eastAsia="Times New Roman" w:hAnsi="Times New Roman" w:cs="Times New Roman"/>
          <w:color w:val="000000"/>
          <w:sz w:val="24"/>
          <w:szCs w:val="24"/>
        </w:rPr>
        <w:t>region of a state</w:t>
      </w:r>
      <w:r w:rsidRPr="00E07EB7">
        <w:rPr>
          <w:rFonts w:ascii="Times New Roman" w:eastAsia="Times New Roman" w:hAnsi="Times New Roman" w:cs="Times New Roman"/>
          <w:color w:val="000000"/>
          <w:sz w:val="24"/>
          <w:szCs w:val="24"/>
        </w:rPr>
        <w:t>—</w:t>
      </w:r>
      <w:r w:rsidR="008F7E28" w:rsidRPr="00E07EB7">
        <w:rPr>
          <w:rFonts w:ascii="Times New Roman" w:eastAsia="Times New Roman" w:hAnsi="Times New Roman" w:cs="Times New Roman"/>
          <w:color w:val="000000"/>
          <w:sz w:val="24"/>
          <w:szCs w:val="24"/>
        </w:rPr>
        <w:t xml:space="preserve"> researchers </w:t>
      </w:r>
      <w:r w:rsidR="008F7E28"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{"citationID":"sNjFiPIg","properties":{"formattedCitation":"(Nam et al. 2021)","plainCitation":"(Nam et al. 2021)","noteIndex":0},"citationItems":[{"id":64,"uris":["http://zotero.org/users/6152647/items/7DGHZKCE"],"itemData":{"id":64,"type":"article-journal","abstract":"This study tests an assumption of refugee resettlement policy: Refugees are dependent on welfare. Using administrative data from a county government, we compare the probability of receiving welfare for an extended time between refugees and citizens. We use receiving state-funded welfare benefits as an indicator of long-term reliance on welfare, as families lose eligibility for federally-funded benefits after 60 months on welfare. Logit regressions find that refugees are significantly less likely to receive state-funded welfare than citizens, controlling for family head’s characteristics and family composition. Analysis results discredit public fears of long-term fiscal burden from refugees’ welfare dependency.","container-title":"Journal of Immigrant &amp; Refugee Studies","DOI":"10.1080/15562948.2021.1923880","ISSN":"1556-2948","issue":"0","note":"publisher: Routledge\n_eprint: https://doi.org/10.1080/15562948.2021.1923880","page":"1-14","source":"Taylor and Francis+NEJM","title":"Welfare-Dependent Refugees?: Evidence from County Welfare Management System Data in Western New York","title-short":"Welfare-Dependent Refugees?","volume":"0","author":[{"family":"Nam","given":"Yunju"},{"family":"Hausmann","given":"Amanda"},{"family":"Kim","given":"Wooksoo"},{"family":"Richards-Desai","given":"Sarah"}],"issued":{"date-parts":[["2021",5,18]]}}}],"schema":"https://github.com/citation-style-language/schema/raw/master/csl-citation.json"} </w:instrText>
      </w:r>
      <w:r w:rsidR="008F7E28"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(Nam et al. 2021)</w:t>
      </w:r>
      <w:r w:rsidR="008F7E28" w:rsidRPr="00E07EB7">
        <w:rPr>
          <w:rFonts w:ascii="Times New Roman" w:eastAsia="Times New Roman" w:hAnsi="Times New Roman" w:cs="Times New Roman"/>
          <w:color w:val="000000"/>
          <w:sz w:val="24"/>
          <w:szCs w:val="24"/>
        </w:rPr>
        <w:fldChar w:fldCharType="end"/>
      </w:r>
      <w:r w:rsidR="00AF53A7" w:rsidRPr="00E07EB7">
        <w:rPr>
          <w:rFonts w:ascii="Times New Roman" w:eastAsia="Times New Roman" w:hAnsi="Times New Roman" w:cs="Times New Roman"/>
          <w:color w:val="000000"/>
          <w:sz w:val="24"/>
          <w:szCs w:val="24"/>
        </w:rPr>
        <w:t xml:space="preserve"> </w:t>
      </w:r>
      <w:r w:rsidR="00DE74F0" w:rsidRPr="00E07EB7">
        <w:rPr>
          <w:rFonts w:ascii="Times New Roman" w:eastAsia="Times New Roman" w:hAnsi="Times New Roman" w:cs="Times New Roman"/>
          <w:color w:val="000000"/>
          <w:sz w:val="24"/>
          <w:szCs w:val="24"/>
        </w:rPr>
        <w:t>found</w:t>
      </w:r>
      <w:r w:rsidR="00AD6FF7" w:rsidRPr="00E07EB7">
        <w:rPr>
          <w:rFonts w:ascii="Times New Roman" w:eastAsia="Times New Roman" w:hAnsi="Times New Roman" w:cs="Times New Roman"/>
          <w:color w:val="000000"/>
          <w:sz w:val="24"/>
          <w:szCs w:val="24"/>
        </w:rPr>
        <w:t xml:space="preserve"> that pre-resettlement education</w:t>
      </w:r>
      <w:r w:rsidR="007B3DF2" w:rsidRPr="00E07EB7">
        <w:rPr>
          <w:rFonts w:ascii="Times New Roman" w:eastAsia="Times New Roman" w:hAnsi="Times New Roman" w:cs="Times New Roman"/>
          <w:color w:val="000000"/>
          <w:sz w:val="24"/>
          <w:szCs w:val="24"/>
        </w:rPr>
        <w:t xml:space="preserve"> and race</w:t>
      </w:r>
      <w:r w:rsidR="00AD6FF7" w:rsidRPr="00E07EB7">
        <w:rPr>
          <w:rFonts w:ascii="Times New Roman" w:eastAsia="Times New Roman" w:hAnsi="Times New Roman" w:cs="Times New Roman"/>
          <w:color w:val="000000"/>
          <w:sz w:val="24"/>
          <w:szCs w:val="24"/>
        </w:rPr>
        <w:t xml:space="preserve"> did have effects</w:t>
      </w:r>
      <w:r w:rsidR="00D37302" w:rsidRPr="00E07EB7">
        <w:rPr>
          <w:rFonts w:ascii="Times New Roman" w:eastAsia="Times New Roman" w:hAnsi="Times New Roman" w:cs="Times New Roman"/>
          <w:color w:val="000000"/>
          <w:sz w:val="24"/>
          <w:szCs w:val="24"/>
        </w:rPr>
        <w:t xml:space="preserve"> </w:t>
      </w:r>
      <w:r w:rsidR="00AD6FF7" w:rsidRPr="00E07EB7">
        <w:rPr>
          <w:rFonts w:ascii="Times New Roman" w:eastAsia="Times New Roman" w:hAnsi="Times New Roman" w:cs="Times New Roman"/>
          <w:color w:val="000000"/>
          <w:sz w:val="24"/>
          <w:szCs w:val="24"/>
        </w:rPr>
        <w:t>on public assistance program use</w:t>
      </w:r>
      <w:r w:rsidR="00DE74F0" w:rsidRPr="00E07EB7">
        <w:rPr>
          <w:rFonts w:ascii="Times New Roman" w:eastAsia="Times New Roman" w:hAnsi="Times New Roman" w:cs="Times New Roman"/>
          <w:color w:val="000000"/>
          <w:sz w:val="24"/>
          <w:szCs w:val="24"/>
        </w:rPr>
        <w:t>.</w:t>
      </w:r>
      <w:r w:rsidR="00E36FFB" w:rsidRPr="00E07EB7">
        <w:rPr>
          <w:rFonts w:ascii="Times New Roman" w:eastAsia="Times New Roman" w:hAnsi="Times New Roman" w:cs="Times New Roman"/>
          <w:color w:val="000000"/>
          <w:sz w:val="24"/>
          <w:szCs w:val="24"/>
        </w:rPr>
        <w:t xml:space="preserve"> Those with more education an</w:t>
      </w:r>
      <w:r w:rsidR="00494BA9" w:rsidRPr="00E07EB7">
        <w:rPr>
          <w:rFonts w:ascii="Times New Roman" w:eastAsia="Times New Roman" w:hAnsi="Times New Roman" w:cs="Times New Roman"/>
          <w:color w:val="000000"/>
          <w:sz w:val="24"/>
          <w:szCs w:val="24"/>
        </w:rPr>
        <w:t>d members of U.S.</w:t>
      </w:r>
      <w:r w:rsidR="00484490" w:rsidRPr="00E07EB7">
        <w:rPr>
          <w:rFonts w:ascii="Times New Roman" w:eastAsia="Times New Roman" w:hAnsi="Times New Roman" w:cs="Times New Roman"/>
          <w:color w:val="000000"/>
          <w:sz w:val="24"/>
          <w:szCs w:val="24"/>
        </w:rPr>
        <w:t>-</w:t>
      </w:r>
      <w:r w:rsidR="00494BA9" w:rsidRPr="00E07EB7">
        <w:rPr>
          <w:rFonts w:ascii="Times New Roman" w:eastAsia="Times New Roman" w:hAnsi="Times New Roman" w:cs="Times New Roman"/>
          <w:color w:val="000000"/>
          <w:sz w:val="24"/>
          <w:szCs w:val="24"/>
        </w:rPr>
        <w:t xml:space="preserve">advantaged racial groups </w:t>
      </w:r>
      <w:r w:rsidR="00EC305D" w:rsidRPr="00E07EB7">
        <w:rPr>
          <w:rFonts w:ascii="Times New Roman" w:eastAsia="Times New Roman" w:hAnsi="Times New Roman" w:cs="Times New Roman"/>
          <w:color w:val="000000"/>
          <w:sz w:val="24"/>
          <w:szCs w:val="24"/>
        </w:rPr>
        <w:t>did better than those who did not</w:t>
      </w:r>
      <w:r w:rsidR="00A762EF" w:rsidRPr="00E07EB7">
        <w:rPr>
          <w:rFonts w:ascii="Times New Roman" w:eastAsia="Times New Roman" w:hAnsi="Times New Roman" w:cs="Times New Roman"/>
          <w:color w:val="000000"/>
          <w:sz w:val="24"/>
          <w:szCs w:val="24"/>
        </w:rPr>
        <w:t>, which supports segmented assimilation theory</w:t>
      </w:r>
      <w:r w:rsidR="00EB3ED2" w:rsidRPr="00E07EB7">
        <w:rPr>
          <w:rFonts w:ascii="Times New Roman" w:eastAsia="Times New Roman" w:hAnsi="Times New Roman" w:cs="Times New Roman"/>
          <w:color w:val="000000"/>
          <w:sz w:val="24"/>
          <w:szCs w:val="24"/>
        </w:rPr>
        <w:t>.</w:t>
      </w:r>
      <w:r w:rsidR="00AC5294" w:rsidRPr="00E07EB7">
        <w:rPr>
          <w:rFonts w:ascii="Times New Roman" w:eastAsia="Times New Roman" w:hAnsi="Times New Roman" w:cs="Times New Roman"/>
          <w:color w:val="000000"/>
          <w:sz w:val="24"/>
          <w:szCs w:val="24"/>
        </w:rPr>
        <w:t xml:space="preserve"> </w:t>
      </w:r>
      <w:r w:rsidR="001335CF" w:rsidRPr="00E07EB7">
        <w:rPr>
          <w:rFonts w:ascii="Times New Roman" w:eastAsia="Times New Roman" w:hAnsi="Times New Roman" w:cs="Times New Roman"/>
          <w:color w:val="000000"/>
          <w:sz w:val="24"/>
          <w:szCs w:val="24"/>
        </w:rPr>
        <w:t>Like</w:t>
      </w:r>
      <w:r w:rsidR="00AC5294" w:rsidRPr="00E07EB7">
        <w:rPr>
          <w:rFonts w:ascii="Times New Roman" w:eastAsia="Times New Roman" w:hAnsi="Times New Roman" w:cs="Times New Roman"/>
          <w:color w:val="000000"/>
          <w:sz w:val="24"/>
          <w:szCs w:val="24"/>
        </w:rPr>
        <w:t xml:space="preserve"> the analyses done with the American </w:t>
      </w:r>
      <w:r w:rsidR="00C70F54" w:rsidRPr="00E07EB7">
        <w:rPr>
          <w:rFonts w:ascii="Times New Roman" w:eastAsia="Times New Roman" w:hAnsi="Times New Roman" w:cs="Times New Roman"/>
          <w:color w:val="000000"/>
          <w:sz w:val="24"/>
          <w:szCs w:val="24"/>
        </w:rPr>
        <w:t>Community</w:t>
      </w:r>
      <w:r w:rsidR="00AC5294" w:rsidRPr="00E07EB7">
        <w:rPr>
          <w:rFonts w:ascii="Times New Roman" w:eastAsia="Times New Roman" w:hAnsi="Times New Roman" w:cs="Times New Roman"/>
          <w:color w:val="000000"/>
          <w:sz w:val="24"/>
          <w:szCs w:val="24"/>
        </w:rPr>
        <w:t xml:space="preserve"> Survey, this data analyzed</w:t>
      </w:r>
      <w:r w:rsidR="00C70F54" w:rsidRPr="00E07EB7">
        <w:rPr>
          <w:rFonts w:ascii="Times New Roman" w:eastAsia="Times New Roman" w:hAnsi="Times New Roman" w:cs="Times New Roman"/>
          <w:color w:val="000000"/>
          <w:sz w:val="24"/>
          <w:szCs w:val="24"/>
        </w:rPr>
        <w:t xml:space="preserve"> </w:t>
      </w:r>
      <w:r w:rsidR="001335CF" w:rsidRPr="00E07EB7">
        <w:rPr>
          <w:rFonts w:ascii="Times New Roman" w:eastAsia="Times New Roman" w:hAnsi="Times New Roman" w:cs="Times New Roman"/>
          <w:color w:val="000000"/>
          <w:sz w:val="24"/>
          <w:szCs w:val="24"/>
        </w:rPr>
        <w:t>assimilation in the long term</w:t>
      </w:r>
      <w:r w:rsidR="00BB163B" w:rsidRPr="00E07EB7">
        <w:rPr>
          <w:rFonts w:ascii="Times New Roman" w:eastAsia="Times New Roman" w:hAnsi="Times New Roman" w:cs="Times New Roman"/>
          <w:color w:val="000000"/>
          <w:sz w:val="24"/>
          <w:szCs w:val="24"/>
        </w:rPr>
        <w:t xml:space="preserve">, while researchers finding support for the blank slate hypothesis </w:t>
      </w:r>
      <w:r w:rsidR="00965C65" w:rsidRPr="00E07EB7">
        <w:rPr>
          <w:rFonts w:ascii="Times New Roman" w:eastAsia="Times New Roman" w:hAnsi="Times New Roman" w:cs="Times New Roman"/>
          <w:color w:val="000000"/>
          <w:sz w:val="24"/>
          <w:szCs w:val="24"/>
        </w:rPr>
        <w:t xml:space="preserve">identify </w:t>
      </w:r>
      <w:r w:rsidR="00FC5BCA" w:rsidRPr="00E07EB7">
        <w:rPr>
          <w:rFonts w:ascii="Times New Roman" w:eastAsia="Times New Roman" w:hAnsi="Times New Roman" w:cs="Times New Roman"/>
          <w:color w:val="000000"/>
          <w:sz w:val="24"/>
          <w:szCs w:val="24"/>
        </w:rPr>
        <w:t>this phenomenon</w:t>
      </w:r>
      <w:r w:rsidR="00965C65" w:rsidRPr="00E07EB7">
        <w:rPr>
          <w:rFonts w:ascii="Times New Roman" w:eastAsia="Times New Roman" w:hAnsi="Times New Roman" w:cs="Times New Roman"/>
          <w:color w:val="000000"/>
          <w:sz w:val="24"/>
          <w:szCs w:val="24"/>
        </w:rPr>
        <w:t xml:space="preserve"> in the short term</w:t>
      </w:r>
      <w:r w:rsidR="00C70F54" w:rsidRPr="00E07EB7">
        <w:rPr>
          <w:rFonts w:ascii="Times New Roman" w:eastAsia="Times New Roman" w:hAnsi="Times New Roman" w:cs="Times New Roman"/>
          <w:color w:val="000000"/>
          <w:sz w:val="24"/>
          <w:szCs w:val="24"/>
        </w:rPr>
        <w:t xml:space="preserve">. </w:t>
      </w:r>
    </w:p>
    <w:p w14:paraId="59AD266F" w14:textId="73BB053A" w:rsidR="00EB3ED2" w:rsidRPr="00E07EB7" w:rsidRDefault="00312280"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This study uses the</w:t>
      </w:r>
      <w:r w:rsidR="00EB3ED2" w:rsidRPr="00E07EB7">
        <w:rPr>
          <w:rFonts w:ascii="Times New Roman" w:eastAsia="Times New Roman" w:hAnsi="Times New Roman" w:cs="Times New Roman"/>
          <w:color w:val="000000"/>
          <w:sz w:val="24"/>
          <w:szCs w:val="24"/>
        </w:rPr>
        <w:t xml:space="preserve"> Annual Survey of Refugees</w:t>
      </w:r>
      <w:r w:rsidRPr="00E07EB7">
        <w:rPr>
          <w:rFonts w:ascii="Times New Roman" w:eastAsia="Times New Roman" w:hAnsi="Times New Roman" w:cs="Times New Roman"/>
          <w:color w:val="000000"/>
          <w:sz w:val="24"/>
          <w:szCs w:val="24"/>
        </w:rPr>
        <w:t>, which</w:t>
      </w:r>
      <w:r w:rsidR="00EB3ED2" w:rsidRPr="00E07EB7">
        <w:rPr>
          <w:rFonts w:ascii="Times New Roman" w:eastAsia="Times New Roman" w:hAnsi="Times New Roman" w:cs="Times New Roman"/>
          <w:color w:val="000000"/>
          <w:sz w:val="24"/>
          <w:szCs w:val="24"/>
        </w:rPr>
        <w:t xml:space="preserve"> </w:t>
      </w:r>
      <w:r w:rsidR="00646DC4" w:rsidRPr="00E07EB7">
        <w:rPr>
          <w:rFonts w:ascii="Times New Roman" w:eastAsia="Times New Roman" w:hAnsi="Times New Roman" w:cs="Times New Roman"/>
          <w:color w:val="000000"/>
          <w:sz w:val="24"/>
          <w:szCs w:val="24"/>
        </w:rPr>
        <w:t xml:space="preserve">has many advantages over previous analyses. The survey only samples refugee households and </w:t>
      </w:r>
      <w:r w:rsidRPr="00E07EB7">
        <w:rPr>
          <w:rFonts w:ascii="Times New Roman" w:eastAsia="Times New Roman" w:hAnsi="Times New Roman" w:cs="Times New Roman"/>
          <w:color w:val="000000"/>
          <w:sz w:val="24"/>
          <w:szCs w:val="24"/>
        </w:rPr>
        <w:t>has</w:t>
      </w:r>
      <w:r w:rsidR="00EC16AE" w:rsidRPr="00E07EB7">
        <w:rPr>
          <w:rFonts w:ascii="Times New Roman" w:eastAsia="Times New Roman" w:hAnsi="Times New Roman" w:cs="Times New Roman"/>
          <w:color w:val="000000"/>
          <w:sz w:val="24"/>
          <w:szCs w:val="24"/>
        </w:rPr>
        <w:t xml:space="preserve"> access to thousands of refugee households. It measures several economic outcomes and </w:t>
      </w:r>
      <w:r w:rsidR="00E0518C" w:rsidRPr="00E07EB7">
        <w:rPr>
          <w:rFonts w:ascii="Times New Roman" w:eastAsia="Times New Roman" w:hAnsi="Times New Roman" w:cs="Times New Roman"/>
          <w:color w:val="000000"/>
          <w:sz w:val="24"/>
          <w:szCs w:val="24"/>
        </w:rPr>
        <w:t>is representative of refugees nationally. However, it is limited by only sampling households that have been in the United States fewer than six years.</w:t>
      </w:r>
      <w:r w:rsidR="00D109E8" w:rsidRPr="00E07EB7">
        <w:rPr>
          <w:rFonts w:ascii="Times New Roman" w:eastAsia="Times New Roman" w:hAnsi="Times New Roman" w:cs="Times New Roman"/>
          <w:color w:val="000000"/>
          <w:sz w:val="24"/>
          <w:szCs w:val="24"/>
        </w:rPr>
        <w:t xml:space="preserve"> Tran and Lara-Garcia used the Annual Survey of Refugees to model </w:t>
      </w:r>
      <w:r w:rsidR="00D109E8" w:rsidRPr="00E07EB7">
        <w:rPr>
          <w:rFonts w:ascii="Times New Roman" w:eastAsia="Times New Roman" w:hAnsi="Times New Roman" w:cs="Times New Roman"/>
          <w:color w:val="000000"/>
          <w:sz w:val="24"/>
          <w:szCs w:val="24"/>
        </w:rPr>
        <w:lastRenderedPageBreak/>
        <w:t xml:space="preserve">educational attainment and weekly working hours. They </w:t>
      </w:r>
      <w:r w:rsidR="00D60CE0" w:rsidRPr="00E07EB7">
        <w:rPr>
          <w:rFonts w:ascii="Times New Roman" w:eastAsia="Times New Roman" w:hAnsi="Times New Roman" w:cs="Times New Roman"/>
          <w:color w:val="000000"/>
          <w:sz w:val="24"/>
          <w:szCs w:val="24"/>
        </w:rPr>
        <w:t>assert</w:t>
      </w:r>
      <w:r w:rsidR="00FC5BCA" w:rsidRPr="00E07EB7">
        <w:rPr>
          <w:rFonts w:ascii="Times New Roman" w:eastAsia="Times New Roman" w:hAnsi="Times New Roman" w:cs="Times New Roman"/>
          <w:color w:val="000000"/>
          <w:sz w:val="24"/>
          <w:szCs w:val="24"/>
        </w:rPr>
        <w:t xml:space="preserve"> </w:t>
      </w:r>
      <w:r w:rsidR="00D109E8" w:rsidRPr="00E07EB7">
        <w:rPr>
          <w:rFonts w:ascii="Times New Roman" w:eastAsia="Times New Roman" w:hAnsi="Times New Roman" w:cs="Times New Roman"/>
          <w:color w:val="000000"/>
          <w:sz w:val="24"/>
          <w:szCs w:val="24"/>
        </w:rPr>
        <w:t xml:space="preserve">“Refugees may not be premigration blank slates, but their context of reception on arrival in the United States effectively renders them so, at least in the short term.” </w:t>
      </w:r>
      <w:r w:rsidR="00D109E8"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{"citationID":"mh3U1oKR","properties":{"formattedCitation":"(Tran and Lara-Garc\\uc0\\u237{}a 2020)","plainCitation":"(Tran and Lara-García 2020)","noteIndex":0},"citationItems":[{"id":167,"uris":["http://zotero.org/users/6152647/items/J2CMG6QI"],"itemData":{"id":167,"type":"article-journal","abstract":"The U.S. refugee population not only has grown dramatically, but the countries from which the refugees are fleeing have also diversified over the last decade. Focusing on five recent refugee groups—Bhutanese, Burmese, Iraqis, Somalis, and Cubans, we examine how premigration characteristics and postmigration integration policies shape early socioeconomic integration in the United States. Our analyses point to three findings. First, early socioeconomic outcomes show only modest differences across refugee groups, despite significant variation in premigration selectivity in human capital. Second, the two possible pathways toward integration are schooling and employment. Third, postmigration integration policies matter. Our findings highlight the role of integration policies, programs, and practices in successful refugee integration, underscoring U.S. refugee policy as a key component of immigration policy.","container-title":"RSF: The Russell Sage Foundation Journal of the Social Sciences","DOI":"10.7758/RSF.2020.6.3.06","ISSN":"2377-8253, 2377-8261","issue":"3","language":"en","license":"© 2020 Russell Sage Foundation. Tran, Van C., and Francisco Lara-García. 2020. “A New Beginning: Early Refugee Integration in the United States.” RSF: The Russell Sage Foundation Journal of the Social Sciences 6(3): 117–49. DOI: 10.7758/RSF.2020.6.3.06. We are grateful to Catalina Amuedo-Dorantes, Katharine Donato, Sheldon Danziger, Heba Gowayed, Philip Kasinitz, Jennifer Lee, Suzanne Nichols, Andreas Wimmer, and participants at the Legal Landscape of U.S. Immigration in the Twenty-First Century conference at the Russell Sage Foundation for helpful feedback on an early draft. Maria Abascal, Flavien Ganter, Tiffany Huang, and Greer Mellon provided critical advice on technical aspects of the analyses. We also thank Moti Benti for his research assistance. Three anonymous reviewers’ feedback strengthened our manuscript. All remaining errors are our own. Direct correspondence to: Van C. Tran at vtran@gc.cuny.edu, PhD Program in Sociology, The Graduate Center, CUNY, 365 Fifth Avenue, 6112.04, New York, NY 10016, United States.. Open Access Policy: RSF: The Russell Sage Foundation Journal of the Social Sciences is an open access journal. This article is published under a Creative Commons Attribution-NonCommercial-NoDerivs 3.0 Unported License.","note":"publisher: RSF: The Russell Sage Foundation Journal of the Social Sciences","page":"117-149","source":"www.rsfjournal.org","title":"A New Beginning: Early Refugee Integration in the United States","title-short":"A New Beginning","volume":"6","author":[{"family":"Tran","given":"Van C."},{"family":"Lara-García","given":"Francisco"}],"issued":{"date-parts":[["2020",11,1]]}}}],"schema":"https://github.com/citation-style-language/schema/raw/master/csl-citation.json"} </w:instrText>
      </w:r>
      <w:r w:rsidR="00D109E8"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(Tran and Lara-García 2020</w:t>
      </w:r>
      <w:r w:rsidR="000243B7" w:rsidRPr="00E07EB7">
        <w:rPr>
          <w:rFonts w:ascii="Times New Roman" w:hAnsi="Times New Roman" w:cs="Times New Roman"/>
          <w:sz w:val="24"/>
          <w:szCs w:val="24"/>
        </w:rPr>
        <w:t>, 142</w:t>
      </w:r>
      <w:r w:rsidR="00436193" w:rsidRPr="00E07EB7">
        <w:rPr>
          <w:rFonts w:ascii="Times New Roman" w:hAnsi="Times New Roman" w:cs="Times New Roman"/>
          <w:sz w:val="24"/>
          <w:szCs w:val="24"/>
        </w:rPr>
        <w:t>)</w:t>
      </w:r>
      <w:r w:rsidR="00D109E8" w:rsidRPr="00E07EB7">
        <w:rPr>
          <w:rFonts w:ascii="Times New Roman" w:eastAsia="Times New Roman" w:hAnsi="Times New Roman" w:cs="Times New Roman"/>
          <w:color w:val="000000"/>
          <w:sz w:val="24"/>
          <w:szCs w:val="24"/>
        </w:rPr>
        <w:fldChar w:fldCharType="end"/>
      </w:r>
      <w:r w:rsidR="00D109E8" w:rsidRPr="00E07EB7">
        <w:rPr>
          <w:rFonts w:ascii="Times New Roman" w:eastAsia="Times New Roman" w:hAnsi="Times New Roman" w:cs="Times New Roman"/>
          <w:color w:val="000000"/>
          <w:sz w:val="24"/>
          <w:szCs w:val="24"/>
        </w:rPr>
        <w:t>.</w:t>
      </w:r>
      <w:r w:rsidR="008B0509" w:rsidRPr="00E07EB7">
        <w:rPr>
          <w:rFonts w:ascii="Times New Roman" w:eastAsia="Times New Roman" w:hAnsi="Times New Roman" w:cs="Times New Roman"/>
          <w:color w:val="000000"/>
          <w:sz w:val="24"/>
          <w:szCs w:val="24"/>
        </w:rPr>
        <w:t xml:space="preserve"> </w:t>
      </w:r>
      <w:r w:rsidR="00E0518C" w:rsidRPr="00E07EB7">
        <w:rPr>
          <w:rFonts w:ascii="Times New Roman" w:eastAsia="Times New Roman" w:hAnsi="Times New Roman" w:cs="Times New Roman"/>
          <w:color w:val="000000"/>
          <w:sz w:val="24"/>
          <w:szCs w:val="24"/>
        </w:rPr>
        <w:t>Th</w:t>
      </w:r>
      <w:r w:rsidR="008A3A34" w:rsidRPr="00E07EB7">
        <w:rPr>
          <w:rFonts w:ascii="Times New Roman" w:eastAsia="Times New Roman" w:hAnsi="Times New Roman" w:cs="Times New Roman"/>
          <w:color w:val="000000"/>
          <w:sz w:val="24"/>
          <w:szCs w:val="24"/>
        </w:rPr>
        <w:t>e</w:t>
      </w:r>
      <w:r w:rsidR="00FC5BCA" w:rsidRPr="00E07EB7">
        <w:rPr>
          <w:rFonts w:ascii="Times New Roman" w:eastAsia="Times New Roman" w:hAnsi="Times New Roman" w:cs="Times New Roman"/>
          <w:color w:val="000000"/>
          <w:sz w:val="24"/>
          <w:szCs w:val="24"/>
        </w:rPr>
        <w:t xml:space="preserve"> survey’s</w:t>
      </w:r>
      <w:r w:rsidR="008A3A34" w:rsidRPr="00E07EB7">
        <w:rPr>
          <w:rFonts w:ascii="Times New Roman" w:eastAsia="Times New Roman" w:hAnsi="Times New Roman" w:cs="Times New Roman"/>
          <w:color w:val="000000"/>
          <w:sz w:val="24"/>
          <w:szCs w:val="24"/>
        </w:rPr>
        <w:t xml:space="preserve"> focus on </w:t>
      </w:r>
      <w:r w:rsidR="00FB5346" w:rsidRPr="00E07EB7">
        <w:rPr>
          <w:rFonts w:ascii="Times New Roman" w:eastAsia="Times New Roman" w:hAnsi="Times New Roman" w:cs="Times New Roman"/>
          <w:color w:val="000000"/>
          <w:sz w:val="24"/>
          <w:szCs w:val="24"/>
        </w:rPr>
        <w:t>initial resettlement</w:t>
      </w:r>
      <w:r w:rsidR="00FC5BCA" w:rsidRPr="00E07EB7">
        <w:rPr>
          <w:rFonts w:ascii="Times New Roman" w:eastAsia="Times New Roman" w:hAnsi="Times New Roman" w:cs="Times New Roman"/>
          <w:color w:val="000000"/>
          <w:sz w:val="24"/>
          <w:szCs w:val="24"/>
        </w:rPr>
        <w:t xml:space="preserve"> characteristics</w:t>
      </w:r>
      <w:r w:rsidR="00E0518C" w:rsidRPr="00E07EB7">
        <w:rPr>
          <w:rFonts w:ascii="Times New Roman" w:eastAsia="Times New Roman" w:hAnsi="Times New Roman" w:cs="Times New Roman"/>
          <w:color w:val="000000"/>
          <w:sz w:val="24"/>
          <w:szCs w:val="24"/>
        </w:rPr>
        <w:t xml:space="preserve"> makes </w:t>
      </w:r>
      <w:r w:rsidR="008A3A34" w:rsidRPr="00E07EB7">
        <w:rPr>
          <w:rFonts w:ascii="Times New Roman" w:eastAsia="Times New Roman" w:hAnsi="Times New Roman" w:cs="Times New Roman"/>
          <w:color w:val="000000"/>
          <w:sz w:val="24"/>
          <w:szCs w:val="24"/>
        </w:rPr>
        <w:t xml:space="preserve">the Annual Survey of Refugees ideal for analyzing the </w:t>
      </w:r>
      <w:r w:rsidR="006A7188" w:rsidRPr="00E07EB7">
        <w:rPr>
          <w:rFonts w:ascii="Times New Roman" w:eastAsia="Times New Roman" w:hAnsi="Times New Roman" w:cs="Times New Roman"/>
          <w:color w:val="000000"/>
          <w:sz w:val="24"/>
          <w:szCs w:val="24"/>
        </w:rPr>
        <w:t>short-term</w:t>
      </w:r>
      <w:r w:rsidR="00FC5BCA" w:rsidRPr="00E07EB7">
        <w:rPr>
          <w:rFonts w:ascii="Times New Roman" w:eastAsia="Times New Roman" w:hAnsi="Times New Roman" w:cs="Times New Roman"/>
          <w:color w:val="000000"/>
          <w:sz w:val="24"/>
          <w:szCs w:val="24"/>
        </w:rPr>
        <w:t xml:space="preserve"> assimilation</w:t>
      </w:r>
      <w:r w:rsidR="00396050" w:rsidRPr="00E07EB7">
        <w:rPr>
          <w:rFonts w:ascii="Times New Roman" w:eastAsia="Times New Roman" w:hAnsi="Times New Roman" w:cs="Times New Roman"/>
          <w:color w:val="000000"/>
          <w:sz w:val="24"/>
          <w:szCs w:val="24"/>
        </w:rPr>
        <w:t xml:space="preserve"> findings</w:t>
      </w:r>
      <w:r w:rsidR="008A3A34" w:rsidRPr="00E07EB7">
        <w:rPr>
          <w:rFonts w:ascii="Times New Roman" w:eastAsia="Times New Roman" w:hAnsi="Times New Roman" w:cs="Times New Roman"/>
          <w:color w:val="000000"/>
          <w:sz w:val="24"/>
          <w:szCs w:val="24"/>
        </w:rPr>
        <w:t xml:space="preserve"> </w:t>
      </w:r>
      <w:r w:rsidR="006A7188" w:rsidRPr="00E07EB7">
        <w:rPr>
          <w:rFonts w:ascii="Times New Roman" w:eastAsia="Times New Roman" w:hAnsi="Times New Roman" w:cs="Times New Roman"/>
          <w:color w:val="000000"/>
          <w:sz w:val="24"/>
          <w:szCs w:val="24"/>
        </w:rPr>
        <w:t xml:space="preserve">by Tran and Lara-Garcia </w:t>
      </w:r>
      <w:r w:rsidR="004C35D1" w:rsidRPr="00E07EB7">
        <w:rPr>
          <w:rFonts w:ascii="Times New Roman" w:eastAsia="Times New Roman" w:hAnsi="Times New Roman" w:cs="Times New Roman"/>
          <w:color w:val="000000"/>
          <w:sz w:val="24"/>
          <w:szCs w:val="24"/>
        </w:rPr>
        <w:t xml:space="preserve">and expanding them </w:t>
      </w:r>
      <w:r w:rsidR="005A28E4" w:rsidRPr="00E07EB7">
        <w:rPr>
          <w:rFonts w:ascii="Times New Roman" w:eastAsia="Times New Roman" w:hAnsi="Times New Roman" w:cs="Times New Roman"/>
          <w:color w:val="000000"/>
          <w:sz w:val="24"/>
          <w:szCs w:val="24"/>
        </w:rPr>
        <w:t>to</w:t>
      </w:r>
      <w:r w:rsidR="006A7188" w:rsidRPr="00E07EB7">
        <w:rPr>
          <w:rFonts w:ascii="Times New Roman" w:eastAsia="Times New Roman" w:hAnsi="Times New Roman" w:cs="Times New Roman"/>
          <w:color w:val="000000"/>
          <w:sz w:val="24"/>
          <w:szCs w:val="24"/>
        </w:rPr>
        <w:t xml:space="preserve"> other economic assimilation outcomes. </w:t>
      </w:r>
    </w:p>
    <w:p w14:paraId="0EDE7B4F" w14:textId="77777777" w:rsidR="00BB5157" w:rsidRPr="00E07EB7" w:rsidRDefault="00BB5157"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METHODS</w:t>
      </w:r>
    </w:p>
    <w:p w14:paraId="7EE62D66" w14:textId="4AC34C9F" w:rsidR="00AF1B5D" w:rsidRPr="00E07EB7" w:rsidRDefault="00AF1B5D"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Data</w:t>
      </w:r>
    </w:p>
    <w:p w14:paraId="01355800" w14:textId="43FDE78F" w:rsidR="004A74B8" w:rsidRPr="00E07EB7" w:rsidRDefault="004A74B8" w:rsidP="00E07EB7">
      <w:pPr>
        <w:spacing w:after="0" w:line="480" w:lineRule="auto"/>
        <w:rPr>
          <w:rFonts w:ascii="Times New Roman" w:eastAsia="Times New Roman" w:hAnsi="Times New Roman" w:cs="Times New Roman"/>
          <w:color w:val="FF0000"/>
          <w:sz w:val="24"/>
          <w:szCs w:val="24"/>
        </w:rPr>
      </w:pPr>
      <w:r w:rsidRPr="00E07EB7">
        <w:rPr>
          <w:rFonts w:ascii="Times New Roman" w:eastAsia="Times New Roman" w:hAnsi="Times New Roman" w:cs="Times New Roman"/>
          <w:color w:val="000000"/>
          <w:sz w:val="24"/>
          <w:szCs w:val="24"/>
        </w:rPr>
        <w:tab/>
        <w:t xml:space="preserve">The Annual Survey of Refugees is administered every year to approximately 1500 refugee households. </w:t>
      </w:r>
      <w:r w:rsidR="00C06B0B" w:rsidRPr="00E07EB7">
        <w:rPr>
          <w:rFonts w:ascii="Times New Roman" w:eastAsia="Times New Roman" w:hAnsi="Times New Roman" w:cs="Times New Roman"/>
          <w:color w:val="000000"/>
          <w:sz w:val="24"/>
          <w:szCs w:val="24"/>
        </w:rPr>
        <w:t>It only surveys refugees resettled to the United States within</w:t>
      </w:r>
      <w:r w:rsidR="005A28E4" w:rsidRPr="00E07EB7">
        <w:rPr>
          <w:rFonts w:ascii="Times New Roman" w:eastAsia="Times New Roman" w:hAnsi="Times New Roman" w:cs="Times New Roman"/>
          <w:color w:val="000000"/>
          <w:sz w:val="24"/>
          <w:szCs w:val="24"/>
        </w:rPr>
        <w:t xml:space="preserve"> the previous</w:t>
      </w:r>
      <w:r w:rsidR="00C06B0B" w:rsidRPr="00E07EB7">
        <w:rPr>
          <w:rFonts w:ascii="Times New Roman" w:eastAsia="Times New Roman" w:hAnsi="Times New Roman" w:cs="Times New Roman"/>
          <w:color w:val="000000"/>
          <w:sz w:val="24"/>
          <w:szCs w:val="24"/>
        </w:rPr>
        <w:t xml:space="preserve"> five years. </w:t>
      </w:r>
      <w:r w:rsidR="00896B64" w:rsidRPr="00E07EB7">
        <w:rPr>
          <w:rFonts w:ascii="Times New Roman" w:eastAsia="Times New Roman" w:hAnsi="Times New Roman" w:cs="Times New Roman"/>
          <w:color w:val="000000"/>
          <w:sz w:val="24"/>
          <w:szCs w:val="24"/>
        </w:rPr>
        <w:t xml:space="preserve">In 2016, the survey </w:t>
      </w:r>
      <w:r w:rsidR="00043C0F" w:rsidRPr="00E07EB7">
        <w:rPr>
          <w:rFonts w:ascii="Times New Roman" w:eastAsia="Times New Roman" w:hAnsi="Times New Roman" w:cs="Times New Roman"/>
          <w:color w:val="000000"/>
          <w:sz w:val="24"/>
          <w:szCs w:val="24"/>
        </w:rPr>
        <w:t xml:space="preserve">began </w:t>
      </w:r>
      <w:r w:rsidR="00611211" w:rsidRPr="00E07EB7">
        <w:rPr>
          <w:rFonts w:ascii="Times New Roman" w:eastAsia="Times New Roman" w:hAnsi="Times New Roman" w:cs="Times New Roman"/>
          <w:color w:val="000000"/>
          <w:sz w:val="24"/>
          <w:szCs w:val="24"/>
        </w:rPr>
        <w:t>publicly releasing its data.</w:t>
      </w:r>
      <w:r w:rsidR="00FF5C13" w:rsidRPr="00E07EB7">
        <w:rPr>
          <w:rFonts w:ascii="Times New Roman" w:eastAsia="Times New Roman" w:hAnsi="Times New Roman" w:cs="Times New Roman"/>
          <w:color w:val="000000"/>
          <w:sz w:val="24"/>
          <w:szCs w:val="24"/>
        </w:rPr>
        <w:t xml:space="preserve"> </w:t>
      </w:r>
      <w:r w:rsidR="005A28E4" w:rsidRPr="00E07EB7">
        <w:rPr>
          <w:rFonts w:ascii="Times New Roman" w:eastAsia="Times New Roman" w:hAnsi="Times New Roman" w:cs="Times New Roman"/>
          <w:color w:val="000000"/>
          <w:sz w:val="24"/>
          <w:szCs w:val="24"/>
        </w:rPr>
        <w:t>C</w:t>
      </w:r>
      <w:r w:rsidR="00FF5C13" w:rsidRPr="00E07EB7">
        <w:rPr>
          <w:rFonts w:ascii="Times New Roman" w:eastAsia="Times New Roman" w:hAnsi="Times New Roman" w:cs="Times New Roman"/>
          <w:color w:val="000000"/>
          <w:sz w:val="24"/>
          <w:szCs w:val="24"/>
        </w:rPr>
        <w:t xml:space="preserve">ombining </w:t>
      </w:r>
      <w:r w:rsidR="00BC5C71" w:rsidRPr="00E07EB7">
        <w:rPr>
          <w:rFonts w:ascii="Times New Roman" w:eastAsia="Times New Roman" w:hAnsi="Times New Roman" w:cs="Times New Roman"/>
          <w:color w:val="000000"/>
          <w:sz w:val="24"/>
          <w:szCs w:val="24"/>
        </w:rPr>
        <w:t>2016-2019 data, I end up with a data frame of 6,035 households.</w:t>
      </w:r>
      <w:r w:rsidR="00611211" w:rsidRPr="00E07EB7">
        <w:rPr>
          <w:rFonts w:ascii="Times New Roman" w:eastAsia="Times New Roman" w:hAnsi="Times New Roman" w:cs="Times New Roman"/>
          <w:color w:val="000000"/>
          <w:sz w:val="24"/>
          <w:szCs w:val="24"/>
        </w:rPr>
        <w:t xml:space="preserve"> The </w:t>
      </w:r>
      <w:r w:rsidR="006B31D8" w:rsidRPr="00E07EB7">
        <w:rPr>
          <w:rFonts w:ascii="Times New Roman" w:eastAsia="Times New Roman" w:hAnsi="Times New Roman" w:cs="Times New Roman"/>
          <w:color w:val="000000"/>
          <w:sz w:val="24"/>
          <w:szCs w:val="24"/>
        </w:rPr>
        <w:t>publicly</w:t>
      </w:r>
      <w:r w:rsidR="00611211" w:rsidRPr="00E07EB7">
        <w:rPr>
          <w:rFonts w:ascii="Times New Roman" w:eastAsia="Times New Roman" w:hAnsi="Times New Roman" w:cs="Times New Roman"/>
          <w:color w:val="000000"/>
          <w:sz w:val="24"/>
          <w:szCs w:val="24"/>
        </w:rPr>
        <w:t xml:space="preserve"> available data is available on </w:t>
      </w:r>
      <w:r w:rsidR="006B31D8" w:rsidRPr="00E07EB7">
        <w:rPr>
          <w:rFonts w:ascii="Times New Roman" w:eastAsia="Times New Roman" w:hAnsi="Times New Roman" w:cs="Times New Roman"/>
          <w:color w:val="000000"/>
          <w:sz w:val="24"/>
          <w:szCs w:val="24"/>
        </w:rPr>
        <w:t>ICPSR</w:t>
      </w:r>
      <w:r w:rsidR="00472A6F" w:rsidRPr="00E07EB7">
        <w:rPr>
          <w:rFonts w:ascii="Times New Roman" w:eastAsia="Times New Roman" w:hAnsi="Times New Roman" w:cs="Times New Roman"/>
          <w:color w:val="000000"/>
          <w:sz w:val="24"/>
          <w:szCs w:val="24"/>
        </w:rPr>
        <w:t xml:space="preserve"> </w:t>
      </w:r>
      <w:r w:rsidR="00731C3D" w:rsidRPr="00130ACA">
        <w:rPr>
          <w:rFonts w:ascii="Times New Roman" w:eastAsia="Times New Roman" w:hAnsi="Times New Roman" w:cs="Times New Roman"/>
          <w:color w:val="000000"/>
          <w:sz w:val="24"/>
          <w:szCs w:val="24"/>
        </w:rPr>
        <w:fldChar w:fldCharType="begin"/>
      </w:r>
      <w:r w:rsidR="00436193" w:rsidRPr="00130ACA">
        <w:rPr>
          <w:rFonts w:ascii="Times New Roman" w:eastAsia="Times New Roman" w:hAnsi="Times New Roman" w:cs="Times New Roman"/>
          <w:color w:val="000000"/>
          <w:sz w:val="24"/>
          <w:szCs w:val="24"/>
        </w:rPr>
        <w:instrText xml:space="preserve"> ADDIN ZOTERO_ITEM CSL_CITATION {"citationID":"g1olLfRA","properties":{"formattedCitation":"(Triplett and Vilter 2018; 2019; 2020)","plainCitation":"(Triplett and Vilter 2018; 2019; 2020)","noteIndex":0},"citationItems":[{"id":67,"uris":["http://zotero.org/users/6152647/items/ZA8MD7DF"],"itemData":{"id":67,"type":"document","publisher":"Urban Institute","title":"2016 Annual Survey of Refugees Data File User’s Guide","author":[{"family":"Triplett","given":"T."},{"family":"Vilter","given":"C."}],"issued":{"date-parts":[["2018"]]}}},{"id":66,"uris":["http://zotero.org/users/6152647/items/6MNM5TEE"],"itemData":{"id":66,"type":"document","publisher":"Urban Institute","title":"2017 Annual Survey of Refugees Data File User’s Guide","author":[{"family":"Triplett","given":"T."},{"family":"Vilter","given":"C."}],"issued":{"date-parts":[["2019"]]}}},{"id":65,"uris":["http://zotero.org/users/6152647/items/6Z6WVEAL"],"itemData":{"id":65,"type":"document","publisher":"Urban Institute","title":"2018 Annual Survey of Refugees Data File User’s Guide","author":[{"family":"Triplett","given":"T."},{"family":"Vilter","given":"C."}],"issued":{"date-parts":[["2020"]]}}}],"schema":"https://github.com/citation-style-language/schema/raw/master/csl-citation.json"} </w:instrText>
      </w:r>
      <w:r w:rsidR="00731C3D" w:rsidRPr="00130ACA">
        <w:rPr>
          <w:rFonts w:ascii="Times New Roman" w:eastAsia="Times New Roman" w:hAnsi="Times New Roman" w:cs="Times New Roman"/>
          <w:color w:val="000000"/>
          <w:sz w:val="24"/>
          <w:szCs w:val="24"/>
        </w:rPr>
        <w:fldChar w:fldCharType="separate"/>
      </w:r>
      <w:r w:rsidR="00436193" w:rsidRPr="00130ACA">
        <w:rPr>
          <w:rFonts w:ascii="Times New Roman" w:hAnsi="Times New Roman" w:cs="Times New Roman"/>
          <w:sz w:val="24"/>
          <w:szCs w:val="24"/>
        </w:rPr>
        <w:t>(Triplett and Vilter 2018; 2019; 2020)</w:t>
      </w:r>
      <w:r w:rsidR="00731C3D" w:rsidRPr="00130ACA">
        <w:rPr>
          <w:rFonts w:ascii="Times New Roman" w:eastAsia="Times New Roman" w:hAnsi="Times New Roman" w:cs="Times New Roman"/>
          <w:color w:val="000000"/>
          <w:sz w:val="24"/>
          <w:szCs w:val="24"/>
        </w:rPr>
        <w:fldChar w:fldCharType="end"/>
      </w:r>
      <w:r w:rsidR="00D3091D" w:rsidRPr="00130ACA">
        <w:rPr>
          <w:rFonts w:ascii="Times New Roman" w:eastAsia="Times New Roman" w:hAnsi="Times New Roman" w:cs="Times New Roman"/>
          <w:color w:val="000000"/>
          <w:sz w:val="24"/>
          <w:szCs w:val="24"/>
        </w:rPr>
        <w:t xml:space="preserve"> and </w:t>
      </w:r>
      <w:r w:rsidR="00E47DDF" w:rsidRPr="00130ACA">
        <w:rPr>
          <w:rFonts w:ascii="Times New Roman" w:eastAsia="Times New Roman" w:hAnsi="Times New Roman" w:cs="Times New Roman"/>
          <w:color w:val="000000"/>
          <w:sz w:val="24"/>
          <w:szCs w:val="24"/>
        </w:rPr>
        <w:t>the analysis code is available in a markdown file</w:t>
      </w:r>
      <w:r w:rsidR="00472A6F" w:rsidRPr="00130ACA">
        <w:rPr>
          <w:rFonts w:ascii="Times New Roman" w:eastAsia="Times New Roman" w:hAnsi="Times New Roman" w:cs="Times New Roman"/>
          <w:color w:val="000000"/>
          <w:sz w:val="24"/>
          <w:szCs w:val="24"/>
        </w:rPr>
        <w:t xml:space="preserve"> at</w:t>
      </w:r>
      <w:r w:rsidR="00130ACA" w:rsidRPr="00130ACA">
        <w:rPr>
          <w:rFonts w:ascii="Times New Roman" w:eastAsia="Times New Roman" w:hAnsi="Times New Roman" w:cs="Times New Roman"/>
          <w:color w:val="000000"/>
          <w:sz w:val="24"/>
          <w:szCs w:val="24"/>
        </w:rPr>
        <w:t xml:space="preserve"> </w:t>
      </w:r>
      <w:r w:rsidR="00130ACA" w:rsidRPr="00130ACA">
        <w:rPr>
          <w:rFonts w:ascii="Times New Roman" w:hAnsi="Times New Roman" w:cs="Times New Roman"/>
          <w:sz w:val="24"/>
          <w:szCs w:val="24"/>
        </w:rPr>
        <w:t>(Anonymized)</w:t>
      </w:r>
      <w:r w:rsidR="00472A6F" w:rsidRPr="00130ACA">
        <w:rPr>
          <w:rFonts w:ascii="Times New Roman" w:eastAsia="Times New Roman" w:hAnsi="Times New Roman" w:cs="Times New Roman"/>
          <w:color w:val="000000"/>
          <w:sz w:val="24"/>
          <w:szCs w:val="24"/>
        </w:rPr>
        <w:t>.</w:t>
      </w:r>
      <w:r w:rsidR="00472A6F" w:rsidRPr="00E07EB7">
        <w:rPr>
          <w:rFonts w:ascii="Times New Roman" w:eastAsia="Times New Roman" w:hAnsi="Times New Roman" w:cs="Times New Roman"/>
          <w:color w:val="000000"/>
          <w:sz w:val="24"/>
          <w:szCs w:val="24"/>
        </w:rPr>
        <w:t xml:space="preserve"> </w:t>
      </w:r>
    </w:p>
    <w:p w14:paraId="1206E770" w14:textId="598C1FB9" w:rsidR="00FF5C13" w:rsidRPr="00E07EB7" w:rsidRDefault="00C12070"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color w:val="FF0000"/>
          <w:sz w:val="24"/>
          <w:szCs w:val="24"/>
        </w:rPr>
        <w:tab/>
      </w:r>
      <w:r w:rsidR="00422DA6" w:rsidRPr="00E07EB7">
        <w:rPr>
          <w:rFonts w:ascii="Times New Roman" w:eastAsia="Times New Roman" w:hAnsi="Times New Roman" w:cs="Times New Roman"/>
          <w:sz w:val="24"/>
          <w:szCs w:val="24"/>
        </w:rPr>
        <w:t xml:space="preserve">The Annual Survey of Refugees is </w:t>
      </w:r>
      <w:r w:rsidR="007B1F62" w:rsidRPr="00E07EB7">
        <w:rPr>
          <w:rFonts w:ascii="Times New Roman" w:eastAsia="Times New Roman" w:hAnsi="Times New Roman" w:cs="Times New Roman"/>
          <w:sz w:val="24"/>
          <w:szCs w:val="24"/>
        </w:rPr>
        <w:t>sampled</w:t>
      </w:r>
      <w:r w:rsidR="00422DA6" w:rsidRPr="00E07EB7">
        <w:rPr>
          <w:rFonts w:ascii="Times New Roman" w:eastAsia="Times New Roman" w:hAnsi="Times New Roman" w:cs="Times New Roman"/>
          <w:sz w:val="24"/>
          <w:szCs w:val="24"/>
        </w:rPr>
        <w:t xml:space="preserve"> from the Refugee Admissions Data </w:t>
      </w:r>
      <w:r w:rsidR="00C16B87" w:rsidRPr="00E07EB7">
        <w:rPr>
          <w:rFonts w:ascii="Times New Roman" w:eastAsia="Times New Roman" w:hAnsi="Times New Roman" w:cs="Times New Roman"/>
          <w:sz w:val="24"/>
          <w:szCs w:val="24"/>
        </w:rPr>
        <w:t>System</w:t>
      </w:r>
      <w:r w:rsidR="00AF140A" w:rsidRPr="00E07EB7">
        <w:rPr>
          <w:rFonts w:ascii="Times New Roman" w:eastAsia="Times New Roman" w:hAnsi="Times New Roman" w:cs="Times New Roman"/>
          <w:sz w:val="24"/>
          <w:szCs w:val="24"/>
        </w:rPr>
        <w:t>, making it the only nationally representative sample of recently</w:t>
      </w:r>
      <w:r w:rsidR="005A28E4" w:rsidRPr="00E07EB7">
        <w:rPr>
          <w:rFonts w:ascii="Times New Roman" w:eastAsia="Times New Roman" w:hAnsi="Times New Roman" w:cs="Times New Roman"/>
          <w:sz w:val="24"/>
          <w:szCs w:val="24"/>
        </w:rPr>
        <w:t>-</w:t>
      </w:r>
      <w:r w:rsidR="00AF140A" w:rsidRPr="00E07EB7">
        <w:rPr>
          <w:rFonts w:ascii="Times New Roman" w:eastAsia="Times New Roman" w:hAnsi="Times New Roman" w:cs="Times New Roman"/>
          <w:sz w:val="24"/>
          <w:szCs w:val="24"/>
        </w:rPr>
        <w:t>arrived</w:t>
      </w:r>
      <w:r w:rsidR="005A28E4" w:rsidRPr="00E07EB7">
        <w:rPr>
          <w:rFonts w:ascii="Times New Roman" w:eastAsia="Times New Roman" w:hAnsi="Times New Roman" w:cs="Times New Roman"/>
          <w:sz w:val="24"/>
          <w:szCs w:val="24"/>
        </w:rPr>
        <w:t xml:space="preserve"> U.S.</w:t>
      </w:r>
      <w:r w:rsidR="00AF140A" w:rsidRPr="00E07EB7">
        <w:rPr>
          <w:rFonts w:ascii="Times New Roman" w:eastAsia="Times New Roman" w:hAnsi="Times New Roman" w:cs="Times New Roman"/>
          <w:sz w:val="24"/>
          <w:szCs w:val="24"/>
        </w:rPr>
        <w:t xml:space="preserve"> refugees. </w:t>
      </w:r>
      <w:r w:rsidR="00785F0B" w:rsidRPr="00E07EB7">
        <w:rPr>
          <w:rFonts w:ascii="Times New Roman" w:eastAsia="Times New Roman" w:hAnsi="Times New Roman" w:cs="Times New Roman"/>
          <w:sz w:val="24"/>
          <w:szCs w:val="24"/>
        </w:rPr>
        <w:t>The response rate for each survey fluctuates around 20-25%</w:t>
      </w:r>
      <w:r w:rsidR="00371182" w:rsidRPr="00E07EB7">
        <w:rPr>
          <w:rFonts w:ascii="Times New Roman" w:eastAsia="Times New Roman" w:hAnsi="Times New Roman" w:cs="Times New Roman"/>
          <w:sz w:val="24"/>
          <w:szCs w:val="24"/>
        </w:rPr>
        <w:t>. The survey is administered by phone in 16 languages,</w:t>
      </w:r>
      <w:r w:rsidR="00EB27E9" w:rsidRPr="00E07EB7">
        <w:rPr>
          <w:rFonts w:ascii="Times New Roman" w:eastAsia="Times New Roman" w:hAnsi="Times New Roman" w:cs="Times New Roman"/>
          <w:sz w:val="24"/>
          <w:szCs w:val="24"/>
        </w:rPr>
        <w:t xml:space="preserve"> which covers nearly 75% of the incoming refugee population</w:t>
      </w:r>
      <w:r w:rsidR="00AF738D" w:rsidRPr="00E07EB7">
        <w:rPr>
          <w:rFonts w:ascii="Times New Roman" w:eastAsia="Times New Roman" w:hAnsi="Times New Roman" w:cs="Times New Roman"/>
          <w:sz w:val="24"/>
          <w:szCs w:val="24"/>
        </w:rPr>
        <w:t xml:space="preserve"> </w:t>
      </w:r>
      <w:r w:rsidR="00EB27E9" w:rsidRPr="00E07EB7">
        <w:rPr>
          <w:rFonts w:ascii="Times New Roman" w:eastAsia="Times New Roman" w:hAnsi="Times New Roman" w:cs="Times New Roman"/>
          <w:sz w:val="24"/>
          <w:szCs w:val="24"/>
        </w:rPr>
        <w:fldChar w:fldCharType="begin"/>
      </w:r>
      <w:r w:rsidR="00436193" w:rsidRPr="00E07EB7">
        <w:rPr>
          <w:rFonts w:ascii="Times New Roman" w:eastAsia="Times New Roman" w:hAnsi="Times New Roman" w:cs="Times New Roman"/>
          <w:sz w:val="24"/>
          <w:szCs w:val="24"/>
        </w:rPr>
        <w:instrText xml:space="preserve"> ADDIN ZOTERO_ITEM CSL_CITATION {"citationID":"8YGI0Wfk","properties":{"formattedCitation":"(Triplett and Vilter 2020)","plainCitation":"(Triplett and Vilter 2020)","noteIndex":0},"citationItems":[{"id":65,"uris":["http://zotero.org/users/6152647/items/6Z6WVEAL"],"itemData":{"id":65,"type":"document","publisher":"Urban Institute","title":"2018 Annual Survey of Refugees Data File User’s Guide","author":[{"family":"Triplett","given":"T."},{"family":"Vilter","given":"C."}],"issued":{"date-parts":[["2020"]]}}}],"schema":"https://github.com/citation-style-language/schema/raw/master/csl-citation.json"} </w:instrText>
      </w:r>
      <w:r w:rsidR="00EB27E9" w:rsidRPr="00E07EB7">
        <w:rPr>
          <w:rFonts w:ascii="Times New Roman" w:eastAsia="Times New Roman" w:hAnsi="Times New Roman" w:cs="Times New Roman"/>
          <w:sz w:val="24"/>
          <w:szCs w:val="24"/>
        </w:rPr>
        <w:fldChar w:fldCharType="separate"/>
      </w:r>
      <w:r w:rsidR="00436193" w:rsidRPr="00E07EB7">
        <w:rPr>
          <w:rFonts w:ascii="Times New Roman" w:hAnsi="Times New Roman" w:cs="Times New Roman"/>
          <w:sz w:val="24"/>
          <w:szCs w:val="24"/>
        </w:rPr>
        <w:t>(Triplett and Vilter 2020)</w:t>
      </w:r>
      <w:r w:rsidR="00EB27E9" w:rsidRPr="00E07EB7">
        <w:rPr>
          <w:rFonts w:ascii="Times New Roman" w:eastAsia="Times New Roman" w:hAnsi="Times New Roman" w:cs="Times New Roman"/>
          <w:sz w:val="24"/>
          <w:szCs w:val="24"/>
        </w:rPr>
        <w:fldChar w:fldCharType="end"/>
      </w:r>
      <w:r w:rsidR="00AF738D" w:rsidRPr="00E07EB7">
        <w:rPr>
          <w:rFonts w:ascii="Times New Roman" w:eastAsia="Times New Roman" w:hAnsi="Times New Roman" w:cs="Times New Roman"/>
          <w:sz w:val="24"/>
          <w:szCs w:val="24"/>
        </w:rPr>
        <w:t xml:space="preserve">. </w:t>
      </w:r>
      <w:r w:rsidR="00246132" w:rsidRPr="00E07EB7">
        <w:rPr>
          <w:rFonts w:ascii="Times New Roman" w:eastAsia="Times New Roman" w:hAnsi="Times New Roman" w:cs="Times New Roman"/>
          <w:sz w:val="24"/>
          <w:szCs w:val="24"/>
        </w:rPr>
        <w:t xml:space="preserve">The Annual Survey of Refugees includes many questions on household characteristics, economic outcomes, </w:t>
      </w:r>
      <w:r w:rsidR="000B4773" w:rsidRPr="00E07EB7">
        <w:rPr>
          <w:rFonts w:ascii="Times New Roman" w:eastAsia="Times New Roman" w:hAnsi="Times New Roman" w:cs="Times New Roman"/>
          <w:sz w:val="24"/>
          <w:szCs w:val="24"/>
        </w:rPr>
        <w:t xml:space="preserve">as well as pre- and post-migration characteristics and resources. </w:t>
      </w:r>
    </w:p>
    <w:p w14:paraId="3DB70BB2" w14:textId="71EB07C1" w:rsidR="000B4773" w:rsidRPr="00E07EB7" w:rsidRDefault="000B4773"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i/>
          <w:iCs/>
          <w:sz w:val="24"/>
          <w:szCs w:val="24"/>
        </w:rPr>
        <w:t>Dependent Variable</w:t>
      </w:r>
    </w:p>
    <w:p w14:paraId="61FAE591" w14:textId="3123AD31" w:rsidR="000B4773" w:rsidRPr="00E07EB7" w:rsidRDefault="000B4773"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Included in the data is </w:t>
      </w:r>
      <w:r w:rsidR="006113A2" w:rsidRPr="00E07EB7">
        <w:rPr>
          <w:rFonts w:ascii="Times New Roman" w:eastAsia="Times New Roman" w:hAnsi="Times New Roman" w:cs="Times New Roman"/>
          <w:sz w:val="24"/>
          <w:szCs w:val="24"/>
        </w:rPr>
        <w:t xml:space="preserve">when a </w:t>
      </w:r>
      <w:r w:rsidR="00971F0F" w:rsidRPr="00E07EB7">
        <w:rPr>
          <w:rFonts w:ascii="Times New Roman" w:eastAsia="Times New Roman" w:hAnsi="Times New Roman" w:cs="Times New Roman"/>
          <w:sz w:val="24"/>
          <w:szCs w:val="24"/>
        </w:rPr>
        <w:t>household</w:t>
      </w:r>
      <w:r w:rsidR="006113A2" w:rsidRPr="00E07EB7">
        <w:rPr>
          <w:rFonts w:ascii="Times New Roman" w:eastAsia="Times New Roman" w:hAnsi="Times New Roman" w:cs="Times New Roman"/>
          <w:sz w:val="24"/>
          <w:szCs w:val="24"/>
        </w:rPr>
        <w:t xml:space="preserve"> </w:t>
      </w:r>
      <w:r w:rsidR="00971F0F" w:rsidRPr="00E07EB7">
        <w:rPr>
          <w:rFonts w:ascii="Times New Roman" w:eastAsia="Times New Roman" w:hAnsi="Times New Roman" w:cs="Times New Roman"/>
          <w:sz w:val="24"/>
          <w:szCs w:val="24"/>
        </w:rPr>
        <w:t>obtains a</w:t>
      </w:r>
      <w:r w:rsidR="006113A2" w:rsidRPr="00E07EB7">
        <w:rPr>
          <w:rFonts w:ascii="Times New Roman" w:eastAsia="Times New Roman" w:hAnsi="Times New Roman" w:cs="Times New Roman"/>
          <w:sz w:val="24"/>
          <w:szCs w:val="24"/>
        </w:rPr>
        <w:t xml:space="preserve"> job. I subtract this numeric response from the year the refugee household arrived in the United States to create a</w:t>
      </w:r>
      <w:r w:rsidR="007D7EBC" w:rsidRPr="00E07EB7">
        <w:rPr>
          <w:rFonts w:ascii="Times New Roman" w:eastAsia="Times New Roman" w:hAnsi="Times New Roman" w:cs="Times New Roman"/>
          <w:sz w:val="24"/>
          <w:szCs w:val="24"/>
        </w:rPr>
        <w:t xml:space="preserve"> dic</w:t>
      </w:r>
      <w:r w:rsidR="00DC07CD" w:rsidRPr="00E07EB7">
        <w:rPr>
          <w:rFonts w:ascii="Times New Roman" w:eastAsia="Times New Roman" w:hAnsi="Times New Roman" w:cs="Times New Roman"/>
          <w:sz w:val="24"/>
          <w:szCs w:val="24"/>
        </w:rPr>
        <w:t>hotomous</w:t>
      </w:r>
      <w:r w:rsidR="000D3E04" w:rsidRPr="00E07EB7">
        <w:rPr>
          <w:rFonts w:ascii="Times New Roman" w:eastAsia="Times New Roman" w:hAnsi="Times New Roman" w:cs="Times New Roman"/>
          <w:sz w:val="24"/>
          <w:szCs w:val="24"/>
        </w:rPr>
        <w:t xml:space="preserve"> variable </w:t>
      </w:r>
      <w:r w:rsidR="000D3E04" w:rsidRPr="00E07EB7">
        <w:rPr>
          <w:rFonts w:ascii="Times New Roman" w:eastAsia="Times New Roman" w:hAnsi="Times New Roman" w:cs="Times New Roman"/>
          <w:sz w:val="24"/>
          <w:szCs w:val="24"/>
        </w:rPr>
        <w:lastRenderedPageBreak/>
        <w:t>which</w:t>
      </w:r>
      <w:r w:rsidR="00DC07CD" w:rsidRPr="00E07EB7">
        <w:rPr>
          <w:rFonts w:ascii="Times New Roman" w:eastAsia="Times New Roman" w:hAnsi="Times New Roman" w:cs="Times New Roman"/>
          <w:sz w:val="24"/>
          <w:szCs w:val="24"/>
        </w:rPr>
        <w:t xml:space="preserve"> indicates</w:t>
      </w:r>
      <w:r w:rsidR="000D3E04" w:rsidRPr="00E07EB7">
        <w:rPr>
          <w:rFonts w:ascii="Times New Roman" w:eastAsia="Times New Roman" w:hAnsi="Times New Roman" w:cs="Times New Roman"/>
          <w:sz w:val="24"/>
          <w:szCs w:val="24"/>
        </w:rPr>
        <w:t xml:space="preserve"> whether a refugee household was able to attain employment </w:t>
      </w:r>
      <w:r w:rsidR="0093461A">
        <w:rPr>
          <w:rFonts w:ascii="Times New Roman" w:eastAsia="Times New Roman" w:hAnsi="Times New Roman" w:cs="Times New Roman"/>
          <w:sz w:val="24"/>
          <w:szCs w:val="24"/>
        </w:rPr>
        <w:t xml:space="preserve">less than </w:t>
      </w:r>
      <w:r w:rsidR="00223C2B" w:rsidRPr="00E07EB7">
        <w:rPr>
          <w:rFonts w:ascii="Times New Roman" w:eastAsia="Times New Roman" w:hAnsi="Times New Roman" w:cs="Times New Roman"/>
          <w:sz w:val="24"/>
          <w:szCs w:val="24"/>
        </w:rPr>
        <w:t>one</w:t>
      </w:r>
      <w:r w:rsidR="000D3E04" w:rsidRPr="00E07EB7">
        <w:rPr>
          <w:rFonts w:ascii="Times New Roman" w:eastAsia="Times New Roman" w:hAnsi="Times New Roman" w:cs="Times New Roman"/>
          <w:sz w:val="24"/>
          <w:szCs w:val="24"/>
        </w:rPr>
        <w:t xml:space="preserve"> year </w:t>
      </w:r>
      <w:r w:rsidR="0093461A">
        <w:rPr>
          <w:rFonts w:ascii="Times New Roman" w:eastAsia="Times New Roman" w:hAnsi="Times New Roman" w:cs="Times New Roman"/>
          <w:sz w:val="24"/>
          <w:szCs w:val="24"/>
        </w:rPr>
        <w:t>and those who do</w:t>
      </w:r>
      <w:r w:rsidR="000D3E04" w:rsidRPr="00E07EB7">
        <w:rPr>
          <w:rFonts w:ascii="Times New Roman" w:eastAsia="Times New Roman" w:hAnsi="Times New Roman" w:cs="Times New Roman"/>
          <w:sz w:val="24"/>
          <w:szCs w:val="24"/>
        </w:rPr>
        <w:t xml:space="preserve"> not. </w:t>
      </w:r>
      <w:r w:rsidR="006A7707" w:rsidRPr="00E07EB7">
        <w:rPr>
          <w:rFonts w:ascii="Times New Roman" w:eastAsia="Times New Roman" w:hAnsi="Times New Roman" w:cs="Times New Roman"/>
          <w:sz w:val="24"/>
          <w:szCs w:val="24"/>
        </w:rPr>
        <w:t xml:space="preserve">This distribution closely resembles a Bernoulli distribution around the </w:t>
      </w:r>
      <w:r w:rsidR="00472A6F" w:rsidRPr="00E07EB7">
        <w:rPr>
          <w:rFonts w:ascii="Times New Roman" w:eastAsia="Times New Roman" w:hAnsi="Times New Roman" w:cs="Times New Roman"/>
          <w:sz w:val="24"/>
          <w:szCs w:val="24"/>
        </w:rPr>
        <w:t>“</w:t>
      </w:r>
      <w:r w:rsidR="00443734" w:rsidRPr="00E07EB7">
        <w:rPr>
          <w:rFonts w:ascii="Times New Roman" w:eastAsia="Times New Roman" w:hAnsi="Times New Roman" w:cs="Times New Roman"/>
          <w:sz w:val="24"/>
          <w:szCs w:val="24"/>
        </w:rPr>
        <w:t>not at all</w:t>
      </w:r>
      <w:r w:rsidR="00472A6F" w:rsidRPr="00E07EB7">
        <w:rPr>
          <w:rFonts w:ascii="Times New Roman" w:eastAsia="Times New Roman" w:hAnsi="Times New Roman" w:cs="Times New Roman"/>
          <w:sz w:val="24"/>
          <w:szCs w:val="24"/>
        </w:rPr>
        <w:t>”</w:t>
      </w:r>
      <w:r w:rsidR="00443734" w:rsidRPr="00E07EB7">
        <w:rPr>
          <w:rFonts w:ascii="Times New Roman" w:eastAsia="Times New Roman" w:hAnsi="Times New Roman" w:cs="Times New Roman"/>
          <w:sz w:val="24"/>
          <w:szCs w:val="24"/>
        </w:rPr>
        <w:t xml:space="preserve"> and </w:t>
      </w:r>
      <w:r w:rsidR="00472A6F" w:rsidRPr="00E07EB7">
        <w:rPr>
          <w:rFonts w:ascii="Times New Roman" w:eastAsia="Times New Roman" w:hAnsi="Times New Roman" w:cs="Times New Roman"/>
          <w:sz w:val="24"/>
          <w:szCs w:val="24"/>
        </w:rPr>
        <w:t xml:space="preserve">“within </w:t>
      </w:r>
      <w:r w:rsidR="00443734" w:rsidRPr="00E07EB7">
        <w:rPr>
          <w:rFonts w:ascii="Times New Roman" w:eastAsia="Times New Roman" w:hAnsi="Times New Roman" w:cs="Times New Roman"/>
          <w:sz w:val="24"/>
          <w:szCs w:val="24"/>
        </w:rPr>
        <w:t>1 year</w:t>
      </w:r>
      <w:r w:rsidR="00472A6F" w:rsidRPr="00E07EB7">
        <w:rPr>
          <w:rFonts w:ascii="Times New Roman" w:eastAsia="Times New Roman" w:hAnsi="Times New Roman" w:cs="Times New Roman"/>
          <w:sz w:val="24"/>
          <w:szCs w:val="24"/>
        </w:rPr>
        <w:t>”</w:t>
      </w:r>
      <w:r w:rsidR="004C19C9" w:rsidRPr="00E07EB7">
        <w:rPr>
          <w:rFonts w:ascii="Times New Roman" w:eastAsia="Times New Roman" w:hAnsi="Times New Roman" w:cs="Times New Roman"/>
          <w:sz w:val="24"/>
          <w:szCs w:val="24"/>
        </w:rPr>
        <w:t xml:space="preserve"> levels</w:t>
      </w:r>
      <w:r w:rsidR="00443734" w:rsidRPr="00E07EB7">
        <w:rPr>
          <w:rFonts w:ascii="Times New Roman" w:eastAsia="Times New Roman" w:hAnsi="Times New Roman" w:cs="Times New Roman"/>
          <w:sz w:val="24"/>
          <w:szCs w:val="24"/>
        </w:rPr>
        <w:t>.</w:t>
      </w:r>
    </w:p>
    <w:p w14:paraId="382BFC81" w14:textId="1B90774F" w:rsidR="00DC07CD" w:rsidRPr="00E07EB7" w:rsidRDefault="00DC07CD"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 and Post- migration Human Capital Variables</w:t>
      </w:r>
    </w:p>
    <w:p w14:paraId="7D407A33" w14:textId="41474CCC" w:rsidR="00F07C39" w:rsidRPr="00E07EB7" w:rsidRDefault="00DC07CD"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I use</w:t>
      </w:r>
      <w:r w:rsidR="006C5B4A" w:rsidRPr="00E07EB7">
        <w:rPr>
          <w:rFonts w:ascii="Times New Roman" w:eastAsia="Times New Roman" w:hAnsi="Times New Roman" w:cs="Times New Roman"/>
          <w:sz w:val="24"/>
          <w:szCs w:val="24"/>
        </w:rPr>
        <w:t xml:space="preserve"> a years of education variable ranging from 0-20 years</w:t>
      </w:r>
      <w:r w:rsidR="00F71A28" w:rsidRPr="00E07EB7">
        <w:rPr>
          <w:rFonts w:ascii="Times New Roman" w:eastAsia="Times New Roman" w:hAnsi="Times New Roman" w:cs="Times New Roman"/>
          <w:sz w:val="24"/>
          <w:szCs w:val="24"/>
        </w:rPr>
        <w:t>.</w:t>
      </w:r>
      <w:r w:rsidR="00E72DFF" w:rsidRPr="00E07EB7">
        <w:rPr>
          <w:rFonts w:ascii="Times New Roman" w:eastAsia="Times New Roman" w:hAnsi="Times New Roman" w:cs="Times New Roman"/>
          <w:sz w:val="24"/>
          <w:szCs w:val="24"/>
        </w:rPr>
        <w:t xml:space="preserve"> </w:t>
      </w:r>
      <w:r w:rsidR="00CC2F45" w:rsidRPr="00E07EB7">
        <w:rPr>
          <w:rFonts w:ascii="Times New Roman" w:eastAsia="Times New Roman" w:hAnsi="Times New Roman" w:cs="Times New Roman"/>
          <w:sz w:val="24"/>
          <w:szCs w:val="24"/>
        </w:rPr>
        <w:t xml:space="preserve">Pre- and </w:t>
      </w:r>
      <w:r w:rsidR="00B905F0" w:rsidRPr="00E07EB7">
        <w:rPr>
          <w:rFonts w:ascii="Times New Roman" w:eastAsia="Times New Roman" w:hAnsi="Times New Roman" w:cs="Times New Roman"/>
          <w:sz w:val="24"/>
          <w:szCs w:val="24"/>
        </w:rPr>
        <w:t>p</w:t>
      </w:r>
      <w:r w:rsidR="00CC2F45" w:rsidRPr="00E07EB7">
        <w:rPr>
          <w:rFonts w:ascii="Times New Roman" w:eastAsia="Times New Roman" w:hAnsi="Times New Roman" w:cs="Times New Roman"/>
          <w:sz w:val="24"/>
          <w:szCs w:val="24"/>
        </w:rPr>
        <w:t xml:space="preserve">ost- resettlement English proficiency is </w:t>
      </w:r>
      <w:r w:rsidR="00125310" w:rsidRPr="00E07EB7">
        <w:rPr>
          <w:rFonts w:ascii="Times New Roman" w:eastAsia="Times New Roman" w:hAnsi="Times New Roman" w:cs="Times New Roman"/>
          <w:sz w:val="24"/>
          <w:szCs w:val="24"/>
        </w:rPr>
        <w:t>measured on four</w:t>
      </w:r>
      <w:r w:rsidR="00CE50E3" w:rsidRPr="00E07EB7">
        <w:rPr>
          <w:rFonts w:ascii="Times New Roman" w:eastAsia="Times New Roman" w:hAnsi="Times New Roman" w:cs="Times New Roman"/>
          <w:sz w:val="24"/>
          <w:szCs w:val="24"/>
        </w:rPr>
        <w:t>-</w:t>
      </w:r>
      <w:r w:rsidR="00125310" w:rsidRPr="00E07EB7">
        <w:rPr>
          <w:rFonts w:ascii="Times New Roman" w:eastAsia="Times New Roman" w:hAnsi="Times New Roman" w:cs="Times New Roman"/>
          <w:sz w:val="24"/>
          <w:szCs w:val="24"/>
        </w:rPr>
        <w:t>item Likert scale</w:t>
      </w:r>
      <w:r w:rsidR="002124A7" w:rsidRPr="00E07EB7">
        <w:rPr>
          <w:rFonts w:ascii="Times New Roman" w:eastAsia="Times New Roman" w:hAnsi="Times New Roman" w:cs="Times New Roman"/>
          <w:sz w:val="24"/>
          <w:szCs w:val="24"/>
        </w:rPr>
        <w:t>s</w:t>
      </w:r>
      <w:r w:rsidR="00125310" w:rsidRPr="00E07EB7">
        <w:rPr>
          <w:rFonts w:ascii="Times New Roman" w:eastAsia="Times New Roman" w:hAnsi="Times New Roman" w:cs="Times New Roman"/>
          <w:sz w:val="24"/>
          <w:szCs w:val="24"/>
        </w:rPr>
        <w:t xml:space="preserve"> ranging from </w:t>
      </w:r>
      <w:r w:rsidR="00104955" w:rsidRPr="00E07EB7">
        <w:rPr>
          <w:rFonts w:ascii="Times New Roman" w:eastAsia="Times New Roman" w:hAnsi="Times New Roman" w:cs="Times New Roman"/>
          <w:sz w:val="24"/>
          <w:szCs w:val="24"/>
        </w:rPr>
        <w:t>1</w:t>
      </w:r>
      <w:r w:rsidR="00125310" w:rsidRPr="00E07EB7">
        <w:rPr>
          <w:rFonts w:ascii="Times New Roman" w:eastAsia="Times New Roman" w:hAnsi="Times New Roman" w:cs="Times New Roman"/>
          <w:sz w:val="24"/>
          <w:szCs w:val="24"/>
        </w:rPr>
        <w:t>-Not at all</w:t>
      </w:r>
      <w:r w:rsidR="00104955" w:rsidRPr="00E07EB7">
        <w:rPr>
          <w:rFonts w:ascii="Times New Roman" w:eastAsia="Times New Roman" w:hAnsi="Times New Roman" w:cs="Times New Roman"/>
          <w:sz w:val="24"/>
          <w:szCs w:val="24"/>
        </w:rPr>
        <w:t xml:space="preserve"> to 4- Very Well</w:t>
      </w:r>
      <w:r w:rsidR="00E72DFF" w:rsidRPr="00E07EB7">
        <w:rPr>
          <w:rFonts w:ascii="Times New Roman" w:eastAsia="Times New Roman" w:hAnsi="Times New Roman" w:cs="Times New Roman"/>
          <w:sz w:val="24"/>
          <w:szCs w:val="24"/>
        </w:rPr>
        <w:t>. Indicators for post-resettlement enrollment in a job or English</w:t>
      </w:r>
      <w:r w:rsidR="0031334C" w:rsidRPr="00E07EB7">
        <w:rPr>
          <w:rFonts w:ascii="Times New Roman" w:eastAsia="Times New Roman" w:hAnsi="Times New Roman" w:cs="Times New Roman"/>
          <w:sz w:val="24"/>
          <w:szCs w:val="24"/>
        </w:rPr>
        <w:t xml:space="preserve"> language</w:t>
      </w:r>
      <w:r w:rsidR="00E72DFF" w:rsidRPr="00E07EB7">
        <w:rPr>
          <w:rFonts w:ascii="Times New Roman" w:eastAsia="Times New Roman" w:hAnsi="Times New Roman" w:cs="Times New Roman"/>
          <w:sz w:val="24"/>
          <w:szCs w:val="24"/>
        </w:rPr>
        <w:t xml:space="preserve"> training</w:t>
      </w:r>
      <w:r w:rsidR="0031334C" w:rsidRPr="00E07EB7">
        <w:rPr>
          <w:rFonts w:ascii="Times New Roman" w:eastAsia="Times New Roman" w:hAnsi="Times New Roman" w:cs="Times New Roman"/>
          <w:sz w:val="24"/>
          <w:szCs w:val="24"/>
        </w:rPr>
        <w:t xml:space="preserve"> program</w:t>
      </w:r>
      <w:r w:rsidR="00E72DFF" w:rsidRPr="00E07EB7">
        <w:rPr>
          <w:rFonts w:ascii="Times New Roman" w:eastAsia="Times New Roman" w:hAnsi="Times New Roman" w:cs="Times New Roman"/>
          <w:sz w:val="24"/>
          <w:szCs w:val="24"/>
        </w:rPr>
        <w:t xml:space="preserve"> are also included.</w:t>
      </w:r>
    </w:p>
    <w:p w14:paraId="2C520611" w14:textId="73736728" w:rsidR="00DC07CD" w:rsidRPr="00E07EB7" w:rsidRDefault="00CF24E9"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P</w:t>
      </w:r>
      <w:r w:rsidR="00B61934" w:rsidRPr="00E07EB7">
        <w:rPr>
          <w:rFonts w:ascii="Times New Roman" w:eastAsia="Times New Roman" w:hAnsi="Times New Roman" w:cs="Times New Roman"/>
          <w:sz w:val="24"/>
          <w:szCs w:val="24"/>
        </w:rPr>
        <w:t xml:space="preserve">ost-resettlement human capital is difficult to </w:t>
      </w:r>
      <w:r w:rsidR="00397578" w:rsidRPr="00E07EB7">
        <w:rPr>
          <w:rFonts w:ascii="Times New Roman" w:eastAsia="Times New Roman" w:hAnsi="Times New Roman" w:cs="Times New Roman"/>
          <w:sz w:val="24"/>
          <w:szCs w:val="24"/>
        </w:rPr>
        <w:t>define</w:t>
      </w:r>
      <w:r w:rsidR="00B61934" w:rsidRPr="00E07EB7">
        <w:rPr>
          <w:rFonts w:ascii="Times New Roman" w:eastAsia="Times New Roman" w:hAnsi="Times New Roman" w:cs="Times New Roman"/>
          <w:sz w:val="24"/>
          <w:szCs w:val="24"/>
        </w:rPr>
        <w:t>, but theoretically important.</w:t>
      </w:r>
      <w:r w:rsidRPr="00E07EB7">
        <w:rPr>
          <w:rFonts w:ascii="Times New Roman" w:eastAsia="Times New Roman" w:hAnsi="Times New Roman" w:cs="Times New Roman"/>
          <w:sz w:val="24"/>
          <w:szCs w:val="24"/>
        </w:rPr>
        <w:t xml:space="preserve"> Segmented </w:t>
      </w:r>
      <w:r w:rsidR="00816D60" w:rsidRPr="00E07EB7">
        <w:rPr>
          <w:rFonts w:ascii="Times New Roman" w:eastAsia="Times New Roman" w:hAnsi="Times New Roman" w:cs="Times New Roman"/>
          <w:sz w:val="24"/>
          <w:szCs w:val="24"/>
        </w:rPr>
        <w:t>assimilation</w:t>
      </w:r>
      <w:r w:rsidRPr="00E07EB7">
        <w:rPr>
          <w:rFonts w:ascii="Times New Roman" w:eastAsia="Times New Roman" w:hAnsi="Times New Roman" w:cs="Times New Roman"/>
          <w:sz w:val="24"/>
          <w:szCs w:val="24"/>
        </w:rPr>
        <w:t xml:space="preserve"> theory and </w:t>
      </w:r>
      <w:r w:rsidR="00397578" w:rsidRPr="00E07EB7">
        <w:rPr>
          <w:rFonts w:ascii="Times New Roman" w:eastAsia="Times New Roman" w:hAnsi="Times New Roman" w:cs="Times New Roman"/>
          <w:sz w:val="24"/>
          <w:szCs w:val="24"/>
        </w:rPr>
        <w:t>the blank slate hypothesis</w:t>
      </w:r>
      <w:r w:rsidRPr="00E07EB7">
        <w:rPr>
          <w:rFonts w:ascii="Times New Roman" w:eastAsia="Times New Roman" w:hAnsi="Times New Roman" w:cs="Times New Roman"/>
          <w:sz w:val="24"/>
          <w:szCs w:val="24"/>
        </w:rPr>
        <w:t xml:space="preserve"> agree that post-resettlement human capital and contexts </w:t>
      </w:r>
      <w:r w:rsidR="00816D60" w:rsidRPr="00E07EB7">
        <w:rPr>
          <w:rFonts w:ascii="Times New Roman" w:eastAsia="Times New Roman" w:hAnsi="Times New Roman" w:cs="Times New Roman"/>
          <w:sz w:val="24"/>
          <w:szCs w:val="24"/>
        </w:rPr>
        <w:t xml:space="preserve">influence assimilation outcomes. </w:t>
      </w:r>
      <w:r w:rsidR="002124A7" w:rsidRPr="00E07EB7">
        <w:rPr>
          <w:rFonts w:ascii="Times New Roman" w:eastAsia="Times New Roman" w:hAnsi="Times New Roman" w:cs="Times New Roman"/>
          <w:sz w:val="24"/>
          <w:szCs w:val="24"/>
        </w:rPr>
        <w:t>I</w:t>
      </w:r>
      <w:r w:rsidR="007C094C" w:rsidRPr="00E07EB7">
        <w:rPr>
          <w:rFonts w:ascii="Times New Roman" w:eastAsia="Times New Roman" w:hAnsi="Times New Roman" w:cs="Times New Roman"/>
          <w:sz w:val="24"/>
          <w:szCs w:val="24"/>
        </w:rPr>
        <w:t xml:space="preserve"> analyze</w:t>
      </w:r>
      <w:r w:rsidR="002124A7" w:rsidRPr="00E07EB7">
        <w:rPr>
          <w:rFonts w:ascii="Times New Roman" w:eastAsia="Times New Roman" w:hAnsi="Times New Roman" w:cs="Times New Roman"/>
          <w:sz w:val="24"/>
          <w:szCs w:val="24"/>
        </w:rPr>
        <w:t xml:space="preserve"> enrollment in a training program as </w:t>
      </w:r>
      <w:r w:rsidR="0029758C" w:rsidRPr="00E07EB7">
        <w:rPr>
          <w:rFonts w:ascii="Times New Roman" w:eastAsia="Times New Roman" w:hAnsi="Times New Roman" w:cs="Times New Roman"/>
          <w:sz w:val="24"/>
          <w:szCs w:val="24"/>
        </w:rPr>
        <w:t>both a</w:t>
      </w:r>
      <w:r w:rsidR="002124A7" w:rsidRPr="00E07EB7">
        <w:rPr>
          <w:rFonts w:ascii="Times New Roman" w:eastAsia="Times New Roman" w:hAnsi="Times New Roman" w:cs="Times New Roman"/>
          <w:sz w:val="24"/>
          <w:szCs w:val="24"/>
        </w:rPr>
        <w:t xml:space="preserve"> human capital and context variabl</w:t>
      </w:r>
      <w:r w:rsidR="007C094C" w:rsidRPr="00E07EB7">
        <w:rPr>
          <w:rFonts w:ascii="Times New Roman" w:eastAsia="Times New Roman" w:hAnsi="Times New Roman" w:cs="Times New Roman"/>
          <w:sz w:val="24"/>
          <w:szCs w:val="24"/>
        </w:rPr>
        <w:t>e. B</w:t>
      </w:r>
      <w:r w:rsidR="002124A7" w:rsidRPr="00E07EB7">
        <w:rPr>
          <w:rFonts w:ascii="Times New Roman" w:eastAsia="Times New Roman" w:hAnsi="Times New Roman" w:cs="Times New Roman"/>
          <w:sz w:val="24"/>
          <w:szCs w:val="24"/>
        </w:rPr>
        <w:t xml:space="preserve">ecause </w:t>
      </w:r>
      <w:r w:rsidR="007D78C2" w:rsidRPr="00E07EB7">
        <w:rPr>
          <w:rFonts w:ascii="Times New Roman" w:eastAsia="Times New Roman" w:hAnsi="Times New Roman" w:cs="Times New Roman"/>
          <w:sz w:val="24"/>
          <w:szCs w:val="24"/>
        </w:rPr>
        <w:t>the rigor and availability of the program are influenced by the context</w:t>
      </w:r>
      <w:r w:rsidR="00D17400" w:rsidRPr="00E07EB7">
        <w:rPr>
          <w:rFonts w:ascii="Times New Roman" w:eastAsia="Times New Roman" w:hAnsi="Times New Roman" w:cs="Times New Roman"/>
          <w:sz w:val="24"/>
          <w:szCs w:val="24"/>
        </w:rPr>
        <w:t xml:space="preserve"> it may be a context effect</w:t>
      </w:r>
      <w:r w:rsidR="007D78C2" w:rsidRPr="00E07EB7">
        <w:rPr>
          <w:rFonts w:ascii="Times New Roman" w:eastAsia="Times New Roman" w:hAnsi="Times New Roman" w:cs="Times New Roman"/>
          <w:sz w:val="24"/>
          <w:szCs w:val="24"/>
        </w:rPr>
        <w:t>,</w:t>
      </w:r>
      <w:r w:rsidR="00D17400" w:rsidRPr="00E07EB7">
        <w:rPr>
          <w:rFonts w:ascii="Times New Roman" w:eastAsia="Times New Roman" w:hAnsi="Times New Roman" w:cs="Times New Roman"/>
          <w:sz w:val="24"/>
          <w:szCs w:val="24"/>
        </w:rPr>
        <w:t xml:space="preserve"> however</w:t>
      </w:r>
      <w:r w:rsidR="007D78C2" w:rsidRPr="00E07EB7">
        <w:rPr>
          <w:rFonts w:ascii="Times New Roman" w:eastAsia="Times New Roman" w:hAnsi="Times New Roman" w:cs="Times New Roman"/>
          <w:sz w:val="24"/>
          <w:szCs w:val="24"/>
        </w:rPr>
        <w:t xml:space="preserve"> the </w:t>
      </w:r>
      <w:r w:rsidR="0029758C" w:rsidRPr="00E07EB7">
        <w:rPr>
          <w:rFonts w:ascii="Times New Roman" w:eastAsia="Times New Roman" w:hAnsi="Times New Roman" w:cs="Times New Roman"/>
          <w:sz w:val="24"/>
          <w:szCs w:val="24"/>
        </w:rPr>
        <w:t xml:space="preserve">skills gained from these programs are human capital. </w:t>
      </w:r>
      <w:r w:rsidR="00953388" w:rsidRPr="00E07EB7">
        <w:rPr>
          <w:rFonts w:ascii="Times New Roman" w:eastAsia="Times New Roman" w:hAnsi="Times New Roman" w:cs="Times New Roman"/>
          <w:sz w:val="24"/>
          <w:szCs w:val="24"/>
        </w:rPr>
        <w:t xml:space="preserve">These variables </w:t>
      </w:r>
      <w:r w:rsidR="00B757E0" w:rsidRPr="00E07EB7">
        <w:rPr>
          <w:rFonts w:ascii="Times New Roman" w:eastAsia="Times New Roman" w:hAnsi="Times New Roman" w:cs="Times New Roman"/>
          <w:sz w:val="24"/>
          <w:szCs w:val="24"/>
        </w:rPr>
        <w:t xml:space="preserve">are </w:t>
      </w:r>
      <w:r w:rsidR="00432A46" w:rsidRPr="00E07EB7">
        <w:rPr>
          <w:rFonts w:ascii="Times New Roman" w:eastAsia="Times New Roman" w:hAnsi="Times New Roman" w:cs="Times New Roman"/>
          <w:sz w:val="24"/>
          <w:szCs w:val="24"/>
        </w:rPr>
        <w:t>dichotomous (enrolled/not enrolled)</w:t>
      </w:r>
      <w:r w:rsidR="00B757E0" w:rsidRPr="00E07EB7">
        <w:rPr>
          <w:rFonts w:ascii="Times New Roman" w:eastAsia="Times New Roman" w:hAnsi="Times New Roman" w:cs="Times New Roman"/>
          <w:sz w:val="24"/>
          <w:szCs w:val="24"/>
        </w:rPr>
        <w:t xml:space="preserve"> and </w:t>
      </w:r>
      <w:r w:rsidR="00432A46" w:rsidRPr="00E07EB7">
        <w:rPr>
          <w:rFonts w:ascii="Times New Roman" w:eastAsia="Times New Roman" w:hAnsi="Times New Roman" w:cs="Times New Roman"/>
          <w:sz w:val="24"/>
          <w:szCs w:val="24"/>
        </w:rPr>
        <w:t xml:space="preserve">limited to the time of survey. </w:t>
      </w:r>
      <w:r w:rsidR="00151A14" w:rsidRPr="00E07EB7">
        <w:rPr>
          <w:rFonts w:ascii="Times New Roman" w:eastAsia="Times New Roman" w:hAnsi="Times New Roman" w:cs="Times New Roman"/>
          <w:sz w:val="24"/>
          <w:szCs w:val="24"/>
        </w:rPr>
        <w:t xml:space="preserve">In other words, the survey asks if they are currently enrolled. </w:t>
      </w:r>
      <w:r w:rsidR="00443734" w:rsidRPr="00E07EB7">
        <w:rPr>
          <w:rFonts w:ascii="Times New Roman" w:eastAsia="Times New Roman" w:hAnsi="Times New Roman" w:cs="Times New Roman"/>
          <w:sz w:val="24"/>
          <w:szCs w:val="24"/>
        </w:rPr>
        <w:t xml:space="preserve">Theoretically, the English language training program helps those with poorer English skills more and so I tested the interaction of the two variables. </w:t>
      </w:r>
      <w:r w:rsidR="00722CC6" w:rsidRPr="00E07EB7">
        <w:rPr>
          <w:rFonts w:ascii="Times New Roman" w:eastAsia="Times New Roman" w:hAnsi="Times New Roman" w:cs="Times New Roman"/>
          <w:sz w:val="24"/>
          <w:szCs w:val="24"/>
        </w:rPr>
        <w:t xml:space="preserve">There were not enough cases to sustain the interaction effect. I will report the variables separately, without the interaction effect. </w:t>
      </w:r>
    </w:p>
    <w:p w14:paraId="1A1297C8" w14:textId="6179BA03" w:rsidR="00336504" w:rsidRPr="00E07EB7" w:rsidRDefault="00336504"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I combine the post-resettlement work environments</w:t>
      </w:r>
      <w:r w:rsidR="007C47E6" w:rsidRPr="00E07EB7">
        <w:rPr>
          <w:rFonts w:ascii="Times New Roman" w:eastAsia="Times New Roman" w:hAnsi="Times New Roman" w:cs="Times New Roman"/>
          <w:sz w:val="24"/>
          <w:szCs w:val="24"/>
        </w:rPr>
        <w:t xml:space="preserve"> households occupy</w:t>
      </w:r>
      <w:r w:rsidRPr="00E07EB7">
        <w:rPr>
          <w:rFonts w:ascii="Times New Roman" w:eastAsia="Times New Roman" w:hAnsi="Times New Roman" w:cs="Times New Roman"/>
          <w:sz w:val="24"/>
          <w:szCs w:val="24"/>
        </w:rPr>
        <w:t xml:space="preserve"> </w:t>
      </w:r>
      <w:r w:rsidR="004D673C" w:rsidRPr="00E07EB7">
        <w:rPr>
          <w:rFonts w:ascii="Times New Roman" w:eastAsia="Times New Roman" w:hAnsi="Times New Roman" w:cs="Times New Roman"/>
          <w:sz w:val="24"/>
          <w:szCs w:val="24"/>
        </w:rPr>
        <w:t xml:space="preserve">in the U.S. into service, blue-collar, professional/health/education/social </w:t>
      </w:r>
      <w:r w:rsidR="003A6DBE" w:rsidRPr="00E07EB7">
        <w:rPr>
          <w:rFonts w:ascii="Times New Roman" w:eastAsia="Times New Roman" w:hAnsi="Times New Roman" w:cs="Times New Roman"/>
          <w:sz w:val="24"/>
          <w:szCs w:val="24"/>
        </w:rPr>
        <w:t xml:space="preserve">services, and then general </w:t>
      </w:r>
      <w:r w:rsidR="00CF3DC0" w:rsidRPr="00E07EB7">
        <w:rPr>
          <w:rFonts w:ascii="Times New Roman" w:eastAsia="Times New Roman" w:hAnsi="Times New Roman" w:cs="Times New Roman"/>
          <w:sz w:val="24"/>
          <w:szCs w:val="24"/>
        </w:rPr>
        <w:t>support</w:t>
      </w:r>
      <w:r w:rsidR="003A6DBE" w:rsidRPr="00E07EB7">
        <w:rPr>
          <w:rFonts w:ascii="Times New Roman" w:eastAsia="Times New Roman" w:hAnsi="Times New Roman" w:cs="Times New Roman"/>
          <w:sz w:val="24"/>
          <w:szCs w:val="24"/>
        </w:rPr>
        <w:t>: maintenance, transport of goods</w:t>
      </w:r>
      <w:r w:rsidR="005261B6" w:rsidRPr="00E07EB7">
        <w:rPr>
          <w:rFonts w:ascii="Times New Roman" w:eastAsia="Times New Roman" w:hAnsi="Times New Roman" w:cs="Times New Roman"/>
          <w:sz w:val="24"/>
          <w:szCs w:val="24"/>
        </w:rPr>
        <w:t>, an</w:t>
      </w:r>
      <w:r w:rsidR="00272998" w:rsidRPr="00E07EB7">
        <w:rPr>
          <w:rFonts w:ascii="Times New Roman" w:eastAsia="Times New Roman" w:hAnsi="Times New Roman" w:cs="Times New Roman"/>
          <w:sz w:val="24"/>
          <w:szCs w:val="24"/>
        </w:rPr>
        <w:t xml:space="preserve">d other basic services. </w:t>
      </w:r>
    </w:p>
    <w:p w14:paraId="560950A4" w14:textId="4C9BB12A" w:rsidR="00432A46" w:rsidRPr="00E07EB7" w:rsidRDefault="00CA6F69"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 and P</w:t>
      </w:r>
      <w:r w:rsidR="00EF20C3" w:rsidRPr="00E07EB7">
        <w:rPr>
          <w:rFonts w:ascii="Times New Roman" w:eastAsia="Times New Roman" w:hAnsi="Times New Roman" w:cs="Times New Roman"/>
          <w:i/>
          <w:iCs/>
          <w:sz w:val="24"/>
          <w:szCs w:val="24"/>
        </w:rPr>
        <w:t>ost- Resettlement Context Variables</w:t>
      </w:r>
    </w:p>
    <w:p w14:paraId="260A27E0" w14:textId="76035BCE" w:rsidR="00F75CEB" w:rsidRPr="00E07EB7" w:rsidRDefault="00EF20C3"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lastRenderedPageBreak/>
        <w:t>Households report their pre-resettlement occupations</w:t>
      </w:r>
      <w:r w:rsidR="00AE26C3" w:rsidRPr="00E07EB7">
        <w:rPr>
          <w:rFonts w:ascii="Times New Roman" w:eastAsia="Times New Roman" w:hAnsi="Times New Roman" w:cs="Times New Roman"/>
          <w:sz w:val="24"/>
          <w:szCs w:val="24"/>
        </w:rPr>
        <w:t>, and I collapse these into four sectors: professional, sales, service, and blue-collar</w:t>
      </w:r>
      <w:r w:rsidR="00CD681C" w:rsidRPr="00E07EB7">
        <w:rPr>
          <w:rFonts w:ascii="Times New Roman" w:eastAsia="Times New Roman" w:hAnsi="Times New Roman" w:cs="Times New Roman"/>
          <w:sz w:val="24"/>
          <w:szCs w:val="24"/>
        </w:rPr>
        <w:t xml:space="preserve">. </w:t>
      </w:r>
      <w:r w:rsidR="00DB4607" w:rsidRPr="00E07EB7">
        <w:rPr>
          <w:rFonts w:ascii="Times New Roman" w:eastAsia="Times New Roman" w:hAnsi="Times New Roman" w:cs="Times New Roman"/>
          <w:sz w:val="24"/>
          <w:szCs w:val="24"/>
        </w:rPr>
        <w:t>Note</w:t>
      </w:r>
      <w:r w:rsidR="00F75CEB" w:rsidRPr="00E07EB7">
        <w:rPr>
          <w:rFonts w:ascii="Times New Roman" w:eastAsia="Times New Roman" w:hAnsi="Times New Roman" w:cs="Times New Roman"/>
          <w:sz w:val="24"/>
          <w:szCs w:val="24"/>
        </w:rPr>
        <w:t xml:space="preserve"> this is markedly different than the post-resettlement work environments. Refugees typically experience a down grade, this can be seen in the descriptive statistics presented in Table 1.</w:t>
      </w:r>
      <w:r w:rsidR="00E82842" w:rsidRPr="00E07EB7">
        <w:rPr>
          <w:rFonts w:ascii="Times New Roman" w:eastAsia="Times New Roman" w:hAnsi="Times New Roman" w:cs="Times New Roman"/>
          <w:sz w:val="24"/>
          <w:szCs w:val="24"/>
        </w:rPr>
        <w:t xml:space="preserve"> </w:t>
      </w:r>
      <w:r w:rsidR="004E0227" w:rsidRPr="00E07EB7">
        <w:rPr>
          <w:rFonts w:ascii="Times New Roman" w:eastAsia="Times New Roman" w:hAnsi="Times New Roman" w:cs="Times New Roman"/>
          <w:sz w:val="24"/>
          <w:szCs w:val="24"/>
        </w:rPr>
        <w:t xml:space="preserve">Because </w:t>
      </w:r>
      <w:r w:rsidR="0013741A" w:rsidRPr="00E07EB7">
        <w:rPr>
          <w:rFonts w:ascii="Times New Roman" w:eastAsia="Times New Roman" w:hAnsi="Times New Roman" w:cs="Times New Roman"/>
          <w:sz w:val="24"/>
          <w:szCs w:val="24"/>
        </w:rPr>
        <w:t xml:space="preserve">most households do not choose where they resettle to, nor have jobs in their preferred </w:t>
      </w:r>
      <w:r w:rsidR="00460274" w:rsidRPr="00E07EB7">
        <w:rPr>
          <w:rFonts w:ascii="Times New Roman" w:eastAsia="Times New Roman" w:hAnsi="Times New Roman" w:cs="Times New Roman"/>
          <w:sz w:val="24"/>
          <w:szCs w:val="24"/>
        </w:rPr>
        <w:t xml:space="preserve">sector, I analyze the post-resettlement work sector as a context variable. </w:t>
      </w:r>
      <w:r w:rsidR="005F4D16" w:rsidRPr="00E07EB7">
        <w:rPr>
          <w:rFonts w:ascii="Times New Roman" w:eastAsia="Times New Roman" w:hAnsi="Times New Roman" w:cs="Times New Roman"/>
          <w:sz w:val="24"/>
          <w:szCs w:val="24"/>
        </w:rPr>
        <w:t>It is important to keep in mind t</w:t>
      </w:r>
      <w:r w:rsidR="00460274" w:rsidRPr="00E07EB7">
        <w:rPr>
          <w:rFonts w:ascii="Times New Roman" w:eastAsia="Times New Roman" w:hAnsi="Times New Roman" w:cs="Times New Roman"/>
          <w:sz w:val="24"/>
          <w:szCs w:val="24"/>
        </w:rPr>
        <w:t>h</w:t>
      </w:r>
      <w:r w:rsidR="00BC27CB" w:rsidRPr="00E07EB7">
        <w:rPr>
          <w:rFonts w:ascii="Times New Roman" w:eastAsia="Times New Roman" w:hAnsi="Times New Roman" w:cs="Times New Roman"/>
          <w:sz w:val="24"/>
          <w:szCs w:val="24"/>
        </w:rPr>
        <w:t>e categorization of post-resettlement work environment</w:t>
      </w:r>
      <w:r w:rsidR="00460274" w:rsidRPr="00E07EB7">
        <w:rPr>
          <w:rFonts w:ascii="Times New Roman" w:eastAsia="Times New Roman" w:hAnsi="Times New Roman" w:cs="Times New Roman"/>
          <w:sz w:val="24"/>
          <w:szCs w:val="24"/>
        </w:rPr>
        <w:t xml:space="preserve"> is </w:t>
      </w:r>
      <w:r w:rsidR="00890018" w:rsidRPr="00E07EB7">
        <w:rPr>
          <w:rFonts w:ascii="Times New Roman" w:eastAsia="Times New Roman" w:hAnsi="Times New Roman" w:cs="Times New Roman"/>
          <w:sz w:val="24"/>
          <w:szCs w:val="24"/>
        </w:rPr>
        <w:t>debatable</w:t>
      </w:r>
      <w:r w:rsidR="005F4D16" w:rsidRPr="00E07EB7">
        <w:rPr>
          <w:rFonts w:ascii="Times New Roman" w:eastAsia="Times New Roman" w:hAnsi="Times New Roman" w:cs="Times New Roman"/>
          <w:sz w:val="24"/>
          <w:szCs w:val="24"/>
        </w:rPr>
        <w:t>.</w:t>
      </w:r>
      <w:r w:rsidR="00890018" w:rsidRPr="00E07EB7">
        <w:rPr>
          <w:rFonts w:ascii="Times New Roman" w:eastAsia="Times New Roman" w:hAnsi="Times New Roman" w:cs="Times New Roman"/>
          <w:sz w:val="24"/>
          <w:szCs w:val="24"/>
        </w:rPr>
        <w:t xml:space="preserve"> </w:t>
      </w:r>
    </w:p>
    <w:p w14:paraId="586445CE" w14:textId="4AD1AE9B" w:rsidR="00F75CEB" w:rsidRPr="00E07EB7" w:rsidRDefault="001A2A2C"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Birth country</w:t>
      </w:r>
      <w:r w:rsidR="00F75CEB" w:rsidRPr="00E07EB7">
        <w:rPr>
          <w:rFonts w:ascii="Times New Roman" w:eastAsia="Times New Roman" w:hAnsi="Times New Roman" w:cs="Times New Roman"/>
          <w:sz w:val="24"/>
          <w:szCs w:val="24"/>
        </w:rPr>
        <w:t xml:space="preserve"> is reported and used. When information is not recorded, I use country of citizenship or ethnicity to approximate the sending context. U.S. region of resettlement is reported as either Northeast, South, West, or Midwest. This controls for the differences among U.S. regions. More specific data is not available publicly.</w:t>
      </w:r>
    </w:p>
    <w:p w14:paraId="56631EC0" w14:textId="3594D726" w:rsidR="00F75CEB" w:rsidRPr="00E07EB7" w:rsidRDefault="00F75CEB"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 xml:space="preserve">I </w:t>
      </w:r>
      <w:r w:rsidR="008637B8" w:rsidRPr="00E07EB7">
        <w:rPr>
          <w:rFonts w:ascii="Times New Roman" w:eastAsia="Times New Roman" w:hAnsi="Times New Roman" w:cs="Times New Roman"/>
          <w:sz w:val="24"/>
          <w:szCs w:val="24"/>
        </w:rPr>
        <w:t>include a</w:t>
      </w:r>
      <w:r w:rsidR="00702FAD" w:rsidRPr="00E07EB7">
        <w:rPr>
          <w:rFonts w:ascii="Times New Roman" w:eastAsia="Times New Roman" w:hAnsi="Times New Roman" w:cs="Times New Roman"/>
          <w:sz w:val="24"/>
          <w:szCs w:val="24"/>
        </w:rPr>
        <w:t xml:space="preserve"> variable for</w:t>
      </w:r>
      <w:r w:rsidRPr="00E07EB7">
        <w:rPr>
          <w:rFonts w:ascii="Times New Roman" w:eastAsia="Times New Roman" w:hAnsi="Times New Roman" w:cs="Times New Roman"/>
          <w:sz w:val="24"/>
          <w:szCs w:val="24"/>
        </w:rPr>
        <w:t xml:space="preserve"> the year of the survey to control for changes between 2016 and 2019. I ran the analysis </w:t>
      </w:r>
      <w:r w:rsidR="00175C1E" w:rsidRPr="00E07EB7">
        <w:rPr>
          <w:rFonts w:ascii="Times New Roman" w:eastAsia="Times New Roman" w:hAnsi="Times New Roman" w:cs="Times New Roman"/>
          <w:sz w:val="24"/>
          <w:szCs w:val="24"/>
        </w:rPr>
        <w:t>considering year of survey as c</w:t>
      </w:r>
      <w:r w:rsidRPr="00E07EB7">
        <w:rPr>
          <w:rFonts w:ascii="Times New Roman" w:eastAsia="Times New Roman" w:hAnsi="Times New Roman" w:cs="Times New Roman"/>
          <w:sz w:val="24"/>
          <w:szCs w:val="24"/>
        </w:rPr>
        <w:t>ategorical and continuous. Th</w:t>
      </w:r>
      <w:r w:rsidR="00175C1E" w:rsidRPr="00E07EB7">
        <w:rPr>
          <w:rFonts w:ascii="Times New Roman" w:eastAsia="Times New Roman" w:hAnsi="Times New Roman" w:cs="Times New Roman"/>
          <w:sz w:val="24"/>
          <w:szCs w:val="24"/>
        </w:rPr>
        <w:t>is had</w:t>
      </w:r>
      <w:r w:rsidRPr="00E07EB7">
        <w:rPr>
          <w:rFonts w:ascii="Times New Roman" w:eastAsia="Times New Roman" w:hAnsi="Times New Roman" w:cs="Times New Roman"/>
          <w:sz w:val="24"/>
          <w:szCs w:val="24"/>
        </w:rPr>
        <w:t xml:space="preserve"> no effect on the significance testing of the variable</w:t>
      </w:r>
      <w:r w:rsidR="00702FAD" w:rsidRPr="00E07EB7">
        <w:rPr>
          <w:rFonts w:ascii="Times New Roman" w:eastAsia="Times New Roman" w:hAnsi="Times New Roman" w:cs="Times New Roman"/>
          <w:sz w:val="24"/>
          <w:szCs w:val="24"/>
        </w:rPr>
        <w:t xml:space="preserve">, so </w:t>
      </w:r>
      <w:r w:rsidRPr="00E07EB7">
        <w:rPr>
          <w:rFonts w:ascii="Times New Roman" w:eastAsia="Times New Roman" w:hAnsi="Times New Roman" w:cs="Times New Roman"/>
          <w:sz w:val="24"/>
          <w:szCs w:val="24"/>
        </w:rPr>
        <w:t>I</w:t>
      </w:r>
      <w:r w:rsidR="00A57A3D" w:rsidRPr="00E07EB7">
        <w:rPr>
          <w:rFonts w:ascii="Times New Roman" w:eastAsia="Times New Roman" w:hAnsi="Times New Roman" w:cs="Times New Roman"/>
          <w:sz w:val="24"/>
          <w:szCs w:val="24"/>
        </w:rPr>
        <w:t xml:space="preserve"> only</w:t>
      </w:r>
      <w:r w:rsidRPr="00E07EB7">
        <w:rPr>
          <w:rFonts w:ascii="Times New Roman" w:eastAsia="Times New Roman" w:hAnsi="Times New Roman" w:cs="Times New Roman"/>
          <w:sz w:val="24"/>
          <w:szCs w:val="24"/>
        </w:rPr>
        <w:t xml:space="preserve"> present the </w:t>
      </w:r>
      <w:r w:rsidR="00CD0168" w:rsidRPr="00E07EB7">
        <w:rPr>
          <w:rFonts w:ascii="Times New Roman" w:eastAsia="Times New Roman" w:hAnsi="Times New Roman" w:cs="Times New Roman"/>
          <w:sz w:val="24"/>
          <w:szCs w:val="24"/>
        </w:rPr>
        <w:t>continuous</w:t>
      </w:r>
      <w:r w:rsidRPr="00E07EB7">
        <w:rPr>
          <w:rFonts w:ascii="Times New Roman" w:eastAsia="Times New Roman" w:hAnsi="Times New Roman" w:cs="Times New Roman"/>
          <w:sz w:val="24"/>
          <w:szCs w:val="24"/>
        </w:rPr>
        <w:t xml:space="preserve"> version</w:t>
      </w:r>
      <w:r w:rsidR="00A57A3D" w:rsidRPr="00E07EB7">
        <w:rPr>
          <w:rFonts w:ascii="Times New Roman" w:eastAsia="Times New Roman" w:hAnsi="Times New Roman" w:cs="Times New Roman"/>
          <w:sz w:val="24"/>
          <w:szCs w:val="24"/>
        </w:rPr>
        <w:t xml:space="preserve">. </w:t>
      </w:r>
    </w:p>
    <w:p w14:paraId="77229B37" w14:textId="77777777" w:rsidR="00F75CEB" w:rsidRPr="00E07EB7" w:rsidRDefault="00F75CEB"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Demographic and Control Variables</w:t>
      </w:r>
    </w:p>
    <w:p w14:paraId="3225EA22" w14:textId="1CDFB012" w:rsidR="00F75CEB" w:rsidRPr="00E07EB7" w:rsidRDefault="00F75CEB"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Age is </w:t>
      </w:r>
      <w:r w:rsidR="00A57A3D" w:rsidRPr="00E07EB7">
        <w:rPr>
          <w:rFonts w:ascii="Times New Roman" w:eastAsia="Times New Roman" w:hAnsi="Times New Roman" w:cs="Times New Roman"/>
          <w:sz w:val="24"/>
          <w:szCs w:val="24"/>
        </w:rPr>
        <w:t>measured</w:t>
      </w:r>
      <w:r w:rsidRPr="00E07EB7">
        <w:rPr>
          <w:rFonts w:ascii="Times New Roman" w:eastAsia="Times New Roman" w:hAnsi="Times New Roman" w:cs="Times New Roman"/>
          <w:sz w:val="24"/>
          <w:szCs w:val="24"/>
        </w:rPr>
        <w:t xml:space="preserve"> </w:t>
      </w:r>
      <w:r w:rsidR="007F090B" w:rsidRPr="00E07EB7">
        <w:rPr>
          <w:rFonts w:ascii="Times New Roman" w:eastAsia="Times New Roman" w:hAnsi="Times New Roman" w:cs="Times New Roman"/>
          <w:sz w:val="24"/>
          <w:szCs w:val="24"/>
        </w:rPr>
        <w:t>continuously</w:t>
      </w:r>
      <w:r w:rsidR="001279FA" w:rsidRPr="00E07EB7">
        <w:rPr>
          <w:rFonts w:ascii="Times New Roman" w:eastAsia="Times New Roman" w:hAnsi="Times New Roman" w:cs="Times New Roman"/>
          <w:sz w:val="24"/>
          <w:szCs w:val="24"/>
        </w:rPr>
        <w:t>, ranging from 0-75</w:t>
      </w:r>
      <w:r w:rsidR="007F090B" w:rsidRPr="00E07EB7">
        <w:rPr>
          <w:rFonts w:ascii="Times New Roman" w:eastAsia="Times New Roman" w:hAnsi="Times New Roman" w:cs="Times New Roman"/>
          <w:sz w:val="24"/>
          <w:szCs w:val="24"/>
        </w:rPr>
        <w:t xml:space="preserve">. Most refugees are young adults. </w:t>
      </w:r>
      <w:r w:rsidR="00394B29" w:rsidRPr="00E07EB7">
        <w:rPr>
          <w:rFonts w:ascii="Times New Roman" w:eastAsia="Times New Roman" w:hAnsi="Times New Roman" w:cs="Times New Roman"/>
          <w:sz w:val="24"/>
          <w:szCs w:val="24"/>
        </w:rPr>
        <w:t xml:space="preserve">60% of households have heads younger than 40. </w:t>
      </w:r>
      <w:r w:rsidR="00AE0E44" w:rsidRPr="00E07EB7">
        <w:rPr>
          <w:rFonts w:ascii="Times New Roman" w:eastAsia="Times New Roman" w:hAnsi="Times New Roman" w:cs="Times New Roman"/>
          <w:sz w:val="24"/>
          <w:szCs w:val="24"/>
        </w:rPr>
        <w:t xml:space="preserve">Sex is measured as male/female. </w:t>
      </w:r>
      <w:r w:rsidR="00A57A3D" w:rsidRPr="00E07EB7">
        <w:rPr>
          <w:rFonts w:ascii="Times New Roman" w:eastAsia="Times New Roman" w:hAnsi="Times New Roman" w:cs="Times New Roman"/>
          <w:sz w:val="24"/>
          <w:szCs w:val="24"/>
        </w:rPr>
        <w:t>The number</w:t>
      </w:r>
      <w:r w:rsidR="00AE0E44" w:rsidRPr="00E07EB7">
        <w:rPr>
          <w:rFonts w:ascii="Times New Roman" w:eastAsia="Times New Roman" w:hAnsi="Times New Roman" w:cs="Times New Roman"/>
          <w:sz w:val="24"/>
          <w:szCs w:val="24"/>
        </w:rPr>
        <w:t xml:space="preserve"> of people in the household is</w:t>
      </w:r>
      <w:r w:rsidR="003E73E6" w:rsidRPr="00E07EB7">
        <w:rPr>
          <w:rFonts w:ascii="Times New Roman" w:eastAsia="Times New Roman" w:hAnsi="Times New Roman" w:cs="Times New Roman"/>
          <w:sz w:val="24"/>
          <w:szCs w:val="24"/>
        </w:rPr>
        <w:t xml:space="preserve"> included and is</w:t>
      </w:r>
      <w:r w:rsidR="00AE0E44" w:rsidRPr="00E07EB7">
        <w:rPr>
          <w:rFonts w:ascii="Times New Roman" w:eastAsia="Times New Roman" w:hAnsi="Times New Roman" w:cs="Times New Roman"/>
          <w:sz w:val="24"/>
          <w:szCs w:val="24"/>
        </w:rPr>
        <w:t xml:space="preserve"> capped at five. I include the number of household members who have a physical, mental, or other condition that has lasted more than six months and prevented them from working or limited their employment opportunities.</w:t>
      </w:r>
      <w:r w:rsidR="000E606D" w:rsidRPr="00E07EB7">
        <w:rPr>
          <w:rFonts w:ascii="Times New Roman" w:eastAsia="Times New Roman" w:hAnsi="Times New Roman" w:cs="Times New Roman"/>
          <w:sz w:val="24"/>
          <w:szCs w:val="24"/>
        </w:rPr>
        <w:t xml:space="preserve"> This ranges from 0-5.</w:t>
      </w:r>
      <w:r w:rsidR="00F1098E" w:rsidRPr="00E07EB7">
        <w:rPr>
          <w:rFonts w:ascii="Times New Roman" w:eastAsia="Times New Roman" w:hAnsi="Times New Roman" w:cs="Times New Roman"/>
          <w:sz w:val="24"/>
          <w:szCs w:val="24"/>
        </w:rPr>
        <w:t xml:space="preserve"> I thought to include</w:t>
      </w:r>
      <w:r w:rsidR="000E606D" w:rsidRPr="00E07EB7">
        <w:rPr>
          <w:rFonts w:ascii="Times New Roman" w:eastAsia="Times New Roman" w:hAnsi="Times New Roman" w:cs="Times New Roman"/>
          <w:sz w:val="24"/>
          <w:szCs w:val="24"/>
        </w:rPr>
        <w:t xml:space="preserve"> the number of children in the household</w:t>
      </w:r>
      <w:r w:rsidR="00F1098E" w:rsidRPr="00E07EB7">
        <w:rPr>
          <w:rFonts w:ascii="Times New Roman" w:eastAsia="Times New Roman" w:hAnsi="Times New Roman" w:cs="Times New Roman"/>
          <w:sz w:val="24"/>
          <w:szCs w:val="24"/>
        </w:rPr>
        <w:t xml:space="preserve">, but this was not a significant predictor and so I omit this variable. </w:t>
      </w:r>
      <w:r w:rsidR="00AE0E44" w:rsidRPr="00E07EB7">
        <w:rPr>
          <w:rFonts w:ascii="Times New Roman" w:eastAsia="Times New Roman" w:hAnsi="Times New Roman" w:cs="Times New Roman"/>
          <w:sz w:val="24"/>
          <w:szCs w:val="24"/>
        </w:rPr>
        <w:t>Marital status is collapsed to married, divorces/separated/widowed,</w:t>
      </w:r>
      <w:r w:rsidR="00C61930" w:rsidRPr="00E07EB7">
        <w:rPr>
          <w:rFonts w:ascii="Times New Roman" w:eastAsia="Times New Roman" w:hAnsi="Times New Roman" w:cs="Times New Roman"/>
          <w:sz w:val="24"/>
          <w:szCs w:val="24"/>
        </w:rPr>
        <w:t xml:space="preserve"> and</w:t>
      </w:r>
      <w:r w:rsidR="00AE0E44" w:rsidRPr="00E07EB7">
        <w:rPr>
          <w:rFonts w:ascii="Times New Roman" w:eastAsia="Times New Roman" w:hAnsi="Times New Roman" w:cs="Times New Roman"/>
          <w:sz w:val="24"/>
          <w:szCs w:val="24"/>
        </w:rPr>
        <w:t xml:space="preserve"> never married. </w:t>
      </w:r>
    </w:p>
    <w:p w14:paraId="33CA090D" w14:textId="1C1716BD" w:rsidR="00F958D6" w:rsidRPr="00E07EB7" w:rsidRDefault="00F958D6"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i/>
          <w:iCs/>
          <w:sz w:val="24"/>
          <w:szCs w:val="24"/>
        </w:rPr>
        <w:lastRenderedPageBreak/>
        <w:t>Method</w:t>
      </w:r>
    </w:p>
    <w:p w14:paraId="3CD00FFA" w14:textId="22AF20A5" w:rsidR="00F958D6" w:rsidRPr="00E07EB7" w:rsidRDefault="00F958D6"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I utilize a series of nested binary logit models to </w:t>
      </w:r>
      <w:r w:rsidR="00D93921" w:rsidRPr="00E07EB7">
        <w:rPr>
          <w:rFonts w:ascii="Times New Roman" w:eastAsia="Times New Roman" w:hAnsi="Times New Roman" w:cs="Times New Roman"/>
          <w:sz w:val="24"/>
          <w:szCs w:val="24"/>
        </w:rPr>
        <w:t>analyses</w:t>
      </w:r>
      <w:r w:rsidRPr="00E07EB7">
        <w:rPr>
          <w:rFonts w:ascii="Times New Roman" w:eastAsia="Times New Roman" w:hAnsi="Times New Roman" w:cs="Times New Roman"/>
          <w:sz w:val="24"/>
          <w:szCs w:val="24"/>
        </w:rPr>
        <w:t xml:space="preserve"> </w:t>
      </w:r>
      <w:r w:rsidR="00D93921" w:rsidRPr="00E07EB7">
        <w:rPr>
          <w:rFonts w:ascii="Times New Roman" w:eastAsia="Times New Roman" w:hAnsi="Times New Roman" w:cs="Times New Roman"/>
          <w:sz w:val="24"/>
          <w:szCs w:val="24"/>
        </w:rPr>
        <w:t xml:space="preserve">whether a refugee can find a job within the first year. </w:t>
      </w:r>
      <w:r w:rsidR="005E3084" w:rsidRPr="00E07EB7">
        <w:rPr>
          <w:rFonts w:ascii="Times New Roman" w:eastAsia="Times New Roman" w:hAnsi="Times New Roman" w:cs="Times New Roman"/>
          <w:sz w:val="24"/>
          <w:szCs w:val="24"/>
        </w:rPr>
        <w:t xml:space="preserve">I </w:t>
      </w:r>
      <w:r w:rsidR="001F20D6" w:rsidRPr="00E07EB7">
        <w:rPr>
          <w:rFonts w:ascii="Times New Roman" w:eastAsia="Times New Roman" w:hAnsi="Times New Roman" w:cs="Times New Roman"/>
          <w:sz w:val="24"/>
          <w:szCs w:val="24"/>
        </w:rPr>
        <w:t xml:space="preserve">start with a </w:t>
      </w:r>
      <w:r w:rsidR="000330AE" w:rsidRPr="00E07EB7">
        <w:rPr>
          <w:rFonts w:ascii="Times New Roman" w:eastAsia="Times New Roman" w:hAnsi="Times New Roman" w:cs="Times New Roman"/>
          <w:sz w:val="24"/>
          <w:szCs w:val="24"/>
        </w:rPr>
        <w:t>model</w:t>
      </w:r>
      <w:r w:rsidR="001F20D6" w:rsidRPr="00E07EB7">
        <w:rPr>
          <w:rFonts w:ascii="Times New Roman" w:eastAsia="Times New Roman" w:hAnsi="Times New Roman" w:cs="Times New Roman"/>
          <w:sz w:val="24"/>
          <w:szCs w:val="24"/>
        </w:rPr>
        <w:t xml:space="preserve"> that uses only demographics. Then I add pre-resettlement contexts, post-resettlement contexts, pre-resettlement </w:t>
      </w:r>
      <w:r w:rsidR="0077499E" w:rsidRPr="00E07EB7">
        <w:rPr>
          <w:rFonts w:ascii="Times New Roman" w:eastAsia="Times New Roman" w:hAnsi="Times New Roman" w:cs="Times New Roman"/>
          <w:sz w:val="24"/>
          <w:szCs w:val="24"/>
        </w:rPr>
        <w:t>human capital, and conclude with a model that adds the post-resettlement human capital</w:t>
      </w:r>
      <w:r w:rsidR="000C4A5A" w:rsidRPr="00E07EB7">
        <w:rPr>
          <w:rFonts w:ascii="Times New Roman" w:eastAsia="Times New Roman" w:hAnsi="Times New Roman" w:cs="Times New Roman"/>
          <w:sz w:val="24"/>
          <w:szCs w:val="24"/>
        </w:rPr>
        <w:t xml:space="preserve"> variables. Because m</w:t>
      </w:r>
      <w:r w:rsidR="00D93921" w:rsidRPr="00E07EB7">
        <w:rPr>
          <w:rFonts w:ascii="Times New Roman" w:eastAsia="Times New Roman" w:hAnsi="Times New Roman" w:cs="Times New Roman"/>
          <w:sz w:val="24"/>
          <w:szCs w:val="24"/>
        </w:rPr>
        <w:t>ost refugee households</w:t>
      </w:r>
      <w:r w:rsidR="00027FD2" w:rsidRPr="00E07EB7">
        <w:rPr>
          <w:rFonts w:ascii="Times New Roman" w:eastAsia="Times New Roman" w:hAnsi="Times New Roman" w:cs="Times New Roman"/>
          <w:sz w:val="24"/>
          <w:szCs w:val="24"/>
        </w:rPr>
        <w:t xml:space="preserve"> obtain employment </w:t>
      </w:r>
      <w:r w:rsidR="00E73C09" w:rsidRPr="00E07EB7">
        <w:rPr>
          <w:rFonts w:ascii="Times New Roman" w:eastAsia="Times New Roman" w:hAnsi="Times New Roman" w:cs="Times New Roman"/>
          <w:sz w:val="24"/>
          <w:szCs w:val="24"/>
        </w:rPr>
        <w:t>with</w:t>
      </w:r>
      <w:r w:rsidR="00027FD2" w:rsidRPr="00E07EB7">
        <w:rPr>
          <w:rFonts w:ascii="Times New Roman" w:eastAsia="Times New Roman" w:hAnsi="Times New Roman" w:cs="Times New Roman"/>
          <w:sz w:val="24"/>
          <w:szCs w:val="24"/>
        </w:rPr>
        <w:t>in the fir</w:t>
      </w:r>
      <w:r w:rsidR="009F3BE5" w:rsidRPr="00E07EB7">
        <w:rPr>
          <w:rFonts w:ascii="Times New Roman" w:eastAsia="Times New Roman" w:hAnsi="Times New Roman" w:cs="Times New Roman"/>
          <w:sz w:val="24"/>
          <w:szCs w:val="24"/>
        </w:rPr>
        <w:t>st year</w:t>
      </w:r>
      <w:r w:rsidR="000C4A5A" w:rsidRPr="00E07EB7">
        <w:rPr>
          <w:rFonts w:ascii="Times New Roman" w:eastAsia="Times New Roman" w:hAnsi="Times New Roman" w:cs="Times New Roman"/>
          <w:sz w:val="24"/>
          <w:szCs w:val="24"/>
        </w:rPr>
        <w:t>, binary logit modeling</w:t>
      </w:r>
      <w:r w:rsidR="00D95BD1" w:rsidRPr="00E07EB7">
        <w:rPr>
          <w:rFonts w:ascii="Times New Roman" w:eastAsia="Times New Roman" w:hAnsi="Times New Roman" w:cs="Times New Roman"/>
          <w:sz w:val="24"/>
          <w:szCs w:val="24"/>
        </w:rPr>
        <w:t xml:space="preserve"> is appropriate. </w:t>
      </w:r>
      <w:r w:rsidR="00D259B6" w:rsidRPr="00E07EB7">
        <w:rPr>
          <w:rFonts w:ascii="Times New Roman" w:eastAsia="Times New Roman" w:hAnsi="Times New Roman" w:cs="Times New Roman"/>
          <w:sz w:val="24"/>
          <w:szCs w:val="24"/>
        </w:rPr>
        <w:t>Because I am using logit model</w:t>
      </w:r>
      <w:r w:rsidR="008D78F2" w:rsidRPr="00E07EB7">
        <w:rPr>
          <w:rFonts w:ascii="Times New Roman" w:eastAsia="Times New Roman" w:hAnsi="Times New Roman" w:cs="Times New Roman"/>
          <w:sz w:val="24"/>
          <w:szCs w:val="24"/>
        </w:rPr>
        <w:t>s</w:t>
      </w:r>
      <w:r w:rsidR="002B0557" w:rsidRPr="00E07EB7">
        <w:rPr>
          <w:rFonts w:ascii="Times New Roman" w:eastAsia="Times New Roman" w:hAnsi="Times New Roman" w:cs="Times New Roman"/>
          <w:sz w:val="24"/>
          <w:szCs w:val="24"/>
        </w:rPr>
        <w:t>, the coefficients are not directly comparable from model to model</w:t>
      </w:r>
      <w:r w:rsidR="00C75123" w:rsidRPr="00E07EB7">
        <w:rPr>
          <w:rFonts w:ascii="Times New Roman" w:eastAsia="Times New Roman" w:hAnsi="Times New Roman" w:cs="Times New Roman"/>
          <w:sz w:val="24"/>
          <w:szCs w:val="24"/>
        </w:rPr>
        <w:t xml:space="preserve">, and the benefit of nesting the models is in observing changes in significance. </w:t>
      </w:r>
    </w:p>
    <w:p w14:paraId="6CCE639F" w14:textId="0154F94D" w:rsidR="00CE2F73" w:rsidRPr="00E07EB7" w:rsidRDefault="00CE2F73" w:rsidP="00E07EB7">
      <w:pPr>
        <w:spacing w:after="0" w:line="480" w:lineRule="auto"/>
        <w:rPr>
          <w:rFonts w:ascii="Times New Roman" w:hAnsi="Times New Roman" w:cs="Times New Roman"/>
          <w:color w:val="000000"/>
          <w:sz w:val="24"/>
          <w:szCs w:val="24"/>
        </w:rPr>
      </w:pPr>
      <w:r w:rsidRPr="00E07EB7">
        <w:rPr>
          <w:rFonts w:ascii="Times New Roman" w:eastAsia="Times New Roman" w:hAnsi="Times New Roman" w:cs="Times New Roman"/>
          <w:sz w:val="24"/>
          <w:szCs w:val="24"/>
        </w:rPr>
        <w:tab/>
        <w:t xml:space="preserve">To address missing data and to </w:t>
      </w:r>
      <w:r w:rsidR="00F87723" w:rsidRPr="00E07EB7">
        <w:rPr>
          <w:rFonts w:ascii="Times New Roman" w:eastAsia="Times New Roman" w:hAnsi="Times New Roman" w:cs="Times New Roman"/>
          <w:sz w:val="24"/>
          <w:szCs w:val="24"/>
        </w:rPr>
        <w:t xml:space="preserve">allow comparisons between my results and the results of Tran and Lara-Garcia’s (2020) study also </w:t>
      </w:r>
      <w:r w:rsidR="00C36E6F" w:rsidRPr="00E07EB7">
        <w:rPr>
          <w:rFonts w:ascii="Times New Roman" w:eastAsia="Times New Roman" w:hAnsi="Times New Roman" w:cs="Times New Roman"/>
          <w:sz w:val="24"/>
          <w:szCs w:val="24"/>
        </w:rPr>
        <w:t xml:space="preserve">investigating integration into American institutions, I use multiple imputation with the MICE (Multivariate Imputation via Chained Equations) package in R. The imputation uses </w:t>
      </w:r>
      <w:r w:rsidR="00484490" w:rsidRPr="00E07EB7">
        <w:rPr>
          <w:rFonts w:ascii="Times New Roman" w:eastAsia="Times New Roman" w:hAnsi="Times New Roman" w:cs="Times New Roman"/>
          <w:sz w:val="24"/>
          <w:szCs w:val="24"/>
        </w:rPr>
        <w:t>predictive</w:t>
      </w:r>
      <w:r w:rsidR="00C36E6F" w:rsidRPr="00E07EB7">
        <w:rPr>
          <w:rFonts w:ascii="Times New Roman" w:eastAsia="Times New Roman" w:hAnsi="Times New Roman" w:cs="Times New Roman"/>
          <w:sz w:val="24"/>
          <w:szCs w:val="24"/>
        </w:rPr>
        <w:t xml:space="preserve"> mean matching for continuous variables, logistic regression for dichotomous variables, proportional odds model for ordinal variables, and multi-nominal logistic regression for categorical variables. The predictors used </w:t>
      </w:r>
      <w:r w:rsidR="00B7760B" w:rsidRPr="00E07EB7">
        <w:rPr>
          <w:rFonts w:ascii="Times New Roman" w:eastAsia="Times New Roman" w:hAnsi="Times New Roman" w:cs="Times New Roman"/>
          <w:sz w:val="24"/>
          <w:szCs w:val="24"/>
        </w:rPr>
        <w:t xml:space="preserve">for the imputation are all variables with a correlation larger than .1, but I exclude </w:t>
      </w:r>
      <w:r w:rsidR="00C17FAF" w:rsidRPr="00E07EB7">
        <w:rPr>
          <w:rFonts w:ascii="Times New Roman" w:hAnsi="Times New Roman" w:cs="Times New Roman"/>
          <w:color w:val="000000"/>
          <w:sz w:val="24"/>
          <w:szCs w:val="24"/>
        </w:rPr>
        <w:t>country of birth (there are too many levels to be helpful in imputation)</w:t>
      </w:r>
      <w:r w:rsidR="008D78F2" w:rsidRPr="00E07EB7">
        <w:rPr>
          <w:rFonts w:ascii="Times New Roman" w:hAnsi="Times New Roman" w:cs="Times New Roman"/>
          <w:color w:val="000000"/>
          <w:sz w:val="24"/>
          <w:szCs w:val="24"/>
        </w:rPr>
        <w:t>, the weights,</w:t>
      </w:r>
      <w:r w:rsidR="00C17FAF" w:rsidRPr="00E07EB7">
        <w:rPr>
          <w:rFonts w:ascii="Times New Roman" w:hAnsi="Times New Roman" w:cs="Times New Roman"/>
          <w:color w:val="000000"/>
          <w:sz w:val="24"/>
          <w:szCs w:val="24"/>
        </w:rPr>
        <w:t xml:space="preserve"> and marriage status (there are too many levels to be helpful).</w:t>
      </w:r>
      <w:r w:rsidR="00313CAF" w:rsidRPr="00E07EB7">
        <w:rPr>
          <w:rFonts w:ascii="Times New Roman" w:hAnsi="Times New Roman" w:cs="Times New Roman"/>
          <w:color w:val="000000"/>
          <w:sz w:val="24"/>
          <w:szCs w:val="24"/>
        </w:rPr>
        <w:t xml:space="preserve"> I include a measure of public assistance use </w:t>
      </w:r>
      <w:r w:rsidR="00A56B5D" w:rsidRPr="00E07EB7">
        <w:rPr>
          <w:rFonts w:ascii="Times New Roman" w:hAnsi="Times New Roman" w:cs="Times New Roman"/>
          <w:color w:val="000000"/>
          <w:sz w:val="24"/>
          <w:szCs w:val="24"/>
        </w:rPr>
        <w:t>for the imputation modeling but do not include this in the analysis.</w:t>
      </w:r>
      <w:r w:rsidR="00CE2ED3" w:rsidRPr="00E07EB7">
        <w:rPr>
          <w:rFonts w:ascii="Times New Roman" w:hAnsi="Times New Roman" w:cs="Times New Roman"/>
          <w:color w:val="000000"/>
          <w:sz w:val="24"/>
          <w:szCs w:val="24"/>
        </w:rPr>
        <w:t xml:space="preserve"> This measure is useful for making assumptions about other post-resettlement </w:t>
      </w:r>
      <w:r w:rsidR="00D56F49" w:rsidRPr="00E07EB7">
        <w:rPr>
          <w:rFonts w:ascii="Times New Roman" w:hAnsi="Times New Roman" w:cs="Times New Roman"/>
          <w:color w:val="000000"/>
          <w:sz w:val="24"/>
          <w:szCs w:val="24"/>
        </w:rPr>
        <w:t>variables but</w:t>
      </w:r>
      <w:r w:rsidR="00CE2ED3" w:rsidRPr="00E07EB7">
        <w:rPr>
          <w:rFonts w:ascii="Times New Roman" w:hAnsi="Times New Roman" w:cs="Times New Roman"/>
          <w:color w:val="000000"/>
          <w:sz w:val="24"/>
          <w:szCs w:val="24"/>
        </w:rPr>
        <w:t xml:space="preserve"> is not helpful in predicting whether a household is able to obtain a job within the first year. </w:t>
      </w:r>
      <w:r w:rsidR="00C17FAF" w:rsidRPr="00E07EB7">
        <w:rPr>
          <w:rFonts w:ascii="Times New Roman" w:hAnsi="Times New Roman" w:cs="Times New Roman"/>
          <w:color w:val="000000"/>
          <w:sz w:val="24"/>
          <w:szCs w:val="24"/>
        </w:rPr>
        <w:t xml:space="preserve"> I weight the data according to the household level weights provided with each year of the Annual Survey of Refugees (Triplett and Vilter 2020). I use 21 imputations for each model.  </w:t>
      </w:r>
    </w:p>
    <w:p w14:paraId="0CA4F36E" w14:textId="40B7FC1B" w:rsidR="00516830" w:rsidRPr="00E07EB7" w:rsidRDefault="00CA1576" w:rsidP="0093461A">
      <w:pPr>
        <w:pStyle w:val="NormalWeb"/>
        <w:spacing w:before="240" w:beforeAutospacing="0" w:after="240" w:afterAutospacing="0" w:line="480" w:lineRule="auto"/>
        <w:ind w:firstLine="720"/>
        <w:rPr>
          <w:color w:val="000000"/>
        </w:rPr>
      </w:pPr>
      <w:r w:rsidRPr="00E07EB7">
        <w:rPr>
          <w:color w:val="000000"/>
        </w:rPr>
        <w:lastRenderedPageBreak/>
        <w:t>Multiple imputation</w:t>
      </w:r>
      <w:r w:rsidR="00895410" w:rsidRPr="00E07EB7">
        <w:rPr>
          <w:color w:val="000000"/>
        </w:rPr>
        <w:t xml:space="preserve"> addresses problems that arise from missing data</w:t>
      </w:r>
      <w:r w:rsidRPr="00E07EB7">
        <w:rPr>
          <w:color w:val="000000"/>
        </w:rPr>
        <w:t>, but if done incorrectly</w:t>
      </w:r>
      <w:r w:rsidR="00185185" w:rsidRPr="00E07EB7">
        <w:rPr>
          <w:color w:val="000000"/>
        </w:rPr>
        <w:t>, or when the data is missing non-randomly</w:t>
      </w:r>
      <w:r w:rsidR="00B9605F" w:rsidRPr="00E07EB7">
        <w:rPr>
          <w:color w:val="000000"/>
        </w:rPr>
        <w:t>,</w:t>
      </w:r>
      <w:r w:rsidRPr="00E07EB7">
        <w:rPr>
          <w:color w:val="000000"/>
        </w:rPr>
        <w:t xml:space="preserve"> can be a source of error</w:t>
      </w:r>
      <w:r w:rsidR="00384657" w:rsidRPr="00E07EB7">
        <w:rPr>
          <w:color w:val="000000"/>
        </w:rPr>
        <w:t xml:space="preserve"> </w:t>
      </w:r>
      <w:r w:rsidR="00384657" w:rsidRPr="00E07EB7">
        <w:rPr>
          <w:color w:val="000000"/>
        </w:rPr>
        <w:fldChar w:fldCharType="begin"/>
      </w:r>
      <w:r w:rsidR="00436193" w:rsidRPr="00E07EB7">
        <w:rPr>
          <w:color w:val="000000"/>
        </w:rPr>
        <w:instrText xml:space="preserve"> ADDIN ZOTERO_ITEM CSL_CITATION {"citationID":"CY0TRblY","properties":{"formattedCitation":"(Van Buuren 2018)","plainCitation":"(Van Buuren 2018)","noteIndex":0},"citationItems":[{"id":723,"uris":["http://zotero.org/users/6152647/items/D8U8FM85"],"itemData":{"id":723,"type":"book","abstract":"Flexible Imputation of Missing Data, Second Edition","source":"stefvanbuuren.name","title":"Flexible Imputation of Missing Data, Second Edition","title-short":"Flexible Imputation of Missing Data, Second Edition","URL":"https://stefvanbuuren.name/fimd/sec-when.html","author":[{"family":"Van Buuren","given":"Stefvan"}],"accessed":{"date-parts":[["2023",3,7]]},"issued":{"date-parts":[["2018"]]}}}],"schema":"https://github.com/citation-style-language/schema/raw/master/csl-citation.json"} </w:instrText>
      </w:r>
      <w:r w:rsidR="00384657" w:rsidRPr="00E07EB7">
        <w:rPr>
          <w:color w:val="000000"/>
        </w:rPr>
        <w:fldChar w:fldCharType="separate"/>
      </w:r>
      <w:r w:rsidR="00436193" w:rsidRPr="00E07EB7">
        <w:t>(Van Buuren 2018)</w:t>
      </w:r>
      <w:r w:rsidR="00384657" w:rsidRPr="00E07EB7">
        <w:rPr>
          <w:color w:val="000000"/>
        </w:rPr>
        <w:fldChar w:fldCharType="end"/>
      </w:r>
      <w:r w:rsidRPr="00E07EB7">
        <w:rPr>
          <w:color w:val="000000"/>
        </w:rPr>
        <w:t xml:space="preserve">. To illustrate this was not the case, I provide a comparison of unimputed and imputed analyses in Table </w:t>
      </w:r>
      <w:r w:rsidR="00A46A20">
        <w:rPr>
          <w:color w:val="000000"/>
        </w:rPr>
        <w:t xml:space="preserve">A1 </w:t>
      </w:r>
      <w:r w:rsidRPr="00E07EB7">
        <w:rPr>
          <w:color w:val="000000"/>
        </w:rPr>
        <w:t>in the</w:t>
      </w:r>
      <w:r w:rsidR="00650E82" w:rsidRPr="00E07EB7">
        <w:rPr>
          <w:color w:val="000000"/>
        </w:rPr>
        <w:t xml:space="preserve"> Online</w:t>
      </w:r>
      <w:r w:rsidRPr="00E07EB7">
        <w:rPr>
          <w:color w:val="000000"/>
        </w:rPr>
        <w:t xml:space="preserve"> Appendix.</w:t>
      </w:r>
      <w:r w:rsidR="00B82DF2">
        <w:rPr>
          <w:color w:val="000000"/>
        </w:rPr>
        <w:t xml:space="preserve"> </w:t>
      </w:r>
      <w:r w:rsidR="007E0AFC">
        <w:rPr>
          <w:color w:val="000000"/>
        </w:rPr>
        <w:t xml:space="preserve">The imputed </w:t>
      </w:r>
      <w:r w:rsidR="00FC5FE9">
        <w:rPr>
          <w:color w:val="000000"/>
        </w:rPr>
        <w:t>and unimputed analyses are virtually identical</w:t>
      </w:r>
      <w:r w:rsidR="00DC2944">
        <w:rPr>
          <w:color w:val="000000"/>
        </w:rPr>
        <w:t xml:space="preserve">. </w:t>
      </w:r>
      <w:r w:rsidR="000362D3">
        <w:rPr>
          <w:color w:val="000000"/>
        </w:rPr>
        <w:t xml:space="preserve">The interpretations of the hypothesis testing and effect sizes are unchanged.  </w:t>
      </w:r>
    </w:p>
    <w:p w14:paraId="3CAE3B4A" w14:textId="32A47161" w:rsidR="006671E7" w:rsidRPr="00E07EB7" w:rsidRDefault="006671E7" w:rsidP="00E07EB7">
      <w:pPr>
        <w:pStyle w:val="NormalWeb"/>
        <w:spacing w:before="240" w:beforeAutospacing="0" w:after="240" w:afterAutospacing="0" w:line="480" w:lineRule="auto"/>
      </w:pPr>
      <w:r w:rsidRPr="00E07EB7">
        <w:t>RESULTS</w:t>
      </w:r>
    </w:p>
    <w:p w14:paraId="48BB133F" w14:textId="551A4C49" w:rsidR="00BB5157" w:rsidRPr="00E07EB7" w:rsidRDefault="00B03966" w:rsidP="00E07EB7">
      <w:pPr>
        <w:pStyle w:val="NormalWeb"/>
        <w:spacing w:before="240" w:beforeAutospacing="0" w:after="240" w:afterAutospacing="0" w:line="480" w:lineRule="auto"/>
        <w:rPr>
          <w:i/>
          <w:iCs/>
        </w:rPr>
      </w:pPr>
      <w:r w:rsidRPr="00E07EB7">
        <w:rPr>
          <w:i/>
          <w:iCs/>
        </w:rPr>
        <w:t>Descriptive Statistic</w:t>
      </w:r>
      <w:r w:rsidR="006671E7" w:rsidRPr="00E07EB7">
        <w:rPr>
          <w:i/>
          <w:iCs/>
        </w:rPr>
        <w:t>s</w:t>
      </w:r>
      <w:r w:rsidR="001A005F">
        <w:rPr>
          <w:i/>
          <w:iCs/>
        </w:rPr>
        <w:softHyphen/>
      </w:r>
      <w:r w:rsidR="001A005F">
        <w:rPr>
          <w:i/>
          <w:iCs/>
        </w:rPr>
        <w:softHyphen/>
      </w:r>
    </w:p>
    <w:p w14:paraId="4B11A621" w14:textId="190F8AFA" w:rsidR="009F1246" w:rsidRPr="00E07EB7" w:rsidRDefault="0068046C" w:rsidP="00E07EB7">
      <w:pPr>
        <w:pStyle w:val="NormalWeb"/>
        <w:spacing w:before="240" w:beforeAutospacing="0" w:after="240" w:afterAutospacing="0" w:line="480" w:lineRule="auto"/>
        <w:ind w:firstLine="720"/>
        <w:rPr>
          <w:color w:val="000000"/>
        </w:rPr>
      </w:pPr>
      <w:r w:rsidRPr="00E07EB7">
        <w:rPr>
          <w:color w:val="000000"/>
        </w:rPr>
        <w:t xml:space="preserve">In </w:t>
      </w:r>
      <w:r w:rsidR="009F1246" w:rsidRPr="00E07EB7">
        <w:rPr>
          <w:color w:val="000000"/>
        </w:rPr>
        <w:t xml:space="preserve">Table 1 are the descriptive statistics of every variable considered. I discuss only a few variables of interest here. The </w:t>
      </w:r>
      <w:r w:rsidR="00560D54" w:rsidRPr="00E07EB7">
        <w:rPr>
          <w:color w:val="000000"/>
        </w:rPr>
        <w:t xml:space="preserve">four </w:t>
      </w:r>
      <w:r w:rsidR="009F1246" w:rsidRPr="00E07EB7">
        <w:rPr>
          <w:color w:val="000000"/>
        </w:rPr>
        <w:t xml:space="preserve">years of survey data are very similar to each other, with similar estimates and variances. Certain groups of migrants only arrive in certain years—for example, refugees from </w:t>
      </w:r>
      <w:r w:rsidR="000F2A15" w:rsidRPr="00E07EB7">
        <w:rPr>
          <w:color w:val="000000"/>
        </w:rPr>
        <w:t>Afghanistan</w:t>
      </w:r>
      <w:r w:rsidR="009F1246" w:rsidRPr="00E07EB7">
        <w:rPr>
          <w:color w:val="000000"/>
        </w:rPr>
        <w:t xml:space="preserve"> only</w:t>
      </w:r>
      <w:r w:rsidR="000F2A15" w:rsidRPr="00E07EB7">
        <w:rPr>
          <w:color w:val="000000"/>
        </w:rPr>
        <w:t xml:space="preserve"> begin to</w:t>
      </w:r>
      <w:r w:rsidR="009F1246" w:rsidRPr="00E07EB7">
        <w:rPr>
          <w:color w:val="000000"/>
        </w:rPr>
        <w:t xml:space="preserve"> arrive in 201</w:t>
      </w:r>
      <w:r w:rsidR="000F2A15" w:rsidRPr="00E07EB7">
        <w:rPr>
          <w:color w:val="000000"/>
        </w:rPr>
        <w:t>9</w:t>
      </w:r>
      <w:r w:rsidR="009F1246" w:rsidRPr="00E07EB7">
        <w:rPr>
          <w:color w:val="000000"/>
        </w:rPr>
        <w:t>. Education had a lot of variation; the standard deviations are nearly 5 years of education wide. Sizable portions of the incoming refugees have recently enrolled in an English or employment training program when they are surveyed. Also of note are numbers of refugees who are unable to work—</w:t>
      </w:r>
      <w:r w:rsidR="00D87A5C" w:rsidRPr="00E07EB7">
        <w:rPr>
          <w:color w:val="000000"/>
        </w:rPr>
        <w:t>34</w:t>
      </w:r>
      <w:r w:rsidR="009F1246" w:rsidRPr="00E07EB7">
        <w:rPr>
          <w:color w:val="000000"/>
        </w:rPr>
        <w:t xml:space="preserve">% of households in the pooled data indicated they had at least one dependent household member. </w:t>
      </w:r>
    </w:p>
    <w:p w14:paraId="7F1F2A75" w14:textId="61BA31DA" w:rsidR="009F1246" w:rsidRPr="00E07EB7" w:rsidRDefault="0099141A" w:rsidP="00E07EB7">
      <w:pPr>
        <w:pStyle w:val="NormalWeb"/>
        <w:spacing w:before="240" w:beforeAutospacing="0" w:after="240" w:afterAutospacing="0" w:line="480" w:lineRule="auto"/>
        <w:ind w:firstLine="720"/>
        <w:rPr>
          <w:color w:val="000000"/>
        </w:rPr>
      </w:pPr>
      <w:r w:rsidRPr="00E07EB7">
        <w:rPr>
          <w:color w:val="000000"/>
        </w:rPr>
        <w:t xml:space="preserve">Quite concerning </w:t>
      </w:r>
      <w:r w:rsidR="00191EA8" w:rsidRPr="00E07EB7">
        <w:rPr>
          <w:color w:val="000000"/>
        </w:rPr>
        <w:t>are</w:t>
      </w:r>
      <w:r w:rsidRPr="00E07EB7">
        <w:rPr>
          <w:color w:val="000000"/>
        </w:rPr>
        <w:t xml:space="preserve"> the</w:t>
      </w:r>
      <w:r w:rsidR="009F1246" w:rsidRPr="00E07EB7">
        <w:rPr>
          <w:color w:val="000000"/>
        </w:rPr>
        <w:t xml:space="preserve"> 2018</w:t>
      </w:r>
      <w:r w:rsidR="005A0058" w:rsidRPr="00E07EB7">
        <w:rPr>
          <w:color w:val="000000"/>
        </w:rPr>
        <w:t xml:space="preserve"> and 2019</w:t>
      </w:r>
      <w:r w:rsidR="009F1246" w:rsidRPr="00E07EB7">
        <w:rPr>
          <w:color w:val="000000"/>
        </w:rPr>
        <w:t xml:space="preserve"> cohort</w:t>
      </w:r>
      <w:r w:rsidR="005A0058" w:rsidRPr="00E07EB7">
        <w:rPr>
          <w:color w:val="000000"/>
        </w:rPr>
        <w:t>s</w:t>
      </w:r>
      <w:r w:rsidR="009F1246" w:rsidRPr="00E07EB7">
        <w:rPr>
          <w:color w:val="000000"/>
        </w:rPr>
        <w:t xml:space="preserve"> to indicat</w:t>
      </w:r>
      <w:r w:rsidRPr="00E07EB7">
        <w:rPr>
          <w:color w:val="000000"/>
        </w:rPr>
        <w:t>ing</w:t>
      </w:r>
      <w:r w:rsidR="009F1246" w:rsidRPr="00E07EB7">
        <w:rPr>
          <w:color w:val="000000"/>
        </w:rPr>
        <w:t xml:space="preserve"> they have an “other” pre-resettlement work history. As this may affect the performance of some predictors, I constructed yearly models to evaluate the consistency of the analysis. </w:t>
      </w:r>
      <w:r w:rsidR="009F1246" w:rsidRPr="00E07EB7">
        <w:t>The results of this analysis are not presented here but in the</w:t>
      </w:r>
      <w:r w:rsidR="00650E82" w:rsidRPr="00E07EB7">
        <w:t xml:space="preserve"> Online</w:t>
      </w:r>
      <w:r w:rsidR="009F1246" w:rsidRPr="00E07EB7">
        <w:t xml:space="preserve"> Appendix.  No major differences were observed between the yearly models and the pooled one. Tables for each year’s data is available in the</w:t>
      </w:r>
      <w:r w:rsidR="00650E82" w:rsidRPr="00E07EB7">
        <w:t xml:space="preserve"> Online</w:t>
      </w:r>
      <w:r w:rsidR="009F1246" w:rsidRPr="00E07EB7">
        <w:t xml:space="preserve"> Appendix for comparisons. </w:t>
      </w:r>
      <w:r w:rsidR="00013736" w:rsidRPr="00E07EB7">
        <w:t>This is a major limitation</w:t>
      </w:r>
      <w:r w:rsidR="00560D54" w:rsidRPr="00E07EB7">
        <w:t xml:space="preserve"> for this variable. </w:t>
      </w:r>
    </w:p>
    <w:p w14:paraId="3D8A9449" w14:textId="49689398" w:rsidR="00EC7BE2" w:rsidRPr="00E07EB7" w:rsidRDefault="009F1246" w:rsidP="00E07EB7">
      <w:pPr>
        <w:pStyle w:val="NormalWeb"/>
        <w:spacing w:before="240" w:beforeAutospacing="0" w:after="240" w:afterAutospacing="0" w:line="480" w:lineRule="auto"/>
        <w:ind w:firstLine="720"/>
        <w:rPr>
          <w:color w:val="000000"/>
        </w:rPr>
      </w:pPr>
      <w:r w:rsidRPr="00E07EB7">
        <w:rPr>
          <w:color w:val="000000"/>
        </w:rPr>
        <w:lastRenderedPageBreak/>
        <w:t>The average time to a first job is about half a year, though the standard deviation is about ¾ of a year.</w:t>
      </w:r>
      <w:r w:rsidR="00C54BB1" w:rsidRPr="00E07EB7">
        <w:rPr>
          <w:color w:val="000000"/>
        </w:rPr>
        <w:t xml:space="preserve"> </w:t>
      </w:r>
      <w:r w:rsidR="00CE22DA">
        <w:rPr>
          <w:color w:val="000000"/>
        </w:rPr>
        <w:t>Many r</w:t>
      </w:r>
      <w:r w:rsidR="00C54BB1" w:rsidRPr="00E07EB7">
        <w:rPr>
          <w:color w:val="000000"/>
        </w:rPr>
        <w:t>efugee</w:t>
      </w:r>
      <w:r w:rsidR="00C256A5" w:rsidRPr="00E07EB7">
        <w:rPr>
          <w:color w:val="000000"/>
        </w:rPr>
        <w:t xml:space="preserve"> households </w:t>
      </w:r>
      <w:r w:rsidR="00C54BB1" w:rsidRPr="00E07EB7">
        <w:rPr>
          <w:color w:val="000000"/>
        </w:rPr>
        <w:t>obtain a job within the first year</w:t>
      </w:r>
      <w:r w:rsidR="00C256A5" w:rsidRPr="00E07EB7">
        <w:rPr>
          <w:color w:val="000000"/>
        </w:rPr>
        <w:t xml:space="preserve">, ranging from </w:t>
      </w:r>
      <w:r w:rsidR="00FA02FE">
        <w:rPr>
          <w:color w:val="000000"/>
        </w:rPr>
        <w:t>about 44 to 47%</w:t>
      </w:r>
      <w:r w:rsidR="005B058A" w:rsidRPr="00E07EB7">
        <w:rPr>
          <w:color w:val="000000"/>
        </w:rPr>
        <w:t>.</w:t>
      </w:r>
      <w:r w:rsidR="00D478EF" w:rsidRPr="00E07EB7">
        <w:rPr>
          <w:color w:val="000000"/>
        </w:rPr>
        <w:t xml:space="preserve"> </w:t>
      </w:r>
    </w:p>
    <w:p w14:paraId="2A54E585" w14:textId="5C99C942" w:rsidR="00326F37" w:rsidRPr="00E07EB7" w:rsidRDefault="00326F37" w:rsidP="00E07EB7">
      <w:pPr>
        <w:pStyle w:val="NormalWeb"/>
        <w:spacing w:before="240" w:beforeAutospacing="0" w:after="240" w:afterAutospacing="0" w:line="480" w:lineRule="auto"/>
        <w:ind w:firstLine="720"/>
        <w:jc w:val="center"/>
        <w:rPr>
          <w:color w:val="000000"/>
        </w:rPr>
      </w:pPr>
      <w:r w:rsidRPr="00E07EB7">
        <w:rPr>
          <w:color w:val="000000"/>
        </w:rPr>
        <w:t>TABLE 1 ABOUT HERE</w:t>
      </w:r>
    </w:p>
    <w:p w14:paraId="76CB0538" w14:textId="7C204277" w:rsidR="006469CF" w:rsidRPr="00E07EB7" w:rsidRDefault="00423B03"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Obtaining a Job Within a Year Analyses</w:t>
      </w:r>
    </w:p>
    <w:p w14:paraId="0EDF9159" w14:textId="68649768" w:rsidR="00423B03" w:rsidRPr="00E07EB7" w:rsidRDefault="00925592"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I report the results of my analysis using Odds Ratios (OR). Odds ratios are the probability of an event happening divided </w:t>
      </w:r>
      <w:r w:rsidR="00CC5FC5" w:rsidRPr="00E07EB7">
        <w:rPr>
          <w:rFonts w:ascii="Times New Roman" w:eastAsia="Times New Roman" w:hAnsi="Times New Roman" w:cs="Times New Roman"/>
          <w:sz w:val="24"/>
          <w:szCs w:val="24"/>
        </w:rPr>
        <w:t xml:space="preserve">by </w:t>
      </w:r>
      <w:r w:rsidRPr="00E07EB7">
        <w:rPr>
          <w:rFonts w:ascii="Times New Roman" w:eastAsia="Times New Roman" w:hAnsi="Times New Roman" w:cs="Times New Roman"/>
          <w:sz w:val="24"/>
          <w:szCs w:val="24"/>
        </w:rPr>
        <w:t>the probability of the event not happening.</w:t>
      </w:r>
      <w:r w:rsidR="006D25CD" w:rsidRPr="00E07EB7">
        <w:rPr>
          <w:rFonts w:ascii="Times New Roman" w:eastAsia="Times New Roman" w:hAnsi="Times New Roman" w:cs="Times New Roman"/>
          <w:sz w:val="24"/>
          <w:szCs w:val="24"/>
        </w:rPr>
        <w:t xml:space="preserve"> </w:t>
      </w:r>
      <w:r w:rsidR="00095EF2" w:rsidRPr="00E07EB7">
        <w:rPr>
          <w:rFonts w:ascii="Times New Roman" w:eastAsia="Times New Roman" w:hAnsi="Times New Roman" w:cs="Times New Roman"/>
          <w:sz w:val="24"/>
          <w:szCs w:val="24"/>
        </w:rPr>
        <w:t>Th</w:t>
      </w:r>
      <w:r w:rsidR="00092CA6" w:rsidRPr="00E07EB7">
        <w:rPr>
          <w:rFonts w:ascii="Times New Roman" w:eastAsia="Times New Roman" w:hAnsi="Times New Roman" w:cs="Times New Roman"/>
          <w:sz w:val="24"/>
          <w:szCs w:val="24"/>
        </w:rPr>
        <w:t>u</w:t>
      </w:r>
      <w:r w:rsidR="00095EF2" w:rsidRPr="00E07EB7">
        <w:rPr>
          <w:rFonts w:ascii="Times New Roman" w:eastAsia="Times New Roman" w:hAnsi="Times New Roman" w:cs="Times New Roman"/>
          <w:sz w:val="24"/>
          <w:szCs w:val="24"/>
        </w:rPr>
        <w:t>s, a</w:t>
      </w:r>
      <w:r w:rsidR="00EA37AC" w:rsidRPr="00E07EB7">
        <w:rPr>
          <w:rFonts w:ascii="Times New Roman" w:eastAsia="Times New Roman" w:hAnsi="Times New Roman" w:cs="Times New Roman"/>
          <w:sz w:val="24"/>
          <w:szCs w:val="24"/>
        </w:rPr>
        <w:t xml:space="preserve">n odds ratio less than one indicates </w:t>
      </w:r>
      <w:r w:rsidR="00921D3D" w:rsidRPr="00E07EB7">
        <w:rPr>
          <w:rFonts w:ascii="Times New Roman" w:eastAsia="Times New Roman" w:hAnsi="Times New Roman" w:cs="Times New Roman"/>
          <w:sz w:val="24"/>
          <w:szCs w:val="24"/>
        </w:rPr>
        <w:t xml:space="preserve">a greater </w:t>
      </w:r>
      <w:r w:rsidR="00696CD8" w:rsidRPr="00E07EB7">
        <w:rPr>
          <w:rFonts w:ascii="Times New Roman" w:eastAsia="Times New Roman" w:hAnsi="Times New Roman" w:cs="Times New Roman"/>
          <w:sz w:val="24"/>
          <w:szCs w:val="24"/>
        </w:rPr>
        <w:t xml:space="preserve">probability of not obtaining a job than obtaining one. </w:t>
      </w:r>
      <w:r w:rsidR="00340A68" w:rsidRPr="00E07EB7">
        <w:rPr>
          <w:rFonts w:ascii="Times New Roman" w:eastAsia="Times New Roman" w:hAnsi="Times New Roman" w:cs="Times New Roman"/>
          <w:sz w:val="24"/>
          <w:szCs w:val="24"/>
        </w:rPr>
        <w:t xml:space="preserve">Additionally, </w:t>
      </w:r>
      <w:r w:rsidR="00EF225A" w:rsidRPr="00E07EB7">
        <w:rPr>
          <w:rFonts w:ascii="Times New Roman" w:eastAsia="Times New Roman" w:hAnsi="Times New Roman" w:cs="Times New Roman"/>
          <w:sz w:val="24"/>
          <w:szCs w:val="24"/>
        </w:rPr>
        <w:t xml:space="preserve">odds ratios are on an exponential scale. In other words, </w:t>
      </w:r>
      <w:r w:rsidR="0018085B" w:rsidRPr="00E07EB7">
        <w:rPr>
          <w:rFonts w:ascii="Times New Roman" w:eastAsia="Times New Roman" w:hAnsi="Times New Roman" w:cs="Times New Roman"/>
          <w:sz w:val="24"/>
          <w:szCs w:val="24"/>
        </w:rPr>
        <w:t>the .01 difference between 1 and 1.01 is smaller than the distance between .01 and .02.</w:t>
      </w:r>
    </w:p>
    <w:p w14:paraId="4246BFC0" w14:textId="7BFD5F80" w:rsidR="00EB1283" w:rsidRPr="00E07EB7" w:rsidRDefault="00EB1283"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Another important </w:t>
      </w:r>
      <w:r w:rsidR="00E459B2" w:rsidRPr="00E07EB7">
        <w:rPr>
          <w:rFonts w:ascii="Times New Roman" w:eastAsia="Times New Roman" w:hAnsi="Times New Roman" w:cs="Times New Roman"/>
          <w:sz w:val="24"/>
          <w:szCs w:val="24"/>
        </w:rPr>
        <w:t>aspect of logit modeling is the Aka</w:t>
      </w:r>
      <w:r w:rsidR="001A2B6C" w:rsidRPr="00E07EB7">
        <w:rPr>
          <w:rFonts w:ascii="Times New Roman" w:eastAsia="Times New Roman" w:hAnsi="Times New Roman" w:cs="Times New Roman"/>
          <w:sz w:val="24"/>
          <w:szCs w:val="24"/>
        </w:rPr>
        <w:t>i</w:t>
      </w:r>
      <w:r w:rsidR="00E459B2" w:rsidRPr="00E07EB7">
        <w:rPr>
          <w:rFonts w:ascii="Times New Roman" w:eastAsia="Times New Roman" w:hAnsi="Times New Roman" w:cs="Times New Roman"/>
          <w:sz w:val="24"/>
          <w:szCs w:val="24"/>
        </w:rPr>
        <w:t>ke Information Criterion (AIC). T</w:t>
      </w:r>
      <w:r w:rsidR="00E25BA9" w:rsidRPr="00E07EB7">
        <w:rPr>
          <w:rFonts w:ascii="Times New Roman" w:eastAsia="Times New Roman" w:hAnsi="Times New Roman" w:cs="Times New Roman"/>
          <w:sz w:val="24"/>
          <w:szCs w:val="24"/>
        </w:rPr>
        <w:t xml:space="preserve">he AIC compares </w:t>
      </w:r>
      <w:r w:rsidR="009E60D0" w:rsidRPr="00E07EB7">
        <w:rPr>
          <w:rFonts w:ascii="Times New Roman" w:eastAsia="Times New Roman" w:hAnsi="Times New Roman" w:cs="Times New Roman"/>
          <w:sz w:val="24"/>
          <w:szCs w:val="24"/>
        </w:rPr>
        <w:t>the</w:t>
      </w:r>
      <w:r w:rsidR="00B20704" w:rsidRPr="00E07EB7">
        <w:rPr>
          <w:rFonts w:ascii="Times New Roman" w:eastAsia="Times New Roman" w:hAnsi="Times New Roman" w:cs="Times New Roman"/>
          <w:sz w:val="24"/>
          <w:szCs w:val="24"/>
        </w:rPr>
        <w:t xml:space="preserve"> relative</w:t>
      </w:r>
      <w:r w:rsidR="009E60D0" w:rsidRPr="00E07EB7">
        <w:rPr>
          <w:rFonts w:ascii="Times New Roman" w:eastAsia="Times New Roman" w:hAnsi="Times New Roman" w:cs="Times New Roman"/>
          <w:sz w:val="24"/>
          <w:szCs w:val="24"/>
        </w:rPr>
        <w:t xml:space="preserve"> information lost through the modeling process of two or more models</w:t>
      </w:r>
      <w:r w:rsidR="00081E48" w:rsidRPr="00E07EB7">
        <w:rPr>
          <w:rFonts w:ascii="Times New Roman" w:eastAsia="Times New Roman" w:hAnsi="Times New Roman" w:cs="Times New Roman"/>
          <w:sz w:val="24"/>
          <w:szCs w:val="24"/>
        </w:rPr>
        <w:t xml:space="preserve">. In this way, it </w:t>
      </w:r>
      <w:r w:rsidR="009E60D0" w:rsidRPr="00E07EB7">
        <w:rPr>
          <w:rFonts w:ascii="Times New Roman" w:eastAsia="Times New Roman" w:hAnsi="Times New Roman" w:cs="Times New Roman"/>
          <w:sz w:val="24"/>
          <w:szCs w:val="24"/>
        </w:rPr>
        <w:t xml:space="preserve">can be used to </w:t>
      </w:r>
      <w:r w:rsidR="00340A68" w:rsidRPr="00E07EB7">
        <w:rPr>
          <w:rFonts w:ascii="Times New Roman" w:eastAsia="Times New Roman" w:hAnsi="Times New Roman" w:cs="Times New Roman"/>
          <w:sz w:val="24"/>
          <w:szCs w:val="24"/>
        </w:rPr>
        <w:t>compare</w:t>
      </w:r>
      <w:r w:rsidR="009E60D0" w:rsidRPr="00E07EB7">
        <w:rPr>
          <w:rFonts w:ascii="Times New Roman" w:eastAsia="Times New Roman" w:hAnsi="Times New Roman" w:cs="Times New Roman"/>
          <w:sz w:val="24"/>
          <w:szCs w:val="24"/>
        </w:rPr>
        <w:t xml:space="preserve"> models</w:t>
      </w:r>
      <w:r w:rsidR="00081E48" w:rsidRPr="00E07EB7">
        <w:rPr>
          <w:rFonts w:ascii="Times New Roman" w:eastAsia="Times New Roman" w:hAnsi="Times New Roman" w:cs="Times New Roman"/>
          <w:sz w:val="24"/>
          <w:szCs w:val="24"/>
        </w:rPr>
        <w:t xml:space="preserve"> </w:t>
      </w:r>
      <w:r w:rsidR="00DF5388" w:rsidRPr="00E07EB7">
        <w:rPr>
          <w:rFonts w:ascii="Times New Roman" w:eastAsia="Times New Roman" w:hAnsi="Times New Roman" w:cs="Times New Roman"/>
          <w:sz w:val="24"/>
          <w:szCs w:val="24"/>
        </w:rPr>
        <w:t>like</w:t>
      </w:r>
      <w:r w:rsidR="00081E48" w:rsidRPr="00E07EB7">
        <w:rPr>
          <w:rFonts w:ascii="Times New Roman" w:eastAsia="Times New Roman" w:hAnsi="Times New Roman" w:cs="Times New Roman"/>
          <w:sz w:val="24"/>
          <w:szCs w:val="24"/>
        </w:rPr>
        <w:t xml:space="preserve"> R</w:t>
      </w:r>
      <w:r w:rsidR="00081E48" w:rsidRPr="00E07EB7">
        <w:rPr>
          <w:rFonts w:ascii="Times New Roman" w:eastAsia="Times New Roman" w:hAnsi="Times New Roman" w:cs="Times New Roman"/>
          <w:sz w:val="24"/>
          <w:szCs w:val="24"/>
          <w:vertAlign w:val="superscript"/>
        </w:rPr>
        <w:t>2</w:t>
      </w:r>
      <w:r w:rsidR="005B139A" w:rsidRPr="00E07EB7">
        <w:rPr>
          <w:rFonts w:ascii="Times New Roman" w:eastAsia="Times New Roman" w:hAnsi="Times New Roman" w:cs="Times New Roman"/>
          <w:sz w:val="24"/>
          <w:szCs w:val="24"/>
        </w:rPr>
        <w:t xml:space="preserve"> in ordinary least squares regression. </w:t>
      </w:r>
      <w:r w:rsidR="006D550E" w:rsidRPr="00E07EB7">
        <w:rPr>
          <w:rFonts w:ascii="Times New Roman" w:eastAsia="Times New Roman" w:hAnsi="Times New Roman" w:cs="Times New Roman"/>
          <w:sz w:val="24"/>
          <w:szCs w:val="24"/>
        </w:rPr>
        <w:t>However, w</w:t>
      </w:r>
      <w:r w:rsidR="000853CD" w:rsidRPr="00E07EB7">
        <w:rPr>
          <w:rFonts w:ascii="Times New Roman" w:eastAsia="Times New Roman" w:hAnsi="Times New Roman" w:cs="Times New Roman"/>
          <w:sz w:val="24"/>
          <w:szCs w:val="24"/>
        </w:rPr>
        <w:t>hile R</w:t>
      </w:r>
      <w:r w:rsidR="000853CD" w:rsidRPr="00E07EB7">
        <w:rPr>
          <w:rFonts w:ascii="Times New Roman" w:eastAsia="Times New Roman" w:hAnsi="Times New Roman" w:cs="Times New Roman"/>
          <w:sz w:val="24"/>
          <w:szCs w:val="24"/>
          <w:vertAlign w:val="superscript"/>
        </w:rPr>
        <w:t>2</w:t>
      </w:r>
      <w:r w:rsidR="000853CD" w:rsidRPr="00E07EB7">
        <w:rPr>
          <w:rFonts w:ascii="Times New Roman" w:eastAsia="Times New Roman" w:hAnsi="Times New Roman" w:cs="Times New Roman"/>
          <w:sz w:val="24"/>
          <w:szCs w:val="24"/>
        </w:rPr>
        <w:t xml:space="preserve"> can be considered the percent of the variance in the dependent variables explained by a</w:t>
      </w:r>
      <w:r w:rsidR="006D550E" w:rsidRPr="00E07EB7">
        <w:rPr>
          <w:rFonts w:ascii="Times New Roman" w:eastAsia="Times New Roman" w:hAnsi="Times New Roman" w:cs="Times New Roman"/>
          <w:sz w:val="24"/>
          <w:szCs w:val="24"/>
        </w:rPr>
        <w:t xml:space="preserve"> regression equation</w:t>
      </w:r>
      <w:r w:rsidR="000853CD" w:rsidRPr="00E07EB7">
        <w:rPr>
          <w:rFonts w:ascii="Times New Roman" w:eastAsia="Times New Roman" w:hAnsi="Times New Roman" w:cs="Times New Roman"/>
          <w:sz w:val="24"/>
          <w:szCs w:val="24"/>
        </w:rPr>
        <w:t>, AIC cannot be interpreted this way.</w:t>
      </w:r>
      <w:r w:rsidR="00A97938" w:rsidRPr="00E07EB7">
        <w:rPr>
          <w:rFonts w:ascii="Times New Roman" w:eastAsia="Times New Roman" w:hAnsi="Times New Roman" w:cs="Times New Roman"/>
          <w:sz w:val="24"/>
          <w:szCs w:val="24"/>
        </w:rPr>
        <w:t xml:space="preserve"> AIC can only be interpreted in relationship to another model</w:t>
      </w:r>
      <w:r w:rsidR="00B20704" w:rsidRPr="00E07EB7">
        <w:rPr>
          <w:rFonts w:ascii="Times New Roman" w:eastAsia="Times New Roman" w:hAnsi="Times New Roman" w:cs="Times New Roman"/>
          <w:sz w:val="24"/>
          <w:szCs w:val="24"/>
        </w:rPr>
        <w:t>.</w:t>
      </w:r>
      <w:r w:rsidR="000853CD" w:rsidRPr="00E07EB7">
        <w:rPr>
          <w:rFonts w:ascii="Times New Roman" w:eastAsia="Times New Roman" w:hAnsi="Times New Roman" w:cs="Times New Roman"/>
          <w:sz w:val="24"/>
          <w:szCs w:val="24"/>
        </w:rPr>
        <w:t xml:space="preserve"> This typically relegates AIC </w:t>
      </w:r>
      <w:r w:rsidR="00D93095" w:rsidRPr="00E07EB7">
        <w:rPr>
          <w:rFonts w:ascii="Times New Roman" w:eastAsia="Times New Roman" w:hAnsi="Times New Roman" w:cs="Times New Roman"/>
          <w:sz w:val="24"/>
          <w:szCs w:val="24"/>
        </w:rPr>
        <w:t xml:space="preserve">to assist in model comparisons. </w:t>
      </w:r>
      <w:r w:rsidR="00C837C2" w:rsidRPr="00E07EB7">
        <w:rPr>
          <w:rFonts w:ascii="Times New Roman" w:eastAsia="Times New Roman" w:hAnsi="Times New Roman" w:cs="Times New Roman"/>
          <w:sz w:val="24"/>
          <w:szCs w:val="24"/>
        </w:rPr>
        <w:t>When comparing models, the lower the AIC the better</w:t>
      </w:r>
      <w:r w:rsidR="00117AF7" w:rsidRPr="00E07EB7">
        <w:rPr>
          <w:rFonts w:ascii="Times New Roman" w:eastAsia="Times New Roman" w:hAnsi="Times New Roman" w:cs="Times New Roman"/>
          <w:sz w:val="24"/>
          <w:szCs w:val="24"/>
        </w:rPr>
        <w:t xml:space="preserve">. A model </w:t>
      </w:r>
      <w:r w:rsidR="003F56E5" w:rsidRPr="00E07EB7">
        <w:rPr>
          <w:rFonts w:ascii="Times New Roman" w:eastAsia="Times New Roman" w:hAnsi="Times New Roman" w:cs="Times New Roman"/>
          <w:sz w:val="24"/>
          <w:szCs w:val="24"/>
        </w:rPr>
        <w:t>favored</w:t>
      </w:r>
      <w:r w:rsidR="00117AF7" w:rsidRPr="00E07EB7">
        <w:rPr>
          <w:rFonts w:ascii="Times New Roman" w:eastAsia="Times New Roman" w:hAnsi="Times New Roman" w:cs="Times New Roman"/>
          <w:sz w:val="24"/>
          <w:szCs w:val="24"/>
        </w:rPr>
        <w:t xml:space="preserve"> by the AIC </w:t>
      </w:r>
      <w:r w:rsidR="00D3314E" w:rsidRPr="00E07EB7">
        <w:rPr>
          <w:rFonts w:ascii="Times New Roman" w:eastAsia="Times New Roman" w:hAnsi="Times New Roman" w:cs="Times New Roman"/>
          <w:sz w:val="24"/>
          <w:szCs w:val="24"/>
        </w:rPr>
        <w:t>loses</w:t>
      </w:r>
      <w:r w:rsidR="00117AF7" w:rsidRPr="00E07EB7">
        <w:rPr>
          <w:rFonts w:ascii="Times New Roman" w:eastAsia="Times New Roman" w:hAnsi="Times New Roman" w:cs="Times New Roman"/>
          <w:sz w:val="24"/>
          <w:szCs w:val="24"/>
        </w:rPr>
        <w:t xml:space="preserve"> less information in the modeling process and </w:t>
      </w:r>
      <w:r w:rsidR="003F56E5" w:rsidRPr="00E07EB7">
        <w:rPr>
          <w:rFonts w:ascii="Times New Roman" w:eastAsia="Times New Roman" w:hAnsi="Times New Roman" w:cs="Times New Roman"/>
          <w:sz w:val="24"/>
          <w:szCs w:val="24"/>
        </w:rPr>
        <w:t xml:space="preserve">is </w:t>
      </w:r>
      <w:r w:rsidR="0093461A">
        <w:rPr>
          <w:rFonts w:ascii="Times New Roman" w:eastAsia="Times New Roman" w:hAnsi="Times New Roman" w:cs="Times New Roman"/>
          <w:sz w:val="24"/>
          <w:szCs w:val="24"/>
        </w:rPr>
        <w:t>penalized</w:t>
      </w:r>
      <w:r w:rsidR="003F56E5" w:rsidRPr="00E07EB7">
        <w:rPr>
          <w:rFonts w:ascii="Times New Roman" w:eastAsia="Times New Roman" w:hAnsi="Times New Roman" w:cs="Times New Roman"/>
          <w:sz w:val="24"/>
          <w:szCs w:val="24"/>
        </w:rPr>
        <w:t xml:space="preserve"> for overfitting as well. </w:t>
      </w:r>
      <w:r w:rsidR="00C837C2" w:rsidRPr="00E07EB7">
        <w:rPr>
          <w:rFonts w:ascii="Times New Roman" w:eastAsia="Times New Roman" w:hAnsi="Times New Roman" w:cs="Times New Roman"/>
          <w:sz w:val="24"/>
          <w:szCs w:val="24"/>
        </w:rPr>
        <w:t xml:space="preserve"> </w:t>
      </w:r>
    </w:p>
    <w:p w14:paraId="5739916A" w14:textId="243DFD5C" w:rsidR="008C1B9B" w:rsidRPr="00E07EB7" w:rsidRDefault="008C1B9B"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Demographic Control Variables</w:t>
      </w:r>
    </w:p>
    <w:p w14:paraId="50001D22" w14:textId="7BD4FCE6" w:rsidR="00EB63D4" w:rsidRPr="00E07EB7" w:rsidRDefault="00B267CC"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 xml:space="preserve">When the head of the household was female, households </w:t>
      </w:r>
      <w:r w:rsidR="00537D4B" w:rsidRPr="00E07EB7">
        <w:rPr>
          <w:rFonts w:ascii="Times New Roman" w:eastAsia="Times New Roman" w:hAnsi="Times New Roman" w:cs="Times New Roman"/>
          <w:sz w:val="24"/>
          <w:szCs w:val="24"/>
        </w:rPr>
        <w:t xml:space="preserve">had </w:t>
      </w:r>
      <w:r w:rsidR="00D3314E" w:rsidRPr="00E07EB7">
        <w:rPr>
          <w:rFonts w:ascii="Times New Roman" w:eastAsia="Times New Roman" w:hAnsi="Times New Roman" w:cs="Times New Roman"/>
          <w:sz w:val="24"/>
          <w:szCs w:val="24"/>
        </w:rPr>
        <w:t>lower</w:t>
      </w:r>
      <w:r w:rsidR="00537D4B" w:rsidRPr="00E07EB7">
        <w:rPr>
          <w:rFonts w:ascii="Times New Roman" w:eastAsia="Times New Roman" w:hAnsi="Times New Roman" w:cs="Times New Roman"/>
          <w:sz w:val="24"/>
          <w:szCs w:val="24"/>
        </w:rPr>
        <w:t xml:space="preserve"> odds of</w:t>
      </w:r>
      <w:r w:rsidRPr="00E07EB7">
        <w:rPr>
          <w:rFonts w:ascii="Times New Roman" w:eastAsia="Times New Roman" w:hAnsi="Times New Roman" w:cs="Times New Roman"/>
          <w:sz w:val="24"/>
          <w:szCs w:val="24"/>
        </w:rPr>
        <w:t xml:space="preserve"> obtain</w:t>
      </w:r>
      <w:r w:rsidR="00537D4B" w:rsidRPr="00E07EB7">
        <w:rPr>
          <w:rFonts w:ascii="Times New Roman" w:eastAsia="Times New Roman" w:hAnsi="Times New Roman" w:cs="Times New Roman"/>
          <w:sz w:val="24"/>
          <w:szCs w:val="24"/>
        </w:rPr>
        <w:t>ing</w:t>
      </w:r>
      <w:r w:rsidRPr="00E07EB7">
        <w:rPr>
          <w:rFonts w:ascii="Times New Roman" w:eastAsia="Times New Roman" w:hAnsi="Times New Roman" w:cs="Times New Roman"/>
          <w:sz w:val="24"/>
          <w:szCs w:val="24"/>
        </w:rPr>
        <w:t xml:space="preserve"> a job within the first year.</w:t>
      </w:r>
      <w:r w:rsidR="0083164D" w:rsidRPr="00E07EB7">
        <w:rPr>
          <w:rFonts w:ascii="Times New Roman" w:eastAsia="Times New Roman" w:hAnsi="Times New Roman" w:cs="Times New Roman"/>
          <w:sz w:val="24"/>
          <w:szCs w:val="24"/>
        </w:rPr>
        <w:t xml:space="preserve"> Female-headed households ha</w:t>
      </w:r>
      <w:r w:rsidR="006E6635" w:rsidRPr="00E07EB7">
        <w:rPr>
          <w:rFonts w:ascii="Times New Roman" w:eastAsia="Times New Roman" w:hAnsi="Times New Roman" w:cs="Times New Roman"/>
          <w:sz w:val="24"/>
          <w:szCs w:val="24"/>
        </w:rPr>
        <w:t>d</w:t>
      </w:r>
      <w:r w:rsidR="0083164D" w:rsidRPr="00E07EB7">
        <w:rPr>
          <w:rFonts w:ascii="Times New Roman" w:eastAsia="Times New Roman" w:hAnsi="Times New Roman" w:cs="Times New Roman"/>
          <w:sz w:val="24"/>
          <w:szCs w:val="24"/>
        </w:rPr>
        <w:t xml:space="preserve"> </w:t>
      </w:r>
      <w:r w:rsidR="006E6635" w:rsidRPr="00E07EB7">
        <w:rPr>
          <w:rFonts w:ascii="Times New Roman" w:eastAsia="Times New Roman" w:hAnsi="Times New Roman" w:cs="Times New Roman"/>
          <w:sz w:val="24"/>
          <w:szCs w:val="24"/>
        </w:rPr>
        <w:t>a statistically significant</w:t>
      </w:r>
      <w:r w:rsidR="0083164D" w:rsidRPr="00E07EB7">
        <w:rPr>
          <w:rFonts w:ascii="Times New Roman" w:eastAsia="Times New Roman" w:hAnsi="Times New Roman" w:cs="Times New Roman"/>
          <w:sz w:val="24"/>
          <w:szCs w:val="24"/>
        </w:rPr>
        <w:t xml:space="preserve"> odds ratio of </w:t>
      </w:r>
      <w:r w:rsidR="0083164D" w:rsidRPr="00E07EB7">
        <w:rPr>
          <w:rFonts w:ascii="Times New Roman" w:eastAsia="Times New Roman" w:hAnsi="Times New Roman" w:cs="Times New Roman"/>
          <w:sz w:val="24"/>
          <w:szCs w:val="24"/>
        </w:rPr>
        <w:lastRenderedPageBreak/>
        <w:t>.3</w:t>
      </w:r>
      <w:r w:rsidR="0093461A">
        <w:rPr>
          <w:rFonts w:ascii="Times New Roman" w:eastAsia="Times New Roman" w:hAnsi="Times New Roman" w:cs="Times New Roman"/>
          <w:sz w:val="24"/>
          <w:szCs w:val="24"/>
        </w:rPr>
        <w:t>5</w:t>
      </w:r>
      <w:r w:rsidR="0083164D" w:rsidRPr="00E07EB7">
        <w:rPr>
          <w:rFonts w:ascii="Times New Roman" w:eastAsia="Times New Roman" w:hAnsi="Times New Roman" w:cs="Times New Roman"/>
          <w:sz w:val="24"/>
          <w:szCs w:val="24"/>
        </w:rPr>
        <w:t xml:space="preserve">, which is a severe </w:t>
      </w:r>
      <w:r w:rsidR="008C2420" w:rsidRPr="00E07EB7">
        <w:rPr>
          <w:rFonts w:ascii="Times New Roman" w:eastAsia="Times New Roman" w:hAnsi="Times New Roman" w:cs="Times New Roman"/>
          <w:sz w:val="24"/>
          <w:szCs w:val="24"/>
        </w:rPr>
        <w:t xml:space="preserve">disadvantage and one of the </w:t>
      </w:r>
      <w:r w:rsidR="00FF6CCD" w:rsidRPr="00E07EB7">
        <w:rPr>
          <w:rFonts w:ascii="Times New Roman" w:eastAsia="Times New Roman" w:hAnsi="Times New Roman" w:cs="Times New Roman"/>
          <w:sz w:val="24"/>
          <w:szCs w:val="24"/>
        </w:rPr>
        <w:t>most severe disadvantages in the final model</w:t>
      </w:r>
      <w:r w:rsidR="008C2420" w:rsidRPr="00E07EB7">
        <w:rPr>
          <w:rFonts w:ascii="Times New Roman" w:eastAsia="Times New Roman" w:hAnsi="Times New Roman" w:cs="Times New Roman"/>
          <w:sz w:val="24"/>
          <w:szCs w:val="24"/>
        </w:rPr>
        <w:t>.</w:t>
      </w:r>
      <w:r w:rsidR="00586697" w:rsidRPr="00E07EB7">
        <w:rPr>
          <w:rFonts w:ascii="Times New Roman" w:eastAsia="Times New Roman" w:hAnsi="Times New Roman" w:cs="Times New Roman"/>
          <w:sz w:val="24"/>
          <w:szCs w:val="24"/>
        </w:rPr>
        <w:t xml:space="preserve"> </w:t>
      </w:r>
      <w:r w:rsidRPr="00E07EB7">
        <w:rPr>
          <w:rFonts w:ascii="Times New Roman" w:eastAsia="Times New Roman" w:hAnsi="Times New Roman" w:cs="Times New Roman"/>
          <w:sz w:val="24"/>
          <w:szCs w:val="24"/>
        </w:rPr>
        <w:t>This should be interpreted carefully.</w:t>
      </w:r>
      <w:r w:rsidR="00E604A0" w:rsidRPr="00E07EB7">
        <w:rPr>
          <w:rFonts w:ascii="Times New Roman" w:eastAsia="Times New Roman" w:hAnsi="Times New Roman" w:cs="Times New Roman"/>
          <w:sz w:val="24"/>
          <w:szCs w:val="24"/>
        </w:rPr>
        <w:t xml:space="preserve"> Female-headed households are atypical</w:t>
      </w:r>
      <w:r w:rsidR="00586697" w:rsidRPr="00E07EB7">
        <w:rPr>
          <w:rFonts w:ascii="Times New Roman" w:eastAsia="Times New Roman" w:hAnsi="Times New Roman" w:cs="Times New Roman"/>
          <w:sz w:val="24"/>
          <w:szCs w:val="24"/>
        </w:rPr>
        <w:t>, and non-random.</w:t>
      </w:r>
      <w:r w:rsidR="0093461A">
        <w:rPr>
          <w:rFonts w:ascii="Times New Roman" w:eastAsia="Times New Roman" w:hAnsi="Times New Roman" w:cs="Times New Roman"/>
          <w:sz w:val="24"/>
          <w:szCs w:val="24"/>
        </w:rPr>
        <w:t xml:space="preserve"> Many of the countries producing refugees the U.S resettles have gender norms precluding women working or heading the household at all. </w:t>
      </w:r>
      <w:r w:rsidR="00D17BE3" w:rsidRPr="00E07EB7">
        <w:rPr>
          <w:rFonts w:ascii="Times New Roman" w:eastAsia="Times New Roman" w:hAnsi="Times New Roman" w:cs="Times New Roman"/>
          <w:sz w:val="24"/>
          <w:szCs w:val="24"/>
        </w:rPr>
        <w:t xml:space="preserve"> T</w:t>
      </w:r>
      <w:r w:rsidR="00EC1B25" w:rsidRPr="00E07EB7">
        <w:rPr>
          <w:rFonts w:ascii="Times New Roman" w:eastAsia="Times New Roman" w:hAnsi="Times New Roman" w:cs="Times New Roman"/>
          <w:sz w:val="24"/>
          <w:szCs w:val="24"/>
        </w:rPr>
        <w:t>he number of female</w:t>
      </w:r>
      <w:r w:rsidR="00B25E9E" w:rsidRPr="00E07EB7">
        <w:rPr>
          <w:rFonts w:ascii="Times New Roman" w:eastAsia="Times New Roman" w:hAnsi="Times New Roman" w:cs="Times New Roman"/>
          <w:sz w:val="24"/>
          <w:szCs w:val="24"/>
        </w:rPr>
        <w:t>-</w:t>
      </w:r>
      <w:r w:rsidR="00EC1B25" w:rsidRPr="00E07EB7">
        <w:rPr>
          <w:rFonts w:ascii="Times New Roman" w:eastAsia="Times New Roman" w:hAnsi="Times New Roman" w:cs="Times New Roman"/>
          <w:sz w:val="24"/>
          <w:szCs w:val="24"/>
        </w:rPr>
        <w:t xml:space="preserve">headed households </w:t>
      </w:r>
      <w:r w:rsidR="00677B9E" w:rsidRPr="00E07EB7">
        <w:rPr>
          <w:rFonts w:ascii="Times New Roman" w:eastAsia="Times New Roman" w:hAnsi="Times New Roman" w:cs="Times New Roman"/>
          <w:sz w:val="24"/>
          <w:szCs w:val="24"/>
        </w:rPr>
        <w:t>representing this result is</w:t>
      </w:r>
      <w:r w:rsidR="00D17BE3" w:rsidRPr="00E07EB7">
        <w:rPr>
          <w:rFonts w:ascii="Times New Roman" w:eastAsia="Times New Roman" w:hAnsi="Times New Roman" w:cs="Times New Roman"/>
          <w:sz w:val="24"/>
          <w:szCs w:val="24"/>
        </w:rPr>
        <w:t xml:space="preserve"> small, </w:t>
      </w:r>
      <w:r w:rsidR="00677B9E" w:rsidRPr="00E07EB7">
        <w:rPr>
          <w:rFonts w:ascii="Times New Roman" w:eastAsia="Times New Roman" w:hAnsi="Times New Roman" w:cs="Times New Roman"/>
          <w:sz w:val="24"/>
          <w:szCs w:val="24"/>
        </w:rPr>
        <w:t xml:space="preserve">close to 30% of the sample </w:t>
      </w:r>
      <w:r w:rsidR="00B25E9E" w:rsidRPr="00E07EB7">
        <w:rPr>
          <w:rFonts w:ascii="Times New Roman" w:eastAsia="Times New Roman" w:hAnsi="Times New Roman" w:cs="Times New Roman"/>
          <w:sz w:val="24"/>
          <w:szCs w:val="24"/>
        </w:rPr>
        <w:t>in each year</w:t>
      </w:r>
      <w:r w:rsidR="00E604A0" w:rsidRPr="00E07EB7">
        <w:rPr>
          <w:rFonts w:ascii="Times New Roman" w:eastAsia="Times New Roman" w:hAnsi="Times New Roman" w:cs="Times New Roman"/>
          <w:sz w:val="24"/>
          <w:szCs w:val="24"/>
        </w:rPr>
        <w:t>.</w:t>
      </w:r>
    </w:p>
    <w:p w14:paraId="2665BA60" w14:textId="358ECD9B" w:rsidR="009264BA" w:rsidRPr="00E07EB7" w:rsidRDefault="000512F3"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 xml:space="preserve">Households with older heads had </w:t>
      </w:r>
      <w:r w:rsidR="002146E3" w:rsidRPr="00E07EB7">
        <w:rPr>
          <w:rFonts w:ascii="Times New Roman" w:eastAsia="Times New Roman" w:hAnsi="Times New Roman" w:cs="Times New Roman"/>
          <w:sz w:val="24"/>
          <w:szCs w:val="24"/>
        </w:rPr>
        <w:t>slightly lower odds of obtaining a job within a year than younger households. This</w:t>
      </w:r>
      <w:r w:rsidR="008A1BF0" w:rsidRPr="00E07EB7">
        <w:rPr>
          <w:rFonts w:ascii="Times New Roman" w:eastAsia="Times New Roman" w:hAnsi="Times New Roman" w:cs="Times New Roman"/>
          <w:sz w:val="24"/>
          <w:szCs w:val="24"/>
        </w:rPr>
        <w:t xml:space="preserve"> .9</w:t>
      </w:r>
      <w:r w:rsidR="00CD1833">
        <w:rPr>
          <w:rFonts w:ascii="Times New Roman" w:eastAsia="Times New Roman" w:hAnsi="Times New Roman" w:cs="Times New Roman"/>
          <w:sz w:val="24"/>
          <w:szCs w:val="24"/>
        </w:rPr>
        <w:t>7</w:t>
      </w:r>
      <w:r w:rsidR="002146E3" w:rsidRPr="00E07EB7">
        <w:rPr>
          <w:rFonts w:ascii="Times New Roman" w:eastAsia="Times New Roman" w:hAnsi="Times New Roman" w:cs="Times New Roman"/>
          <w:sz w:val="24"/>
          <w:szCs w:val="24"/>
        </w:rPr>
        <w:t xml:space="preserve"> </w:t>
      </w:r>
      <w:r w:rsidR="008A1BF0" w:rsidRPr="00E07EB7">
        <w:rPr>
          <w:rFonts w:ascii="Times New Roman" w:eastAsia="Times New Roman" w:hAnsi="Times New Roman" w:cs="Times New Roman"/>
          <w:sz w:val="24"/>
          <w:szCs w:val="24"/>
        </w:rPr>
        <w:t>ratio</w:t>
      </w:r>
      <w:r w:rsidR="002146E3" w:rsidRPr="00E07EB7">
        <w:rPr>
          <w:rFonts w:ascii="Times New Roman" w:eastAsia="Times New Roman" w:hAnsi="Times New Roman" w:cs="Times New Roman"/>
          <w:sz w:val="24"/>
          <w:szCs w:val="24"/>
        </w:rPr>
        <w:t xml:space="preserve"> is small in of itself, </w:t>
      </w:r>
      <w:r w:rsidR="008A1BF0" w:rsidRPr="00E07EB7">
        <w:rPr>
          <w:rFonts w:ascii="Times New Roman" w:eastAsia="Times New Roman" w:hAnsi="Times New Roman" w:cs="Times New Roman"/>
          <w:sz w:val="24"/>
          <w:szCs w:val="24"/>
        </w:rPr>
        <w:t xml:space="preserve">but </w:t>
      </w:r>
      <w:r w:rsidR="006655CB" w:rsidRPr="00E07EB7">
        <w:rPr>
          <w:rFonts w:ascii="Times New Roman" w:eastAsia="Times New Roman" w:hAnsi="Times New Roman" w:cs="Times New Roman"/>
          <w:sz w:val="24"/>
          <w:szCs w:val="24"/>
        </w:rPr>
        <w:t xml:space="preserve">this average effect needs to be </w:t>
      </w:r>
      <w:r w:rsidR="00516329" w:rsidRPr="00E07EB7">
        <w:rPr>
          <w:rFonts w:ascii="Times New Roman" w:eastAsia="Times New Roman" w:hAnsi="Times New Roman" w:cs="Times New Roman"/>
          <w:sz w:val="24"/>
          <w:szCs w:val="24"/>
        </w:rPr>
        <w:t>multiplied with every year of age the head of the household has.</w:t>
      </w:r>
      <w:r w:rsidR="0053467C" w:rsidRPr="00E07EB7">
        <w:rPr>
          <w:rFonts w:ascii="Times New Roman" w:eastAsia="Times New Roman" w:hAnsi="Times New Roman" w:cs="Times New Roman"/>
          <w:sz w:val="24"/>
          <w:szCs w:val="24"/>
        </w:rPr>
        <w:t xml:space="preserve"> The average age of heads of household in the sample tended to be </w:t>
      </w:r>
      <w:r w:rsidR="00150DDF" w:rsidRPr="00E07EB7">
        <w:rPr>
          <w:rFonts w:ascii="Times New Roman" w:eastAsia="Times New Roman" w:hAnsi="Times New Roman" w:cs="Times New Roman"/>
          <w:sz w:val="24"/>
          <w:szCs w:val="24"/>
        </w:rPr>
        <w:t xml:space="preserve">just </w:t>
      </w:r>
      <w:r w:rsidR="0053467C" w:rsidRPr="00E07EB7">
        <w:rPr>
          <w:rFonts w:ascii="Times New Roman" w:eastAsia="Times New Roman" w:hAnsi="Times New Roman" w:cs="Times New Roman"/>
          <w:sz w:val="24"/>
          <w:szCs w:val="24"/>
        </w:rPr>
        <w:t xml:space="preserve">under forty. </w:t>
      </w:r>
    </w:p>
    <w:p w14:paraId="54D9FCD4" w14:textId="3BF4A6A3" w:rsidR="00F92DFE" w:rsidRPr="00E07EB7" w:rsidRDefault="00117B61"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 larger number</w:t>
      </w:r>
      <w:r w:rsidR="00DD2677" w:rsidRPr="00E07EB7">
        <w:rPr>
          <w:rFonts w:ascii="Times New Roman" w:eastAsia="Times New Roman" w:hAnsi="Times New Roman" w:cs="Times New Roman"/>
          <w:sz w:val="24"/>
          <w:szCs w:val="24"/>
        </w:rPr>
        <w:t xml:space="preserve"> of dependents </w:t>
      </w:r>
      <w:r w:rsidRPr="00E07EB7">
        <w:rPr>
          <w:rFonts w:ascii="Times New Roman" w:eastAsia="Times New Roman" w:hAnsi="Times New Roman" w:cs="Times New Roman"/>
          <w:sz w:val="24"/>
          <w:szCs w:val="24"/>
        </w:rPr>
        <w:t>(</w:t>
      </w:r>
      <w:r w:rsidR="00DD2677" w:rsidRPr="00E07EB7">
        <w:rPr>
          <w:rFonts w:ascii="Times New Roman" w:eastAsia="Times New Roman" w:hAnsi="Times New Roman" w:cs="Times New Roman"/>
          <w:sz w:val="24"/>
          <w:szCs w:val="24"/>
        </w:rPr>
        <w:t>who have a condition or reason they cannot get jobs</w:t>
      </w:r>
      <w:r w:rsidRPr="00E07EB7">
        <w:rPr>
          <w:rFonts w:ascii="Times New Roman" w:eastAsia="Times New Roman" w:hAnsi="Times New Roman" w:cs="Times New Roman"/>
          <w:sz w:val="24"/>
          <w:szCs w:val="24"/>
        </w:rPr>
        <w:t>)</w:t>
      </w:r>
      <w:r w:rsidR="00DD2677" w:rsidRPr="00E07EB7">
        <w:rPr>
          <w:rFonts w:ascii="Times New Roman" w:eastAsia="Times New Roman" w:hAnsi="Times New Roman" w:cs="Times New Roman"/>
          <w:sz w:val="24"/>
          <w:szCs w:val="24"/>
        </w:rPr>
        <w:t xml:space="preserve"> </w:t>
      </w:r>
      <w:r w:rsidR="00C42054" w:rsidRPr="00E07EB7">
        <w:rPr>
          <w:rFonts w:ascii="Times New Roman" w:eastAsia="Times New Roman" w:hAnsi="Times New Roman" w:cs="Times New Roman"/>
          <w:sz w:val="24"/>
          <w:szCs w:val="24"/>
        </w:rPr>
        <w:t>decreased the odds a household was able to obtain employment within a year. The odds ratio was .7</w:t>
      </w:r>
      <w:r w:rsidR="00CD1833">
        <w:rPr>
          <w:rFonts w:ascii="Times New Roman" w:eastAsia="Times New Roman" w:hAnsi="Times New Roman" w:cs="Times New Roman"/>
          <w:sz w:val="24"/>
          <w:szCs w:val="24"/>
        </w:rPr>
        <w:t>9</w:t>
      </w:r>
      <w:r w:rsidR="00C42054" w:rsidRPr="00E07EB7">
        <w:rPr>
          <w:rFonts w:ascii="Times New Roman" w:eastAsia="Times New Roman" w:hAnsi="Times New Roman" w:cs="Times New Roman"/>
          <w:sz w:val="24"/>
          <w:szCs w:val="24"/>
        </w:rPr>
        <w:t xml:space="preserve">, which is a modest decrease in the odds. This </w:t>
      </w:r>
      <w:r w:rsidR="00DE7011" w:rsidRPr="00E07EB7">
        <w:rPr>
          <w:rFonts w:ascii="Times New Roman" w:eastAsia="Times New Roman" w:hAnsi="Times New Roman" w:cs="Times New Roman"/>
          <w:sz w:val="24"/>
          <w:szCs w:val="24"/>
        </w:rPr>
        <w:t xml:space="preserve">detrimental effect is typically experienced once </w:t>
      </w:r>
      <w:r w:rsidR="00882462" w:rsidRPr="00E07EB7">
        <w:rPr>
          <w:rFonts w:ascii="Times New Roman" w:eastAsia="Times New Roman" w:hAnsi="Times New Roman" w:cs="Times New Roman"/>
          <w:sz w:val="24"/>
          <w:szCs w:val="24"/>
        </w:rPr>
        <w:t>per household in</w:t>
      </w:r>
      <w:r w:rsidR="00DE7011" w:rsidRPr="00E07EB7">
        <w:rPr>
          <w:rFonts w:ascii="Times New Roman" w:eastAsia="Times New Roman" w:hAnsi="Times New Roman" w:cs="Times New Roman"/>
          <w:sz w:val="24"/>
          <w:szCs w:val="24"/>
        </w:rPr>
        <w:t xml:space="preserve"> the sample, though </w:t>
      </w:r>
      <w:r w:rsidR="00E97B3C" w:rsidRPr="00E07EB7">
        <w:rPr>
          <w:rFonts w:ascii="Times New Roman" w:eastAsia="Times New Roman" w:hAnsi="Times New Roman" w:cs="Times New Roman"/>
          <w:sz w:val="24"/>
          <w:szCs w:val="24"/>
        </w:rPr>
        <w:t xml:space="preserve">the model assumes </w:t>
      </w:r>
      <w:r w:rsidR="00D724AE" w:rsidRPr="00E07EB7">
        <w:rPr>
          <w:rFonts w:ascii="Times New Roman" w:eastAsia="Times New Roman" w:hAnsi="Times New Roman" w:cs="Times New Roman"/>
          <w:sz w:val="24"/>
          <w:szCs w:val="24"/>
        </w:rPr>
        <w:t>this effect can be experienced multiple times.</w:t>
      </w:r>
    </w:p>
    <w:p w14:paraId="36E906D5" w14:textId="7A13CA17" w:rsidR="009E63D1" w:rsidRPr="00E07EB7" w:rsidRDefault="009E63D1"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Overall</w:t>
      </w:r>
      <w:r w:rsidR="00E029BE" w:rsidRPr="00E07EB7">
        <w:rPr>
          <w:rFonts w:ascii="Times New Roman" w:eastAsia="Times New Roman" w:hAnsi="Times New Roman" w:cs="Times New Roman"/>
          <w:sz w:val="24"/>
          <w:szCs w:val="24"/>
        </w:rPr>
        <w:t>,</w:t>
      </w:r>
      <w:r w:rsidRPr="00E07EB7">
        <w:rPr>
          <w:rFonts w:ascii="Times New Roman" w:eastAsia="Times New Roman" w:hAnsi="Times New Roman" w:cs="Times New Roman"/>
          <w:sz w:val="24"/>
          <w:szCs w:val="24"/>
        </w:rPr>
        <w:t xml:space="preserve"> demographic variables were important additions to </w:t>
      </w:r>
      <w:r w:rsidR="00F86CD3" w:rsidRPr="00E07EB7">
        <w:rPr>
          <w:rFonts w:ascii="Times New Roman" w:eastAsia="Times New Roman" w:hAnsi="Times New Roman" w:cs="Times New Roman"/>
          <w:sz w:val="24"/>
          <w:szCs w:val="24"/>
        </w:rPr>
        <w:t xml:space="preserve">these models. Of the six demographic variables, only the number of people in the household were </w:t>
      </w:r>
      <w:r w:rsidR="0074731F" w:rsidRPr="00E07EB7">
        <w:rPr>
          <w:rFonts w:ascii="Times New Roman" w:eastAsia="Times New Roman" w:hAnsi="Times New Roman" w:cs="Times New Roman"/>
          <w:sz w:val="24"/>
          <w:szCs w:val="24"/>
        </w:rPr>
        <w:t xml:space="preserve">not significant </w:t>
      </w:r>
      <w:r w:rsidR="00993198" w:rsidRPr="00E07EB7">
        <w:rPr>
          <w:rFonts w:ascii="Times New Roman" w:eastAsia="Times New Roman" w:hAnsi="Times New Roman" w:cs="Times New Roman"/>
          <w:sz w:val="24"/>
          <w:szCs w:val="24"/>
        </w:rPr>
        <w:t>predictors</w:t>
      </w:r>
      <w:r w:rsidR="0074731F" w:rsidRPr="00E07EB7">
        <w:rPr>
          <w:rFonts w:ascii="Times New Roman" w:eastAsia="Times New Roman" w:hAnsi="Times New Roman" w:cs="Times New Roman"/>
          <w:sz w:val="24"/>
          <w:szCs w:val="24"/>
        </w:rPr>
        <w:t xml:space="preserve"> at </w:t>
      </w:r>
      <w:r w:rsidR="00D4677A" w:rsidRPr="00E07EB7">
        <w:rPr>
          <w:rFonts w:ascii="Times New Roman" w:eastAsia="Times New Roman" w:hAnsi="Times New Roman" w:cs="Times New Roman"/>
          <w:sz w:val="24"/>
          <w:szCs w:val="24"/>
        </w:rPr>
        <w:t>at least the 90% confidence level.</w:t>
      </w:r>
    </w:p>
    <w:p w14:paraId="10488956" w14:textId="0C29F651" w:rsidR="00F92DFE" w:rsidRPr="00E07EB7" w:rsidRDefault="00F92DFE"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Pre-Resettlement</w:t>
      </w:r>
      <w:r w:rsidR="00A548A5" w:rsidRPr="00E07EB7">
        <w:rPr>
          <w:rFonts w:ascii="Times New Roman" w:eastAsia="Times New Roman" w:hAnsi="Times New Roman" w:cs="Times New Roman"/>
          <w:i/>
          <w:iCs/>
          <w:sz w:val="24"/>
          <w:szCs w:val="24"/>
        </w:rPr>
        <w:t xml:space="preserve"> Human</w:t>
      </w:r>
      <w:r w:rsidRPr="00E07EB7">
        <w:rPr>
          <w:rFonts w:ascii="Times New Roman" w:eastAsia="Times New Roman" w:hAnsi="Times New Roman" w:cs="Times New Roman"/>
          <w:i/>
          <w:iCs/>
          <w:sz w:val="24"/>
          <w:szCs w:val="24"/>
        </w:rPr>
        <w:t xml:space="preserve"> Capital</w:t>
      </w:r>
    </w:p>
    <w:p w14:paraId="107727BD" w14:textId="77777777" w:rsidR="00007AD8" w:rsidRPr="00E07EB7" w:rsidRDefault="00E46B69" w:rsidP="00E07EB7">
      <w:pPr>
        <w:spacing w:after="240" w:line="480" w:lineRule="auto"/>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ab/>
      </w:r>
      <w:r w:rsidR="00B427FD" w:rsidRPr="00E07EB7">
        <w:rPr>
          <w:rFonts w:ascii="Times New Roman" w:eastAsia="Times New Roman" w:hAnsi="Times New Roman" w:cs="Times New Roman"/>
          <w:color w:val="000000" w:themeColor="text1"/>
          <w:sz w:val="24"/>
          <w:szCs w:val="24"/>
        </w:rPr>
        <w:t>In contrast to the special place given to education</w:t>
      </w:r>
      <w:r w:rsidR="00546EBF" w:rsidRPr="00E07EB7">
        <w:rPr>
          <w:rFonts w:ascii="Times New Roman" w:eastAsia="Times New Roman" w:hAnsi="Times New Roman" w:cs="Times New Roman"/>
          <w:color w:val="000000" w:themeColor="text1"/>
          <w:sz w:val="24"/>
          <w:szCs w:val="24"/>
        </w:rPr>
        <w:t xml:space="preserve"> by segmented assimilation theory and other sociological perspectives</w:t>
      </w:r>
      <w:r w:rsidR="00B427FD" w:rsidRPr="00E07EB7">
        <w:rPr>
          <w:rFonts w:ascii="Times New Roman" w:eastAsia="Times New Roman" w:hAnsi="Times New Roman" w:cs="Times New Roman"/>
          <w:color w:val="000000" w:themeColor="text1"/>
          <w:sz w:val="24"/>
          <w:szCs w:val="24"/>
        </w:rPr>
        <w:t>, there was no evidence to assume it predicts whether a household will be able to obtain a job within a year.</w:t>
      </w:r>
      <w:r w:rsidR="00185050" w:rsidRPr="00E07EB7">
        <w:rPr>
          <w:rFonts w:ascii="Times New Roman" w:eastAsia="Times New Roman" w:hAnsi="Times New Roman" w:cs="Times New Roman"/>
          <w:color w:val="000000" w:themeColor="text1"/>
          <w:sz w:val="24"/>
          <w:szCs w:val="24"/>
        </w:rPr>
        <w:t xml:space="preserve"> This finding </w:t>
      </w:r>
      <w:r w:rsidR="00054C51" w:rsidRPr="00E07EB7">
        <w:rPr>
          <w:rFonts w:ascii="Times New Roman" w:eastAsia="Times New Roman" w:hAnsi="Times New Roman" w:cs="Times New Roman"/>
          <w:color w:val="000000" w:themeColor="text1"/>
          <w:sz w:val="24"/>
          <w:szCs w:val="24"/>
        </w:rPr>
        <w:t>holds when we control for</w:t>
      </w:r>
      <w:r w:rsidR="005540F1" w:rsidRPr="00E07EB7">
        <w:rPr>
          <w:rFonts w:ascii="Times New Roman" w:eastAsia="Times New Roman" w:hAnsi="Times New Roman" w:cs="Times New Roman"/>
          <w:color w:val="000000" w:themeColor="text1"/>
          <w:sz w:val="24"/>
          <w:szCs w:val="24"/>
        </w:rPr>
        <w:t xml:space="preserve"> pre-</w:t>
      </w:r>
      <w:r w:rsidR="005540F1" w:rsidRPr="00E07EB7">
        <w:rPr>
          <w:rFonts w:ascii="Times New Roman" w:eastAsia="Times New Roman" w:hAnsi="Times New Roman" w:cs="Times New Roman"/>
          <w:color w:val="000000" w:themeColor="text1"/>
          <w:sz w:val="24"/>
          <w:szCs w:val="24"/>
        </w:rPr>
        <w:lastRenderedPageBreak/>
        <w:t>resettlement</w:t>
      </w:r>
      <w:r w:rsidR="00054C51" w:rsidRPr="00E07EB7">
        <w:rPr>
          <w:rFonts w:ascii="Times New Roman" w:eastAsia="Times New Roman" w:hAnsi="Times New Roman" w:cs="Times New Roman"/>
          <w:color w:val="000000" w:themeColor="text1"/>
          <w:sz w:val="24"/>
          <w:szCs w:val="24"/>
        </w:rPr>
        <w:t xml:space="preserve"> English proficiency and enrollment in training </w:t>
      </w:r>
      <w:r w:rsidR="00023CA2" w:rsidRPr="00E07EB7">
        <w:rPr>
          <w:rFonts w:ascii="Times New Roman" w:eastAsia="Times New Roman" w:hAnsi="Times New Roman" w:cs="Times New Roman"/>
          <w:color w:val="000000" w:themeColor="text1"/>
          <w:sz w:val="24"/>
          <w:szCs w:val="24"/>
        </w:rPr>
        <w:t>programs but</w:t>
      </w:r>
      <w:r w:rsidR="00054C51" w:rsidRPr="00E07EB7">
        <w:rPr>
          <w:rFonts w:ascii="Times New Roman" w:eastAsia="Times New Roman" w:hAnsi="Times New Roman" w:cs="Times New Roman"/>
          <w:color w:val="000000" w:themeColor="text1"/>
          <w:sz w:val="24"/>
          <w:szCs w:val="24"/>
        </w:rPr>
        <w:t xml:space="preserve"> is reversed when we do not control for these variables. Thus</w:t>
      </w:r>
      <w:r w:rsidR="0038386D" w:rsidRPr="00E07EB7">
        <w:rPr>
          <w:rFonts w:ascii="Times New Roman" w:eastAsia="Times New Roman" w:hAnsi="Times New Roman" w:cs="Times New Roman"/>
          <w:color w:val="000000" w:themeColor="text1"/>
          <w:sz w:val="24"/>
          <w:szCs w:val="24"/>
        </w:rPr>
        <w:t>, it may be those</w:t>
      </w:r>
      <w:r w:rsidR="00DB797F" w:rsidRPr="00E07EB7">
        <w:rPr>
          <w:rFonts w:ascii="Times New Roman" w:eastAsia="Times New Roman" w:hAnsi="Times New Roman" w:cs="Times New Roman"/>
          <w:color w:val="000000" w:themeColor="text1"/>
          <w:sz w:val="24"/>
          <w:szCs w:val="24"/>
        </w:rPr>
        <w:t xml:space="preserve"> with many years </w:t>
      </w:r>
      <w:r w:rsidR="003844AF" w:rsidRPr="00E07EB7">
        <w:rPr>
          <w:rFonts w:ascii="Times New Roman" w:eastAsia="Times New Roman" w:hAnsi="Times New Roman" w:cs="Times New Roman"/>
          <w:color w:val="000000" w:themeColor="text1"/>
          <w:sz w:val="24"/>
          <w:szCs w:val="24"/>
        </w:rPr>
        <w:t>of</w:t>
      </w:r>
      <w:r w:rsidR="00DB797F" w:rsidRPr="00E07EB7">
        <w:rPr>
          <w:rFonts w:ascii="Times New Roman" w:eastAsia="Times New Roman" w:hAnsi="Times New Roman" w:cs="Times New Roman"/>
          <w:color w:val="000000" w:themeColor="text1"/>
          <w:sz w:val="24"/>
          <w:szCs w:val="24"/>
        </w:rPr>
        <w:t xml:space="preserve"> education are able to obtain English proficiency</w:t>
      </w:r>
      <w:r w:rsidR="00827B56" w:rsidRPr="00E07EB7">
        <w:rPr>
          <w:rFonts w:ascii="Times New Roman" w:eastAsia="Times New Roman" w:hAnsi="Times New Roman" w:cs="Times New Roman"/>
          <w:color w:val="000000" w:themeColor="text1"/>
          <w:sz w:val="24"/>
          <w:szCs w:val="24"/>
        </w:rPr>
        <w:t xml:space="preserve"> quickly</w:t>
      </w:r>
      <w:r w:rsidR="00DB797F" w:rsidRPr="00E07EB7">
        <w:rPr>
          <w:rFonts w:ascii="Times New Roman" w:eastAsia="Times New Roman" w:hAnsi="Times New Roman" w:cs="Times New Roman"/>
          <w:color w:val="000000" w:themeColor="text1"/>
          <w:sz w:val="24"/>
          <w:szCs w:val="24"/>
        </w:rPr>
        <w:t xml:space="preserve"> after resettlement</w:t>
      </w:r>
      <w:r w:rsidR="005540F1" w:rsidRPr="00E07EB7">
        <w:rPr>
          <w:rFonts w:ascii="Times New Roman" w:eastAsia="Times New Roman" w:hAnsi="Times New Roman" w:cs="Times New Roman"/>
          <w:color w:val="000000" w:themeColor="text1"/>
          <w:sz w:val="24"/>
          <w:szCs w:val="24"/>
        </w:rPr>
        <w:t>.</w:t>
      </w:r>
      <w:r w:rsidR="006D4BFC" w:rsidRPr="00E07EB7">
        <w:rPr>
          <w:rFonts w:ascii="Times New Roman" w:eastAsia="Times New Roman" w:hAnsi="Times New Roman" w:cs="Times New Roman"/>
          <w:color w:val="000000" w:themeColor="text1"/>
          <w:sz w:val="24"/>
          <w:szCs w:val="24"/>
        </w:rPr>
        <w:t xml:space="preserve"> </w:t>
      </w:r>
      <w:r w:rsidR="005540F1" w:rsidRPr="00E07EB7">
        <w:rPr>
          <w:rFonts w:ascii="Times New Roman" w:eastAsia="Times New Roman" w:hAnsi="Times New Roman" w:cs="Times New Roman"/>
          <w:color w:val="000000" w:themeColor="text1"/>
          <w:sz w:val="24"/>
          <w:szCs w:val="24"/>
        </w:rPr>
        <w:t>M</w:t>
      </w:r>
      <w:r w:rsidR="006D4BFC" w:rsidRPr="00E07EB7">
        <w:rPr>
          <w:rFonts w:ascii="Times New Roman" w:eastAsia="Times New Roman" w:hAnsi="Times New Roman" w:cs="Times New Roman"/>
          <w:color w:val="000000" w:themeColor="text1"/>
          <w:sz w:val="24"/>
          <w:szCs w:val="24"/>
        </w:rPr>
        <w:t>aybe</w:t>
      </w:r>
      <w:r w:rsidR="00DB797F" w:rsidRPr="00E07EB7">
        <w:rPr>
          <w:rFonts w:ascii="Times New Roman" w:eastAsia="Times New Roman" w:hAnsi="Times New Roman" w:cs="Times New Roman"/>
          <w:color w:val="000000" w:themeColor="text1"/>
          <w:sz w:val="24"/>
          <w:szCs w:val="24"/>
        </w:rPr>
        <w:t xml:space="preserve"> this explains most o</w:t>
      </w:r>
      <w:r w:rsidR="003844AF" w:rsidRPr="00E07EB7">
        <w:rPr>
          <w:rFonts w:ascii="Times New Roman" w:eastAsia="Times New Roman" w:hAnsi="Times New Roman" w:cs="Times New Roman"/>
          <w:color w:val="000000" w:themeColor="text1"/>
          <w:sz w:val="24"/>
          <w:szCs w:val="24"/>
        </w:rPr>
        <w:t>f</w:t>
      </w:r>
      <w:r w:rsidR="00DB797F" w:rsidRPr="00E07EB7">
        <w:rPr>
          <w:rFonts w:ascii="Times New Roman" w:eastAsia="Times New Roman" w:hAnsi="Times New Roman" w:cs="Times New Roman"/>
          <w:color w:val="000000" w:themeColor="text1"/>
          <w:sz w:val="24"/>
          <w:szCs w:val="24"/>
        </w:rPr>
        <w:t xml:space="preserve"> their advantage </w:t>
      </w:r>
      <w:r w:rsidR="003844AF" w:rsidRPr="00E07EB7">
        <w:rPr>
          <w:rFonts w:ascii="Times New Roman" w:eastAsia="Times New Roman" w:hAnsi="Times New Roman" w:cs="Times New Roman"/>
          <w:color w:val="000000" w:themeColor="text1"/>
          <w:sz w:val="24"/>
          <w:szCs w:val="24"/>
        </w:rPr>
        <w:t>over households with fewer years of education</w:t>
      </w:r>
      <w:r w:rsidR="00595ED1" w:rsidRPr="00E07EB7">
        <w:rPr>
          <w:rFonts w:ascii="Times New Roman" w:eastAsia="Times New Roman" w:hAnsi="Times New Roman" w:cs="Times New Roman"/>
          <w:color w:val="000000" w:themeColor="text1"/>
          <w:sz w:val="24"/>
          <w:szCs w:val="24"/>
        </w:rPr>
        <w:t xml:space="preserve">. </w:t>
      </w:r>
      <w:r w:rsidR="003B742B" w:rsidRPr="00E07EB7">
        <w:rPr>
          <w:rFonts w:ascii="Times New Roman" w:eastAsia="Times New Roman" w:hAnsi="Times New Roman" w:cs="Times New Roman"/>
          <w:color w:val="000000" w:themeColor="text1"/>
          <w:sz w:val="24"/>
          <w:szCs w:val="24"/>
        </w:rPr>
        <w:t>After accounting for this</w:t>
      </w:r>
      <w:r w:rsidR="00144B1E" w:rsidRPr="00E07EB7">
        <w:rPr>
          <w:rFonts w:ascii="Times New Roman" w:eastAsia="Times New Roman" w:hAnsi="Times New Roman" w:cs="Times New Roman"/>
          <w:color w:val="000000" w:themeColor="text1"/>
          <w:sz w:val="24"/>
          <w:szCs w:val="24"/>
        </w:rPr>
        <w:t xml:space="preserve"> post-resettlement</w:t>
      </w:r>
      <w:r w:rsidR="003B742B" w:rsidRPr="00E07EB7">
        <w:rPr>
          <w:rFonts w:ascii="Times New Roman" w:eastAsia="Times New Roman" w:hAnsi="Times New Roman" w:cs="Times New Roman"/>
          <w:color w:val="000000" w:themeColor="text1"/>
          <w:sz w:val="24"/>
          <w:szCs w:val="24"/>
        </w:rPr>
        <w:t xml:space="preserve"> English </w:t>
      </w:r>
      <w:r w:rsidR="00144B1E" w:rsidRPr="00E07EB7">
        <w:rPr>
          <w:rFonts w:ascii="Times New Roman" w:eastAsia="Times New Roman" w:hAnsi="Times New Roman" w:cs="Times New Roman"/>
          <w:color w:val="000000" w:themeColor="text1"/>
          <w:sz w:val="24"/>
          <w:szCs w:val="24"/>
        </w:rPr>
        <w:t>proficiency,</w:t>
      </w:r>
      <w:r w:rsidR="00B427FD" w:rsidRPr="00E07EB7">
        <w:rPr>
          <w:rFonts w:ascii="Times New Roman" w:eastAsia="Times New Roman" w:hAnsi="Times New Roman" w:cs="Times New Roman"/>
          <w:color w:val="000000" w:themeColor="text1"/>
          <w:sz w:val="24"/>
          <w:szCs w:val="24"/>
        </w:rPr>
        <w:t xml:space="preserve"> </w:t>
      </w:r>
      <w:r w:rsidR="00144B1E" w:rsidRPr="00E07EB7">
        <w:rPr>
          <w:rFonts w:ascii="Times New Roman" w:eastAsia="Times New Roman" w:hAnsi="Times New Roman" w:cs="Times New Roman"/>
          <w:color w:val="000000" w:themeColor="text1"/>
          <w:sz w:val="24"/>
          <w:szCs w:val="24"/>
        </w:rPr>
        <w:t xml:space="preserve">the effect of education disappears. </w:t>
      </w:r>
      <w:r w:rsidR="00BD45BE" w:rsidRPr="00E07EB7">
        <w:rPr>
          <w:rFonts w:ascii="Times New Roman" w:eastAsia="Times New Roman" w:hAnsi="Times New Roman" w:cs="Times New Roman"/>
          <w:color w:val="000000" w:themeColor="text1"/>
          <w:sz w:val="24"/>
          <w:szCs w:val="24"/>
        </w:rPr>
        <w:t>This is evidence against hypothesis 1.</w:t>
      </w:r>
    </w:p>
    <w:p w14:paraId="6B5E47B4" w14:textId="3892FB98" w:rsidR="00F5324C" w:rsidRPr="00E07EB7" w:rsidRDefault="00BD45BE"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 xml:space="preserve"> </w:t>
      </w:r>
      <w:r w:rsidR="00185050" w:rsidRPr="00E07EB7">
        <w:rPr>
          <w:rFonts w:ascii="Times New Roman" w:eastAsia="Times New Roman" w:hAnsi="Times New Roman" w:cs="Times New Roman"/>
          <w:color w:val="000000" w:themeColor="text1"/>
          <w:sz w:val="24"/>
          <w:szCs w:val="24"/>
        </w:rPr>
        <w:t>Pre-resettlement English proficiency</w:t>
      </w:r>
      <w:r w:rsidR="00DF22FD" w:rsidRPr="00E07EB7">
        <w:rPr>
          <w:rFonts w:ascii="Times New Roman" w:eastAsia="Times New Roman" w:hAnsi="Times New Roman" w:cs="Times New Roman"/>
          <w:color w:val="000000" w:themeColor="text1"/>
          <w:sz w:val="24"/>
          <w:szCs w:val="24"/>
        </w:rPr>
        <w:t xml:space="preserve"> also</w:t>
      </w:r>
      <w:r w:rsidR="00144B1E" w:rsidRPr="00E07EB7">
        <w:rPr>
          <w:rFonts w:ascii="Times New Roman" w:eastAsia="Times New Roman" w:hAnsi="Times New Roman" w:cs="Times New Roman"/>
          <w:color w:val="000000" w:themeColor="text1"/>
          <w:sz w:val="24"/>
          <w:szCs w:val="24"/>
        </w:rPr>
        <w:t xml:space="preserve"> </w:t>
      </w:r>
      <w:r w:rsidR="00DF22FD" w:rsidRPr="00E07EB7">
        <w:rPr>
          <w:rFonts w:ascii="Times New Roman" w:eastAsia="Times New Roman" w:hAnsi="Times New Roman" w:cs="Times New Roman"/>
          <w:color w:val="000000" w:themeColor="text1"/>
          <w:sz w:val="24"/>
          <w:szCs w:val="24"/>
        </w:rPr>
        <w:t>lost its significance</w:t>
      </w:r>
      <w:r w:rsidR="00144B1E" w:rsidRPr="00E07EB7">
        <w:rPr>
          <w:rFonts w:ascii="Times New Roman" w:eastAsia="Times New Roman" w:hAnsi="Times New Roman" w:cs="Times New Roman"/>
          <w:color w:val="000000" w:themeColor="text1"/>
          <w:sz w:val="24"/>
          <w:szCs w:val="24"/>
        </w:rPr>
        <w:t xml:space="preserve"> after </w:t>
      </w:r>
      <w:r w:rsidR="00E37232" w:rsidRPr="00E07EB7">
        <w:rPr>
          <w:rFonts w:ascii="Times New Roman" w:eastAsia="Times New Roman" w:hAnsi="Times New Roman" w:cs="Times New Roman"/>
          <w:color w:val="000000" w:themeColor="text1"/>
          <w:sz w:val="24"/>
          <w:szCs w:val="24"/>
        </w:rPr>
        <w:t xml:space="preserve">including post-resettlement proficiency. </w:t>
      </w:r>
      <w:r w:rsidR="00D86B87" w:rsidRPr="00E07EB7">
        <w:rPr>
          <w:rFonts w:ascii="Times New Roman" w:eastAsia="Times New Roman" w:hAnsi="Times New Roman" w:cs="Times New Roman"/>
          <w:color w:val="000000" w:themeColor="text1"/>
          <w:sz w:val="24"/>
          <w:szCs w:val="24"/>
        </w:rPr>
        <w:t>Alternatively, this may reflect a</w:t>
      </w:r>
      <w:r w:rsidR="00BF3CB5" w:rsidRPr="00E07EB7">
        <w:rPr>
          <w:rFonts w:ascii="Times New Roman" w:eastAsia="Times New Roman" w:hAnsi="Times New Roman" w:cs="Times New Roman"/>
          <w:color w:val="000000" w:themeColor="text1"/>
          <w:sz w:val="24"/>
          <w:szCs w:val="24"/>
        </w:rPr>
        <w:t xml:space="preserve"> relationship between</w:t>
      </w:r>
      <w:r w:rsidR="00D86B87" w:rsidRPr="00E07EB7">
        <w:rPr>
          <w:rFonts w:ascii="Times New Roman" w:eastAsia="Times New Roman" w:hAnsi="Times New Roman" w:cs="Times New Roman"/>
          <w:color w:val="000000" w:themeColor="text1"/>
          <w:sz w:val="24"/>
          <w:szCs w:val="24"/>
        </w:rPr>
        <w:t xml:space="preserve"> with finding a job within a year</w:t>
      </w:r>
      <w:r w:rsidR="00BF3CB5" w:rsidRPr="00E07EB7">
        <w:rPr>
          <w:rFonts w:ascii="Times New Roman" w:eastAsia="Times New Roman" w:hAnsi="Times New Roman" w:cs="Times New Roman"/>
          <w:color w:val="000000" w:themeColor="text1"/>
          <w:sz w:val="24"/>
          <w:szCs w:val="24"/>
        </w:rPr>
        <w:t xml:space="preserve"> on post-resettlement English proficiency</w:t>
      </w:r>
      <w:r w:rsidR="00FA1CA5" w:rsidRPr="00E07EB7">
        <w:rPr>
          <w:rFonts w:ascii="Times New Roman" w:eastAsia="Times New Roman" w:hAnsi="Times New Roman" w:cs="Times New Roman"/>
          <w:color w:val="000000" w:themeColor="text1"/>
          <w:sz w:val="24"/>
          <w:szCs w:val="24"/>
        </w:rPr>
        <w:t>. In other words,</w:t>
      </w:r>
      <w:r w:rsidR="006C0B3B" w:rsidRPr="00E07EB7">
        <w:rPr>
          <w:rFonts w:ascii="Times New Roman" w:eastAsia="Times New Roman" w:hAnsi="Times New Roman" w:cs="Times New Roman"/>
          <w:color w:val="000000" w:themeColor="text1"/>
          <w:sz w:val="24"/>
          <w:szCs w:val="24"/>
        </w:rPr>
        <w:t xml:space="preserve"> perhaps</w:t>
      </w:r>
      <w:r w:rsidR="00D86B87" w:rsidRPr="00E07EB7">
        <w:rPr>
          <w:rFonts w:ascii="Times New Roman" w:eastAsia="Times New Roman" w:hAnsi="Times New Roman" w:cs="Times New Roman"/>
          <w:color w:val="000000" w:themeColor="text1"/>
          <w:sz w:val="24"/>
          <w:szCs w:val="24"/>
        </w:rPr>
        <w:t xml:space="preserve"> those who were able to find a job within a year</w:t>
      </w:r>
      <w:r w:rsidR="00671117" w:rsidRPr="00E07EB7">
        <w:rPr>
          <w:rFonts w:ascii="Times New Roman" w:eastAsia="Times New Roman" w:hAnsi="Times New Roman" w:cs="Times New Roman"/>
          <w:color w:val="000000" w:themeColor="text1"/>
          <w:sz w:val="24"/>
          <w:szCs w:val="24"/>
        </w:rPr>
        <w:t xml:space="preserve"> increased their English proficiency</w:t>
      </w:r>
      <w:r w:rsidR="00592A6A" w:rsidRPr="00E07EB7">
        <w:rPr>
          <w:rFonts w:ascii="Times New Roman" w:eastAsia="Times New Roman" w:hAnsi="Times New Roman" w:cs="Times New Roman"/>
          <w:color w:val="000000" w:themeColor="text1"/>
          <w:sz w:val="24"/>
          <w:szCs w:val="24"/>
        </w:rPr>
        <w:t xml:space="preserve"> quickly</w:t>
      </w:r>
      <w:r w:rsidR="00CB2CC9" w:rsidRPr="00E07EB7">
        <w:rPr>
          <w:rFonts w:ascii="Times New Roman" w:eastAsia="Times New Roman" w:hAnsi="Times New Roman" w:cs="Times New Roman"/>
          <w:color w:val="000000" w:themeColor="text1"/>
          <w:sz w:val="24"/>
          <w:szCs w:val="24"/>
        </w:rPr>
        <w:t>,</w:t>
      </w:r>
      <w:r w:rsidR="00671117" w:rsidRPr="00E07EB7">
        <w:rPr>
          <w:rFonts w:ascii="Times New Roman" w:eastAsia="Times New Roman" w:hAnsi="Times New Roman" w:cs="Times New Roman"/>
          <w:color w:val="000000" w:themeColor="text1"/>
          <w:sz w:val="24"/>
          <w:szCs w:val="24"/>
        </w:rPr>
        <w:t xml:space="preserve"> </w:t>
      </w:r>
      <w:r w:rsidR="00FE40BD" w:rsidRPr="00E07EB7">
        <w:rPr>
          <w:rFonts w:ascii="Times New Roman" w:eastAsia="Times New Roman" w:hAnsi="Times New Roman" w:cs="Times New Roman"/>
          <w:color w:val="000000" w:themeColor="text1"/>
          <w:sz w:val="24"/>
          <w:szCs w:val="24"/>
        </w:rPr>
        <w:t>as theorized by</w:t>
      </w:r>
      <w:r w:rsidR="00671117" w:rsidRPr="00E07EB7">
        <w:rPr>
          <w:rFonts w:ascii="Times New Roman" w:eastAsia="Times New Roman" w:hAnsi="Times New Roman" w:cs="Times New Roman"/>
          <w:color w:val="000000" w:themeColor="text1"/>
          <w:sz w:val="24"/>
          <w:szCs w:val="24"/>
        </w:rPr>
        <w:t xml:space="preserve"> Hobfoll </w:t>
      </w:r>
      <w:r w:rsidR="00631646" w:rsidRPr="00E07EB7">
        <w:rPr>
          <w:rFonts w:ascii="Times New Roman" w:eastAsia="Times New Roman" w:hAnsi="Times New Roman" w:cs="Times New Roman"/>
          <w:color w:val="000000" w:themeColor="text1"/>
          <w:sz w:val="24"/>
          <w:szCs w:val="24"/>
        </w:rPr>
        <w:t>(1989)</w:t>
      </w:r>
      <w:r w:rsidR="00671117" w:rsidRPr="00E07EB7">
        <w:rPr>
          <w:rFonts w:ascii="Times New Roman" w:eastAsia="Times New Roman" w:hAnsi="Times New Roman" w:cs="Times New Roman"/>
          <w:color w:val="000000" w:themeColor="text1"/>
          <w:sz w:val="24"/>
          <w:szCs w:val="24"/>
        </w:rPr>
        <w:t>, Alba and Nee</w:t>
      </w:r>
      <w:r w:rsidR="00F36755" w:rsidRPr="00E07EB7">
        <w:rPr>
          <w:rFonts w:ascii="Times New Roman" w:eastAsia="Times New Roman" w:hAnsi="Times New Roman" w:cs="Times New Roman"/>
          <w:color w:val="000000" w:themeColor="text1"/>
          <w:sz w:val="24"/>
          <w:szCs w:val="24"/>
        </w:rPr>
        <w:t xml:space="preserve"> (1997)</w:t>
      </w:r>
      <w:r w:rsidR="00671117" w:rsidRPr="00E07EB7">
        <w:rPr>
          <w:rFonts w:ascii="Times New Roman" w:eastAsia="Times New Roman" w:hAnsi="Times New Roman" w:cs="Times New Roman"/>
          <w:color w:val="000000" w:themeColor="text1"/>
          <w:sz w:val="24"/>
          <w:szCs w:val="24"/>
        </w:rPr>
        <w:t xml:space="preserve"> and others</w:t>
      </w:r>
      <w:r w:rsidR="00FE40BD" w:rsidRPr="00E07EB7">
        <w:rPr>
          <w:rFonts w:ascii="Times New Roman" w:eastAsia="Times New Roman" w:hAnsi="Times New Roman" w:cs="Times New Roman"/>
          <w:color w:val="000000" w:themeColor="text1"/>
          <w:sz w:val="24"/>
          <w:szCs w:val="24"/>
        </w:rPr>
        <w:t xml:space="preserve"> </w:t>
      </w:r>
      <w:r w:rsidR="00631646" w:rsidRPr="00E07EB7">
        <w:rPr>
          <w:rFonts w:ascii="Times New Roman" w:eastAsia="Times New Roman" w:hAnsi="Times New Roman" w:cs="Times New Roman"/>
          <w:color w:val="000000" w:themeColor="text1"/>
          <w:sz w:val="24"/>
          <w:szCs w:val="24"/>
        </w:rPr>
        <w:fldChar w:fldCharType="begin"/>
      </w:r>
      <w:r w:rsidR="00436193" w:rsidRPr="00E07EB7">
        <w:rPr>
          <w:rFonts w:ascii="Times New Roman" w:eastAsia="Times New Roman" w:hAnsi="Times New Roman" w:cs="Times New Roman"/>
          <w:color w:val="000000" w:themeColor="text1"/>
          <w:sz w:val="24"/>
          <w:szCs w:val="24"/>
        </w:rPr>
        <w:instrText xml:space="preserve"> ADDIN ZOTERO_ITEM CSL_CITATION {"citationID":"dsNmFW0M","properties":{"formattedCitation":"(Phillimore 2011; Strang and Ager 2010)","plainCitation":"(Phillimore 2011; Strang and Ager 2010)","noteIndex":0},"citationItems":[{"id":657,"uris":["http://zotero.org/users/6152647/items/HK8HMPGU"],"itemData":{"id":657,"type":"article-journal","abstract":"The advent of super-diversity and politicisation of migration has been accompanied by heightened interest in migrant settlement. Much has been written in policy and academic fields about the importance of integration, particularly in relation to the settlement of refugees. However, little attention has been paid to the varied settlement experiences of individual refugees, or how personal, cultural and experiential factors combine to influence settlement experiences. This paper turns to cross-cultural psychology's discussion of acculturation processes and, in particular, Berry's acculturation strategies (Berry, 1997) to look at the different factors that influence acculturation and how these factors impact upon the ability of individual refugees to integrate. Using qualitative data collected from 138 interviews with refugees living in Birmingham, England, the paper shows how a range of group and individual factors, relating to their experiences both in refugees’ home and host countries, influences the acculturation strategies adopted by different refugees. It shows that in the current policy environment many refugees lack choice about acculturation strategy, are vulnerable to psychosocial stress and struggle to integrate.","container-title":"Journal of Social Policy","DOI":"10.1017/S0047279410000929","ISSN":"1469-7823, 0047-2794","issue":"3","language":"en","note":"publisher: Cambridge University Press","page":"575-593","source":"Cambridge University Press","title":"Refugees, Acculturation Strategies, Stress and Integration","volume":"40","author":[{"family":"Phillimore","given":"Jenny"}],"issued":{"date-parts":[["2011",7]]}}},{"id":175,"uris":["http://zotero.org/users/6152647/items/UNL8Y5IH"],"itemData":{"id":175,"type":"article-journal","abstract":"This paper uses the foundation of the conceptual framework proposed by Ager\nand Strang (2004a, 2008) to reflect on the focus and findings of papers in this\nspecial issue on refugee integration and other recent work. Arguing that\n‘mid-level theory’ of the sort presented in the framework provides a strong\nbasis for structuring academic debate and dialogue with practitioners and policymakers, we identify four key issues that although of some current interest\nwarrant further attention. First, we consider recent evidence from Europe and\nelsewhere on how prevailing notions of nationhood and citizenship determine\nunderstandings of integration, and argue that this powerfully shapes the social\nspace available to refugees with regard to ‘belonging’. Second, we note the wide\nadoption of concepts of social capital in framing components of social connection in the context of integration, but suggest greater attention is paid to the\nmanner in which bonds, bridges and links establish forms of reciprocity and\ntrust in social relations. Third, we examine the notion that integration is a ‘two\nway’ process, and suggest how this might be expanded to embrace the multiplicity and fluidity of social meaning and identity. Fourth, we reflect on\nHobfoll’s (1998) work on ‘resource acquisition spirals’ as a basis for effectively\nconceptualizing the dynamic interplay between factors mapped by the framework in shaping trajectories of integration.","container-title":"Journal of Refugee Studies","DOI":"10.1093/jrs/feq046","ISSN":"0951-6328","issue":"4","journalAbbreviation":"J Refug Stud","language":"en","note":"publisher: Oxford Academic","page":"589-607","source":"academic.oup.com","title":"Refugee Integration: Emerging Trends and Remaining Agendas","title-short":"Refugee Integration","volume":"23","author":[{"family":"Strang","given":"Alison"},{"family":"Ager","given":"Alastair"}],"issued":{"date-parts":[["2010",12,1]]}}}],"schema":"https://github.com/citation-style-language/schema/raw/master/csl-citation.json"} </w:instrText>
      </w:r>
      <w:r w:rsidR="00631646" w:rsidRPr="00E07EB7">
        <w:rPr>
          <w:rFonts w:ascii="Times New Roman" w:eastAsia="Times New Roman" w:hAnsi="Times New Roman" w:cs="Times New Roman"/>
          <w:color w:val="000000" w:themeColor="text1"/>
          <w:sz w:val="24"/>
          <w:szCs w:val="24"/>
        </w:rPr>
        <w:fldChar w:fldCharType="separate"/>
      </w:r>
      <w:r w:rsidR="00436193" w:rsidRPr="00E07EB7">
        <w:rPr>
          <w:rFonts w:ascii="Times New Roman" w:hAnsi="Times New Roman" w:cs="Times New Roman"/>
          <w:sz w:val="24"/>
          <w:szCs w:val="24"/>
        </w:rPr>
        <w:t>(Phillimore 2011; Strang and Ager 2010)</w:t>
      </w:r>
      <w:r w:rsidR="00631646" w:rsidRPr="00E07EB7">
        <w:rPr>
          <w:rFonts w:ascii="Times New Roman" w:eastAsia="Times New Roman" w:hAnsi="Times New Roman" w:cs="Times New Roman"/>
          <w:color w:val="000000" w:themeColor="text1"/>
          <w:sz w:val="24"/>
          <w:szCs w:val="24"/>
        </w:rPr>
        <w:fldChar w:fldCharType="end"/>
      </w:r>
      <w:r w:rsidR="00864EFA" w:rsidRPr="00E07EB7">
        <w:rPr>
          <w:rFonts w:ascii="Times New Roman" w:eastAsia="Times New Roman" w:hAnsi="Times New Roman" w:cs="Times New Roman"/>
          <w:color w:val="000000" w:themeColor="text1"/>
          <w:sz w:val="24"/>
          <w:szCs w:val="24"/>
        </w:rPr>
        <w:t xml:space="preserve">. The endogeneity </w:t>
      </w:r>
      <w:r w:rsidR="00FA2600" w:rsidRPr="00E07EB7">
        <w:rPr>
          <w:rFonts w:ascii="Times New Roman" w:eastAsia="Times New Roman" w:hAnsi="Times New Roman" w:cs="Times New Roman"/>
          <w:color w:val="000000" w:themeColor="text1"/>
          <w:sz w:val="24"/>
          <w:szCs w:val="24"/>
        </w:rPr>
        <w:t xml:space="preserve">for the post-resettlement English proficiency is hard to measure, but </w:t>
      </w:r>
      <w:r w:rsidR="00420E55" w:rsidRPr="00E07EB7">
        <w:rPr>
          <w:rFonts w:ascii="Times New Roman" w:eastAsia="Times New Roman" w:hAnsi="Times New Roman" w:cs="Times New Roman"/>
          <w:color w:val="000000" w:themeColor="text1"/>
          <w:sz w:val="24"/>
          <w:szCs w:val="24"/>
        </w:rPr>
        <w:t xml:space="preserve">reverse causation </w:t>
      </w:r>
      <w:r w:rsidR="000256EA" w:rsidRPr="00E07EB7">
        <w:rPr>
          <w:rFonts w:ascii="Times New Roman" w:eastAsia="Times New Roman" w:hAnsi="Times New Roman" w:cs="Times New Roman"/>
          <w:color w:val="000000" w:themeColor="text1"/>
          <w:sz w:val="24"/>
          <w:szCs w:val="24"/>
        </w:rPr>
        <w:t>cannot be a problem</w:t>
      </w:r>
      <w:r w:rsidR="00FA2600" w:rsidRPr="00E07EB7">
        <w:rPr>
          <w:rFonts w:ascii="Times New Roman" w:eastAsia="Times New Roman" w:hAnsi="Times New Roman" w:cs="Times New Roman"/>
          <w:color w:val="000000" w:themeColor="text1"/>
          <w:sz w:val="24"/>
          <w:szCs w:val="24"/>
        </w:rPr>
        <w:t xml:space="preserve"> for the pre-resettlement English proficiency</w:t>
      </w:r>
      <w:r w:rsidR="000256EA" w:rsidRPr="00E07EB7">
        <w:rPr>
          <w:rFonts w:ascii="Times New Roman" w:eastAsia="Times New Roman" w:hAnsi="Times New Roman" w:cs="Times New Roman"/>
          <w:color w:val="000000" w:themeColor="text1"/>
          <w:sz w:val="24"/>
          <w:szCs w:val="24"/>
        </w:rPr>
        <w:t xml:space="preserve"> because of the chronological order. </w:t>
      </w:r>
      <w:r w:rsidR="007105E6" w:rsidRPr="00E07EB7">
        <w:rPr>
          <w:rFonts w:ascii="Times New Roman" w:eastAsia="Times New Roman" w:hAnsi="Times New Roman" w:cs="Times New Roman"/>
          <w:color w:val="000000" w:themeColor="text1"/>
          <w:sz w:val="24"/>
          <w:szCs w:val="24"/>
        </w:rPr>
        <w:t>An experience in the future cannot cause behavior in the past.</w:t>
      </w:r>
      <w:r w:rsidR="00877F66" w:rsidRPr="00E07EB7">
        <w:rPr>
          <w:rFonts w:ascii="Times New Roman" w:eastAsia="Times New Roman" w:hAnsi="Times New Roman" w:cs="Times New Roman"/>
          <w:color w:val="000000" w:themeColor="text1"/>
          <w:sz w:val="24"/>
          <w:szCs w:val="24"/>
        </w:rPr>
        <w:t xml:space="preserve"> However, the retrospective reporting is an important limitation of this variable.</w:t>
      </w:r>
      <w:r w:rsidR="007105E6" w:rsidRPr="00E07EB7">
        <w:rPr>
          <w:rFonts w:ascii="Times New Roman" w:eastAsia="Times New Roman" w:hAnsi="Times New Roman" w:cs="Times New Roman"/>
          <w:color w:val="000000" w:themeColor="text1"/>
          <w:sz w:val="24"/>
          <w:szCs w:val="24"/>
        </w:rPr>
        <w:t xml:space="preserve"> Pre-resettlement English proficiency</w:t>
      </w:r>
      <w:r w:rsidR="00FA2600" w:rsidRPr="00E07EB7">
        <w:rPr>
          <w:rFonts w:ascii="Times New Roman" w:eastAsia="Times New Roman" w:hAnsi="Times New Roman" w:cs="Times New Roman"/>
          <w:color w:val="000000" w:themeColor="text1"/>
          <w:sz w:val="24"/>
          <w:szCs w:val="24"/>
        </w:rPr>
        <w:t xml:space="preserve"> was </w:t>
      </w:r>
      <w:r w:rsidR="000239ED">
        <w:rPr>
          <w:rFonts w:ascii="Times New Roman" w:eastAsia="Times New Roman" w:hAnsi="Times New Roman" w:cs="Times New Roman"/>
          <w:color w:val="000000" w:themeColor="text1"/>
          <w:sz w:val="24"/>
          <w:szCs w:val="24"/>
        </w:rPr>
        <w:t>a significant and strong predictor</w:t>
      </w:r>
      <w:r w:rsidR="00FA2600" w:rsidRPr="00E07EB7">
        <w:rPr>
          <w:rFonts w:ascii="Times New Roman" w:eastAsia="Times New Roman" w:hAnsi="Times New Roman" w:cs="Times New Roman"/>
          <w:color w:val="000000" w:themeColor="text1"/>
          <w:sz w:val="24"/>
          <w:szCs w:val="24"/>
        </w:rPr>
        <w:t xml:space="preserve"> </w:t>
      </w:r>
      <w:r w:rsidR="00E20F26" w:rsidRPr="00E07EB7">
        <w:rPr>
          <w:rFonts w:ascii="Times New Roman" w:eastAsia="Times New Roman" w:hAnsi="Times New Roman" w:cs="Times New Roman"/>
          <w:color w:val="000000" w:themeColor="text1"/>
          <w:sz w:val="24"/>
          <w:szCs w:val="24"/>
        </w:rPr>
        <w:t>in the second to last model</w:t>
      </w:r>
      <w:r w:rsidR="00877F66" w:rsidRPr="00E07EB7">
        <w:rPr>
          <w:rFonts w:ascii="Times New Roman" w:eastAsia="Times New Roman" w:hAnsi="Times New Roman" w:cs="Times New Roman"/>
          <w:color w:val="000000" w:themeColor="text1"/>
          <w:sz w:val="24"/>
          <w:szCs w:val="24"/>
        </w:rPr>
        <w:t>, but not the final one</w:t>
      </w:r>
      <w:r w:rsidR="007F1E8B" w:rsidRPr="00E07EB7">
        <w:rPr>
          <w:rFonts w:ascii="Times New Roman" w:eastAsia="Times New Roman" w:hAnsi="Times New Roman" w:cs="Times New Roman"/>
          <w:color w:val="000000" w:themeColor="text1"/>
          <w:sz w:val="24"/>
          <w:szCs w:val="24"/>
        </w:rPr>
        <w:t>.</w:t>
      </w:r>
      <w:r w:rsidR="00877F66" w:rsidRPr="00E07EB7">
        <w:rPr>
          <w:rFonts w:ascii="Times New Roman" w:eastAsia="Times New Roman" w:hAnsi="Times New Roman" w:cs="Times New Roman"/>
          <w:color w:val="000000" w:themeColor="text1"/>
          <w:sz w:val="24"/>
          <w:szCs w:val="24"/>
        </w:rPr>
        <w:t xml:space="preserve"> There is a strong correlation between </w:t>
      </w:r>
      <w:r w:rsidR="00E67224" w:rsidRPr="00E07EB7">
        <w:rPr>
          <w:rFonts w:ascii="Times New Roman" w:eastAsia="Times New Roman" w:hAnsi="Times New Roman" w:cs="Times New Roman"/>
          <w:color w:val="000000" w:themeColor="text1"/>
          <w:sz w:val="24"/>
          <w:szCs w:val="24"/>
        </w:rPr>
        <w:t xml:space="preserve">the English proficiency of the head of the household upon arrival and </w:t>
      </w:r>
      <w:r w:rsidR="00756260" w:rsidRPr="00E07EB7">
        <w:rPr>
          <w:rFonts w:ascii="Times New Roman" w:eastAsia="Times New Roman" w:hAnsi="Times New Roman" w:cs="Times New Roman"/>
          <w:color w:val="000000" w:themeColor="text1"/>
          <w:sz w:val="24"/>
          <w:szCs w:val="24"/>
        </w:rPr>
        <w:t>at the time of survey. In the pooled sample this correlation is .</w:t>
      </w:r>
      <w:r w:rsidR="009B5AE5" w:rsidRPr="00E07EB7">
        <w:rPr>
          <w:rFonts w:ascii="Times New Roman" w:eastAsia="Times New Roman" w:hAnsi="Times New Roman" w:cs="Times New Roman"/>
          <w:color w:val="000000" w:themeColor="text1"/>
          <w:sz w:val="24"/>
          <w:szCs w:val="24"/>
        </w:rPr>
        <w:t>74.</w:t>
      </w:r>
      <w:r w:rsidR="00756260" w:rsidRPr="00E07EB7">
        <w:rPr>
          <w:rFonts w:ascii="Times New Roman" w:eastAsia="Times New Roman" w:hAnsi="Times New Roman" w:cs="Times New Roman"/>
          <w:color w:val="000000" w:themeColor="text1"/>
          <w:sz w:val="24"/>
          <w:szCs w:val="24"/>
        </w:rPr>
        <w:t xml:space="preserve"> </w:t>
      </w:r>
      <w:r w:rsidR="00B330F8" w:rsidRPr="00E07EB7">
        <w:rPr>
          <w:rFonts w:ascii="Times New Roman" w:eastAsia="Times New Roman" w:hAnsi="Times New Roman" w:cs="Times New Roman"/>
          <w:color w:val="000000" w:themeColor="text1"/>
          <w:sz w:val="24"/>
          <w:szCs w:val="24"/>
        </w:rPr>
        <w:t xml:space="preserve">This strong correlation may explain </w:t>
      </w:r>
      <w:r w:rsidR="008702B3" w:rsidRPr="00E07EB7">
        <w:rPr>
          <w:rFonts w:ascii="Times New Roman" w:eastAsia="Times New Roman" w:hAnsi="Times New Roman" w:cs="Times New Roman"/>
          <w:color w:val="000000" w:themeColor="text1"/>
          <w:sz w:val="24"/>
          <w:szCs w:val="24"/>
        </w:rPr>
        <w:t xml:space="preserve">why when considering post-resettlement English language proficiency, pre-resettlement English language proficiency </w:t>
      </w:r>
      <w:r w:rsidR="001F5A44" w:rsidRPr="00E07EB7">
        <w:rPr>
          <w:rFonts w:ascii="Times New Roman" w:eastAsia="Times New Roman" w:hAnsi="Times New Roman" w:cs="Times New Roman"/>
          <w:color w:val="000000" w:themeColor="text1"/>
          <w:sz w:val="24"/>
          <w:szCs w:val="24"/>
        </w:rPr>
        <w:t xml:space="preserve">is no longer statistically significant. </w:t>
      </w:r>
    </w:p>
    <w:p w14:paraId="53EAAC2D" w14:textId="77777777" w:rsidR="00C72649" w:rsidRPr="00E07EB7" w:rsidRDefault="00007AD8" w:rsidP="00E07EB7">
      <w:pPr>
        <w:spacing w:after="240" w:line="480" w:lineRule="auto"/>
        <w:rPr>
          <w:rFonts w:ascii="Times New Roman" w:eastAsia="Times New Roman" w:hAnsi="Times New Roman" w:cs="Times New Roman"/>
          <w:i/>
          <w:iCs/>
          <w:color w:val="000000" w:themeColor="text1"/>
          <w:sz w:val="24"/>
          <w:szCs w:val="24"/>
        </w:rPr>
      </w:pPr>
      <w:r w:rsidRPr="00E07EB7">
        <w:rPr>
          <w:rFonts w:ascii="Times New Roman" w:eastAsia="Times New Roman" w:hAnsi="Times New Roman" w:cs="Times New Roman"/>
          <w:i/>
          <w:iCs/>
          <w:color w:val="000000" w:themeColor="text1"/>
          <w:sz w:val="24"/>
          <w:szCs w:val="24"/>
        </w:rPr>
        <w:t>Post-Resettlement</w:t>
      </w:r>
      <w:r w:rsidR="00A548A5" w:rsidRPr="00E07EB7">
        <w:rPr>
          <w:rFonts w:ascii="Times New Roman" w:eastAsia="Times New Roman" w:hAnsi="Times New Roman" w:cs="Times New Roman"/>
          <w:i/>
          <w:iCs/>
          <w:color w:val="000000" w:themeColor="text1"/>
          <w:sz w:val="24"/>
          <w:szCs w:val="24"/>
        </w:rPr>
        <w:t xml:space="preserve"> Human</w:t>
      </w:r>
      <w:r w:rsidRPr="00E07EB7">
        <w:rPr>
          <w:rFonts w:ascii="Times New Roman" w:eastAsia="Times New Roman" w:hAnsi="Times New Roman" w:cs="Times New Roman"/>
          <w:i/>
          <w:iCs/>
          <w:color w:val="000000" w:themeColor="text1"/>
          <w:sz w:val="24"/>
          <w:szCs w:val="24"/>
        </w:rPr>
        <w:t xml:space="preserve"> </w:t>
      </w:r>
      <w:r w:rsidR="00A548A5" w:rsidRPr="00E07EB7">
        <w:rPr>
          <w:rFonts w:ascii="Times New Roman" w:eastAsia="Times New Roman" w:hAnsi="Times New Roman" w:cs="Times New Roman"/>
          <w:i/>
          <w:iCs/>
          <w:color w:val="000000" w:themeColor="text1"/>
          <w:sz w:val="24"/>
          <w:szCs w:val="24"/>
        </w:rPr>
        <w:t>Capital</w:t>
      </w:r>
    </w:p>
    <w:p w14:paraId="6866AAFF" w14:textId="77777777" w:rsidR="000239ED" w:rsidRDefault="005E5B9A"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lastRenderedPageBreak/>
        <w:t>Current enrollment in English</w:t>
      </w:r>
      <w:r w:rsidR="000239ED">
        <w:rPr>
          <w:rFonts w:ascii="Times New Roman" w:eastAsia="Times New Roman" w:hAnsi="Times New Roman" w:cs="Times New Roman"/>
          <w:color w:val="000000" w:themeColor="text1"/>
          <w:sz w:val="24"/>
          <w:szCs w:val="24"/>
        </w:rPr>
        <w:t xml:space="preserve"> or job training</w:t>
      </w:r>
      <w:r w:rsidRPr="00E07EB7">
        <w:rPr>
          <w:rFonts w:ascii="Times New Roman" w:eastAsia="Times New Roman" w:hAnsi="Times New Roman" w:cs="Times New Roman"/>
          <w:color w:val="000000" w:themeColor="text1"/>
          <w:sz w:val="24"/>
          <w:szCs w:val="24"/>
        </w:rPr>
        <w:t xml:space="preserve"> programs did not predict obtaining a job within the first year of arrival. </w:t>
      </w:r>
      <w:r w:rsidR="00CC0559" w:rsidRPr="00E07EB7">
        <w:rPr>
          <w:rFonts w:ascii="Times New Roman" w:eastAsia="Times New Roman" w:hAnsi="Times New Roman" w:cs="Times New Roman"/>
          <w:color w:val="000000" w:themeColor="text1"/>
          <w:sz w:val="24"/>
          <w:szCs w:val="24"/>
        </w:rPr>
        <w:t xml:space="preserve">Current English proficiency did predict obtaining a job within the first year and this was a very strong positive effect. </w:t>
      </w:r>
      <w:r w:rsidR="00A539A1" w:rsidRPr="00E07EB7">
        <w:rPr>
          <w:rFonts w:ascii="Times New Roman" w:eastAsia="Times New Roman" w:hAnsi="Times New Roman" w:cs="Times New Roman"/>
          <w:color w:val="000000" w:themeColor="text1"/>
          <w:sz w:val="24"/>
          <w:szCs w:val="24"/>
        </w:rPr>
        <w:t xml:space="preserve">Those who said they spoke English very well when they were surveyed also had much higher odds </w:t>
      </w:r>
      <w:r w:rsidR="00046196" w:rsidRPr="00E07EB7">
        <w:rPr>
          <w:rFonts w:ascii="Times New Roman" w:eastAsia="Times New Roman" w:hAnsi="Times New Roman" w:cs="Times New Roman"/>
          <w:color w:val="000000" w:themeColor="text1"/>
          <w:sz w:val="24"/>
          <w:szCs w:val="24"/>
        </w:rPr>
        <w:t>of obtaining a job quickly. This</w:t>
      </w:r>
      <w:r w:rsidR="000239ED">
        <w:rPr>
          <w:rFonts w:ascii="Times New Roman" w:eastAsia="Times New Roman" w:hAnsi="Times New Roman" w:cs="Times New Roman"/>
          <w:color w:val="000000" w:themeColor="text1"/>
          <w:sz w:val="24"/>
          <w:szCs w:val="24"/>
        </w:rPr>
        <w:t xml:space="preserve"> is the strongest predictor excluding the country-of-origin variables</w:t>
      </w:r>
      <w:r w:rsidR="00046196" w:rsidRPr="00E07EB7">
        <w:rPr>
          <w:rFonts w:ascii="Times New Roman" w:eastAsia="Times New Roman" w:hAnsi="Times New Roman" w:cs="Times New Roman"/>
          <w:color w:val="000000" w:themeColor="text1"/>
          <w:sz w:val="24"/>
          <w:szCs w:val="24"/>
        </w:rPr>
        <w:t>.</w:t>
      </w:r>
      <w:r w:rsidR="00133E13" w:rsidRPr="00E07EB7">
        <w:rPr>
          <w:rFonts w:ascii="Times New Roman" w:eastAsia="Times New Roman" w:hAnsi="Times New Roman" w:cs="Times New Roman"/>
          <w:color w:val="000000" w:themeColor="text1"/>
          <w:sz w:val="24"/>
          <w:szCs w:val="24"/>
        </w:rPr>
        <w:t xml:space="preserve"> </w:t>
      </w:r>
    </w:p>
    <w:p w14:paraId="3C1A6467" w14:textId="0A5D148E" w:rsidR="003F7A30" w:rsidRPr="00E07EB7" w:rsidRDefault="000239ED" w:rsidP="00E07EB7">
      <w:pPr>
        <w:spacing w:after="240" w:line="48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An interesting pattern emerges when comparing the pre- and post- resettlement English proficiency. When analyzed in their respective first-appearance models, only the most English proficient household heads were more likely to have a job within a single year. This suggests a threshold effect for English proficiency. English proficiency may not be helpful in obtaining a job quickly unless the household is very proficient. This presents an interesting conundrum for less proficient households. Should they focus on improving their English or on a different variable that may yield benefits sooner and with less effort?</w:t>
      </w:r>
      <w:r w:rsidR="00285953">
        <w:rPr>
          <w:rFonts w:ascii="Times New Roman" w:eastAsia="Times New Roman" w:hAnsi="Times New Roman" w:cs="Times New Roman"/>
          <w:color w:val="000000" w:themeColor="text1"/>
          <w:sz w:val="24"/>
          <w:szCs w:val="24"/>
        </w:rPr>
        <w:t xml:space="preserve"> This analysis indicates that neither English nor employment training programs are helpful, at least in the short term. When I ran the final model with an interaction effect between pre-resettlement English proficiency and enrollment in an English training program, I found no change in either variable; alone nor in conjunction. </w:t>
      </w:r>
    </w:p>
    <w:p w14:paraId="43A57153" w14:textId="0803383A" w:rsidR="004549D8" w:rsidRPr="00E07EB7" w:rsidRDefault="008D74A6"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Generally,</w:t>
      </w:r>
      <w:r w:rsidR="003F7A30" w:rsidRPr="00E07EB7">
        <w:rPr>
          <w:rFonts w:ascii="Times New Roman" w:eastAsia="Times New Roman" w:hAnsi="Times New Roman" w:cs="Times New Roman"/>
          <w:color w:val="000000" w:themeColor="text1"/>
          <w:sz w:val="24"/>
          <w:szCs w:val="24"/>
        </w:rPr>
        <w:t xml:space="preserve"> these variables added to the model, but the</w:t>
      </w:r>
      <w:r w:rsidR="00040B29" w:rsidRPr="00E07EB7">
        <w:rPr>
          <w:rFonts w:ascii="Times New Roman" w:eastAsia="Times New Roman" w:hAnsi="Times New Roman" w:cs="Times New Roman"/>
          <w:color w:val="000000" w:themeColor="text1"/>
          <w:sz w:val="24"/>
          <w:szCs w:val="24"/>
        </w:rPr>
        <w:t xml:space="preserve"> associations</w:t>
      </w:r>
      <w:r w:rsidRPr="00E07EB7">
        <w:rPr>
          <w:rFonts w:ascii="Times New Roman" w:eastAsia="Times New Roman" w:hAnsi="Times New Roman" w:cs="Times New Roman"/>
          <w:color w:val="000000" w:themeColor="text1"/>
          <w:sz w:val="24"/>
          <w:szCs w:val="24"/>
        </w:rPr>
        <w:t xml:space="preserve"> and </w:t>
      </w:r>
      <w:r w:rsidR="009D1776" w:rsidRPr="00E07EB7">
        <w:rPr>
          <w:rFonts w:ascii="Times New Roman" w:eastAsia="Times New Roman" w:hAnsi="Times New Roman" w:cs="Times New Roman"/>
          <w:color w:val="000000" w:themeColor="text1"/>
          <w:sz w:val="24"/>
          <w:szCs w:val="24"/>
        </w:rPr>
        <w:t>directions of impact, if any,</w:t>
      </w:r>
      <w:r w:rsidR="00040B29" w:rsidRPr="00E07EB7">
        <w:rPr>
          <w:rFonts w:ascii="Times New Roman" w:eastAsia="Times New Roman" w:hAnsi="Times New Roman" w:cs="Times New Roman"/>
          <w:color w:val="000000" w:themeColor="text1"/>
          <w:sz w:val="24"/>
          <w:szCs w:val="24"/>
        </w:rPr>
        <w:t xml:space="preserve"> are difficult to interpret</w:t>
      </w:r>
      <w:r w:rsidR="00285953">
        <w:rPr>
          <w:rFonts w:ascii="Times New Roman" w:eastAsia="Times New Roman" w:hAnsi="Times New Roman" w:cs="Times New Roman"/>
          <w:color w:val="000000" w:themeColor="text1"/>
          <w:sz w:val="24"/>
          <w:szCs w:val="24"/>
        </w:rPr>
        <w:t>. The current skills and characteristics of respondents can only affect finding a job within the first year for a small number of respondents. For the rest, these variables are red herrings.</w:t>
      </w:r>
      <w:r w:rsidR="00ED414C" w:rsidRPr="00E07EB7">
        <w:rPr>
          <w:rFonts w:ascii="Times New Roman" w:eastAsia="Times New Roman" w:hAnsi="Times New Roman" w:cs="Times New Roman"/>
          <w:color w:val="000000" w:themeColor="text1"/>
          <w:sz w:val="24"/>
          <w:szCs w:val="24"/>
        </w:rPr>
        <w:t xml:space="preserve"> The</w:t>
      </w:r>
      <w:r w:rsidR="00285953">
        <w:rPr>
          <w:rFonts w:ascii="Times New Roman" w:eastAsia="Times New Roman" w:hAnsi="Times New Roman" w:cs="Times New Roman"/>
          <w:color w:val="000000" w:themeColor="text1"/>
          <w:sz w:val="24"/>
          <w:szCs w:val="24"/>
        </w:rPr>
        <w:t>se variables did explain variance</w:t>
      </w:r>
      <w:r w:rsidR="00110DBF" w:rsidRPr="00E07EB7">
        <w:rPr>
          <w:rFonts w:ascii="Times New Roman" w:eastAsia="Times New Roman" w:hAnsi="Times New Roman" w:cs="Times New Roman"/>
          <w:color w:val="000000" w:themeColor="text1"/>
          <w:sz w:val="24"/>
          <w:szCs w:val="24"/>
        </w:rPr>
        <w:t xml:space="preserve">, which can be seen in the </w:t>
      </w:r>
      <w:r w:rsidR="00285953">
        <w:rPr>
          <w:rFonts w:ascii="Times New Roman" w:eastAsia="Times New Roman" w:hAnsi="Times New Roman" w:cs="Times New Roman"/>
          <w:color w:val="000000" w:themeColor="text1"/>
          <w:sz w:val="24"/>
          <w:szCs w:val="24"/>
        </w:rPr>
        <w:t xml:space="preserve">substantial reduction in AIC </w:t>
      </w:r>
      <w:r w:rsidR="00110DBF" w:rsidRPr="00E07EB7">
        <w:rPr>
          <w:rFonts w:ascii="Times New Roman" w:eastAsia="Times New Roman" w:hAnsi="Times New Roman" w:cs="Times New Roman"/>
          <w:color w:val="000000" w:themeColor="text1"/>
          <w:sz w:val="24"/>
          <w:szCs w:val="24"/>
        </w:rPr>
        <w:t>from the second-to-last model.</w:t>
      </w:r>
    </w:p>
    <w:p w14:paraId="3A64695C" w14:textId="77777777" w:rsidR="0007749F" w:rsidRPr="00E07EB7" w:rsidRDefault="0007749F"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Pre-Resettlement Contexts</w:t>
      </w:r>
    </w:p>
    <w:p w14:paraId="5A4A36DA" w14:textId="10139B5E" w:rsidR="00976256" w:rsidRDefault="0007749F"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lastRenderedPageBreak/>
        <w:tab/>
        <w:t xml:space="preserve">The origins of refugees had </w:t>
      </w:r>
      <w:r w:rsidR="004047E4">
        <w:rPr>
          <w:rFonts w:ascii="Times New Roman" w:eastAsia="Times New Roman" w:hAnsi="Times New Roman" w:cs="Times New Roman"/>
          <w:sz w:val="24"/>
          <w:szCs w:val="24"/>
        </w:rPr>
        <w:t xml:space="preserve">strong </w:t>
      </w:r>
      <w:r w:rsidRPr="00E07EB7">
        <w:rPr>
          <w:rFonts w:ascii="Times New Roman" w:eastAsia="Times New Roman" w:hAnsi="Times New Roman" w:cs="Times New Roman"/>
          <w:sz w:val="24"/>
          <w:szCs w:val="24"/>
        </w:rPr>
        <w:t>predictive power</w:t>
      </w:r>
      <w:r w:rsidR="004047E4">
        <w:rPr>
          <w:rFonts w:ascii="Times New Roman" w:eastAsia="Times New Roman" w:hAnsi="Times New Roman" w:cs="Times New Roman"/>
          <w:sz w:val="24"/>
          <w:szCs w:val="24"/>
        </w:rPr>
        <w:t>, among the strongest in the model</w:t>
      </w:r>
      <w:r w:rsidRPr="00E07EB7">
        <w:rPr>
          <w:rFonts w:ascii="Times New Roman" w:eastAsia="Times New Roman" w:hAnsi="Times New Roman" w:cs="Times New Roman"/>
          <w:sz w:val="24"/>
          <w:szCs w:val="24"/>
        </w:rPr>
        <w:t xml:space="preserve">. I compare the groups in this variable to Cubans, following the example of Tran and Lara-Garcia’s (2020) paper for added comparability. </w:t>
      </w:r>
      <w:r w:rsidR="004047E4">
        <w:rPr>
          <w:rFonts w:ascii="Times New Roman" w:eastAsia="Times New Roman" w:hAnsi="Times New Roman" w:cs="Times New Roman"/>
          <w:sz w:val="24"/>
          <w:szCs w:val="24"/>
        </w:rPr>
        <w:t xml:space="preserve">As mentioned in the literature review, Cubans have an advantage in obtaining a job within a year, the strongest of the countries of origin. Bhutan, Burma, DR Congo, and Iran are less advantaged than Cubans but more advantaged than those from Somalia, Syria, Thailand, Ukraine, or El Salvador. </w:t>
      </w:r>
      <w:r w:rsidR="003C4C79">
        <w:rPr>
          <w:rFonts w:ascii="Times New Roman" w:eastAsia="Times New Roman" w:hAnsi="Times New Roman" w:cs="Times New Roman"/>
          <w:sz w:val="24"/>
          <w:szCs w:val="24"/>
        </w:rPr>
        <w:t xml:space="preserve">It should be noted there are very few Ukrainian households, less than 2% of the pooled sample. </w:t>
      </w:r>
    </w:p>
    <w:p w14:paraId="3865CE9E" w14:textId="73B5085C" w:rsidR="0007749F" w:rsidRPr="003C4C79" w:rsidRDefault="00976256" w:rsidP="003C4C79">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Some countries of origin are advantaged, and this supports hypothesis 2. Some of these groups have characteristics and origins that Americans see as legitimate grievances, like the Cubans and Iranians. However, some countries with similar characteristics are not advantaged like Ukraine.</w:t>
      </w:r>
    </w:p>
    <w:p w14:paraId="34B45572" w14:textId="71DC7A1B" w:rsidR="0007749F" w:rsidRPr="00E07EB7" w:rsidRDefault="0007749F"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 xml:space="preserve">In conclusion, the pre-resettlement contexts had some categories of variables that were very predictive of finding a job within a year, but most of the variables and categories in this section were not significant predictors. Whether these contexts were advantaged because they fit host context preferences will be discussed in the discussion. Additionally, the AIC went down nearly </w:t>
      </w:r>
      <w:r w:rsidR="003C4C79">
        <w:rPr>
          <w:rFonts w:ascii="Times New Roman" w:eastAsia="Times New Roman" w:hAnsi="Times New Roman" w:cs="Times New Roman"/>
          <w:color w:val="000000" w:themeColor="text1"/>
          <w:sz w:val="24"/>
          <w:szCs w:val="24"/>
        </w:rPr>
        <w:t>2,000</w:t>
      </w:r>
      <w:r w:rsidRPr="00E07EB7">
        <w:rPr>
          <w:rFonts w:ascii="Times New Roman" w:eastAsia="Times New Roman" w:hAnsi="Times New Roman" w:cs="Times New Roman"/>
          <w:color w:val="000000" w:themeColor="text1"/>
          <w:sz w:val="24"/>
          <w:szCs w:val="24"/>
        </w:rPr>
        <w:t xml:space="preserve"> points, indicating the power of using contexts to predict obtaining a job within a year.  </w:t>
      </w:r>
    </w:p>
    <w:p w14:paraId="053ECC49" w14:textId="77777777" w:rsidR="0007749F" w:rsidRPr="00E07EB7" w:rsidRDefault="0007749F" w:rsidP="00E07EB7">
      <w:pPr>
        <w:spacing w:after="240" w:line="480" w:lineRule="auto"/>
        <w:rPr>
          <w:rFonts w:ascii="Times New Roman" w:eastAsia="Times New Roman" w:hAnsi="Times New Roman" w:cs="Times New Roman"/>
          <w:i/>
          <w:iCs/>
          <w:color w:val="000000" w:themeColor="text1"/>
          <w:sz w:val="24"/>
          <w:szCs w:val="24"/>
        </w:rPr>
      </w:pPr>
      <w:r w:rsidRPr="00E07EB7">
        <w:rPr>
          <w:rFonts w:ascii="Times New Roman" w:eastAsia="Times New Roman" w:hAnsi="Times New Roman" w:cs="Times New Roman"/>
          <w:i/>
          <w:iCs/>
          <w:color w:val="000000" w:themeColor="text1"/>
          <w:sz w:val="24"/>
          <w:szCs w:val="24"/>
        </w:rPr>
        <w:t>Post-Resettlement Context</w:t>
      </w:r>
    </w:p>
    <w:p w14:paraId="0E03947E" w14:textId="78058A37" w:rsidR="0007749F" w:rsidRPr="00E07EB7" w:rsidRDefault="0007749F"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r>
      <w:r w:rsidR="003C4C79">
        <w:rPr>
          <w:rFonts w:ascii="Times New Roman" w:eastAsia="Times New Roman" w:hAnsi="Times New Roman" w:cs="Times New Roman"/>
          <w:sz w:val="24"/>
          <w:szCs w:val="24"/>
        </w:rPr>
        <w:t>Households resettled to the South had higher odds of obtaining a job within a year than those resettled to the West</w:t>
      </w:r>
      <w:r w:rsidRPr="00E07EB7">
        <w:rPr>
          <w:rFonts w:ascii="Times New Roman" w:eastAsia="Times New Roman" w:hAnsi="Times New Roman" w:cs="Times New Roman"/>
          <w:sz w:val="24"/>
          <w:szCs w:val="24"/>
        </w:rPr>
        <w:t>.</w:t>
      </w:r>
      <w:r w:rsidR="003C4C79">
        <w:rPr>
          <w:rFonts w:ascii="Times New Roman" w:eastAsia="Times New Roman" w:hAnsi="Times New Roman" w:cs="Times New Roman"/>
          <w:sz w:val="24"/>
          <w:szCs w:val="24"/>
        </w:rPr>
        <w:t xml:space="preserve"> This is a slight advantage, underscored by a small reduction in the AIC: less than 50 points.</w:t>
      </w:r>
      <w:r w:rsidRPr="00E07EB7">
        <w:rPr>
          <w:rFonts w:ascii="Times New Roman" w:eastAsia="Times New Roman" w:hAnsi="Times New Roman" w:cs="Times New Roman"/>
          <w:sz w:val="24"/>
          <w:szCs w:val="24"/>
        </w:rPr>
        <w:t xml:space="preserve"> It is possible that these aggregate regions mask some of the predictive power of region by combining so many resettlement regions together. My temporal measure for </w:t>
      </w:r>
      <w:r w:rsidRPr="00E07EB7">
        <w:rPr>
          <w:rFonts w:ascii="Times New Roman" w:eastAsia="Times New Roman" w:hAnsi="Times New Roman" w:cs="Times New Roman"/>
          <w:sz w:val="24"/>
          <w:szCs w:val="24"/>
        </w:rPr>
        <w:lastRenderedPageBreak/>
        <w:t xml:space="preserve">which year the survey is administered also was not a significant predictor. This indicates no evidence for any effect a single year, nor a single sample drawn. These results are positive signs for the generalizability of this analysis, </w:t>
      </w:r>
      <w:r w:rsidR="00467F71">
        <w:rPr>
          <w:rFonts w:ascii="Times New Roman" w:eastAsia="Times New Roman" w:hAnsi="Times New Roman" w:cs="Times New Roman"/>
          <w:sz w:val="24"/>
          <w:szCs w:val="24"/>
        </w:rPr>
        <w:t>and support hypothesis 2b, at least weakly</w:t>
      </w:r>
      <w:r w:rsidRPr="00E07EB7">
        <w:rPr>
          <w:rFonts w:ascii="Times New Roman" w:eastAsia="Times New Roman" w:hAnsi="Times New Roman" w:cs="Times New Roman"/>
          <w:sz w:val="24"/>
          <w:szCs w:val="24"/>
        </w:rPr>
        <w:t>. There w</w:t>
      </w:r>
      <w:r w:rsidR="003C4C79">
        <w:rPr>
          <w:rFonts w:ascii="Times New Roman" w:eastAsia="Times New Roman" w:hAnsi="Times New Roman" w:cs="Times New Roman"/>
          <w:sz w:val="24"/>
          <w:szCs w:val="24"/>
        </w:rPr>
        <w:t>as only one slightly</w:t>
      </w:r>
      <w:r w:rsidRPr="00E07EB7">
        <w:rPr>
          <w:rFonts w:ascii="Times New Roman" w:eastAsia="Times New Roman" w:hAnsi="Times New Roman" w:cs="Times New Roman"/>
          <w:sz w:val="24"/>
          <w:szCs w:val="24"/>
        </w:rPr>
        <w:t xml:space="preserve"> advantaged </w:t>
      </w:r>
      <w:r w:rsidR="003C4C79">
        <w:rPr>
          <w:rFonts w:ascii="Times New Roman" w:eastAsia="Times New Roman" w:hAnsi="Times New Roman" w:cs="Times New Roman"/>
          <w:sz w:val="24"/>
          <w:szCs w:val="24"/>
        </w:rPr>
        <w:t>resettlement region</w:t>
      </w:r>
      <w:r w:rsidRPr="00E07EB7">
        <w:rPr>
          <w:rFonts w:ascii="Times New Roman" w:eastAsia="Times New Roman" w:hAnsi="Times New Roman" w:cs="Times New Roman"/>
          <w:sz w:val="24"/>
          <w:szCs w:val="24"/>
        </w:rPr>
        <w:t xml:space="preserve">, </w:t>
      </w:r>
      <w:r w:rsidR="003C4C79">
        <w:rPr>
          <w:rFonts w:ascii="Times New Roman" w:eastAsia="Times New Roman" w:hAnsi="Times New Roman" w:cs="Times New Roman"/>
          <w:sz w:val="24"/>
          <w:szCs w:val="24"/>
        </w:rPr>
        <w:t>and no</w:t>
      </w:r>
      <w:r w:rsidRPr="00E07EB7">
        <w:rPr>
          <w:rFonts w:ascii="Times New Roman" w:eastAsia="Times New Roman" w:hAnsi="Times New Roman" w:cs="Times New Roman"/>
          <w:sz w:val="24"/>
          <w:szCs w:val="24"/>
        </w:rPr>
        <w:t xml:space="preserve"> evidence of changes in the host context across time. In line with this reasoning, this model </w:t>
      </w:r>
      <w:r w:rsidR="003C4C79">
        <w:rPr>
          <w:rFonts w:ascii="Times New Roman" w:eastAsia="Times New Roman" w:hAnsi="Times New Roman" w:cs="Times New Roman"/>
          <w:sz w:val="24"/>
          <w:szCs w:val="24"/>
        </w:rPr>
        <w:t>only slightly improved</w:t>
      </w:r>
      <w:r w:rsidRPr="00E07EB7">
        <w:rPr>
          <w:rFonts w:ascii="Times New Roman" w:eastAsia="Times New Roman" w:hAnsi="Times New Roman" w:cs="Times New Roman"/>
          <w:sz w:val="24"/>
          <w:szCs w:val="24"/>
        </w:rPr>
        <w:t xml:space="preserve"> the AIC over the previous model. </w:t>
      </w:r>
    </w:p>
    <w:p w14:paraId="7F5EAA0E" w14:textId="66AB0B24" w:rsidR="006469CF" w:rsidRPr="00E07EB7" w:rsidRDefault="00034898" w:rsidP="00E07EB7">
      <w:pPr>
        <w:spacing w:after="240" w:line="480" w:lineRule="auto"/>
        <w:jc w:val="center"/>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TABLE 2 ABOUT HERE</w:t>
      </w:r>
    </w:p>
    <w:p w14:paraId="6C8F87F1" w14:textId="77777777" w:rsidR="00EC7BE2" w:rsidRPr="00E07EB7" w:rsidRDefault="00EC7BE2" w:rsidP="00E07EB7">
      <w:pPr>
        <w:spacing w:after="240" w:line="480" w:lineRule="auto"/>
        <w:rPr>
          <w:rFonts w:ascii="Times New Roman" w:eastAsia="Times New Roman" w:hAnsi="Times New Roman" w:cs="Times New Roman"/>
          <w:sz w:val="24"/>
          <w:szCs w:val="24"/>
        </w:rPr>
      </w:pPr>
    </w:p>
    <w:p w14:paraId="11BA8961" w14:textId="5F9846E1" w:rsidR="004525FC" w:rsidRPr="00E07EB7" w:rsidRDefault="00BB5157"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DISCUSSIO</w:t>
      </w:r>
      <w:r w:rsidR="00782AD9" w:rsidRPr="00E07EB7">
        <w:rPr>
          <w:rFonts w:ascii="Times New Roman" w:eastAsia="Times New Roman" w:hAnsi="Times New Roman" w:cs="Times New Roman"/>
          <w:color w:val="000000"/>
          <w:sz w:val="24"/>
          <w:szCs w:val="24"/>
        </w:rPr>
        <w:t>N</w:t>
      </w:r>
    </w:p>
    <w:p w14:paraId="6FE4203E" w14:textId="0A30477E" w:rsidR="00E966A4" w:rsidRPr="00E07EB7" w:rsidRDefault="00E966A4"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I set out to test three hypotheses (two of them are closely related).</w:t>
      </w:r>
      <w:r w:rsidR="009540F1" w:rsidRPr="00E07EB7">
        <w:rPr>
          <w:rFonts w:ascii="Times New Roman" w:eastAsia="Times New Roman" w:hAnsi="Times New Roman" w:cs="Times New Roman"/>
          <w:color w:val="000000"/>
          <w:sz w:val="24"/>
          <w:szCs w:val="24"/>
        </w:rPr>
        <w:t xml:space="preserve"> The li</w:t>
      </w:r>
      <w:r w:rsidR="00405397" w:rsidRPr="00E07EB7">
        <w:rPr>
          <w:rFonts w:ascii="Times New Roman" w:eastAsia="Times New Roman" w:hAnsi="Times New Roman" w:cs="Times New Roman"/>
          <w:color w:val="000000"/>
          <w:sz w:val="24"/>
          <w:szCs w:val="24"/>
        </w:rPr>
        <w:t>teratures presented disagree on the importance of pre-resettlement human capital</w:t>
      </w:r>
      <w:r w:rsidR="00544A66" w:rsidRPr="00E07EB7">
        <w:rPr>
          <w:rFonts w:ascii="Times New Roman" w:eastAsia="Times New Roman" w:hAnsi="Times New Roman" w:cs="Times New Roman"/>
          <w:color w:val="000000"/>
          <w:sz w:val="24"/>
          <w:szCs w:val="24"/>
        </w:rPr>
        <w:t xml:space="preserve">. Theories like segmented assimilation theory and new assimilation theory </w:t>
      </w:r>
      <w:r w:rsidR="00B26FA6" w:rsidRPr="00E07EB7">
        <w:rPr>
          <w:rFonts w:ascii="Times New Roman" w:eastAsia="Times New Roman" w:hAnsi="Times New Roman" w:cs="Times New Roman"/>
          <w:color w:val="000000"/>
          <w:sz w:val="24"/>
          <w:szCs w:val="24"/>
        </w:rPr>
        <w:t xml:space="preserve">posit that human capital will predict economic assimilation outcomes while the blank slate hypothesis </w:t>
      </w:r>
      <w:r w:rsidR="00AC4E88" w:rsidRPr="00E07EB7">
        <w:rPr>
          <w:rFonts w:ascii="Times New Roman" w:eastAsia="Times New Roman" w:hAnsi="Times New Roman" w:cs="Times New Roman"/>
          <w:color w:val="000000"/>
          <w:sz w:val="24"/>
          <w:szCs w:val="24"/>
        </w:rPr>
        <w:t>disagrees.</w:t>
      </w:r>
      <w:r w:rsidR="00405397" w:rsidRPr="00E07EB7">
        <w:rPr>
          <w:rFonts w:ascii="Times New Roman" w:eastAsia="Times New Roman" w:hAnsi="Times New Roman" w:cs="Times New Roman"/>
          <w:color w:val="000000"/>
          <w:sz w:val="24"/>
          <w:szCs w:val="24"/>
        </w:rPr>
        <w:t xml:space="preserve"> </w:t>
      </w:r>
      <w:r w:rsidR="00AC4E88" w:rsidRPr="00E07EB7">
        <w:rPr>
          <w:rFonts w:ascii="Times New Roman" w:eastAsia="Times New Roman" w:hAnsi="Times New Roman" w:cs="Times New Roman"/>
          <w:color w:val="000000"/>
          <w:sz w:val="24"/>
          <w:szCs w:val="24"/>
        </w:rPr>
        <w:t xml:space="preserve">To address this conflict, </w:t>
      </w:r>
      <w:r w:rsidR="00405397" w:rsidRPr="00E07EB7">
        <w:rPr>
          <w:rFonts w:ascii="Times New Roman" w:eastAsia="Times New Roman" w:hAnsi="Times New Roman" w:cs="Times New Roman"/>
          <w:color w:val="000000"/>
          <w:sz w:val="24"/>
          <w:szCs w:val="24"/>
        </w:rPr>
        <w:t xml:space="preserve">I test </w:t>
      </w:r>
      <w:r w:rsidR="00B26D78" w:rsidRPr="00E07EB7">
        <w:rPr>
          <w:rFonts w:ascii="Times New Roman" w:eastAsia="Times New Roman" w:hAnsi="Times New Roman" w:cs="Times New Roman"/>
          <w:color w:val="000000"/>
          <w:sz w:val="24"/>
          <w:szCs w:val="24"/>
        </w:rPr>
        <w:t>hypothesis</w:t>
      </w:r>
      <w:r w:rsidRPr="00E07EB7">
        <w:rPr>
          <w:rFonts w:ascii="Times New Roman" w:eastAsia="Times New Roman" w:hAnsi="Times New Roman" w:cs="Times New Roman"/>
          <w:color w:val="000000"/>
          <w:sz w:val="24"/>
          <w:szCs w:val="24"/>
        </w:rPr>
        <w:t xml:space="preserve"> </w:t>
      </w:r>
      <w:r w:rsidRPr="00E07EB7">
        <w:rPr>
          <w:rFonts w:ascii="Times New Roman" w:hAnsi="Times New Roman" w:cs="Times New Roman"/>
          <w:sz w:val="24"/>
          <w:szCs w:val="24"/>
        </w:rPr>
        <w:t xml:space="preserve">1) </w:t>
      </w:r>
      <w:r w:rsidRPr="00E07EB7">
        <w:rPr>
          <w:rFonts w:ascii="Times New Roman" w:eastAsia="Times New Roman" w:hAnsi="Times New Roman" w:cs="Times New Roman"/>
          <w:color w:val="000000"/>
          <w:sz w:val="24"/>
          <w:szCs w:val="24"/>
        </w:rPr>
        <w:t xml:space="preserve">Households with </w:t>
      </w:r>
      <w:r w:rsidR="006367A2" w:rsidRPr="00E07EB7">
        <w:rPr>
          <w:rFonts w:ascii="Times New Roman" w:eastAsia="Times New Roman" w:hAnsi="Times New Roman" w:cs="Times New Roman"/>
          <w:color w:val="000000"/>
          <w:sz w:val="24"/>
          <w:szCs w:val="24"/>
        </w:rPr>
        <w:t>advantaged</w:t>
      </w:r>
      <w:r w:rsidRPr="00E07EB7">
        <w:rPr>
          <w:rFonts w:ascii="Times New Roman" w:eastAsia="Times New Roman" w:hAnsi="Times New Roman" w:cs="Times New Roman"/>
          <w:color w:val="000000"/>
          <w:sz w:val="24"/>
          <w:szCs w:val="24"/>
        </w:rPr>
        <w:t xml:space="preserve"> education</w:t>
      </w:r>
      <w:r w:rsidR="006367A2" w:rsidRPr="00E07EB7">
        <w:rPr>
          <w:rFonts w:ascii="Times New Roman" w:eastAsia="Times New Roman" w:hAnsi="Times New Roman" w:cs="Times New Roman"/>
          <w:color w:val="000000"/>
          <w:sz w:val="24"/>
          <w:szCs w:val="24"/>
        </w:rPr>
        <w:t xml:space="preserve"> and</w:t>
      </w:r>
      <w:r w:rsidRPr="00E07EB7">
        <w:rPr>
          <w:rFonts w:ascii="Times New Roman" w:eastAsia="Times New Roman" w:hAnsi="Times New Roman" w:cs="Times New Roman"/>
          <w:color w:val="000000"/>
          <w:sz w:val="24"/>
          <w:szCs w:val="24"/>
        </w:rPr>
        <w:t xml:space="preserve"> English proficiency</w:t>
      </w:r>
      <w:r w:rsidR="006367A2" w:rsidRPr="00E07EB7">
        <w:rPr>
          <w:rFonts w:ascii="Times New Roman" w:eastAsia="Times New Roman" w:hAnsi="Times New Roman" w:cs="Times New Roman"/>
          <w:color w:val="000000"/>
          <w:sz w:val="24"/>
          <w:szCs w:val="24"/>
        </w:rPr>
        <w:t xml:space="preserve"> backgrounds </w:t>
      </w:r>
      <w:r w:rsidRPr="00E07EB7">
        <w:rPr>
          <w:rFonts w:ascii="Times New Roman" w:eastAsia="Times New Roman" w:hAnsi="Times New Roman" w:cs="Times New Roman"/>
          <w:color w:val="000000"/>
          <w:sz w:val="24"/>
          <w:szCs w:val="24"/>
        </w:rPr>
        <w:t>should have higher odds of obtaining a job within the first year.</w:t>
      </w:r>
      <w:r w:rsidR="00117589" w:rsidRPr="00E07EB7">
        <w:rPr>
          <w:rFonts w:ascii="Times New Roman" w:eastAsia="Times New Roman" w:hAnsi="Times New Roman" w:cs="Times New Roman"/>
          <w:color w:val="000000"/>
          <w:sz w:val="24"/>
          <w:szCs w:val="24"/>
        </w:rPr>
        <w:t xml:space="preserve"> The blank slate hypothesis and refugee studies researchers assert that contexts </w:t>
      </w:r>
      <w:r w:rsidR="003913E3" w:rsidRPr="00E07EB7">
        <w:rPr>
          <w:rFonts w:ascii="Times New Roman" w:eastAsia="Times New Roman" w:hAnsi="Times New Roman" w:cs="Times New Roman"/>
          <w:color w:val="000000"/>
          <w:sz w:val="24"/>
          <w:szCs w:val="24"/>
        </w:rPr>
        <w:t>will affect economic assimilation outcomes</w:t>
      </w:r>
      <w:r w:rsidR="008229A2" w:rsidRPr="00E07EB7">
        <w:rPr>
          <w:rFonts w:ascii="Times New Roman" w:eastAsia="Times New Roman" w:hAnsi="Times New Roman" w:cs="Times New Roman"/>
          <w:color w:val="000000"/>
          <w:sz w:val="24"/>
          <w:szCs w:val="24"/>
        </w:rPr>
        <w:t xml:space="preserve"> and so I test</w:t>
      </w:r>
      <w:r w:rsidRPr="00E07EB7">
        <w:rPr>
          <w:rFonts w:ascii="Times New Roman" w:hAnsi="Times New Roman" w:cs="Times New Roman"/>
          <w:sz w:val="24"/>
          <w:szCs w:val="24"/>
        </w:rPr>
        <w:t xml:space="preserve"> </w:t>
      </w:r>
      <w:r w:rsidR="008229A2" w:rsidRPr="00E07EB7">
        <w:rPr>
          <w:rFonts w:ascii="Times New Roman" w:hAnsi="Times New Roman" w:cs="Times New Roman"/>
          <w:sz w:val="24"/>
          <w:szCs w:val="24"/>
        </w:rPr>
        <w:t>h</w:t>
      </w:r>
      <w:r w:rsidRPr="00E07EB7">
        <w:rPr>
          <w:rFonts w:ascii="Times New Roman" w:hAnsi="Times New Roman" w:cs="Times New Roman"/>
          <w:sz w:val="24"/>
          <w:szCs w:val="24"/>
        </w:rPr>
        <w:t>ypothesis 2a</w:t>
      </w:r>
      <w:r w:rsidR="004033C6" w:rsidRPr="00E07EB7">
        <w:rPr>
          <w:rFonts w:ascii="Times New Roman" w:hAnsi="Times New Roman" w:cs="Times New Roman"/>
          <w:sz w:val="24"/>
          <w:szCs w:val="24"/>
        </w:rPr>
        <w:t>:</w:t>
      </w:r>
      <w:r w:rsidR="005D6C12" w:rsidRPr="00E07EB7">
        <w:rPr>
          <w:rFonts w:ascii="Times New Roman" w:eastAsia="Times New Roman" w:hAnsi="Times New Roman" w:cs="Times New Roman"/>
          <w:color w:val="000000"/>
          <w:sz w:val="24"/>
          <w:szCs w:val="24"/>
        </w:rPr>
        <w:t xml:space="preserve"> Pre-resettlement origins that fit host context preferences should have higher odds of finding a job within the first year</w:t>
      </w:r>
      <w:r w:rsidR="00F165C1" w:rsidRPr="00E07EB7">
        <w:rPr>
          <w:rFonts w:ascii="Times New Roman" w:hAnsi="Times New Roman" w:cs="Times New Roman"/>
          <w:sz w:val="24"/>
          <w:szCs w:val="24"/>
        </w:rPr>
        <w:t xml:space="preserve"> and hypothesis</w:t>
      </w:r>
      <w:r w:rsidR="00992946" w:rsidRPr="00E07EB7">
        <w:rPr>
          <w:rFonts w:ascii="Times New Roman" w:hAnsi="Times New Roman" w:cs="Times New Roman"/>
          <w:sz w:val="24"/>
          <w:szCs w:val="24"/>
        </w:rPr>
        <w:t xml:space="preserve"> </w:t>
      </w:r>
      <w:r w:rsidRPr="00E07EB7">
        <w:rPr>
          <w:rFonts w:ascii="Times New Roman" w:hAnsi="Times New Roman" w:cs="Times New Roman"/>
          <w:sz w:val="24"/>
          <w:szCs w:val="24"/>
        </w:rPr>
        <w:t>2b</w:t>
      </w:r>
      <w:r w:rsidR="004033C6" w:rsidRPr="00E07EB7">
        <w:rPr>
          <w:rFonts w:ascii="Times New Roman" w:hAnsi="Times New Roman" w:cs="Times New Roman"/>
          <w:sz w:val="24"/>
          <w:szCs w:val="24"/>
        </w:rPr>
        <w:t>:</w:t>
      </w:r>
      <w:r w:rsidRPr="00E07EB7">
        <w:rPr>
          <w:rFonts w:ascii="Times New Roman" w:hAnsi="Times New Roman" w:cs="Times New Roman"/>
          <w:sz w:val="24"/>
          <w:szCs w:val="24"/>
        </w:rPr>
        <w:t xml:space="preserve"> </w:t>
      </w:r>
      <w:r w:rsidRPr="00E07EB7">
        <w:rPr>
          <w:rFonts w:ascii="Times New Roman" w:eastAsia="Times New Roman" w:hAnsi="Times New Roman" w:cs="Times New Roman"/>
          <w:color w:val="000000"/>
          <w:sz w:val="24"/>
          <w:szCs w:val="24"/>
        </w:rPr>
        <w:t xml:space="preserve">Households </w:t>
      </w:r>
      <w:r w:rsidR="008E1273" w:rsidRPr="00E07EB7">
        <w:rPr>
          <w:rFonts w:ascii="Times New Roman" w:eastAsia="Times New Roman" w:hAnsi="Times New Roman" w:cs="Times New Roman"/>
          <w:color w:val="000000"/>
          <w:sz w:val="24"/>
          <w:szCs w:val="24"/>
        </w:rPr>
        <w:t>resettled to</w:t>
      </w:r>
      <w:r w:rsidRPr="00E07EB7">
        <w:rPr>
          <w:rFonts w:ascii="Times New Roman" w:eastAsia="Times New Roman" w:hAnsi="Times New Roman" w:cs="Times New Roman"/>
          <w:color w:val="000000"/>
          <w:sz w:val="24"/>
          <w:szCs w:val="24"/>
        </w:rPr>
        <w:t xml:space="preserve"> advantaged contexts</w:t>
      </w:r>
      <w:r w:rsidR="008E1273" w:rsidRPr="00E07EB7">
        <w:rPr>
          <w:rFonts w:ascii="Times New Roman" w:eastAsia="Times New Roman" w:hAnsi="Times New Roman" w:cs="Times New Roman"/>
          <w:color w:val="000000"/>
          <w:sz w:val="24"/>
          <w:szCs w:val="24"/>
        </w:rPr>
        <w:t xml:space="preserve">, including time place and </w:t>
      </w:r>
      <w:r w:rsidR="002E391E" w:rsidRPr="00E07EB7">
        <w:rPr>
          <w:rFonts w:ascii="Times New Roman" w:eastAsia="Times New Roman" w:hAnsi="Times New Roman" w:cs="Times New Roman"/>
          <w:color w:val="000000"/>
          <w:sz w:val="24"/>
          <w:szCs w:val="24"/>
        </w:rPr>
        <w:t>availability of trainings</w:t>
      </w:r>
      <w:r w:rsidRPr="00E07EB7">
        <w:rPr>
          <w:rFonts w:ascii="Times New Roman" w:eastAsia="Times New Roman" w:hAnsi="Times New Roman" w:cs="Times New Roman"/>
          <w:color w:val="000000"/>
          <w:sz w:val="24"/>
          <w:szCs w:val="24"/>
        </w:rPr>
        <w:t xml:space="preserve"> should have higher odds of obtaining a job within the first year.</w:t>
      </w:r>
      <w:r w:rsidR="008229A2" w:rsidRPr="00E07EB7">
        <w:rPr>
          <w:rFonts w:ascii="Times New Roman" w:eastAsia="Times New Roman" w:hAnsi="Times New Roman" w:cs="Times New Roman"/>
          <w:color w:val="000000"/>
          <w:sz w:val="24"/>
          <w:szCs w:val="24"/>
        </w:rPr>
        <w:t xml:space="preserve"> While </w:t>
      </w:r>
      <w:r w:rsidR="00556340" w:rsidRPr="00E07EB7">
        <w:rPr>
          <w:rFonts w:ascii="Times New Roman" w:eastAsia="Times New Roman" w:hAnsi="Times New Roman" w:cs="Times New Roman"/>
          <w:color w:val="000000"/>
          <w:sz w:val="24"/>
          <w:szCs w:val="24"/>
        </w:rPr>
        <w:t>both</w:t>
      </w:r>
      <w:r w:rsidR="008229A2" w:rsidRPr="00E07EB7">
        <w:rPr>
          <w:rFonts w:ascii="Times New Roman" w:eastAsia="Times New Roman" w:hAnsi="Times New Roman" w:cs="Times New Roman"/>
          <w:color w:val="000000"/>
          <w:sz w:val="24"/>
          <w:szCs w:val="24"/>
        </w:rPr>
        <w:t xml:space="preserve"> literatures agree on the importance of post-resettlement human capital, I </w:t>
      </w:r>
      <w:r w:rsidR="00074163" w:rsidRPr="00E07EB7">
        <w:rPr>
          <w:rFonts w:ascii="Times New Roman" w:eastAsia="Times New Roman" w:hAnsi="Times New Roman" w:cs="Times New Roman"/>
          <w:color w:val="000000"/>
          <w:sz w:val="24"/>
          <w:szCs w:val="24"/>
        </w:rPr>
        <w:t>analyze the results of</w:t>
      </w:r>
      <w:r w:rsidR="008229A2" w:rsidRPr="00E07EB7">
        <w:rPr>
          <w:rFonts w:ascii="Times New Roman" w:eastAsia="Times New Roman" w:hAnsi="Times New Roman" w:cs="Times New Roman"/>
          <w:color w:val="000000"/>
          <w:sz w:val="24"/>
          <w:szCs w:val="24"/>
        </w:rPr>
        <w:t xml:space="preserve"> these measures</w:t>
      </w:r>
      <w:r w:rsidR="006613DF" w:rsidRPr="00E07EB7">
        <w:rPr>
          <w:rFonts w:ascii="Times New Roman" w:eastAsia="Times New Roman" w:hAnsi="Times New Roman" w:cs="Times New Roman"/>
          <w:color w:val="000000"/>
          <w:sz w:val="24"/>
          <w:szCs w:val="24"/>
        </w:rPr>
        <w:t xml:space="preserve"> here</w:t>
      </w:r>
      <w:r w:rsidR="008229A2" w:rsidRPr="00E07EB7">
        <w:rPr>
          <w:rFonts w:ascii="Times New Roman" w:eastAsia="Times New Roman" w:hAnsi="Times New Roman" w:cs="Times New Roman"/>
          <w:color w:val="000000"/>
          <w:sz w:val="24"/>
          <w:szCs w:val="24"/>
        </w:rPr>
        <w:t xml:space="preserve"> anyway</w:t>
      </w:r>
      <w:r w:rsidR="00074163" w:rsidRPr="00E07EB7">
        <w:rPr>
          <w:rFonts w:ascii="Times New Roman" w:eastAsia="Times New Roman" w:hAnsi="Times New Roman" w:cs="Times New Roman"/>
          <w:color w:val="000000"/>
          <w:sz w:val="24"/>
          <w:szCs w:val="24"/>
        </w:rPr>
        <w:t xml:space="preserve"> </w:t>
      </w:r>
      <w:r w:rsidR="00556340" w:rsidRPr="00E07EB7">
        <w:rPr>
          <w:rFonts w:ascii="Times New Roman" w:eastAsia="Times New Roman" w:hAnsi="Times New Roman" w:cs="Times New Roman"/>
          <w:color w:val="000000"/>
          <w:sz w:val="24"/>
          <w:szCs w:val="24"/>
        </w:rPr>
        <w:t xml:space="preserve">because of their </w:t>
      </w:r>
      <w:r w:rsidR="006613DF" w:rsidRPr="00E07EB7">
        <w:rPr>
          <w:rFonts w:ascii="Times New Roman" w:eastAsia="Times New Roman" w:hAnsi="Times New Roman" w:cs="Times New Roman"/>
          <w:color w:val="000000"/>
          <w:sz w:val="24"/>
          <w:szCs w:val="24"/>
        </w:rPr>
        <w:t xml:space="preserve">theoretical importance. </w:t>
      </w:r>
    </w:p>
    <w:p w14:paraId="1B0F3948" w14:textId="21266C2E" w:rsidR="00946E03" w:rsidRPr="00E07EB7" w:rsidRDefault="002379D8"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lastRenderedPageBreak/>
        <w:tab/>
      </w:r>
      <w:r w:rsidR="00467F71">
        <w:rPr>
          <w:rFonts w:ascii="Times New Roman" w:eastAsia="Times New Roman" w:hAnsi="Times New Roman" w:cs="Times New Roman"/>
          <w:color w:val="000000"/>
          <w:sz w:val="24"/>
          <w:szCs w:val="24"/>
        </w:rPr>
        <w:t>While most of the evidence supports the blank slate hypothesis, there are a few situations which support segmented assimilation theory</w:t>
      </w:r>
      <w:r w:rsidRPr="00E07EB7">
        <w:rPr>
          <w:rFonts w:ascii="Times New Roman" w:eastAsia="Times New Roman" w:hAnsi="Times New Roman" w:cs="Times New Roman"/>
          <w:color w:val="000000"/>
          <w:sz w:val="24"/>
          <w:szCs w:val="24"/>
        </w:rPr>
        <w:t>.</w:t>
      </w:r>
      <w:r w:rsidR="001060B5" w:rsidRPr="00E07EB7">
        <w:rPr>
          <w:rFonts w:ascii="Times New Roman" w:eastAsia="Times New Roman" w:hAnsi="Times New Roman" w:cs="Times New Roman"/>
          <w:color w:val="000000"/>
          <w:sz w:val="24"/>
          <w:szCs w:val="24"/>
        </w:rPr>
        <w:t xml:space="preserve"> English proficiency w</w:t>
      </w:r>
      <w:r w:rsidR="00467F71">
        <w:rPr>
          <w:rFonts w:ascii="Times New Roman" w:eastAsia="Times New Roman" w:hAnsi="Times New Roman" w:cs="Times New Roman"/>
          <w:color w:val="000000"/>
          <w:sz w:val="24"/>
          <w:szCs w:val="24"/>
        </w:rPr>
        <w:t>as a strong predictor in two models</w:t>
      </w:r>
      <w:r w:rsidR="004051CF" w:rsidRPr="00E07EB7">
        <w:rPr>
          <w:rFonts w:ascii="Times New Roman" w:eastAsia="Times New Roman" w:hAnsi="Times New Roman" w:cs="Times New Roman"/>
          <w:color w:val="000000"/>
          <w:sz w:val="24"/>
          <w:szCs w:val="24"/>
        </w:rPr>
        <w:t>.</w:t>
      </w:r>
      <w:r w:rsidR="00E4245B" w:rsidRPr="00E07EB7">
        <w:rPr>
          <w:rFonts w:ascii="Times New Roman" w:eastAsia="Times New Roman" w:hAnsi="Times New Roman" w:cs="Times New Roman"/>
          <w:color w:val="000000"/>
          <w:sz w:val="24"/>
          <w:szCs w:val="24"/>
        </w:rPr>
        <w:t xml:space="preserve"> </w:t>
      </w:r>
      <w:r w:rsidR="00467F71">
        <w:rPr>
          <w:rFonts w:ascii="Times New Roman" w:eastAsia="Times New Roman" w:hAnsi="Times New Roman" w:cs="Times New Roman"/>
          <w:color w:val="000000"/>
          <w:sz w:val="24"/>
          <w:szCs w:val="24"/>
        </w:rPr>
        <w:t xml:space="preserve">Years of education was a significant predictor in the second-to-last model and approached significance in the final one. </w:t>
      </w:r>
      <w:r w:rsidR="00107864" w:rsidRPr="00E07EB7">
        <w:rPr>
          <w:rFonts w:ascii="Times New Roman" w:eastAsia="Times New Roman" w:hAnsi="Times New Roman" w:cs="Times New Roman"/>
          <w:color w:val="000000"/>
          <w:sz w:val="24"/>
          <w:szCs w:val="24"/>
        </w:rPr>
        <w:t xml:space="preserve"> Both these indicators suggest refugees are not experiencing the U.S. context as a blank slate. </w:t>
      </w:r>
    </w:p>
    <w:p w14:paraId="0B069690" w14:textId="03D124D7" w:rsidR="002D5CAE" w:rsidRPr="00E07EB7" w:rsidRDefault="002D5CAE"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r>
      <w:r w:rsidR="00DB79E3">
        <w:rPr>
          <w:rFonts w:ascii="Times New Roman" w:eastAsia="Times New Roman" w:hAnsi="Times New Roman" w:cs="Times New Roman"/>
          <w:color w:val="000000"/>
          <w:sz w:val="24"/>
          <w:szCs w:val="24"/>
        </w:rPr>
        <w:t>Absence of effect evidence</w:t>
      </w:r>
      <w:r w:rsidR="004567B8" w:rsidRPr="00E07EB7">
        <w:rPr>
          <w:rFonts w:ascii="Times New Roman" w:eastAsia="Times New Roman" w:hAnsi="Times New Roman" w:cs="Times New Roman"/>
          <w:color w:val="000000"/>
          <w:sz w:val="24"/>
          <w:szCs w:val="24"/>
        </w:rPr>
        <w:t xml:space="preserve"> further</w:t>
      </w:r>
      <w:r w:rsidR="00DB79E3">
        <w:rPr>
          <w:rFonts w:ascii="Times New Roman" w:eastAsia="Times New Roman" w:hAnsi="Times New Roman" w:cs="Times New Roman"/>
          <w:color w:val="000000"/>
          <w:sz w:val="24"/>
          <w:szCs w:val="24"/>
        </w:rPr>
        <w:t>s</w:t>
      </w:r>
      <w:r w:rsidR="004567B8" w:rsidRPr="00E07EB7">
        <w:rPr>
          <w:rFonts w:ascii="Times New Roman" w:eastAsia="Times New Roman" w:hAnsi="Times New Roman" w:cs="Times New Roman"/>
          <w:color w:val="000000"/>
          <w:sz w:val="24"/>
          <w:szCs w:val="24"/>
        </w:rPr>
        <w:t xml:space="preserve"> </w:t>
      </w:r>
      <w:r w:rsidR="006C1811" w:rsidRPr="00E07EB7">
        <w:rPr>
          <w:rFonts w:ascii="Times New Roman" w:eastAsia="Times New Roman" w:hAnsi="Times New Roman" w:cs="Times New Roman"/>
          <w:color w:val="000000"/>
          <w:sz w:val="24"/>
          <w:szCs w:val="24"/>
        </w:rPr>
        <w:t xml:space="preserve">hypothesis </w:t>
      </w:r>
      <w:r w:rsidR="00964AD5" w:rsidRPr="00E07EB7">
        <w:rPr>
          <w:rFonts w:ascii="Times New Roman" w:eastAsia="Times New Roman" w:hAnsi="Times New Roman" w:cs="Times New Roman"/>
          <w:color w:val="000000"/>
          <w:sz w:val="24"/>
          <w:szCs w:val="24"/>
        </w:rPr>
        <w:t>one</w:t>
      </w:r>
      <w:r w:rsidR="006C1811" w:rsidRPr="00E07EB7">
        <w:rPr>
          <w:rFonts w:ascii="Times New Roman" w:eastAsia="Times New Roman" w:hAnsi="Times New Roman" w:cs="Times New Roman"/>
          <w:color w:val="000000"/>
          <w:sz w:val="24"/>
          <w:szCs w:val="24"/>
        </w:rPr>
        <w:t xml:space="preserve"> (the importance of human capital) over hypothesis </w:t>
      </w:r>
      <w:r w:rsidR="00964AD5" w:rsidRPr="00E07EB7">
        <w:rPr>
          <w:rFonts w:ascii="Times New Roman" w:eastAsia="Times New Roman" w:hAnsi="Times New Roman" w:cs="Times New Roman"/>
          <w:color w:val="000000"/>
          <w:sz w:val="24"/>
          <w:szCs w:val="24"/>
        </w:rPr>
        <w:t>two</w:t>
      </w:r>
      <w:r w:rsidR="00C20BCD" w:rsidRPr="00E07EB7">
        <w:rPr>
          <w:rFonts w:ascii="Times New Roman" w:eastAsia="Times New Roman" w:hAnsi="Times New Roman" w:cs="Times New Roman"/>
          <w:color w:val="000000"/>
          <w:sz w:val="24"/>
          <w:szCs w:val="24"/>
        </w:rPr>
        <w:t xml:space="preserve"> </w:t>
      </w:r>
      <w:r w:rsidR="006C1811" w:rsidRPr="00E07EB7">
        <w:rPr>
          <w:rFonts w:ascii="Times New Roman" w:eastAsia="Times New Roman" w:hAnsi="Times New Roman" w:cs="Times New Roman"/>
          <w:color w:val="000000"/>
          <w:sz w:val="24"/>
          <w:szCs w:val="24"/>
        </w:rPr>
        <w:t>(the importance of pre-/post- resettlement contexts)</w:t>
      </w:r>
      <w:r w:rsidR="00DB79E3">
        <w:rPr>
          <w:rFonts w:ascii="Times New Roman" w:eastAsia="Times New Roman" w:hAnsi="Times New Roman" w:cs="Times New Roman"/>
          <w:color w:val="000000"/>
          <w:sz w:val="24"/>
          <w:szCs w:val="24"/>
        </w:rPr>
        <w:t>.</w:t>
      </w:r>
      <w:r w:rsidRPr="00E07EB7">
        <w:rPr>
          <w:rFonts w:ascii="Times New Roman" w:eastAsia="Times New Roman" w:hAnsi="Times New Roman" w:cs="Times New Roman"/>
          <w:color w:val="000000"/>
          <w:sz w:val="24"/>
          <w:szCs w:val="24"/>
        </w:rPr>
        <w:t xml:space="preserve"> </w:t>
      </w:r>
      <w:r w:rsidR="00DB79E3">
        <w:rPr>
          <w:rFonts w:ascii="Times New Roman" w:eastAsia="Times New Roman" w:hAnsi="Times New Roman" w:cs="Times New Roman"/>
          <w:color w:val="000000"/>
          <w:sz w:val="24"/>
          <w:szCs w:val="24"/>
        </w:rPr>
        <w:t>T</w:t>
      </w:r>
      <w:r w:rsidR="00467F71">
        <w:rPr>
          <w:rFonts w:ascii="Times New Roman" w:eastAsia="Times New Roman" w:hAnsi="Times New Roman" w:cs="Times New Roman"/>
          <w:color w:val="000000"/>
          <w:sz w:val="24"/>
          <w:szCs w:val="24"/>
        </w:rPr>
        <w:t>he years analyzed cover two U.S. presidencies and several immigration policy changes, such as the so-called Muslim Travel Ban. Despite the diversity of</w:t>
      </w:r>
      <w:r w:rsidR="0072382E" w:rsidRPr="00E07EB7">
        <w:rPr>
          <w:rFonts w:ascii="Times New Roman" w:eastAsia="Times New Roman" w:hAnsi="Times New Roman" w:cs="Times New Roman"/>
          <w:color w:val="000000"/>
          <w:sz w:val="24"/>
          <w:szCs w:val="24"/>
        </w:rPr>
        <w:t xml:space="preserve"> </w:t>
      </w:r>
      <w:r w:rsidR="00467F71">
        <w:rPr>
          <w:rFonts w:ascii="Times New Roman" w:eastAsia="Times New Roman" w:hAnsi="Times New Roman" w:cs="Times New Roman"/>
          <w:color w:val="000000"/>
          <w:sz w:val="24"/>
          <w:szCs w:val="24"/>
        </w:rPr>
        <w:t xml:space="preserve">policy and political figure heads, no particular year nor the progression into the Trump presidency affected the odds of a household obtaining a job within a year. This supports hypothesis </w:t>
      </w:r>
      <w:r w:rsidR="00DB79E3">
        <w:rPr>
          <w:rFonts w:ascii="Times New Roman" w:eastAsia="Times New Roman" w:hAnsi="Times New Roman" w:cs="Times New Roman"/>
          <w:color w:val="000000"/>
          <w:sz w:val="24"/>
          <w:szCs w:val="24"/>
        </w:rPr>
        <w:t xml:space="preserve">one. </w:t>
      </w:r>
    </w:p>
    <w:p w14:paraId="62499161" w14:textId="07BC25A9" w:rsidR="002379D8" w:rsidRPr="00E07EB7" w:rsidRDefault="00467F71" w:rsidP="00E07EB7">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majority of</w:t>
      </w:r>
      <w:r w:rsidR="00DC3E6A" w:rsidRPr="00E07EB7">
        <w:rPr>
          <w:rFonts w:ascii="Times New Roman" w:eastAsia="Times New Roman" w:hAnsi="Times New Roman" w:cs="Times New Roman"/>
          <w:color w:val="000000"/>
          <w:sz w:val="24"/>
          <w:szCs w:val="24"/>
        </w:rPr>
        <w:t xml:space="preserve"> results support hypothesis </w:t>
      </w:r>
      <w:r w:rsidR="00964AD5" w:rsidRPr="00E07EB7">
        <w:rPr>
          <w:rFonts w:ascii="Times New Roman" w:eastAsia="Times New Roman" w:hAnsi="Times New Roman" w:cs="Times New Roman"/>
          <w:color w:val="000000"/>
          <w:sz w:val="24"/>
          <w:szCs w:val="24"/>
        </w:rPr>
        <w:t>two</w:t>
      </w:r>
      <w:r w:rsidR="00DC3E6A" w:rsidRPr="00E07EB7">
        <w:rPr>
          <w:rFonts w:ascii="Times New Roman" w:eastAsia="Times New Roman" w:hAnsi="Times New Roman" w:cs="Times New Roman"/>
          <w:color w:val="000000"/>
          <w:sz w:val="24"/>
          <w:szCs w:val="24"/>
        </w:rPr>
        <w:t xml:space="preserve"> over hypothesis </w:t>
      </w:r>
      <w:r w:rsidR="00964AD5" w:rsidRPr="00E07EB7">
        <w:rPr>
          <w:rFonts w:ascii="Times New Roman" w:eastAsia="Times New Roman" w:hAnsi="Times New Roman" w:cs="Times New Roman"/>
          <w:color w:val="000000"/>
          <w:sz w:val="24"/>
          <w:szCs w:val="24"/>
        </w:rPr>
        <w:t>one</w:t>
      </w:r>
      <w:r w:rsidR="00DC3E6A" w:rsidRPr="00E07EB7">
        <w:rPr>
          <w:rFonts w:ascii="Times New Roman" w:eastAsia="Times New Roman" w:hAnsi="Times New Roman" w:cs="Times New Roman"/>
          <w:color w:val="000000"/>
          <w:sz w:val="24"/>
          <w:szCs w:val="24"/>
        </w:rPr>
        <w:t xml:space="preserve">. </w:t>
      </w:r>
      <w:r w:rsidR="00234727" w:rsidRPr="00E07EB7">
        <w:rPr>
          <w:rFonts w:ascii="Times New Roman" w:eastAsia="Times New Roman" w:hAnsi="Times New Roman" w:cs="Times New Roman"/>
          <w:color w:val="000000" w:themeColor="text1"/>
          <w:sz w:val="24"/>
          <w:szCs w:val="24"/>
        </w:rPr>
        <w:t xml:space="preserve">In contrast to the special place given to education, there was </w:t>
      </w:r>
      <w:r>
        <w:rPr>
          <w:rFonts w:ascii="Times New Roman" w:eastAsia="Times New Roman" w:hAnsi="Times New Roman" w:cs="Times New Roman"/>
          <w:color w:val="000000" w:themeColor="text1"/>
          <w:sz w:val="24"/>
          <w:szCs w:val="24"/>
        </w:rPr>
        <w:t>insufficient</w:t>
      </w:r>
      <w:r w:rsidR="00234727" w:rsidRPr="00E07EB7">
        <w:rPr>
          <w:rFonts w:ascii="Times New Roman" w:eastAsia="Times New Roman" w:hAnsi="Times New Roman" w:cs="Times New Roman"/>
          <w:color w:val="000000" w:themeColor="text1"/>
          <w:sz w:val="24"/>
          <w:szCs w:val="24"/>
        </w:rPr>
        <w:t xml:space="preserve"> evidence t</w:t>
      </w:r>
      <w:r w:rsidR="00DB5BD8" w:rsidRPr="00E07EB7">
        <w:rPr>
          <w:rFonts w:ascii="Times New Roman" w:eastAsia="Times New Roman" w:hAnsi="Times New Roman" w:cs="Times New Roman"/>
          <w:color w:val="000000" w:themeColor="text1"/>
          <w:sz w:val="24"/>
          <w:szCs w:val="24"/>
        </w:rPr>
        <w:t>hat</w:t>
      </w:r>
      <w:r w:rsidR="00234727" w:rsidRPr="00E07EB7">
        <w:rPr>
          <w:rFonts w:ascii="Times New Roman" w:eastAsia="Times New Roman" w:hAnsi="Times New Roman" w:cs="Times New Roman"/>
          <w:color w:val="000000" w:themeColor="text1"/>
          <w:sz w:val="24"/>
          <w:szCs w:val="24"/>
        </w:rPr>
        <w:t xml:space="preserve"> </w:t>
      </w:r>
      <w:r w:rsidR="00466476" w:rsidRPr="00E07EB7">
        <w:rPr>
          <w:rFonts w:ascii="Times New Roman" w:eastAsia="Times New Roman" w:hAnsi="Times New Roman" w:cs="Times New Roman"/>
          <w:color w:val="000000" w:themeColor="text1"/>
          <w:sz w:val="24"/>
          <w:szCs w:val="24"/>
        </w:rPr>
        <w:t>education</w:t>
      </w:r>
      <w:r w:rsidR="00234727" w:rsidRPr="00E07EB7">
        <w:rPr>
          <w:rFonts w:ascii="Times New Roman" w:eastAsia="Times New Roman" w:hAnsi="Times New Roman" w:cs="Times New Roman"/>
          <w:color w:val="000000" w:themeColor="text1"/>
          <w:sz w:val="24"/>
          <w:szCs w:val="24"/>
        </w:rPr>
        <w:t xml:space="preserve"> predicts whether a household will be able to obtain a job within a year</w:t>
      </w:r>
      <w:r w:rsidR="00EC4E34" w:rsidRPr="00E07EB7">
        <w:rPr>
          <w:rFonts w:ascii="Times New Roman" w:eastAsia="Times New Roman" w:hAnsi="Times New Roman" w:cs="Times New Roman"/>
          <w:color w:val="000000" w:themeColor="text1"/>
          <w:sz w:val="24"/>
          <w:szCs w:val="24"/>
        </w:rPr>
        <w:t xml:space="preserve"> in the final model</w:t>
      </w:r>
      <w:r w:rsidR="00234727" w:rsidRPr="00E07EB7">
        <w:rPr>
          <w:rFonts w:ascii="Times New Roman" w:eastAsia="Times New Roman" w:hAnsi="Times New Roman" w:cs="Times New Roman"/>
          <w:color w:val="000000" w:themeColor="text1"/>
          <w:sz w:val="24"/>
          <w:szCs w:val="24"/>
        </w:rPr>
        <w:t xml:space="preserve">. This finding holds when we control for </w:t>
      </w:r>
      <w:r w:rsidR="007F6128" w:rsidRPr="00E07EB7">
        <w:rPr>
          <w:rFonts w:ascii="Times New Roman" w:eastAsia="Times New Roman" w:hAnsi="Times New Roman" w:cs="Times New Roman"/>
          <w:color w:val="000000" w:themeColor="text1"/>
          <w:sz w:val="24"/>
          <w:szCs w:val="24"/>
        </w:rPr>
        <w:t xml:space="preserve">post-resettlement </w:t>
      </w:r>
      <w:r w:rsidR="00234727" w:rsidRPr="00E07EB7">
        <w:rPr>
          <w:rFonts w:ascii="Times New Roman" w:eastAsia="Times New Roman" w:hAnsi="Times New Roman" w:cs="Times New Roman"/>
          <w:color w:val="000000" w:themeColor="text1"/>
          <w:sz w:val="24"/>
          <w:szCs w:val="24"/>
        </w:rPr>
        <w:t xml:space="preserve">English proficiency and enrollment in training </w:t>
      </w:r>
      <w:r w:rsidR="000A2D8B" w:rsidRPr="00E07EB7">
        <w:rPr>
          <w:rFonts w:ascii="Times New Roman" w:eastAsia="Times New Roman" w:hAnsi="Times New Roman" w:cs="Times New Roman"/>
          <w:color w:val="000000" w:themeColor="text1"/>
          <w:sz w:val="24"/>
          <w:szCs w:val="24"/>
        </w:rPr>
        <w:t>programs,</w:t>
      </w:r>
      <w:r w:rsidR="00234727" w:rsidRPr="00E07EB7">
        <w:rPr>
          <w:rFonts w:ascii="Times New Roman" w:eastAsia="Times New Roman" w:hAnsi="Times New Roman" w:cs="Times New Roman"/>
          <w:color w:val="000000" w:themeColor="text1"/>
          <w:sz w:val="24"/>
          <w:szCs w:val="24"/>
        </w:rPr>
        <w:t xml:space="preserve"> but </w:t>
      </w:r>
      <w:r w:rsidR="000A2D8B" w:rsidRPr="00E07EB7">
        <w:rPr>
          <w:rFonts w:ascii="Times New Roman" w:eastAsia="Times New Roman" w:hAnsi="Times New Roman" w:cs="Times New Roman"/>
          <w:color w:val="000000" w:themeColor="text1"/>
          <w:sz w:val="24"/>
          <w:szCs w:val="24"/>
        </w:rPr>
        <w:t>education is a significant predictor</w:t>
      </w:r>
      <w:r w:rsidR="00234727" w:rsidRPr="00E07EB7">
        <w:rPr>
          <w:rFonts w:ascii="Times New Roman" w:eastAsia="Times New Roman" w:hAnsi="Times New Roman" w:cs="Times New Roman"/>
          <w:color w:val="000000" w:themeColor="text1"/>
          <w:sz w:val="24"/>
          <w:szCs w:val="24"/>
        </w:rPr>
        <w:t xml:space="preserve"> when we do not control for these variables. </w:t>
      </w:r>
      <w:r w:rsidR="000A2D8B" w:rsidRPr="00E07EB7">
        <w:rPr>
          <w:rFonts w:ascii="Times New Roman" w:eastAsia="Times New Roman" w:hAnsi="Times New Roman" w:cs="Times New Roman"/>
          <w:color w:val="000000" w:themeColor="text1"/>
          <w:sz w:val="24"/>
          <w:szCs w:val="24"/>
        </w:rPr>
        <w:t>I</w:t>
      </w:r>
      <w:r w:rsidR="00234727" w:rsidRPr="00E07EB7">
        <w:rPr>
          <w:rFonts w:ascii="Times New Roman" w:eastAsia="Times New Roman" w:hAnsi="Times New Roman" w:cs="Times New Roman"/>
          <w:color w:val="000000" w:themeColor="text1"/>
          <w:sz w:val="24"/>
          <w:szCs w:val="24"/>
        </w:rPr>
        <w:t>t may be those with many years of education are able to obtain English proficiency after resettlement</w:t>
      </w:r>
      <w:r w:rsidR="00560D4B" w:rsidRPr="00E07EB7">
        <w:rPr>
          <w:rFonts w:ascii="Times New Roman" w:eastAsia="Times New Roman" w:hAnsi="Times New Roman" w:cs="Times New Roman"/>
          <w:color w:val="000000" w:themeColor="text1"/>
          <w:sz w:val="24"/>
          <w:szCs w:val="24"/>
        </w:rPr>
        <w:t xml:space="preserve"> quickly</w:t>
      </w:r>
      <w:r w:rsidR="00234727" w:rsidRPr="00E07EB7">
        <w:rPr>
          <w:rFonts w:ascii="Times New Roman" w:eastAsia="Times New Roman" w:hAnsi="Times New Roman" w:cs="Times New Roman"/>
          <w:color w:val="000000" w:themeColor="text1"/>
          <w:sz w:val="24"/>
          <w:szCs w:val="24"/>
        </w:rPr>
        <w:t>, and maybe this explains most of their advantage over households with fewer years of education.</w:t>
      </w:r>
      <w:r w:rsidR="002379D8" w:rsidRPr="00E07EB7">
        <w:rPr>
          <w:rFonts w:ascii="Times New Roman" w:eastAsia="Times New Roman" w:hAnsi="Times New Roman" w:cs="Times New Roman"/>
          <w:color w:val="000000"/>
          <w:sz w:val="24"/>
          <w:szCs w:val="24"/>
        </w:rPr>
        <w:t xml:space="preserve"> </w:t>
      </w:r>
    </w:p>
    <w:p w14:paraId="79710BC3" w14:textId="684806FD" w:rsidR="00044351" w:rsidRPr="00E07EB7" w:rsidRDefault="00B963E7" w:rsidP="00E07EB7">
      <w:pPr>
        <w:spacing w:after="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W</w:t>
      </w:r>
      <w:r w:rsidR="00044351" w:rsidRPr="00E07EB7">
        <w:rPr>
          <w:rFonts w:ascii="Times New Roman" w:eastAsia="Times New Roman" w:hAnsi="Times New Roman" w:cs="Times New Roman"/>
          <w:color w:val="000000" w:themeColor="text1"/>
          <w:sz w:val="24"/>
          <w:szCs w:val="24"/>
        </w:rPr>
        <w:t>hen considering the effect of pre-resettlement English proficiency</w:t>
      </w:r>
      <w:r w:rsidR="00E71499" w:rsidRPr="00E07EB7">
        <w:rPr>
          <w:rFonts w:ascii="Times New Roman" w:eastAsia="Times New Roman" w:hAnsi="Times New Roman" w:cs="Times New Roman"/>
          <w:color w:val="000000" w:themeColor="text1"/>
          <w:sz w:val="24"/>
          <w:szCs w:val="24"/>
        </w:rPr>
        <w:t xml:space="preserve">, I </w:t>
      </w:r>
      <w:r w:rsidR="00E32DA5" w:rsidRPr="00E07EB7">
        <w:rPr>
          <w:rFonts w:ascii="Times New Roman" w:eastAsia="Times New Roman" w:hAnsi="Times New Roman" w:cs="Times New Roman"/>
          <w:color w:val="000000" w:themeColor="text1"/>
          <w:sz w:val="24"/>
          <w:szCs w:val="24"/>
        </w:rPr>
        <w:t>found that pre-resettlement English</w:t>
      </w:r>
      <w:r w:rsidR="00225C95" w:rsidRPr="00E07EB7">
        <w:rPr>
          <w:rFonts w:ascii="Times New Roman" w:eastAsia="Times New Roman" w:hAnsi="Times New Roman" w:cs="Times New Roman"/>
          <w:color w:val="000000" w:themeColor="text1"/>
          <w:sz w:val="24"/>
          <w:szCs w:val="24"/>
        </w:rPr>
        <w:t>, like education,</w:t>
      </w:r>
      <w:r w:rsidR="00E32DA5" w:rsidRPr="00E07EB7">
        <w:rPr>
          <w:rFonts w:ascii="Times New Roman" w:eastAsia="Times New Roman" w:hAnsi="Times New Roman" w:cs="Times New Roman"/>
          <w:color w:val="000000" w:themeColor="text1"/>
          <w:sz w:val="24"/>
          <w:szCs w:val="24"/>
        </w:rPr>
        <w:t xml:space="preserve"> </w:t>
      </w:r>
      <w:r w:rsidR="00225C95" w:rsidRPr="00E07EB7">
        <w:rPr>
          <w:rFonts w:ascii="Times New Roman" w:eastAsia="Times New Roman" w:hAnsi="Times New Roman" w:cs="Times New Roman"/>
          <w:color w:val="000000" w:themeColor="text1"/>
          <w:sz w:val="24"/>
          <w:szCs w:val="24"/>
        </w:rPr>
        <w:t>was not a significant predictor in the final model</w:t>
      </w:r>
      <w:r w:rsidR="00044351" w:rsidRPr="00E07EB7">
        <w:rPr>
          <w:rFonts w:ascii="Times New Roman" w:eastAsia="Times New Roman" w:hAnsi="Times New Roman" w:cs="Times New Roman"/>
          <w:color w:val="000000" w:themeColor="text1"/>
          <w:sz w:val="24"/>
          <w:szCs w:val="24"/>
        </w:rPr>
        <w:t>.</w:t>
      </w:r>
      <w:r w:rsidR="00225C95" w:rsidRPr="00E07EB7">
        <w:rPr>
          <w:rFonts w:ascii="Times New Roman" w:eastAsia="Times New Roman" w:hAnsi="Times New Roman" w:cs="Times New Roman"/>
          <w:color w:val="000000" w:themeColor="text1"/>
          <w:sz w:val="24"/>
          <w:szCs w:val="24"/>
        </w:rPr>
        <w:t xml:space="preserve"> </w:t>
      </w:r>
      <w:r w:rsidR="00561A09" w:rsidRPr="00E07EB7">
        <w:rPr>
          <w:rFonts w:ascii="Times New Roman" w:eastAsia="Times New Roman" w:hAnsi="Times New Roman" w:cs="Times New Roman"/>
          <w:color w:val="000000" w:themeColor="text1"/>
          <w:sz w:val="24"/>
          <w:szCs w:val="24"/>
        </w:rPr>
        <w:t>Both</w:t>
      </w:r>
      <w:r w:rsidR="00225C95" w:rsidRPr="00E07EB7">
        <w:rPr>
          <w:rFonts w:ascii="Times New Roman" w:eastAsia="Times New Roman" w:hAnsi="Times New Roman" w:cs="Times New Roman"/>
          <w:color w:val="000000" w:themeColor="text1"/>
          <w:sz w:val="24"/>
          <w:szCs w:val="24"/>
        </w:rPr>
        <w:t xml:space="preserve"> findings</w:t>
      </w:r>
      <w:r w:rsidR="008206DF" w:rsidRPr="00E07EB7">
        <w:rPr>
          <w:rFonts w:ascii="Times New Roman" w:eastAsia="Times New Roman" w:hAnsi="Times New Roman" w:cs="Times New Roman"/>
          <w:color w:val="000000" w:themeColor="text1"/>
          <w:sz w:val="24"/>
          <w:szCs w:val="24"/>
        </w:rPr>
        <w:t xml:space="preserve"> together</w:t>
      </w:r>
      <w:r w:rsidR="00225C95" w:rsidRPr="00E07EB7">
        <w:rPr>
          <w:rFonts w:ascii="Times New Roman" w:eastAsia="Times New Roman" w:hAnsi="Times New Roman" w:cs="Times New Roman"/>
          <w:color w:val="000000" w:themeColor="text1"/>
          <w:sz w:val="24"/>
          <w:szCs w:val="24"/>
        </w:rPr>
        <w:t xml:space="preserve"> contradict the entirety of hypothesis one.</w:t>
      </w:r>
      <w:r w:rsidR="008206DF" w:rsidRPr="00E07EB7">
        <w:rPr>
          <w:rFonts w:ascii="Times New Roman" w:eastAsia="Times New Roman" w:hAnsi="Times New Roman" w:cs="Times New Roman"/>
          <w:color w:val="000000" w:themeColor="text1"/>
          <w:sz w:val="24"/>
          <w:szCs w:val="24"/>
        </w:rPr>
        <w:t xml:space="preserve"> In the second to final model however, both variables are significant and strong predictors of finding a job within a year and th</w:t>
      </w:r>
      <w:r w:rsidR="00CC7C08" w:rsidRPr="00E07EB7">
        <w:rPr>
          <w:rFonts w:ascii="Times New Roman" w:eastAsia="Times New Roman" w:hAnsi="Times New Roman" w:cs="Times New Roman"/>
          <w:color w:val="000000" w:themeColor="text1"/>
          <w:sz w:val="24"/>
          <w:szCs w:val="24"/>
        </w:rPr>
        <w:t xml:space="preserve">ese </w:t>
      </w:r>
      <w:r w:rsidR="00CC7C08" w:rsidRPr="00E07EB7">
        <w:rPr>
          <w:rFonts w:ascii="Times New Roman" w:eastAsia="Times New Roman" w:hAnsi="Times New Roman" w:cs="Times New Roman"/>
          <w:color w:val="000000" w:themeColor="text1"/>
          <w:sz w:val="24"/>
          <w:szCs w:val="24"/>
        </w:rPr>
        <w:lastRenderedPageBreak/>
        <w:t xml:space="preserve">findings support the entirety of hypothesis one. To </w:t>
      </w:r>
      <w:r w:rsidR="00C57F12" w:rsidRPr="00E07EB7">
        <w:rPr>
          <w:rFonts w:ascii="Times New Roman" w:eastAsia="Times New Roman" w:hAnsi="Times New Roman" w:cs="Times New Roman"/>
          <w:color w:val="000000" w:themeColor="text1"/>
          <w:sz w:val="24"/>
          <w:szCs w:val="24"/>
        </w:rPr>
        <w:t>adjudicate</w:t>
      </w:r>
      <w:r w:rsidR="00CC7C08" w:rsidRPr="00E07EB7">
        <w:rPr>
          <w:rFonts w:ascii="Times New Roman" w:eastAsia="Times New Roman" w:hAnsi="Times New Roman" w:cs="Times New Roman"/>
          <w:color w:val="000000" w:themeColor="text1"/>
          <w:sz w:val="24"/>
          <w:szCs w:val="24"/>
        </w:rPr>
        <w:t xml:space="preserve"> between these two findings, </w:t>
      </w:r>
      <w:r w:rsidR="00C57F12" w:rsidRPr="00E07EB7">
        <w:rPr>
          <w:rFonts w:ascii="Times New Roman" w:eastAsia="Times New Roman" w:hAnsi="Times New Roman" w:cs="Times New Roman"/>
          <w:color w:val="000000" w:themeColor="text1"/>
          <w:sz w:val="24"/>
          <w:szCs w:val="24"/>
        </w:rPr>
        <w:t xml:space="preserve">there are some considerations to </w:t>
      </w:r>
      <w:r w:rsidR="00DB79E3" w:rsidRPr="00E07EB7">
        <w:rPr>
          <w:rFonts w:ascii="Times New Roman" w:eastAsia="Times New Roman" w:hAnsi="Times New Roman" w:cs="Times New Roman"/>
          <w:color w:val="000000" w:themeColor="text1"/>
          <w:sz w:val="24"/>
          <w:szCs w:val="24"/>
        </w:rPr>
        <w:t>consider</w:t>
      </w:r>
      <w:r w:rsidR="007048CA" w:rsidRPr="00E07EB7">
        <w:rPr>
          <w:rFonts w:ascii="Times New Roman" w:eastAsia="Times New Roman" w:hAnsi="Times New Roman" w:cs="Times New Roman"/>
          <w:color w:val="000000" w:themeColor="text1"/>
          <w:sz w:val="24"/>
          <w:szCs w:val="24"/>
        </w:rPr>
        <w:t xml:space="preserve">. </w:t>
      </w:r>
      <w:r w:rsidR="00C57F12" w:rsidRPr="00E07EB7">
        <w:rPr>
          <w:rFonts w:ascii="Times New Roman" w:eastAsia="Times New Roman" w:hAnsi="Times New Roman" w:cs="Times New Roman"/>
          <w:color w:val="000000" w:themeColor="text1"/>
          <w:sz w:val="24"/>
          <w:szCs w:val="24"/>
        </w:rPr>
        <w:t xml:space="preserve"> </w:t>
      </w:r>
    </w:p>
    <w:p w14:paraId="4FD3C641" w14:textId="1FFE3B89" w:rsidR="004265EA" w:rsidRPr="00E07EB7" w:rsidRDefault="00560D4B"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The first consideration is the </w:t>
      </w:r>
      <w:r w:rsidR="00750B2B" w:rsidRPr="00E07EB7">
        <w:rPr>
          <w:rFonts w:ascii="Times New Roman" w:eastAsia="Times New Roman" w:hAnsi="Times New Roman" w:cs="Times New Roman"/>
          <w:color w:val="000000"/>
          <w:sz w:val="24"/>
          <w:szCs w:val="24"/>
        </w:rPr>
        <w:t>inclusion of post-resettlement human capital variables in the first place.</w:t>
      </w:r>
      <w:r w:rsidR="008E630E" w:rsidRPr="00E07EB7">
        <w:rPr>
          <w:rFonts w:ascii="Times New Roman" w:eastAsia="Times New Roman" w:hAnsi="Times New Roman" w:cs="Times New Roman"/>
          <w:color w:val="000000"/>
          <w:sz w:val="24"/>
          <w:szCs w:val="24"/>
        </w:rPr>
        <w:t xml:space="preserve"> While </w:t>
      </w:r>
      <w:r w:rsidR="00556BF8" w:rsidRPr="00E07EB7">
        <w:rPr>
          <w:rFonts w:ascii="Times New Roman" w:eastAsia="Times New Roman" w:hAnsi="Times New Roman" w:cs="Times New Roman"/>
          <w:color w:val="000000"/>
          <w:sz w:val="24"/>
          <w:szCs w:val="24"/>
        </w:rPr>
        <w:t xml:space="preserve">those </w:t>
      </w:r>
      <w:r w:rsidR="00DB79E3">
        <w:rPr>
          <w:rFonts w:ascii="Times New Roman" w:eastAsia="Times New Roman" w:hAnsi="Times New Roman" w:cs="Times New Roman"/>
          <w:color w:val="000000"/>
          <w:sz w:val="24"/>
          <w:szCs w:val="24"/>
        </w:rPr>
        <w:t>growing their skills</w:t>
      </w:r>
      <w:r w:rsidR="00556BF8" w:rsidRPr="00E07EB7">
        <w:rPr>
          <w:rFonts w:ascii="Times New Roman" w:eastAsia="Times New Roman" w:hAnsi="Times New Roman" w:cs="Times New Roman"/>
          <w:color w:val="000000"/>
          <w:sz w:val="24"/>
          <w:szCs w:val="24"/>
        </w:rPr>
        <w:t xml:space="preserve"> </w:t>
      </w:r>
      <w:r w:rsidR="00F41514" w:rsidRPr="00E07EB7">
        <w:rPr>
          <w:rFonts w:ascii="Times New Roman" w:eastAsia="Times New Roman" w:hAnsi="Times New Roman" w:cs="Times New Roman"/>
          <w:color w:val="000000"/>
          <w:sz w:val="24"/>
          <w:szCs w:val="24"/>
        </w:rPr>
        <w:t xml:space="preserve">may </w:t>
      </w:r>
      <w:r w:rsidR="004A11B9" w:rsidRPr="00E07EB7">
        <w:rPr>
          <w:rFonts w:ascii="Times New Roman" w:eastAsia="Times New Roman" w:hAnsi="Times New Roman" w:cs="Times New Roman"/>
          <w:color w:val="000000"/>
          <w:sz w:val="24"/>
          <w:szCs w:val="24"/>
        </w:rPr>
        <w:t>have obtained their jobs before their training,</w:t>
      </w:r>
      <w:r w:rsidR="00327C34" w:rsidRPr="00E07EB7">
        <w:rPr>
          <w:rFonts w:ascii="Times New Roman" w:eastAsia="Times New Roman" w:hAnsi="Times New Roman" w:cs="Times New Roman"/>
          <w:color w:val="000000"/>
          <w:sz w:val="24"/>
          <w:szCs w:val="24"/>
        </w:rPr>
        <w:t xml:space="preserve"> some households may have </w:t>
      </w:r>
      <w:r w:rsidR="00DB79E3">
        <w:rPr>
          <w:rFonts w:ascii="Times New Roman" w:eastAsia="Times New Roman" w:hAnsi="Times New Roman" w:cs="Times New Roman"/>
          <w:color w:val="000000"/>
          <w:sz w:val="24"/>
          <w:szCs w:val="24"/>
        </w:rPr>
        <w:t>increased their proficiency after obtaining a job within a year</w:t>
      </w:r>
      <w:r w:rsidR="00327C34" w:rsidRPr="00E07EB7">
        <w:rPr>
          <w:rFonts w:ascii="Times New Roman" w:eastAsia="Times New Roman" w:hAnsi="Times New Roman" w:cs="Times New Roman"/>
          <w:color w:val="000000"/>
          <w:sz w:val="24"/>
          <w:szCs w:val="24"/>
        </w:rPr>
        <w:t>.</w:t>
      </w:r>
      <w:r w:rsidR="0008702C">
        <w:rPr>
          <w:rFonts w:ascii="Times New Roman" w:eastAsia="Times New Roman" w:hAnsi="Times New Roman" w:cs="Times New Roman"/>
          <w:color w:val="000000"/>
          <w:sz w:val="24"/>
          <w:szCs w:val="24"/>
        </w:rPr>
        <w:t xml:space="preserve"> Using enrollment in a job training program to</w:t>
      </w:r>
      <w:r w:rsidR="00327C34" w:rsidRPr="00E07EB7">
        <w:rPr>
          <w:rFonts w:ascii="Times New Roman" w:eastAsia="Times New Roman" w:hAnsi="Times New Roman" w:cs="Times New Roman"/>
          <w:color w:val="000000"/>
          <w:sz w:val="24"/>
          <w:szCs w:val="24"/>
        </w:rPr>
        <w:t xml:space="preserve"> </w:t>
      </w:r>
      <w:r w:rsidR="0008702C">
        <w:rPr>
          <w:rFonts w:ascii="Times New Roman" w:eastAsia="Times New Roman" w:hAnsi="Times New Roman" w:cs="Times New Roman"/>
          <w:color w:val="000000"/>
          <w:sz w:val="24"/>
          <w:szCs w:val="24"/>
        </w:rPr>
        <w:t>illustrate this argument</w:t>
      </w:r>
      <w:r w:rsidR="0087768D" w:rsidRPr="00E07EB7">
        <w:rPr>
          <w:rFonts w:ascii="Times New Roman" w:eastAsia="Times New Roman" w:hAnsi="Times New Roman" w:cs="Times New Roman"/>
          <w:color w:val="000000"/>
          <w:sz w:val="24"/>
          <w:szCs w:val="24"/>
        </w:rPr>
        <w:t>,</w:t>
      </w:r>
      <w:r w:rsidR="004A11B9" w:rsidRPr="00E07EB7">
        <w:rPr>
          <w:rFonts w:ascii="Times New Roman" w:eastAsia="Times New Roman" w:hAnsi="Times New Roman" w:cs="Times New Roman"/>
          <w:color w:val="000000"/>
          <w:sz w:val="24"/>
          <w:szCs w:val="24"/>
        </w:rPr>
        <w:t xml:space="preserve"> 5</w:t>
      </w:r>
      <w:r w:rsidR="00327C34" w:rsidRPr="00E07EB7">
        <w:rPr>
          <w:rFonts w:ascii="Times New Roman" w:eastAsia="Times New Roman" w:hAnsi="Times New Roman" w:cs="Times New Roman"/>
          <w:color w:val="000000"/>
          <w:sz w:val="24"/>
          <w:szCs w:val="24"/>
        </w:rPr>
        <w:t>6</w:t>
      </w:r>
      <w:r w:rsidR="004A11B9" w:rsidRPr="00E07EB7">
        <w:rPr>
          <w:rFonts w:ascii="Times New Roman" w:eastAsia="Times New Roman" w:hAnsi="Times New Roman" w:cs="Times New Roman"/>
          <w:color w:val="000000"/>
          <w:sz w:val="24"/>
          <w:szCs w:val="24"/>
        </w:rPr>
        <w:t xml:space="preserve"> households</w:t>
      </w:r>
      <w:r w:rsidR="00327C34" w:rsidRPr="00E07EB7">
        <w:rPr>
          <w:rFonts w:ascii="Times New Roman" w:eastAsia="Times New Roman" w:hAnsi="Times New Roman" w:cs="Times New Roman"/>
          <w:color w:val="000000"/>
          <w:sz w:val="24"/>
          <w:szCs w:val="24"/>
        </w:rPr>
        <w:t xml:space="preserve"> in the pooled sample</w:t>
      </w:r>
      <w:r w:rsidR="004A11B9" w:rsidRPr="00E07EB7">
        <w:rPr>
          <w:rFonts w:ascii="Times New Roman" w:eastAsia="Times New Roman" w:hAnsi="Times New Roman" w:cs="Times New Roman"/>
          <w:color w:val="000000"/>
          <w:sz w:val="24"/>
          <w:szCs w:val="24"/>
        </w:rPr>
        <w:t xml:space="preserve"> were enrolled in job training while being entirely unemployed. </w:t>
      </w:r>
      <w:r w:rsidR="00327C34" w:rsidRPr="00E07EB7">
        <w:rPr>
          <w:rFonts w:ascii="Times New Roman" w:eastAsia="Times New Roman" w:hAnsi="Times New Roman" w:cs="Times New Roman"/>
          <w:color w:val="000000"/>
          <w:sz w:val="24"/>
          <w:szCs w:val="24"/>
        </w:rPr>
        <w:t xml:space="preserve">56 households may not be a meaningful number </w:t>
      </w:r>
      <w:r w:rsidR="009A62E4" w:rsidRPr="00E07EB7">
        <w:rPr>
          <w:rFonts w:ascii="Times New Roman" w:eastAsia="Times New Roman" w:hAnsi="Times New Roman" w:cs="Times New Roman"/>
          <w:color w:val="000000"/>
          <w:sz w:val="24"/>
          <w:szCs w:val="24"/>
        </w:rPr>
        <w:t>considering the number of unemployed households in the sample: 1300</w:t>
      </w:r>
      <w:r w:rsidR="00373EB9" w:rsidRPr="00E07EB7">
        <w:rPr>
          <w:rFonts w:ascii="Times New Roman" w:eastAsia="Times New Roman" w:hAnsi="Times New Roman" w:cs="Times New Roman"/>
          <w:color w:val="000000"/>
          <w:sz w:val="24"/>
          <w:szCs w:val="24"/>
        </w:rPr>
        <w:t>.</w:t>
      </w:r>
      <w:r w:rsidR="001D3E13" w:rsidRPr="00E07EB7">
        <w:rPr>
          <w:rFonts w:ascii="Times New Roman" w:eastAsia="Times New Roman" w:hAnsi="Times New Roman" w:cs="Times New Roman"/>
          <w:color w:val="000000"/>
          <w:sz w:val="24"/>
          <w:szCs w:val="24"/>
        </w:rPr>
        <w:t xml:space="preserve"> </w:t>
      </w:r>
      <w:r w:rsidR="0008702C">
        <w:rPr>
          <w:rFonts w:ascii="Times New Roman" w:eastAsia="Times New Roman" w:hAnsi="Times New Roman" w:cs="Times New Roman"/>
          <w:color w:val="000000"/>
          <w:sz w:val="24"/>
          <w:szCs w:val="24"/>
        </w:rPr>
        <w:t>Such a low number of unemployed households working on their post-resettlement human capital</w:t>
      </w:r>
      <w:r w:rsidR="00DA7E3B" w:rsidRPr="00E07EB7">
        <w:rPr>
          <w:rFonts w:ascii="Times New Roman" w:eastAsia="Times New Roman" w:hAnsi="Times New Roman" w:cs="Times New Roman"/>
          <w:color w:val="000000"/>
          <w:sz w:val="24"/>
          <w:szCs w:val="24"/>
        </w:rPr>
        <w:t xml:space="preserve"> hints at endogeneity between</w:t>
      </w:r>
      <w:r w:rsidR="00DB79E3">
        <w:rPr>
          <w:rFonts w:ascii="Times New Roman" w:eastAsia="Times New Roman" w:hAnsi="Times New Roman" w:cs="Times New Roman"/>
          <w:color w:val="000000"/>
          <w:sz w:val="24"/>
          <w:szCs w:val="24"/>
        </w:rPr>
        <w:t xml:space="preserve"> post-resettlement human capital</w:t>
      </w:r>
      <w:r w:rsidR="00DA7E3B" w:rsidRPr="00E07EB7">
        <w:rPr>
          <w:rFonts w:ascii="Times New Roman" w:eastAsia="Times New Roman" w:hAnsi="Times New Roman" w:cs="Times New Roman"/>
          <w:color w:val="000000"/>
          <w:sz w:val="24"/>
          <w:szCs w:val="24"/>
        </w:rPr>
        <w:t xml:space="preserve"> predictor</w:t>
      </w:r>
      <w:r w:rsidR="00DB79E3">
        <w:rPr>
          <w:rFonts w:ascii="Times New Roman" w:eastAsia="Times New Roman" w:hAnsi="Times New Roman" w:cs="Times New Roman"/>
          <w:color w:val="000000"/>
          <w:sz w:val="24"/>
          <w:szCs w:val="24"/>
        </w:rPr>
        <w:t>s</w:t>
      </w:r>
      <w:r w:rsidR="00DA7E3B" w:rsidRPr="00E07EB7">
        <w:rPr>
          <w:rFonts w:ascii="Times New Roman" w:eastAsia="Times New Roman" w:hAnsi="Times New Roman" w:cs="Times New Roman"/>
          <w:color w:val="000000"/>
          <w:sz w:val="24"/>
          <w:szCs w:val="24"/>
        </w:rPr>
        <w:t xml:space="preserve"> and finding a job within the first year. </w:t>
      </w:r>
    </w:p>
    <w:p w14:paraId="5469A5E3" w14:textId="6C997D36" w:rsidR="00C57F12" w:rsidRPr="00E07EB7" w:rsidRDefault="004265EA"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 </w:t>
      </w:r>
      <w:r w:rsidR="00FA0A95" w:rsidRPr="00E07EB7">
        <w:rPr>
          <w:rFonts w:ascii="Times New Roman" w:eastAsia="Times New Roman" w:hAnsi="Times New Roman" w:cs="Times New Roman"/>
          <w:color w:val="000000"/>
          <w:sz w:val="24"/>
          <w:szCs w:val="24"/>
        </w:rPr>
        <w:t>English proficiency at time of survey also likely has some endogeneity. It is theorized by new assimilation theory</w:t>
      </w:r>
      <w:r w:rsidR="006D7B1A">
        <w:rPr>
          <w:rFonts w:ascii="Times New Roman" w:eastAsia="Times New Roman" w:hAnsi="Times New Roman" w:cs="Times New Roman"/>
          <w:color w:val="000000"/>
          <w:sz w:val="24"/>
          <w:szCs w:val="24"/>
        </w:rPr>
        <w:t xml:space="preserve"> </w:t>
      </w:r>
      <w:r w:rsidR="00FA0A95"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{"citationID":"tgDSYpWa","properties":{"formattedCitation":"(Alba and Nee 1997)","plainCitation":"(Alba and Nee 1997)","noteIndex":0},"citationItems":[{"id":70,"uris":["http://zotero.org/users/6152647/items/PPYGGF9U"],"itemData":{"id":70,"type":"article-journal","abstract":"Assimilation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Immigration","volume":"31","author":[{"family":"Alba","given":"Richard"},{"family":"Nee","given":"Victor"}],"issued":{"date-parts":[["1997",12,1]]}}}],"schema":"https://github.com/citation-style-language/schema/raw/master/csl-citation.json"} </w:instrText>
      </w:r>
      <w:r w:rsidR="00FA0A95"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(Alba and Nee 1997)</w:t>
      </w:r>
      <w:r w:rsidR="00FA0A95" w:rsidRPr="00E07EB7">
        <w:rPr>
          <w:rFonts w:ascii="Times New Roman" w:eastAsia="Times New Roman" w:hAnsi="Times New Roman" w:cs="Times New Roman"/>
          <w:color w:val="000000"/>
          <w:sz w:val="24"/>
          <w:szCs w:val="24"/>
        </w:rPr>
        <w:fldChar w:fldCharType="end"/>
      </w:r>
      <w:r w:rsidR="00FA0A95" w:rsidRPr="00E07EB7">
        <w:rPr>
          <w:rFonts w:ascii="Times New Roman" w:eastAsia="Times New Roman" w:hAnsi="Times New Roman" w:cs="Times New Roman"/>
          <w:color w:val="000000"/>
          <w:sz w:val="24"/>
          <w:szCs w:val="24"/>
        </w:rPr>
        <w:t xml:space="preserve"> and </w:t>
      </w:r>
      <w:r w:rsidR="00750838" w:rsidRPr="00E07EB7">
        <w:rPr>
          <w:rFonts w:ascii="Times New Roman" w:eastAsia="Times New Roman" w:hAnsi="Times New Roman" w:cs="Times New Roman"/>
          <w:color w:val="000000"/>
          <w:sz w:val="24"/>
          <w:szCs w:val="24"/>
        </w:rPr>
        <w:t xml:space="preserve">refugee studies researchers </w:t>
      </w:r>
      <w:r w:rsidR="00750838"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{"citationID":"rPxzAF2a","properties":{"formattedCitation":"(Strang and Ager 2010)","plainCitation":"(Strang and Ager 2010)","noteIndex":0},"citationItems":[{"id":175,"uris":["http://zotero.org/users/6152647/items/UNL8Y5IH"],"itemData":{"id":175,"type":"article-journal","abstract":"This paper uses the foundation of the conceptual framework proposed by Ager\nand Strang (2004a, 2008) to reflect on the focus and findings of papers in this\nspecial issue on refugee integration and other recent work. Arguing that\n‘mid-level theory’ of the sort presented in the framework provides a strong\nbasis for structuring academic debate and dialogue with practitioners and policymakers, we identify four key issues that although of some current interest\nwarrant further attention. First, we consider recent evidence from Europe and\nelsewhere on how prevailing notions of nationhood and citizenship determine\nunderstandings of integration, and argue that this powerfully shapes the social\nspace available to refugees with regard to ‘belonging’. Second, we note the wide\nadoption of concepts of social capital in framing components of social connection in the context of integration, but suggest greater attention is paid to the\nmanner in which bonds, bridges and links establish forms of reciprocity and\ntrust in social relations. Third, we examine the notion that integration is a ‘two\nway’ process, and suggest how this might be expanded to embrace the multiplicity and fluidity of social meaning and identity. Fourth, we reflect on\nHobfoll’s (1998) work on ‘resource acquisition spirals’ as a basis for effectively\nconceptualizing the dynamic interplay between factors mapped by the framework in shaping trajectories of integration.","container-title":"Journal of Refugee Studies","DOI":"10.1093/jrs/feq046","ISSN":"0951-6328","issue":"4","journalAbbreviation":"J Refug Stud","language":"en","note":"publisher: Oxford Academic","page":"589-607","source":"academic.oup.com","title":"Refugee Integration: Emerging Trends and Remaining Agendas","title-short":"Refugee Integration","volume":"23","author":[{"family":"Strang","given":"Alison"},{"family":"Ager","given":"Alastair"}],"issued":{"date-parts":[["2010",12,1]]}}}],"schema":"https://github.com/citation-style-language/schema/raw/master/csl-citation.json"} </w:instrText>
      </w:r>
      <w:r w:rsidR="00750838"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(Strang and Ager 2010)</w:t>
      </w:r>
      <w:r w:rsidR="00750838" w:rsidRPr="00E07EB7">
        <w:rPr>
          <w:rFonts w:ascii="Times New Roman" w:eastAsia="Times New Roman" w:hAnsi="Times New Roman" w:cs="Times New Roman"/>
          <w:color w:val="000000"/>
          <w:sz w:val="24"/>
          <w:szCs w:val="24"/>
        </w:rPr>
        <w:fldChar w:fldCharType="end"/>
      </w:r>
      <w:r w:rsidR="0000084C" w:rsidRPr="00E07EB7">
        <w:rPr>
          <w:rFonts w:ascii="Times New Roman" w:eastAsia="Times New Roman" w:hAnsi="Times New Roman" w:cs="Times New Roman"/>
          <w:color w:val="000000"/>
          <w:sz w:val="24"/>
          <w:szCs w:val="24"/>
        </w:rPr>
        <w:t xml:space="preserve"> </w:t>
      </w:r>
      <w:r w:rsidR="00402093" w:rsidRPr="00E07EB7">
        <w:rPr>
          <w:rFonts w:ascii="Times New Roman" w:eastAsia="Times New Roman" w:hAnsi="Times New Roman" w:cs="Times New Roman"/>
          <w:color w:val="000000"/>
          <w:sz w:val="24"/>
          <w:szCs w:val="24"/>
        </w:rPr>
        <w:t xml:space="preserve">that obtaining some form of assimilation (e.g. assimilating into the labor market) </w:t>
      </w:r>
      <w:r w:rsidR="00DB7201" w:rsidRPr="00E07EB7">
        <w:rPr>
          <w:rFonts w:ascii="Times New Roman" w:eastAsia="Times New Roman" w:hAnsi="Times New Roman" w:cs="Times New Roman"/>
          <w:color w:val="000000"/>
          <w:sz w:val="24"/>
          <w:szCs w:val="24"/>
        </w:rPr>
        <w:t xml:space="preserve">will </w:t>
      </w:r>
      <w:r w:rsidR="00F81A99" w:rsidRPr="00E07EB7">
        <w:rPr>
          <w:rFonts w:ascii="Times New Roman" w:eastAsia="Times New Roman" w:hAnsi="Times New Roman" w:cs="Times New Roman"/>
          <w:color w:val="000000"/>
          <w:sz w:val="24"/>
          <w:szCs w:val="24"/>
        </w:rPr>
        <w:t>enable gains in other form</w:t>
      </w:r>
      <w:r w:rsidR="00DB7201" w:rsidRPr="00E07EB7">
        <w:rPr>
          <w:rFonts w:ascii="Times New Roman" w:eastAsia="Times New Roman" w:hAnsi="Times New Roman" w:cs="Times New Roman"/>
          <w:color w:val="000000"/>
          <w:sz w:val="24"/>
          <w:szCs w:val="24"/>
        </w:rPr>
        <w:t xml:space="preserve">s of assimilation, perhaps English language proficiency in this case. </w:t>
      </w:r>
      <w:r w:rsidR="00536281" w:rsidRPr="00E07EB7">
        <w:rPr>
          <w:rFonts w:ascii="Times New Roman" w:eastAsia="Times New Roman" w:hAnsi="Times New Roman" w:cs="Times New Roman"/>
          <w:color w:val="000000"/>
          <w:sz w:val="24"/>
          <w:szCs w:val="24"/>
        </w:rPr>
        <w:t xml:space="preserve">79 out of 855 households rated themselves as </w:t>
      </w:r>
      <w:r w:rsidR="00126B45" w:rsidRPr="00E07EB7">
        <w:rPr>
          <w:rFonts w:ascii="Times New Roman" w:eastAsia="Times New Roman" w:hAnsi="Times New Roman" w:cs="Times New Roman"/>
          <w:color w:val="000000"/>
          <w:sz w:val="24"/>
          <w:szCs w:val="24"/>
        </w:rPr>
        <w:t xml:space="preserve">speaking English very well but not having any employment. Again, this simply illustrates </w:t>
      </w:r>
      <w:r w:rsidR="00800C30" w:rsidRPr="00E07EB7">
        <w:rPr>
          <w:rFonts w:ascii="Times New Roman" w:eastAsia="Times New Roman" w:hAnsi="Times New Roman" w:cs="Times New Roman"/>
          <w:color w:val="000000"/>
          <w:sz w:val="24"/>
          <w:szCs w:val="24"/>
        </w:rPr>
        <w:t xml:space="preserve">the possibilities of both pathways: </w:t>
      </w:r>
      <w:r w:rsidR="009E4969" w:rsidRPr="00E07EB7">
        <w:rPr>
          <w:rFonts w:ascii="Times New Roman" w:eastAsia="Times New Roman" w:hAnsi="Times New Roman" w:cs="Times New Roman"/>
          <w:color w:val="000000"/>
          <w:sz w:val="24"/>
          <w:szCs w:val="24"/>
        </w:rPr>
        <w:t xml:space="preserve">It may be that those who obtain jobs speak English very well after or before employment. Likely both pathways happen. </w:t>
      </w:r>
      <w:r w:rsidR="004C16FF" w:rsidRPr="00E07EB7">
        <w:rPr>
          <w:rFonts w:ascii="Times New Roman" w:eastAsia="Times New Roman" w:hAnsi="Times New Roman" w:cs="Times New Roman"/>
          <w:color w:val="000000"/>
          <w:sz w:val="24"/>
          <w:szCs w:val="24"/>
        </w:rPr>
        <w:t>Fortunately</w:t>
      </w:r>
      <w:r w:rsidR="005739A1" w:rsidRPr="00E07EB7">
        <w:rPr>
          <w:rFonts w:ascii="Times New Roman" w:eastAsia="Times New Roman" w:hAnsi="Times New Roman" w:cs="Times New Roman"/>
          <w:color w:val="000000"/>
          <w:sz w:val="24"/>
          <w:szCs w:val="24"/>
        </w:rPr>
        <w:t xml:space="preserve"> for this study, both theoretical paradigms recognize the importance of post-resettlement human capital</w:t>
      </w:r>
      <w:r w:rsidR="004C16FF" w:rsidRPr="00E07EB7">
        <w:rPr>
          <w:rFonts w:ascii="Times New Roman" w:eastAsia="Times New Roman" w:hAnsi="Times New Roman" w:cs="Times New Roman"/>
          <w:color w:val="000000"/>
          <w:sz w:val="24"/>
          <w:szCs w:val="24"/>
        </w:rPr>
        <w:t xml:space="preserve"> and so the importance of these variables is not questioned nor tested</w:t>
      </w:r>
      <w:r w:rsidR="005739A1" w:rsidRPr="00E07EB7">
        <w:rPr>
          <w:rFonts w:ascii="Times New Roman" w:eastAsia="Times New Roman" w:hAnsi="Times New Roman" w:cs="Times New Roman"/>
          <w:color w:val="000000"/>
          <w:sz w:val="24"/>
          <w:szCs w:val="24"/>
        </w:rPr>
        <w:t xml:space="preserve">. </w:t>
      </w:r>
      <w:r w:rsidR="00E65249" w:rsidRPr="00E07EB7">
        <w:rPr>
          <w:rFonts w:ascii="Times New Roman" w:eastAsia="Times New Roman" w:hAnsi="Times New Roman" w:cs="Times New Roman"/>
          <w:color w:val="000000"/>
          <w:sz w:val="24"/>
          <w:szCs w:val="24"/>
        </w:rPr>
        <w:t xml:space="preserve">The important </w:t>
      </w:r>
      <w:r w:rsidR="00AC16D7" w:rsidRPr="00E07EB7">
        <w:rPr>
          <w:rFonts w:ascii="Times New Roman" w:eastAsia="Times New Roman" w:hAnsi="Times New Roman" w:cs="Times New Roman"/>
          <w:color w:val="000000"/>
          <w:sz w:val="24"/>
          <w:szCs w:val="24"/>
        </w:rPr>
        <w:t>thing</w:t>
      </w:r>
      <w:r w:rsidR="00E65249" w:rsidRPr="00E07EB7">
        <w:rPr>
          <w:rFonts w:ascii="Times New Roman" w:eastAsia="Times New Roman" w:hAnsi="Times New Roman" w:cs="Times New Roman"/>
          <w:color w:val="000000"/>
          <w:sz w:val="24"/>
          <w:szCs w:val="24"/>
        </w:rPr>
        <w:t xml:space="preserve"> is how the inclusion of these variables shape the focus of hypothesis one: the pre-resettlement human capital. </w:t>
      </w:r>
    </w:p>
    <w:p w14:paraId="0E41EE88" w14:textId="24B78BE8" w:rsidR="00E65249" w:rsidRPr="00E07EB7" w:rsidRDefault="00E65249"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lastRenderedPageBreak/>
        <w:t>Because</w:t>
      </w:r>
      <w:r w:rsidR="00ED74BE" w:rsidRPr="00E07EB7">
        <w:rPr>
          <w:rFonts w:ascii="Times New Roman" w:eastAsia="Times New Roman" w:hAnsi="Times New Roman" w:cs="Times New Roman"/>
          <w:color w:val="000000"/>
          <w:sz w:val="24"/>
          <w:szCs w:val="24"/>
        </w:rPr>
        <w:t xml:space="preserve"> both</w:t>
      </w:r>
      <w:r w:rsidRPr="00E07EB7">
        <w:rPr>
          <w:rFonts w:ascii="Times New Roman" w:eastAsia="Times New Roman" w:hAnsi="Times New Roman" w:cs="Times New Roman"/>
          <w:color w:val="000000"/>
          <w:sz w:val="24"/>
          <w:szCs w:val="24"/>
        </w:rPr>
        <w:t xml:space="preserve"> </w:t>
      </w:r>
      <w:r w:rsidR="008A565D" w:rsidRPr="00E07EB7">
        <w:rPr>
          <w:rFonts w:ascii="Times New Roman" w:eastAsia="Times New Roman" w:hAnsi="Times New Roman" w:cs="Times New Roman"/>
          <w:color w:val="000000"/>
          <w:sz w:val="24"/>
          <w:szCs w:val="24"/>
        </w:rPr>
        <w:t>pre-resettlement human capitals variables were significant</w:t>
      </w:r>
      <w:r w:rsidR="00BE7D2A" w:rsidRPr="00E07EB7">
        <w:rPr>
          <w:rFonts w:ascii="Times New Roman" w:eastAsia="Times New Roman" w:hAnsi="Times New Roman" w:cs="Times New Roman"/>
          <w:color w:val="000000"/>
          <w:sz w:val="24"/>
          <w:szCs w:val="24"/>
        </w:rPr>
        <w:t xml:space="preserve"> and strong predictors</w:t>
      </w:r>
      <w:r w:rsidR="008A565D" w:rsidRPr="00E07EB7">
        <w:rPr>
          <w:rFonts w:ascii="Times New Roman" w:eastAsia="Times New Roman" w:hAnsi="Times New Roman" w:cs="Times New Roman"/>
          <w:color w:val="000000"/>
          <w:sz w:val="24"/>
          <w:szCs w:val="24"/>
        </w:rPr>
        <w:t xml:space="preserve"> before the inclusion of post-resettlement human capital</w:t>
      </w:r>
      <w:r w:rsidR="00BE7D2A" w:rsidRPr="00E07EB7">
        <w:rPr>
          <w:rFonts w:ascii="Times New Roman" w:eastAsia="Times New Roman" w:hAnsi="Times New Roman" w:cs="Times New Roman"/>
          <w:color w:val="000000"/>
          <w:sz w:val="24"/>
          <w:szCs w:val="24"/>
        </w:rPr>
        <w:t xml:space="preserve">, it is tempting to consider hypothesis one supported. </w:t>
      </w:r>
      <w:r w:rsidR="004C16FF" w:rsidRPr="00E07EB7">
        <w:rPr>
          <w:rFonts w:ascii="Times New Roman" w:eastAsia="Times New Roman" w:hAnsi="Times New Roman" w:cs="Times New Roman"/>
          <w:color w:val="000000"/>
          <w:sz w:val="24"/>
          <w:szCs w:val="24"/>
        </w:rPr>
        <w:t xml:space="preserve">The loss of </w:t>
      </w:r>
      <w:r w:rsidR="00DF5230" w:rsidRPr="00E07EB7">
        <w:rPr>
          <w:rFonts w:ascii="Times New Roman" w:eastAsia="Times New Roman" w:hAnsi="Times New Roman" w:cs="Times New Roman"/>
          <w:color w:val="000000"/>
          <w:sz w:val="24"/>
          <w:szCs w:val="24"/>
        </w:rPr>
        <w:t>significance can be explained by introducing</w:t>
      </w:r>
      <w:r w:rsidR="00CA27B5" w:rsidRPr="00E07EB7">
        <w:rPr>
          <w:rFonts w:ascii="Times New Roman" w:eastAsia="Times New Roman" w:hAnsi="Times New Roman" w:cs="Times New Roman"/>
          <w:color w:val="000000"/>
          <w:sz w:val="24"/>
          <w:szCs w:val="24"/>
        </w:rPr>
        <w:t xml:space="preserve"> additional</w:t>
      </w:r>
      <w:r w:rsidR="00DF5230" w:rsidRPr="00E07EB7">
        <w:rPr>
          <w:rFonts w:ascii="Times New Roman" w:eastAsia="Times New Roman" w:hAnsi="Times New Roman" w:cs="Times New Roman"/>
          <w:color w:val="000000"/>
          <w:sz w:val="24"/>
          <w:szCs w:val="24"/>
        </w:rPr>
        <w:t xml:space="preserve"> </w:t>
      </w:r>
      <w:r w:rsidR="00CA27B5" w:rsidRPr="00E07EB7">
        <w:rPr>
          <w:rFonts w:ascii="Times New Roman" w:eastAsia="Times New Roman" w:hAnsi="Times New Roman" w:cs="Times New Roman"/>
          <w:color w:val="000000"/>
          <w:sz w:val="24"/>
          <w:szCs w:val="24"/>
        </w:rPr>
        <w:t xml:space="preserve">correlated variables that explain the same association. Is this likely? </w:t>
      </w:r>
      <w:r w:rsidR="00F65C10" w:rsidRPr="00E07EB7">
        <w:rPr>
          <w:rFonts w:ascii="Times New Roman" w:eastAsia="Times New Roman" w:hAnsi="Times New Roman" w:cs="Times New Roman"/>
          <w:color w:val="000000"/>
          <w:sz w:val="24"/>
          <w:szCs w:val="24"/>
        </w:rPr>
        <w:t xml:space="preserve">The answer may be in the AIC. Introducing the post-resettlement human capital variables only </w:t>
      </w:r>
      <w:r w:rsidR="00340811" w:rsidRPr="00E07EB7">
        <w:rPr>
          <w:rFonts w:ascii="Times New Roman" w:eastAsia="Times New Roman" w:hAnsi="Times New Roman" w:cs="Times New Roman"/>
          <w:color w:val="000000"/>
          <w:sz w:val="24"/>
          <w:szCs w:val="24"/>
        </w:rPr>
        <w:t>reduced the AIC by 7</w:t>
      </w:r>
      <w:r w:rsidR="00E073D5" w:rsidRPr="00E07EB7">
        <w:rPr>
          <w:rFonts w:ascii="Times New Roman" w:eastAsia="Times New Roman" w:hAnsi="Times New Roman" w:cs="Times New Roman"/>
          <w:color w:val="000000"/>
          <w:sz w:val="24"/>
          <w:szCs w:val="24"/>
        </w:rPr>
        <w:t>3.5 points.</w:t>
      </w:r>
      <w:r w:rsidR="00ED74BE" w:rsidRPr="00E07EB7">
        <w:rPr>
          <w:rFonts w:ascii="Times New Roman" w:eastAsia="Times New Roman" w:hAnsi="Times New Roman" w:cs="Times New Roman"/>
          <w:color w:val="000000"/>
          <w:sz w:val="24"/>
          <w:szCs w:val="24"/>
        </w:rPr>
        <w:t xml:space="preserve"> Previous</w:t>
      </w:r>
      <w:r w:rsidR="00E073D5" w:rsidRPr="00E07EB7">
        <w:rPr>
          <w:rFonts w:ascii="Times New Roman" w:eastAsia="Times New Roman" w:hAnsi="Times New Roman" w:cs="Times New Roman"/>
          <w:color w:val="000000"/>
          <w:sz w:val="24"/>
          <w:szCs w:val="24"/>
        </w:rPr>
        <w:t xml:space="preserve"> </w:t>
      </w:r>
      <w:r w:rsidR="00ED74BE" w:rsidRPr="00E07EB7">
        <w:rPr>
          <w:rFonts w:ascii="Times New Roman" w:eastAsia="Times New Roman" w:hAnsi="Times New Roman" w:cs="Times New Roman"/>
          <w:color w:val="000000"/>
          <w:sz w:val="24"/>
          <w:szCs w:val="24"/>
        </w:rPr>
        <w:t>i</w:t>
      </w:r>
      <w:r w:rsidR="00E073D5" w:rsidRPr="00E07EB7">
        <w:rPr>
          <w:rFonts w:ascii="Times New Roman" w:eastAsia="Times New Roman" w:hAnsi="Times New Roman" w:cs="Times New Roman"/>
          <w:color w:val="000000"/>
          <w:sz w:val="24"/>
          <w:szCs w:val="24"/>
        </w:rPr>
        <w:t xml:space="preserve">ntroduction of </w:t>
      </w:r>
      <w:r w:rsidR="000B3A1D" w:rsidRPr="00E07EB7">
        <w:rPr>
          <w:rFonts w:ascii="Times New Roman" w:eastAsia="Times New Roman" w:hAnsi="Times New Roman" w:cs="Times New Roman"/>
          <w:color w:val="000000"/>
          <w:sz w:val="24"/>
          <w:szCs w:val="24"/>
        </w:rPr>
        <w:t>significant</w:t>
      </w:r>
      <w:r w:rsidR="00E073D5" w:rsidRPr="00E07EB7">
        <w:rPr>
          <w:rFonts w:ascii="Times New Roman" w:eastAsia="Times New Roman" w:hAnsi="Times New Roman" w:cs="Times New Roman"/>
          <w:color w:val="000000"/>
          <w:sz w:val="24"/>
          <w:szCs w:val="24"/>
        </w:rPr>
        <w:t xml:space="preserve"> variable groups</w:t>
      </w:r>
      <w:r w:rsidR="000B3A1D" w:rsidRPr="00E07EB7">
        <w:rPr>
          <w:rFonts w:ascii="Times New Roman" w:eastAsia="Times New Roman" w:hAnsi="Times New Roman" w:cs="Times New Roman"/>
          <w:color w:val="000000"/>
          <w:sz w:val="24"/>
          <w:szCs w:val="24"/>
        </w:rPr>
        <w:t xml:space="preserve"> with strong predictors</w:t>
      </w:r>
      <w:r w:rsidR="00E073D5" w:rsidRPr="00E07EB7">
        <w:rPr>
          <w:rFonts w:ascii="Times New Roman" w:eastAsia="Times New Roman" w:hAnsi="Times New Roman" w:cs="Times New Roman"/>
          <w:color w:val="000000"/>
          <w:sz w:val="24"/>
          <w:szCs w:val="24"/>
        </w:rPr>
        <w:t xml:space="preserve"> reduced the AI</w:t>
      </w:r>
      <w:r w:rsidR="000B3A1D" w:rsidRPr="00E07EB7">
        <w:rPr>
          <w:rFonts w:ascii="Times New Roman" w:eastAsia="Times New Roman" w:hAnsi="Times New Roman" w:cs="Times New Roman"/>
          <w:color w:val="000000"/>
          <w:sz w:val="24"/>
          <w:szCs w:val="24"/>
        </w:rPr>
        <w:t>C</w:t>
      </w:r>
      <w:r w:rsidR="00E073D5" w:rsidRPr="00E07EB7">
        <w:rPr>
          <w:rFonts w:ascii="Times New Roman" w:eastAsia="Times New Roman" w:hAnsi="Times New Roman" w:cs="Times New Roman"/>
          <w:color w:val="000000"/>
          <w:sz w:val="24"/>
          <w:szCs w:val="24"/>
        </w:rPr>
        <w:t xml:space="preserve"> by </w:t>
      </w:r>
      <w:r w:rsidR="000B3A1D" w:rsidRPr="00E07EB7">
        <w:rPr>
          <w:rFonts w:ascii="Times New Roman" w:eastAsia="Times New Roman" w:hAnsi="Times New Roman" w:cs="Times New Roman"/>
          <w:color w:val="000000"/>
          <w:sz w:val="24"/>
          <w:szCs w:val="24"/>
        </w:rPr>
        <w:t>more than 1,500 points</w:t>
      </w:r>
      <w:r w:rsidR="00CA27B5" w:rsidRPr="00E07EB7">
        <w:rPr>
          <w:rFonts w:ascii="Times New Roman" w:eastAsia="Times New Roman" w:hAnsi="Times New Roman" w:cs="Times New Roman"/>
          <w:color w:val="000000"/>
          <w:sz w:val="24"/>
          <w:szCs w:val="24"/>
        </w:rPr>
        <w:t xml:space="preserve"> </w:t>
      </w:r>
      <w:r w:rsidR="0030561C" w:rsidRPr="00E07EB7">
        <w:rPr>
          <w:rFonts w:ascii="Times New Roman" w:eastAsia="Times New Roman" w:hAnsi="Times New Roman" w:cs="Times New Roman"/>
          <w:color w:val="000000"/>
          <w:sz w:val="24"/>
          <w:szCs w:val="24"/>
        </w:rPr>
        <w:t>twice between</w:t>
      </w:r>
      <w:r w:rsidR="009873DD" w:rsidRPr="00E07EB7">
        <w:rPr>
          <w:rFonts w:ascii="Times New Roman" w:eastAsia="Times New Roman" w:hAnsi="Times New Roman" w:cs="Times New Roman"/>
          <w:color w:val="000000"/>
          <w:sz w:val="24"/>
          <w:szCs w:val="24"/>
        </w:rPr>
        <w:t xml:space="preserve"> </w:t>
      </w:r>
      <w:r w:rsidR="0030561C" w:rsidRPr="00E07EB7">
        <w:rPr>
          <w:rFonts w:ascii="Times New Roman" w:eastAsia="Times New Roman" w:hAnsi="Times New Roman" w:cs="Times New Roman"/>
          <w:color w:val="000000"/>
          <w:sz w:val="24"/>
          <w:szCs w:val="24"/>
        </w:rPr>
        <w:t>earlier</w:t>
      </w:r>
      <w:r w:rsidR="009873DD" w:rsidRPr="00E07EB7">
        <w:rPr>
          <w:rFonts w:ascii="Times New Roman" w:eastAsia="Times New Roman" w:hAnsi="Times New Roman" w:cs="Times New Roman"/>
          <w:color w:val="000000"/>
          <w:sz w:val="24"/>
          <w:szCs w:val="24"/>
        </w:rPr>
        <w:t xml:space="preserve"> models. This supports the idea that some of the predictive power of the post- resettlement human capital variables is coming from variables inside the model already. </w:t>
      </w:r>
      <w:r w:rsidR="00A54BF9" w:rsidRPr="00E07EB7">
        <w:rPr>
          <w:rFonts w:ascii="Times New Roman" w:eastAsia="Times New Roman" w:hAnsi="Times New Roman" w:cs="Times New Roman"/>
          <w:color w:val="000000"/>
          <w:sz w:val="24"/>
          <w:szCs w:val="24"/>
        </w:rPr>
        <w:t xml:space="preserve">Despite this support, the inability to </w:t>
      </w:r>
      <w:r w:rsidR="00AB5BB7" w:rsidRPr="00E07EB7">
        <w:rPr>
          <w:rFonts w:ascii="Times New Roman" w:eastAsia="Times New Roman" w:hAnsi="Times New Roman" w:cs="Times New Roman"/>
          <w:color w:val="000000"/>
          <w:sz w:val="24"/>
          <w:szCs w:val="24"/>
        </w:rPr>
        <w:t>clearly see the interaction</w:t>
      </w:r>
      <w:r w:rsidR="00AB655E" w:rsidRPr="00E07EB7">
        <w:rPr>
          <w:rFonts w:ascii="Times New Roman" w:eastAsia="Times New Roman" w:hAnsi="Times New Roman" w:cs="Times New Roman"/>
          <w:color w:val="000000"/>
          <w:sz w:val="24"/>
          <w:szCs w:val="24"/>
        </w:rPr>
        <w:t xml:space="preserve"> is a key limitation of this analysis. </w:t>
      </w:r>
      <w:r w:rsidR="00AC16D7" w:rsidRPr="00E07EB7">
        <w:rPr>
          <w:rFonts w:ascii="Times New Roman" w:eastAsia="Times New Roman" w:hAnsi="Times New Roman" w:cs="Times New Roman"/>
          <w:color w:val="000000"/>
          <w:sz w:val="24"/>
          <w:szCs w:val="24"/>
        </w:rPr>
        <w:t>Even so, t</w:t>
      </w:r>
      <w:r w:rsidR="00FA4A01" w:rsidRPr="00E07EB7">
        <w:rPr>
          <w:rFonts w:ascii="Times New Roman" w:eastAsia="Times New Roman" w:hAnsi="Times New Roman" w:cs="Times New Roman"/>
          <w:color w:val="000000"/>
          <w:sz w:val="24"/>
          <w:szCs w:val="24"/>
        </w:rPr>
        <w:t xml:space="preserve">here </w:t>
      </w:r>
      <w:r w:rsidR="00775ECE" w:rsidRPr="00E07EB7">
        <w:rPr>
          <w:rFonts w:ascii="Times New Roman" w:eastAsia="Times New Roman" w:hAnsi="Times New Roman" w:cs="Times New Roman"/>
          <w:color w:val="000000"/>
          <w:sz w:val="24"/>
          <w:szCs w:val="24"/>
        </w:rPr>
        <w:t xml:space="preserve">may be enough evidence to reject the null hypothesis in favor of hypothesis one. </w:t>
      </w:r>
    </w:p>
    <w:p w14:paraId="11F1B213" w14:textId="793374DA" w:rsidR="00111CEB" w:rsidRPr="00E07EB7" w:rsidRDefault="00775ECE"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Hypoth</w:t>
      </w:r>
      <w:r w:rsidR="001F6840" w:rsidRPr="00E07EB7">
        <w:rPr>
          <w:rFonts w:ascii="Times New Roman" w:eastAsia="Times New Roman" w:hAnsi="Times New Roman" w:cs="Times New Roman"/>
          <w:color w:val="000000"/>
          <w:sz w:val="24"/>
          <w:szCs w:val="24"/>
        </w:rPr>
        <w:t>esis 2a</w:t>
      </w:r>
      <w:r w:rsidR="00BB667C" w:rsidRPr="00E07EB7">
        <w:rPr>
          <w:rFonts w:ascii="Times New Roman" w:eastAsia="Times New Roman" w:hAnsi="Times New Roman" w:cs="Times New Roman"/>
          <w:color w:val="000000"/>
          <w:sz w:val="24"/>
          <w:szCs w:val="24"/>
        </w:rPr>
        <w:t xml:space="preserve"> </w:t>
      </w:r>
      <w:r w:rsidR="001818CD" w:rsidRPr="00E07EB7">
        <w:rPr>
          <w:rFonts w:ascii="Times New Roman" w:eastAsia="Times New Roman" w:hAnsi="Times New Roman" w:cs="Times New Roman"/>
          <w:color w:val="000000"/>
          <w:sz w:val="24"/>
          <w:szCs w:val="24"/>
        </w:rPr>
        <w:t>posits that there will be some contextual effects that will benefit</w:t>
      </w:r>
      <w:r w:rsidR="00992946" w:rsidRPr="00E07EB7">
        <w:rPr>
          <w:rFonts w:ascii="Times New Roman" w:eastAsia="Times New Roman" w:hAnsi="Times New Roman" w:cs="Times New Roman"/>
          <w:color w:val="000000"/>
          <w:sz w:val="24"/>
          <w:szCs w:val="24"/>
        </w:rPr>
        <w:t xml:space="preserve"> households from</w:t>
      </w:r>
      <w:r w:rsidR="009A3189" w:rsidRPr="00E07EB7">
        <w:rPr>
          <w:rFonts w:ascii="Times New Roman" w:eastAsia="Times New Roman" w:hAnsi="Times New Roman" w:cs="Times New Roman"/>
          <w:color w:val="000000"/>
          <w:sz w:val="24"/>
          <w:szCs w:val="24"/>
        </w:rPr>
        <w:t xml:space="preserve"> those contexts. Possible candidates for this analysis were country of origin and pre-resettlement work sector. </w:t>
      </w:r>
      <w:r w:rsidR="0028533D" w:rsidRPr="00E07EB7">
        <w:rPr>
          <w:rFonts w:ascii="Times New Roman" w:eastAsia="Times New Roman" w:hAnsi="Times New Roman" w:cs="Times New Roman"/>
          <w:color w:val="000000"/>
          <w:sz w:val="24"/>
          <w:szCs w:val="24"/>
        </w:rPr>
        <w:t xml:space="preserve">In considering country of origin, some origins were more likely than others to obtain a job within the first year: Cubans, DR Congolese, and </w:t>
      </w:r>
      <w:r w:rsidR="00A05A89" w:rsidRPr="00E07EB7">
        <w:rPr>
          <w:rFonts w:ascii="Times New Roman" w:eastAsia="Times New Roman" w:hAnsi="Times New Roman" w:cs="Times New Roman"/>
          <w:color w:val="000000"/>
          <w:sz w:val="24"/>
          <w:szCs w:val="24"/>
        </w:rPr>
        <w:t xml:space="preserve">Thais. The fact that the only African country explicitly analyzed in this </w:t>
      </w:r>
      <w:r w:rsidR="00137CE9" w:rsidRPr="00E07EB7">
        <w:rPr>
          <w:rFonts w:ascii="Times New Roman" w:eastAsia="Times New Roman" w:hAnsi="Times New Roman" w:cs="Times New Roman"/>
          <w:color w:val="000000"/>
          <w:sz w:val="24"/>
          <w:szCs w:val="24"/>
        </w:rPr>
        <w:t xml:space="preserve">study </w:t>
      </w:r>
      <w:r w:rsidR="00A0381C" w:rsidRPr="00E07EB7">
        <w:rPr>
          <w:rFonts w:ascii="Times New Roman" w:eastAsia="Times New Roman" w:hAnsi="Times New Roman" w:cs="Times New Roman"/>
          <w:color w:val="000000"/>
          <w:sz w:val="24"/>
          <w:szCs w:val="24"/>
        </w:rPr>
        <w:t>is</w:t>
      </w:r>
      <w:r w:rsidR="00137CE9" w:rsidRPr="00E07EB7">
        <w:rPr>
          <w:rFonts w:ascii="Times New Roman" w:eastAsia="Times New Roman" w:hAnsi="Times New Roman" w:cs="Times New Roman"/>
          <w:color w:val="000000"/>
          <w:sz w:val="24"/>
          <w:szCs w:val="24"/>
        </w:rPr>
        <w:t xml:space="preserve"> in the advantaged category is an interesting finding considering the large body of literature </w:t>
      </w:r>
      <w:r w:rsidR="00B82A94" w:rsidRPr="00E07EB7">
        <w:rPr>
          <w:rFonts w:ascii="Times New Roman" w:eastAsia="Times New Roman" w:hAnsi="Times New Roman" w:cs="Times New Roman"/>
          <w:color w:val="000000"/>
          <w:sz w:val="24"/>
          <w:szCs w:val="24"/>
        </w:rPr>
        <w:t xml:space="preserve">cataloging the disadvantages of black skin and African ancestry on outcomes in the United States. It is possible that </w:t>
      </w:r>
      <w:r w:rsidR="00B91DAB" w:rsidRPr="00E07EB7">
        <w:rPr>
          <w:rFonts w:ascii="Times New Roman" w:eastAsia="Times New Roman" w:hAnsi="Times New Roman" w:cs="Times New Roman"/>
          <w:color w:val="000000"/>
          <w:sz w:val="24"/>
          <w:szCs w:val="24"/>
        </w:rPr>
        <w:t xml:space="preserve">DR Congolese are assessed separately from African-Americans or </w:t>
      </w:r>
      <w:r w:rsidR="008D2C33" w:rsidRPr="00E07EB7">
        <w:rPr>
          <w:rFonts w:ascii="Times New Roman" w:eastAsia="Times New Roman" w:hAnsi="Times New Roman" w:cs="Times New Roman"/>
          <w:color w:val="000000"/>
          <w:sz w:val="24"/>
          <w:szCs w:val="24"/>
        </w:rPr>
        <w:t xml:space="preserve">excel despite racism and a hostile host context through some </w:t>
      </w:r>
      <w:r w:rsidR="002155C9" w:rsidRPr="00E07EB7">
        <w:rPr>
          <w:rFonts w:ascii="Times New Roman" w:eastAsia="Times New Roman" w:hAnsi="Times New Roman" w:cs="Times New Roman"/>
          <w:color w:val="000000"/>
          <w:sz w:val="24"/>
          <w:szCs w:val="24"/>
        </w:rPr>
        <w:t xml:space="preserve">shared practices. </w:t>
      </w:r>
      <w:r w:rsidR="00131EED" w:rsidRPr="00E07EB7">
        <w:rPr>
          <w:rFonts w:ascii="Times New Roman" w:eastAsia="Times New Roman" w:hAnsi="Times New Roman" w:cs="Times New Roman"/>
          <w:color w:val="000000"/>
          <w:sz w:val="24"/>
          <w:szCs w:val="24"/>
        </w:rPr>
        <w:t xml:space="preserve">Cubans were noted as being advantaged in earlier research because of the legitimacy of their </w:t>
      </w:r>
      <w:r w:rsidR="00015B92" w:rsidRPr="00E07EB7">
        <w:rPr>
          <w:rFonts w:ascii="Times New Roman" w:eastAsia="Times New Roman" w:hAnsi="Times New Roman" w:cs="Times New Roman"/>
          <w:color w:val="000000"/>
          <w:sz w:val="24"/>
          <w:szCs w:val="24"/>
        </w:rPr>
        <w:t>refugee stream (fleeing communism) and tight social networks in Miami. Th</w:t>
      </w:r>
      <w:r w:rsidR="00A344C8" w:rsidRPr="00E07EB7">
        <w:rPr>
          <w:rFonts w:ascii="Times New Roman" w:eastAsia="Times New Roman" w:hAnsi="Times New Roman" w:cs="Times New Roman"/>
          <w:color w:val="000000"/>
          <w:sz w:val="24"/>
          <w:szCs w:val="24"/>
        </w:rPr>
        <w:t xml:space="preserve">ere were not many Thais in the sample, </w:t>
      </w:r>
      <w:r w:rsidR="00EF252B" w:rsidRPr="00E07EB7">
        <w:rPr>
          <w:rFonts w:ascii="Times New Roman" w:eastAsia="Times New Roman" w:hAnsi="Times New Roman" w:cs="Times New Roman"/>
          <w:color w:val="000000"/>
          <w:sz w:val="24"/>
          <w:szCs w:val="24"/>
        </w:rPr>
        <w:t xml:space="preserve">and so while their estimated odds for </w:t>
      </w:r>
      <w:r w:rsidR="00EF252B" w:rsidRPr="00E07EB7">
        <w:rPr>
          <w:rFonts w:ascii="Times New Roman" w:eastAsia="Times New Roman" w:hAnsi="Times New Roman" w:cs="Times New Roman"/>
          <w:color w:val="000000"/>
          <w:sz w:val="24"/>
          <w:szCs w:val="24"/>
        </w:rPr>
        <w:lastRenderedPageBreak/>
        <w:t>obtain</w:t>
      </w:r>
      <w:r w:rsidR="00F96EDB" w:rsidRPr="00E07EB7">
        <w:rPr>
          <w:rFonts w:ascii="Times New Roman" w:eastAsia="Times New Roman" w:hAnsi="Times New Roman" w:cs="Times New Roman"/>
          <w:color w:val="000000"/>
          <w:sz w:val="24"/>
          <w:szCs w:val="24"/>
        </w:rPr>
        <w:t>ing</w:t>
      </w:r>
      <w:r w:rsidR="00EF252B" w:rsidRPr="00E07EB7">
        <w:rPr>
          <w:rFonts w:ascii="Times New Roman" w:eastAsia="Times New Roman" w:hAnsi="Times New Roman" w:cs="Times New Roman"/>
          <w:color w:val="000000"/>
          <w:sz w:val="24"/>
          <w:szCs w:val="24"/>
        </w:rPr>
        <w:t xml:space="preserve"> a job within the first year were high, their </w:t>
      </w:r>
      <w:r w:rsidR="00EA44BF" w:rsidRPr="00E07EB7">
        <w:rPr>
          <w:rFonts w:ascii="Times New Roman" w:eastAsia="Times New Roman" w:hAnsi="Times New Roman" w:cs="Times New Roman"/>
          <w:color w:val="000000"/>
          <w:sz w:val="24"/>
          <w:szCs w:val="24"/>
        </w:rPr>
        <w:t xml:space="preserve">standard errors were nearly twice as large as the other origins. In conclusion, </w:t>
      </w:r>
      <w:r w:rsidR="00111CEB" w:rsidRPr="00E07EB7">
        <w:rPr>
          <w:rFonts w:ascii="Times New Roman" w:eastAsia="Times New Roman" w:hAnsi="Times New Roman" w:cs="Times New Roman"/>
          <w:color w:val="000000"/>
          <w:sz w:val="24"/>
          <w:szCs w:val="24"/>
        </w:rPr>
        <w:t xml:space="preserve">the </w:t>
      </w:r>
      <w:r w:rsidR="004C656E" w:rsidRPr="00E07EB7">
        <w:rPr>
          <w:rFonts w:ascii="Times New Roman" w:eastAsia="Times New Roman" w:hAnsi="Times New Roman" w:cs="Times New Roman"/>
          <w:color w:val="000000"/>
          <w:sz w:val="24"/>
          <w:szCs w:val="24"/>
        </w:rPr>
        <w:t>country-of-origin</w:t>
      </w:r>
      <w:r w:rsidR="00111CEB" w:rsidRPr="00E07EB7">
        <w:rPr>
          <w:rFonts w:ascii="Times New Roman" w:eastAsia="Times New Roman" w:hAnsi="Times New Roman" w:cs="Times New Roman"/>
          <w:color w:val="000000"/>
          <w:sz w:val="24"/>
          <w:szCs w:val="24"/>
        </w:rPr>
        <w:t xml:space="preserve"> findings supported hypothesis 2a. </w:t>
      </w:r>
    </w:p>
    <w:p w14:paraId="06A7905F" w14:textId="28A8C280" w:rsidR="00775ECE" w:rsidRPr="00E07EB7" w:rsidRDefault="00111CEB"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In general, the</w:t>
      </w:r>
      <w:r w:rsidR="00EF252B" w:rsidRPr="00E07EB7">
        <w:rPr>
          <w:rFonts w:ascii="Times New Roman" w:eastAsia="Times New Roman" w:hAnsi="Times New Roman" w:cs="Times New Roman"/>
          <w:color w:val="000000"/>
          <w:sz w:val="24"/>
          <w:szCs w:val="24"/>
        </w:rPr>
        <w:t xml:space="preserve"> </w:t>
      </w:r>
      <w:r w:rsidR="004C656E" w:rsidRPr="00E07EB7">
        <w:rPr>
          <w:rFonts w:ascii="Times New Roman" w:eastAsia="Times New Roman" w:hAnsi="Times New Roman" w:cs="Times New Roman"/>
          <w:color w:val="000000"/>
          <w:sz w:val="24"/>
          <w:szCs w:val="24"/>
        </w:rPr>
        <w:t xml:space="preserve">pre-resettlement work history results did not support hypothesis 2a. </w:t>
      </w:r>
      <w:r w:rsidR="009E258F" w:rsidRPr="00E07EB7">
        <w:rPr>
          <w:rFonts w:ascii="Times New Roman" w:eastAsia="Times New Roman" w:hAnsi="Times New Roman" w:cs="Times New Roman"/>
          <w:color w:val="000000"/>
          <w:sz w:val="24"/>
          <w:szCs w:val="24"/>
        </w:rPr>
        <w:t xml:space="preserve">Although students and those with no work histories had significantly lower odds than other histories, these groups </w:t>
      </w:r>
      <w:r w:rsidR="00B20AD2" w:rsidRPr="00E07EB7">
        <w:rPr>
          <w:rFonts w:ascii="Times New Roman" w:eastAsia="Times New Roman" w:hAnsi="Times New Roman" w:cs="Times New Roman"/>
          <w:color w:val="000000"/>
          <w:sz w:val="24"/>
          <w:szCs w:val="24"/>
        </w:rPr>
        <w:t xml:space="preserve">are “work histories” that equate in practice to no work history. </w:t>
      </w:r>
      <w:r w:rsidR="00021BD6" w:rsidRPr="00E07EB7">
        <w:rPr>
          <w:rFonts w:ascii="Times New Roman" w:eastAsia="Times New Roman" w:hAnsi="Times New Roman" w:cs="Times New Roman"/>
          <w:color w:val="000000"/>
          <w:sz w:val="24"/>
          <w:szCs w:val="24"/>
        </w:rPr>
        <w:t>It may be no surprise t</w:t>
      </w:r>
      <w:r w:rsidR="00B20AD2" w:rsidRPr="00E07EB7">
        <w:rPr>
          <w:rFonts w:ascii="Times New Roman" w:eastAsia="Times New Roman" w:hAnsi="Times New Roman" w:cs="Times New Roman"/>
          <w:color w:val="000000"/>
          <w:sz w:val="24"/>
          <w:szCs w:val="24"/>
        </w:rPr>
        <w:t xml:space="preserve">hose with no experience </w:t>
      </w:r>
      <w:r w:rsidR="00021BD6" w:rsidRPr="00E07EB7">
        <w:rPr>
          <w:rFonts w:ascii="Times New Roman" w:eastAsia="Times New Roman" w:hAnsi="Times New Roman" w:cs="Times New Roman"/>
          <w:color w:val="000000"/>
          <w:sz w:val="24"/>
          <w:szCs w:val="24"/>
        </w:rPr>
        <w:t xml:space="preserve">navigating the labor market for employment struggle </w:t>
      </w:r>
      <w:r w:rsidR="00C40643" w:rsidRPr="00E07EB7">
        <w:rPr>
          <w:rFonts w:ascii="Times New Roman" w:eastAsia="Times New Roman" w:hAnsi="Times New Roman" w:cs="Times New Roman"/>
          <w:color w:val="000000"/>
          <w:sz w:val="24"/>
          <w:szCs w:val="24"/>
        </w:rPr>
        <w:t xml:space="preserve">to find employment when thrust into a foreign country. This cannot support the idea that some work histories will be more advantaged than others. Each work history was statistically similar </w:t>
      </w:r>
      <w:r w:rsidR="00DC32B3" w:rsidRPr="00E07EB7">
        <w:rPr>
          <w:rFonts w:ascii="Times New Roman" w:eastAsia="Times New Roman" w:hAnsi="Times New Roman" w:cs="Times New Roman"/>
          <w:color w:val="000000"/>
          <w:sz w:val="24"/>
          <w:szCs w:val="24"/>
        </w:rPr>
        <w:t xml:space="preserve">except those with no work history. This cannot support 2a, but in fact supports 1a </w:t>
      </w:r>
      <w:r w:rsidR="00273D59" w:rsidRPr="00E07EB7">
        <w:rPr>
          <w:rFonts w:ascii="Times New Roman" w:eastAsia="Times New Roman" w:hAnsi="Times New Roman" w:cs="Times New Roman"/>
          <w:color w:val="000000"/>
          <w:sz w:val="24"/>
          <w:szCs w:val="24"/>
        </w:rPr>
        <w:t xml:space="preserve">as the experience of obtaining work seems to be more important than the sector itself. </w:t>
      </w:r>
      <w:r w:rsidR="00021BD6" w:rsidRPr="00E07EB7">
        <w:rPr>
          <w:rFonts w:ascii="Times New Roman" w:eastAsia="Times New Roman" w:hAnsi="Times New Roman" w:cs="Times New Roman"/>
          <w:color w:val="000000"/>
          <w:sz w:val="24"/>
          <w:szCs w:val="24"/>
        </w:rPr>
        <w:t xml:space="preserve"> </w:t>
      </w:r>
      <w:r w:rsidR="00B20AD2" w:rsidRPr="00E07EB7">
        <w:rPr>
          <w:rFonts w:ascii="Times New Roman" w:eastAsia="Times New Roman" w:hAnsi="Times New Roman" w:cs="Times New Roman"/>
          <w:color w:val="000000"/>
          <w:sz w:val="24"/>
          <w:szCs w:val="24"/>
        </w:rPr>
        <w:t xml:space="preserve"> </w:t>
      </w:r>
    </w:p>
    <w:p w14:paraId="02D920BA" w14:textId="5AAD0F7E" w:rsidR="00234727" w:rsidRPr="00E07EB7" w:rsidRDefault="004B3830"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Hypothesis 2b highlights the importance of </w:t>
      </w:r>
      <w:r w:rsidR="002F4C29" w:rsidRPr="00E07EB7">
        <w:rPr>
          <w:rFonts w:ascii="Times New Roman" w:eastAsia="Times New Roman" w:hAnsi="Times New Roman" w:cs="Times New Roman"/>
          <w:color w:val="000000"/>
          <w:sz w:val="24"/>
          <w:szCs w:val="24"/>
        </w:rPr>
        <w:t xml:space="preserve">the host context. Many of the variables in the post-resettlement context variable group were not significant predictors and the only significant predictor </w:t>
      </w:r>
      <w:r w:rsidR="00EF0AD8" w:rsidRPr="00E07EB7">
        <w:rPr>
          <w:rFonts w:ascii="Times New Roman" w:eastAsia="Times New Roman" w:hAnsi="Times New Roman" w:cs="Times New Roman"/>
          <w:color w:val="000000"/>
          <w:sz w:val="24"/>
          <w:szCs w:val="24"/>
        </w:rPr>
        <w:t xml:space="preserve">had </w:t>
      </w:r>
      <w:r w:rsidR="00BC5A15" w:rsidRPr="00E07EB7">
        <w:rPr>
          <w:rFonts w:ascii="Times New Roman" w:eastAsia="Times New Roman" w:hAnsi="Times New Roman" w:cs="Times New Roman"/>
          <w:color w:val="000000"/>
          <w:sz w:val="24"/>
          <w:szCs w:val="24"/>
        </w:rPr>
        <w:t xml:space="preserve">probable endogeneity issues. There is not enough evidence to reject the null hypothesis in this case. </w:t>
      </w:r>
    </w:p>
    <w:p w14:paraId="7355563C" w14:textId="77777777" w:rsidR="00946E03" w:rsidRPr="00E07EB7" w:rsidRDefault="00946E03" w:rsidP="00E07EB7">
      <w:pPr>
        <w:spacing w:after="0" w:line="480" w:lineRule="auto"/>
        <w:rPr>
          <w:rFonts w:ascii="Times New Roman" w:eastAsia="Times New Roman" w:hAnsi="Times New Roman" w:cs="Times New Roman"/>
          <w:color w:val="000000"/>
          <w:sz w:val="24"/>
          <w:szCs w:val="24"/>
        </w:rPr>
      </w:pPr>
    </w:p>
    <w:p w14:paraId="0C72D1B0" w14:textId="77777777" w:rsidR="00BB5157" w:rsidRPr="00E07EB7" w:rsidRDefault="00BB5157"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color w:val="000000"/>
          <w:sz w:val="24"/>
          <w:szCs w:val="24"/>
        </w:rPr>
        <w:t>CONCLUSION</w:t>
      </w:r>
    </w:p>
    <w:p w14:paraId="2BE2F999" w14:textId="4726E15B" w:rsidR="00BB5157" w:rsidRPr="00E07EB7" w:rsidRDefault="00BB5157"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I found a myriad of pre-resettlement characteristics that impacted whether a refugee was able to find a job within the first year of resettlement to the United States. Country of origin was an important variable, as</w:t>
      </w:r>
      <w:r w:rsidR="00E45B68" w:rsidRPr="00E07EB7">
        <w:rPr>
          <w:rFonts w:ascii="Times New Roman" w:eastAsia="Times New Roman" w:hAnsi="Times New Roman" w:cs="Times New Roman"/>
          <w:color w:val="000000"/>
          <w:sz w:val="24"/>
          <w:szCs w:val="24"/>
        </w:rPr>
        <w:t xml:space="preserve"> was</w:t>
      </w:r>
      <w:r w:rsidR="00E0491A" w:rsidRPr="00E07EB7">
        <w:rPr>
          <w:rFonts w:ascii="Times New Roman" w:eastAsia="Times New Roman" w:hAnsi="Times New Roman" w:cs="Times New Roman"/>
          <w:color w:val="000000"/>
          <w:sz w:val="24"/>
          <w:szCs w:val="24"/>
        </w:rPr>
        <w:t xml:space="preserve"> post-resettlement</w:t>
      </w:r>
      <w:r w:rsidRPr="00E07EB7">
        <w:rPr>
          <w:rFonts w:ascii="Times New Roman" w:eastAsia="Times New Roman" w:hAnsi="Times New Roman" w:cs="Times New Roman"/>
          <w:color w:val="000000"/>
          <w:sz w:val="24"/>
          <w:szCs w:val="24"/>
        </w:rPr>
        <w:t xml:space="preserve"> </w:t>
      </w:r>
      <w:r w:rsidR="00BB1D06" w:rsidRPr="00E07EB7">
        <w:rPr>
          <w:rFonts w:ascii="Times New Roman" w:eastAsia="Times New Roman" w:hAnsi="Times New Roman" w:cs="Times New Roman"/>
          <w:color w:val="000000"/>
          <w:sz w:val="24"/>
          <w:szCs w:val="24"/>
        </w:rPr>
        <w:t>English language proficiency</w:t>
      </w:r>
      <w:r w:rsidRPr="00E07EB7">
        <w:rPr>
          <w:rFonts w:ascii="Times New Roman" w:eastAsia="Times New Roman" w:hAnsi="Times New Roman" w:cs="Times New Roman"/>
          <w:color w:val="000000"/>
          <w:sz w:val="24"/>
          <w:szCs w:val="24"/>
        </w:rPr>
        <w:t>.</w:t>
      </w:r>
      <w:r w:rsidR="00C55872" w:rsidRPr="00E07EB7">
        <w:rPr>
          <w:rFonts w:ascii="Times New Roman" w:eastAsia="Times New Roman" w:hAnsi="Times New Roman" w:cs="Times New Roman"/>
          <w:color w:val="000000"/>
          <w:sz w:val="24"/>
          <w:szCs w:val="24"/>
        </w:rPr>
        <w:t xml:space="preserve"> Many of the </w:t>
      </w:r>
      <w:r w:rsidR="00E47FA5" w:rsidRPr="00E07EB7">
        <w:rPr>
          <w:rFonts w:ascii="Times New Roman" w:eastAsia="Times New Roman" w:hAnsi="Times New Roman" w:cs="Times New Roman"/>
          <w:color w:val="000000"/>
          <w:sz w:val="24"/>
          <w:szCs w:val="24"/>
        </w:rPr>
        <w:t>post-resettlement context characteristics were unable to predict obtaining a job within the first year.</w:t>
      </w:r>
      <w:r w:rsidRPr="00E07EB7">
        <w:rPr>
          <w:rFonts w:ascii="Times New Roman" w:eastAsia="Times New Roman" w:hAnsi="Times New Roman" w:cs="Times New Roman"/>
          <w:color w:val="000000"/>
          <w:sz w:val="24"/>
          <w:szCs w:val="24"/>
        </w:rPr>
        <w:t xml:space="preserve"> These</w:t>
      </w:r>
      <w:r w:rsidR="00E47FA5" w:rsidRPr="00E07EB7">
        <w:rPr>
          <w:rFonts w:ascii="Times New Roman" w:eastAsia="Times New Roman" w:hAnsi="Times New Roman" w:cs="Times New Roman"/>
          <w:color w:val="000000"/>
          <w:sz w:val="24"/>
          <w:szCs w:val="24"/>
        </w:rPr>
        <w:t xml:space="preserve"> findings</w:t>
      </w:r>
      <w:r w:rsidRPr="00E07EB7">
        <w:rPr>
          <w:rFonts w:ascii="Times New Roman" w:eastAsia="Times New Roman" w:hAnsi="Times New Roman" w:cs="Times New Roman"/>
          <w:color w:val="000000"/>
          <w:sz w:val="24"/>
          <w:szCs w:val="24"/>
        </w:rPr>
        <w:t xml:space="preserve"> supported the hypotheses put forward by segmented assimilation theory over the blank slate hypothesis.</w:t>
      </w:r>
      <w:r w:rsidR="00D968C8" w:rsidRPr="00E07EB7">
        <w:rPr>
          <w:rFonts w:ascii="Times New Roman" w:eastAsia="Times New Roman" w:hAnsi="Times New Roman" w:cs="Times New Roman"/>
          <w:color w:val="000000"/>
          <w:sz w:val="24"/>
          <w:szCs w:val="24"/>
        </w:rPr>
        <w:t xml:space="preserve"> T</w:t>
      </w:r>
      <w:r w:rsidR="009A01AF" w:rsidRPr="00E07EB7">
        <w:rPr>
          <w:rFonts w:ascii="Times New Roman" w:eastAsia="Times New Roman" w:hAnsi="Times New Roman" w:cs="Times New Roman"/>
          <w:color w:val="000000"/>
          <w:sz w:val="24"/>
          <w:szCs w:val="24"/>
        </w:rPr>
        <w:t xml:space="preserve">he effects of </w:t>
      </w:r>
      <w:r w:rsidR="00236A23" w:rsidRPr="00E07EB7">
        <w:rPr>
          <w:rFonts w:ascii="Times New Roman" w:eastAsia="Times New Roman" w:hAnsi="Times New Roman" w:cs="Times New Roman"/>
          <w:color w:val="000000"/>
          <w:sz w:val="24"/>
          <w:szCs w:val="24"/>
        </w:rPr>
        <w:t xml:space="preserve">pre-resettlement human capital </w:t>
      </w:r>
      <w:r w:rsidR="00482616" w:rsidRPr="00E07EB7">
        <w:rPr>
          <w:rFonts w:ascii="Times New Roman" w:eastAsia="Times New Roman" w:hAnsi="Times New Roman" w:cs="Times New Roman"/>
          <w:color w:val="000000"/>
          <w:sz w:val="24"/>
          <w:szCs w:val="24"/>
        </w:rPr>
        <w:t>were obscured in the final model, perhaps by endogeneity and collinearity</w:t>
      </w:r>
      <w:r w:rsidR="007B6330" w:rsidRPr="00E07EB7">
        <w:rPr>
          <w:rFonts w:ascii="Times New Roman" w:eastAsia="Times New Roman" w:hAnsi="Times New Roman" w:cs="Times New Roman"/>
          <w:color w:val="000000"/>
          <w:sz w:val="24"/>
          <w:szCs w:val="24"/>
        </w:rPr>
        <w:t>.</w:t>
      </w:r>
      <w:r w:rsidR="00F177FE" w:rsidRPr="00E07EB7">
        <w:rPr>
          <w:rFonts w:ascii="Times New Roman" w:eastAsia="Times New Roman" w:hAnsi="Times New Roman" w:cs="Times New Roman"/>
          <w:color w:val="000000"/>
          <w:sz w:val="24"/>
          <w:szCs w:val="24"/>
        </w:rPr>
        <w:t xml:space="preserve"> This </w:t>
      </w:r>
      <w:r w:rsidR="00851057" w:rsidRPr="00E07EB7">
        <w:rPr>
          <w:rFonts w:ascii="Times New Roman" w:eastAsia="Times New Roman" w:hAnsi="Times New Roman" w:cs="Times New Roman"/>
          <w:color w:val="000000"/>
          <w:sz w:val="24"/>
          <w:szCs w:val="24"/>
        </w:rPr>
        <w:t xml:space="preserve">obscuration was in congruence with the </w:t>
      </w:r>
      <w:r w:rsidR="00851057" w:rsidRPr="00E07EB7">
        <w:rPr>
          <w:rFonts w:ascii="Times New Roman" w:eastAsia="Times New Roman" w:hAnsi="Times New Roman" w:cs="Times New Roman"/>
          <w:color w:val="000000"/>
          <w:sz w:val="24"/>
          <w:szCs w:val="24"/>
        </w:rPr>
        <w:lastRenderedPageBreak/>
        <w:t>blank slate hypothesis.</w:t>
      </w:r>
      <w:r w:rsidR="007B6330" w:rsidRPr="00E07EB7">
        <w:rPr>
          <w:rFonts w:ascii="Times New Roman" w:eastAsia="Times New Roman" w:hAnsi="Times New Roman" w:cs="Times New Roman"/>
          <w:color w:val="000000"/>
          <w:sz w:val="24"/>
          <w:szCs w:val="24"/>
        </w:rPr>
        <w:t xml:space="preserve"> While th</w:t>
      </w:r>
      <w:r w:rsidR="00482616" w:rsidRPr="00E07EB7">
        <w:rPr>
          <w:rFonts w:ascii="Times New Roman" w:eastAsia="Times New Roman" w:hAnsi="Times New Roman" w:cs="Times New Roman"/>
          <w:color w:val="000000"/>
          <w:sz w:val="24"/>
          <w:szCs w:val="24"/>
        </w:rPr>
        <w:t xml:space="preserve">is did not </w:t>
      </w:r>
      <w:r w:rsidR="00260489" w:rsidRPr="00E07EB7">
        <w:rPr>
          <w:rFonts w:ascii="Times New Roman" w:eastAsia="Times New Roman" w:hAnsi="Times New Roman" w:cs="Times New Roman"/>
          <w:color w:val="000000"/>
          <w:sz w:val="24"/>
          <w:szCs w:val="24"/>
        </w:rPr>
        <w:t>minimize</w:t>
      </w:r>
      <w:r w:rsidR="003E3594" w:rsidRPr="00E07EB7">
        <w:rPr>
          <w:rFonts w:ascii="Times New Roman" w:eastAsia="Times New Roman" w:hAnsi="Times New Roman" w:cs="Times New Roman"/>
          <w:color w:val="000000"/>
          <w:sz w:val="24"/>
          <w:szCs w:val="24"/>
        </w:rPr>
        <w:t xml:space="preserve"> the</w:t>
      </w:r>
      <w:r w:rsidR="00260489" w:rsidRPr="00E07EB7">
        <w:rPr>
          <w:rFonts w:ascii="Times New Roman" w:eastAsia="Times New Roman" w:hAnsi="Times New Roman" w:cs="Times New Roman"/>
          <w:color w:val="000000"/>
          <w:sz w:val="24"/>
          <w:szCs w:val="24"/>
        </w:rPr>
        <w:t xml:space="preserve"> signifi</w:t>
      </w:r>
      <w:r w:rsidR="00F530DB" w:rsidRPr="00E07EB7">
        <w:rPr>
          <w:rFonts w:ascii="Times New Roman" w:eastAsia="Times New Roman" w:hAnsi="Times New Roman" w:cs="Times New Roman"/>
          <w:color w:val="000000"/>
          <w:sz w:val="24"/>
          <w:szCs w:val="24"/>
        </w:rPr>
        <w:t>cance nor</w:t>
      </w:r>
      <w:r w:rsidR="003E3594" w:rsidRPr="00E07EB7">
        <w:rPr>
          <w:rFonts w:ascii="Times New Roman" w:eastAsia="Times New Roman" w:hAnsi="Times New Roman" w:cs="Times New Roman"/>
          <w:color w:val="000000"/>
          <w:sz w:val="24"/>
          <w:szCs w:val="24"/>
        </w:rPr>
        <w:t xml:space="preserve"> </w:t>
      </w:r>
      <w:r w:rsidR="00F530DB" w:rsidRPr="00E07EB7">
        <w:rPr>
          <w:rFonts w:ascii="Times New Roman" w:eastAsia="Times New Roman" w:hAnsi="Times New Roman" w:cs="Times New Roman"/>
          <w:color w:val="000000"/>
          <w:sz w:val="24"/>
          <w:szCs w:val="24"/>
        </w:rPr>
        <w:t>sizes of effects</w:t>
      </w:r>
      <w:r w:rsidR="003E3594" w:rsidRPr="00E07EB7">
        <w:rPr>
          <w:rFonts w:ascii="Times New Roman" w:eastAsia="Times New Roman" w:hAnsi="Times New Roman" w:cs="Times New Roman"/>
          <w:color w:val="000000"/>
          <w:sz w:val="24"/>
          <w:szCs w:val="24"/>
        </w:rPr>
        <w:t xml:space="preserve"> of</w:t>
      </w:r>
      <w:r w:rsidR="008B2986" w:rsidRPr="00E07EB7">
        <w:rPr>
          <w:rFonts w:ascii="Times New Roman" w:eastAsia="Times New Roman" w:hAnsi="Times New Roman" w:cs="Times New Roman"/>
          <w:color w:val="000000"/>
          <w:sz w:val="24"/>
          <w:szCs w:val="24"/>
        </w:rPr>
        <w:t xml:space="preserve"> pre- nor post- resettlement</w:t>
      </w:r>
      <w:r w:rsidR="003E3594" w:rsidRPr="00E07EB7">
        <w:rPr>
          <w:rFonts w:ascii="Times New Roman" w:eastAsia="Times New Roman" w:hAnsi="Times New Roman" w:cs="Times New Roman"/>
          <w:color w:val="000000"/>
          <w:sz w:val="24"/>
          <w:szCs w:val="24"/>
        </w:rPr>
        <w:t xml:space="preserve"> human capital</w:t>
      </w:r>
      <w:r w:rsidR="00F530DB" w:rsidRPr="00E07EB7">
        <w:rPr>
          <w:rFonts w:ascii="Times New Roman" w:eastAsia="Times New Roman" w:hAnsi="Times New Roman" w:cs="Times New Roman"/>
          <w:color w:val="000000"/>
          <w:sz w:val="24"/>
          <w:szCs w:val="24"/>
        </w:rPr>
        <w:t xml:space="preserve"> variables</w:t>
      </w:r>
      <w:r w:rsidR="003E3594" w:rsidRPr="00E07EB7">
        <w:rPr>
          <w:rFonts w:ascii="Times New Roman" w:eastAsia="Times New Roman" w:hAnsi="Times New Roman" w:cs="Times New Roman"/>
          <w:color w:val="000000"/>
          <w:sz w:val="24"/>
          <w:szCs w:val="24"/>
        </w:rPr>
        <w:t xml:space="preserve">, </w:t>
      </w:r>
      <w:r w:rsidR="00F16863" w:rsidRPr="00E07EB7">
        <w:rPr>
          <w:rFonts w:ascii="Times New Roman" w:eastAsia="Times New Roman" w:hAnsi="Times New Roman" w:cs="Times New Roman"/>
          <w:color w:val="000000"/>
          <w:sz w:val="24"/>
          <w:szCs w:val="24"/>
        </w:rPr>
        <w:t>which of itself is evidence to reject the blank slate hypothesis</w:t>
      </w:r>
      <w:r w:rsidR="00C67962" w:rsidRPr="00E07EB7">
        <w:rPr>
          <w:rFonts w:ascii="Times New Roman" w:eastAsia="Times New Roman" w:hAnsi="Times New Roman" w:cs="Times New Roman"/>
          <w:color w:val="000000"/>
          <w:sz w:val="24"/>
          <w:szCs w:val="24"/>
        </w:rPr>
        <w:t xml:space="preserve">, I cannot rule out the effect of the blank slate hypothesis on pre-resettlement education and English language proficiency </w:t>
      </w:r>
      <w:r w:rsidR="00315CA1" w:rsidRPr="00E07EB7">
        <w:rPr>
          <w:rFonts w:ascii="Times New Roman" w:eastAsia="Times New Roman" w:hAnsi="Times New Roman" w:cs="Times New Roman"/>
          <w:color w:val="000000"/>
          <w:sz w:val="24"/>
          <w:szCs w:val="24"/>
        </w:rPr>
        <w:t>entirely with just this st</w:t>
      </w:r>
      <w:r w:rsidR="00A64366" w:rsidRPr="00E07EB7">
        <w:rPr>
          <w:rFonts w:ascii="Times New Roman" w:eastAsia="Times New Roman" w:hAnsi="Times New Roman" w:cs="Times New Roman"/>
          <w:color w:val="000000"/>
          <w:sz w:val="24"/>
          <w:szCs w:val="24"/>
        </w:rPr>
        <w:t>udy.</w:t>
      </w:r>
      <w:r w:rsidR="00CA5612" w:rsidRPr="00E07EB7">
        <w:rPr>
          <w:rFonts w:ascii="Times New Roman" w:eastAsia="Times New Roman" w:hAnsi="Times New Roman" w:cs="Times New Roman"/>
          <w:color w:val="000000"/>
          <w:sz w:val="24"/>
          <w:szCs w:val="24"/>
        </w:rPr>
        <w:t xml:space="preserve"> While most of the evidence points toward the importance of human capital, perhaps over </w:t>
      </w:r>
      <w:r w:rsidR="005F53B3" w:rsidRPr="00E07EB7">
        <w:rPr>
          <w:rFonts w:ascii="Times New Roman" w:eastAsia="Times New Roman" w:hAnsi="Times New Roman" w:cs="Times New Roman"/>
          <w:color w:val="000000"/>
          <w:sz w:val="24"/>
          <w:szCs w:val="24"/>
        </w:rPr>
        <w:t xml:space="preserve">focusing on contexts, </w:t>
      </w:r>
      <w:r w:rsidR="000330AE" w:rsidRPr="00E07EB7">
        <w:rPr>
          <w:rFonts w:ascii="Times New Roman" w:eastAsia="Times New Roman" w:hAnsi="Times New Roman" w:cs="Times New Roman"/>
          <w:color w:val="000000"/>
          <w:sz w:val="24"/>
          <w:szCs w:val="24"/>
        </w:rPr>
        <w:t xml:space="preserve">I cannot conclusively support these ideas with this study alone. </w:t>
      </w:r>
      <w:r w:rsidR="005F53B3" w:rsidRPr="00E07EB7">
        <w:rPr>
          <w:rFonts w:ascii="Times New Roman" w:eastAsia="Times New Roman" w:hAnsi="Times New Roman" w:cs="Times New Roman"/>
          <w:color w:val="000000"/>
          <w:sz w:val="24"/>
          <w:szCs w:val="24"/>
        </w:rPr>
        <w:t xml:space="preserve"> </w:t>
      </w:r>
      <w:r w:rsidR="00A64366" w:rsidRPr="00E07EB7">
        <w:rPr>
          <w:rFonts w:ascii="Times New Roman" w:eastAsia="Times New Roman" w:hAnsi="Times New Roman" w:cs="Times New Roman"/>
          <w:color w:val="000000"/>
          <w:sz w:val="24"/>
          <w:szCs w:val="24"/>
        </w:rPr>
        <w:t xml:space="preserve"> </w:t>
      </w:r>
    </w:p>
    <w:p w14:paraId="236402DE" w14:textId="4CC026A0" w:rsidR="00A92E51" w:rsidRPr="00E07EB7" w:rsidRDefault="00B51401"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color w:val="000000"/>
          <w:sz w:val="24"/>
          <w:szCs w:val="24"/>
        </w:rPr>
        <w:t xml:space="preserve">Policy makers should be cognizant of the </w:t>
      </w:r>
      <w:r w:rsidR="0062022F" w:rsidRPr="00E07EB7">
        <w:rPr>
          <w:rFonts w:ascii="Times New Roman" w:eastAsia="Times New Roman" w:hAnsi="Times New Roman" w:cs="Times New Roman"/>
          <w:color w:val="000000"/>
          <w:sz w:val="24"/>
          <w:szCs w:val="24"/>
        </w:rPr>
        <w:t xml:space="preserve">difficulty refugees </w:t>
      </w:r>
      <w:r w:rsidR="007D0FDB" w:rsidRPr="00E07EB7">
        <w:rPr>
          <w:rFonts w:ascii="Times New Roman" w:eastAsia="Times New Roman" w:hAnsi="Times New Roman" w:cs="Times New Roman"/>
          <w:color w:val="000000"/>
          <w:sz w:val="24"/>
          <w:szCs w:val="24"/>
        </w:rPr>
        <w:t>undertake to have their qualification</w:t>
      </w:r>
      <w:r w:rsidR="005261C8" w:rsidRPr="00E07EB7">
        <w:rPr>
          <w:rFonts w:ascii="Times New Roman" w:eastAsia="Times New Roman" w:hAnsi="Times New Roman" w:cs="Times New Roman"/>
          <w:color w:val="000000"/>
          <w:sz w:val="24"/>
          <w:szCs w:val="24"/>
        </w:rPr>
        <w:t>s</w:t>
      </w:r>
      <w:r w:rsidR="007D0FDB" w:rsidRPr="00E07EB7">
        <w:rPr>
          <w:rFonts w:ascii="Times New Roman" w:eastAsia="Times New Roman" w:hAnsi="Times New Roman" w:cs="Times New Roman"/>
          <w:color w:val="000000"/>
          <w:sz w:val="24"/>
          <w:szCs w:val="24"/>
        </w:rPr>
        <w:t xml:space="preserve"> recognized and taken seriously. </w:t>
      </w:r>
      <w:r w:rsidR="003310DF" w:rsidRPr="00E07EB7">
        <w:rPr>
          <w:rFonts w:ascii="Times New Roman" w:eastAsia="Times New Roman" w:hAnsi="Times New Roman" w:cs="Times New Roman"/>
          <w:color w:val="000000"/>
          <w:sz w:val="24"/>
          <w:szCs w:val="24"/>
        </w:rPr>
        <w:t xml:space="preserve">Investing in English language training before refugees arrive will help them translate their abilities to American </w:t>
      </w:r>
      <w:r w:rsidR="00392884" w:rsidRPr="00E07EB7">
        <w:rPr>
          <w:rFonts w:ascii="Times New Roman" w:eastAsia="Times New Roman" w:hAnsi="Times New Roman" w:cs="Times New Roman"/>
          <w:color w:val="000000"/>
          <w:sz w:val="24"/>
          <w:szCs w:val="24"/>
        </w:rPr>
        <w:t>employers and neighbors</w:t>
      </w:r>
      <w:r w:rsidR="00FA2B5A" w:rsidRPr="00E07EB7">
        <w:rPr>
          <w:rFonts w:ascii="Times New Roman" w:eastAsia="Times New Roman" w:hAnsi="Times New Roman" w:cs="Times New Roman"/>
          <w:color w:val="000000"/>
          <w:sz w:val="24"/>
          <w:szCs w:val="24"/>
        </w:rPr>
        <w:t xml:space="preserve">. </w:t>
      </w:r>
      <w:r w:rsidR="00BD043C" w:rsidRPr="00E07EB7">
        <w:rPr>
          <w:rFonts w:ascii="Times New Roman" w:eastAsia="Times New Roman" w:hAnsi="Times New Roman" w:cs="Times New Roman"/>
          <w:color w:val="000000"/>
          <w:sz w:val="24"/>
          <w:szCs w:val="24"/>
        </w:rPr>
        <w:t>The</w:t>
      </w:r>
      <w:r w:rsidR="00652802" w:rsidRPr="00E07EB7">
        <w:rPr>
          <w:rFonts w:ascii="Times New Roman" w:eastAsia="Times New Roman" w:hAnsi="Times New Roman" w:cs="Times New Roman"/>
          <w:color w:val="000000"/>
          <w:sz w:val="24"/>
          <w:szCs w:val="24"/>
        </w:rPr>
        <w:t xml:space="preserve"> strong</w:t>
      </w:r>
      <w:r w:rsidR="00D44576" w:rsidRPr="00E07EB7">
        <w:rPr>
          <w:rFonts w:ascii="Times New Roman" w:eastAsia="Times New Roman" w:hAnsi="Times New Roman" w:cs="Times New Roman"/>
          <w:color w:val="000000"/>
          <w:sz w:val="24"/>
          <w:szCs w:val="24"/>
        </w:rPr>
        <w:t xml:space="preserve"> </w:t>
      </w:r>
      <w:r w:rsidR="00652802" w:rsidRPr="00E07EB7">
        <w:rPr>
          <w:rFonts w:ascii="Times New Roman" w:eastAsia="Times New Roman" w:hAnsi="Times New Roman" w:cs="Times New Roman"/>
          <w:color w:val="000000"/>
          <w:sz w:val="24"/>
          <w:szCs w:val="24"/>
        </w:rPr>
        <w:t>association</w:t>
      </w:r>
      <w:r w:rsidR="00D44576" w:rsidRPr="00E07EB7">
        <w:rPr>
          <w:rFonts w:ascii="Times New Roman" w:eastAsia="Times New Roman" w:hAnsi="Times New Roman" w:cs="Times New Roman"/>
          <w:color w:val="000000"/>
          <w:sz w:val="24"/>
          <w:szCs w:val="24"/>
        </w:rPr>
        <w:t xml:space="preserve"> of</w:t>
      </w:r>
      <w:r w:rsidR="00861043" w:rsidRPr="00E07EB7">
        <w:rPr>
          <w:rFonts w:ascii="Times New Roman" w:eastAsia="Times New Roman" w:hAnsi="Times New Roman" w:cs="Times New Roman"/>
          <w:color w:val="000000"/>
          <w:sz w:val="24"/>
          <w:szCs w:val="24"/>
        </w:rPr>
        <w:t xml:space="preserve"> these programs</w:t>
      </w:r>
      <w:r w:rsidR="00D44576" w:rsidRPr="00E07EB7">
        <w:rPr>
          <w:rFonts w:ascii="Times New Roman" w:eastAsia="Times New Roman" w:hAnsi="Times New Roman" w:cs="Times New Roman"/>
          <w:color w:val="000000"/>
          <w:sz w:val="24"/>
          <w:szCs w:val="24"/>
        </w:rPr>
        <w:t xml:space="preserve"> among the employed and recently employed</w:t>
      </w:r>
      <w:r w:rsidR="00861043" w:rsidRPr="00E07EB7">
        <w:rPr>
          <w:rFonts w:ascii="Times New Roman" w:eastAsia="Times New Roman" w:hAnsi="Times New Roman" w:cs="Times New Roman"/>
          <w:color w:val="000000"/>
          <w:sz w:val="24"/>
          <w:szCs w:val="24"/>
        </w:rPr>
        <w:t xml:space="preserve"> </w:t>
      </w:r>
      <w:r w:rsidR="00652802" w:rsidRPr="00E07EB7">
        <w:rPr>
          <w:rFonts w:ascii="Times New Roman" w:eastAsia="Times New Roman" w:hAnsi="Times New Roman" w:cs="Times New Roman"/>
          <w:color w:val="000000"/>
          <w:sz w:val="24"/>
          <w:szCs w:val="24"/>
        </w:rPr>
        <w:t>reveal how</w:t>
      </w:r>
      <w:r w:rsidR="001A3FEC" w:rsidRPr="00E07EB7">
        <w:rPr>
          <w:rFonts w:ascii="Times New Roman" w:eastAsia="Times New Roman" w:hAnsi="Times New Roman" w:cs="Times New Roman"/>
          <w:color w:val="000000"/>
          <w:sz w:val="24"/>
          <w:szCs w:val="24"/>
        </w:rPr>
        <w:t xml:space="preserve"> American </w:t>
      </w:r>
      <w:r w:rsidR="00392884" w:rsidRPr="00E07EB7">
        <w:rPr>
          <w:rFonts w:ascii="Times New Roman" w:eastAsia="Times New Roman" w:hAnsi="Times New Roman" w:cs="Times New Roman"/>
          <w:color w:val="000000"/>
          <w:sz w:val="24"/>
          <w:szCs w:val="24"/>
        </w:rPr>
        <w:t>employers gain</w:t>
      </w:r>
      <w:r w:rsidR="001A3FEC" w:rsidRPr="00E07EB7">
        <w:rPr>
          <w:rFonts w:ascii="Times New Roman" w:eastAsia="Times New Roman" w:hAnsi="Times New Roman" w:cs="Times New Roman"/>
          <w:color w:val="000000"/>
          <w:sz w:val="24"/>
          <w:szCs w:val="24"/>
        </w:rPr>
        <w:t xml:space="preserve"> confidence in refugee household</w:t>
      </w:r>
      <w:r w:rsidR="00596952" w:rsidRPr="00E07EB7">
        <w:rPr>
          <w:rFonts w:ascii="Times New Roman" w:eastAsia="Times New Roman" w:hAnsi="Times New Roman" w:cs="Times New Roman"/>
          <w:color w:val="000000"/>
          <w:sz w:val="24"/>
          <w:szCs w:val="24"/>
        </w:rPr>
        <w:t>s’ skills</w:t>
      </w:r>
      <w:r w:rsidR="001A3FEC" w:rsidRPr="00E07EB7">
        <w:rPr>
          <w:rFonts w:ascii="Times New Roman" w:eastAsia="Times New Roman" w:hAnsi="Times New Roman" w:cs="Times New Roman"/>
          <w:color w:val="000000"/>
          <w:sz w:val="24"/>
          <w:szCs w:val="24"/>
        </w:rPr>
        <w:t>.</w:t>
      </w:r>
      <w:r w:rsidR="0041053D" w:rsidRPr="00E07EB7">
        <w:rPr>
          <w:rFonts w:ascii="Times New Roman" w:eastAsia="Times New Roman" w:hAnsi="Times New Roman" w:cs="Times New Roman"/>
          <w:color w:val="000000"/>
          <w:sz w:val="24"/>
          <w:szCs w:val="24"/>
        </w:rPr>
        <w:t xml:space="preserve"> This analysis reveals</w:t>
      </w:r>
      <w:r w:rsidR="001B3FF5" w:rsidRPr="00E07EB7">
        <w:rPr>
          <w:rFonts w:ascii="Times New Roman" w:eastAsia="Times New Roman" w:hAnsi="Times New Roman" w:cs="Times New Roman"/>
          <w:color w:val="000000"/>
          <w:sz w:val="24"/>
          <w:szCs w:val="24"/>
        </w:rPr>
        <w:t xml:space="preserve"> </w:t>
      </w:r>
      <w:r w:rsidR="0041053D" w:rsidRPr="00E07EB7">
        <w:rPr>
          <w:rFonts w:ascii="Times New Roman" w:eastAsia="Times New Roman" w:hAnsi="Times New Roman" w:cs="Times New Roman"/>
          <w:color w:val="000000"/>
          <w:sz w:val="24"/>
          <w:szCs w:val="24"/>
        </w:rPr>
        <w:t>female-headed households are struggling to obtain employment quickly</w:t>
      </w:r>
      <w:r w:rsidR="00596952" w:rsidRPr="00E07EB7">
        <w:rPr>
          <w:rFonts w:ascii="Times New Roman" w:eastAsia="Times New Roman" w:hAnsi="Times New Roman" w:cs="Times New Roman"/>
          <w:color w:val="000000"/>
          <w:sz w:val="24"/>
          <w:szCs w:val="24"/>
        </w:rPr>
        <w:t>,</w:t>
      </w:r>
      <w:r w:rsidR="0041053D" w:rsidRPr="00E07EB7">
        <w:rPr>
          <w:rFonts w:ascii="Times New Roman" w:eastAsia="Times New Roman" w:hAnsi="Times New Roman" w:cs="Times New Roman"/>
          <w:color w:val="000000"/>
          <w:sz w:val="24"/>
          <w:szCs w:val="24"/>
        </w:rPr>
        <w:t xml:space="preserve"> as are households with dependent members.</w:t>
      </w:r>
      <w:r w:rsidR="008E6CB3" w:rsidRPr="00E07EB7">
        <w:rPr>
          <w:rFonts w:ascii="Times New Roman" w:eastAsia="Times New Roman" w:hAnsi="Times New Roman" w:cs="Times New Roman"/>
          <w:color w:val="000000"/>
          <w:sz w:val="24"/>
          <w:szCs w:val="24"/>
        </w:rPr>
        <w:t xml:space="preserve"> The greatest disadvantage in finding a job within a year was in households with no pre-resettlement work history.</w:t>
      </w:r>
      <w:r w:rsidR="0041053D" w:rsidRPr="00E07EB7">
        <w:rPr>
          <w:rFonts w:ascii="Times New Roman" w:eastAsia="Times New Roman" w:hAnsi="Times New Roman" w:cs="Times New Roman"/>
          <w:color w:val="000000"/>
          <w:sz w:val="24"/>
          <w:szCs w:val="24"/>
        </w:rPr>
        <w:t xml:space="preserve"> These </w:t>
      </w:r>
      <w:r w:rsidR="00682D1D" w:rsidRPr="00E07EB7">
        <w:rPr>
          <w:rFonts w:ascii="Times New Roman" w:eastAsia="Times New Roman" w:hAnsi="Times New Roman" w:cs="Times New Roman"/>
          <w:color w:val="000000"/>
          <w:sz w:val="24"/>
          <w:szCs w:val="24"/>
        </w:rPr>
        <w:t xml:space="preserve">groups will need assistance to match the rapid adjustment to American living </w:t>
      </w:r>
      <w:r w:rsidR="00392884" w:rsidRPr="00E07EB7">
        <w:rPr>
          <w:rFonts w:ascii="Times New Roman" w:eastAsia="Times New Roman" w:hAnsi="Times New Roman" w:cs="Times New Roman"/>
          <w:color w:val="000000"/>
          <w:sz w:val="24"/>
          <w:szCs w:val="24"/>
        </w:rPr>
        <w:t>other</w:t>
      </w:r>
      <w:r w:rsidR="00A35863" w:rsidRPr="00E07EB7">
        <w:rPr>
          <w:rFonts w:ascii="Times New Roman" w:eastAsia="Times New Roman" w:hAnsi="Times New Roman" w:cs="Times New Roman"/>
          <w:color w:val="000000"/>
          <w:sz w:val="24"/>
          <w:szCs w:val="24"/>
        </w:rPr>
        <w:t xml:space="preserve"> refugee</w:t>
      </w:r>
      <w:r w:rsidR="00392884" w:rsidRPr="00E07EB7">
        <w:rPr>
          <w:rFonts w:ascii="Times New Roman" w:eastAsia="Times New Roman" w:hAnsi="Times New Roman" w:cs="Times New Roman"/>
          <w:color w:val="000000"/>
          <w:sz w:val="24"/>
          <w:szCs w:val="24"/>
        </w:rPr>
        <w:t xml:space="preserve"> household</w:t>
      </w:r>
      <w:r w:rsidR="00A35863" w:rsidRPr="00E07EB7">
        <w:rPr>
          <w:rFonts w:ascii="Times New Roman" w:eastAsia="Times New Roman" w:hAnsi="Times New Roman" w:cs="Times New Roman"/>
          <w:color w:val="000000"/>
          <w:sz w:val="24"/>
          <w:szCs w:val="24"/>
        </w:rPr>
        <w:t>s</w:t>
      </w:r>
      <w:r w:rsidR="00392884" w:rsidRPr="00E07EB7">
        <w:rPr>
          <w:rFonts w:ascii="Times New Roman" w:eastAsia="Times New Roman" w:hAnsi="Times New Roman" w:cs="Times New Roman"/>
          <w:color w:val="000000"/>
          <w:sz w:val="24"/>
          <w:szCs w:val="24"/>
        </w:rPr>
        <w:t xml:space="preserve"> are able to achieve so quickly. </w:t>
      </w:r>
      <w:r w:rsidR="00A35863" w:rsidRPr="00E07EB7">
        <w:rPr>
          <w:rFonts w:ascii="Times New Roman" w:eastAsia="Times New Roman" w:hAnsi="Times New Roman" w:cs="Times New Roman"/>
          <w:color w:val="000000"/>
          <w:sz w:val="24"/>
          <w:szCs w:val="24"/>
        </w:rPr>
        <w:t xml:space="preserve">These suggestions </w:t>
      </w:r>
      <w:r w:rsidR="001F456B" w:rsidRPr="00E07EB7">
        <w:rPr>
          <w:rFonts w:ascii="Times New Roman" w:eastAsia="Times New Roman" w:hAnsi="Times New Roman" w:cs="Times New Roman"/>
          <w:color w:val="000000"/>
          <w:sz w:val="24"/>
          <w:szCs w:val="24"/>
        </w:rPr>
        <w:t>can help</w:t>
      </w:r>
      <w:r w:rsidR="00A35863" w:rsidRPr="00E07EB7">
        <w:rPr>
          <w:rFonts w:ascii="Times New Roman" w:eastAsia="Times New Roman" w:hAnsi="Times New Roman" w:cs="Times New Roman"/>
          <w:color w:val="000000"/>
          <w:sz w:val="24"/>
          <w:szCs w:val="24"/>
        </w:rPr>
        <w:t xml:space="preserve"> refugee households</w:t>
      </w:r>
      <w:r w:rsidR="001F456B" w:rsidRPr="00E07EB7">
        <w:rPr>
          <w:rFonts w:ascii="Times New Roman" w:eastAsia="Times New Roman" w:hAnsi="Times New Roman" w:cs="Times New Roman"/>
          <w:color w:val="000000"/>
          <w:sz w:val="24"/>
          <w:szCs w:val="24"/>
        </w:rPr>
        <w:t xml:space="preserve"> overcome </w:t>
      </w:r>
      <w:r w:rsidR="00765564" w:rsidRPr="00E07EB7">
        <w:rPr>
          <w:rFonts w:ascii="Times New Roman" w:eastAsia="Times New Roman" w:hAnsi="Times New Roman" w:cs="Times New Roman"/>
          <w:color w:val="000000"/>
          <w:sz w:val="24"/>
          <w:szCs w:val="24"/>
        </w:rPr>
        <w:t xml:space="preserve">these early resettlement challenges </w:t>
      </w:r>
      <w:r w:rsidR="001F456B" w:rsidRPr="00E07EB7">
        <w:rPr>
          <w:rFonts w:ascii="Times New Roman" w:eastAsia="Times New Roman" w:hAnsi="Times New Roman" w:cs="Times New Roman"/>
          <w:color w:val="000000"/>
          <w:sz w:val="24"/>
          <w:szCs w:val="24"/>
        </w:rPr>
        <w:t>and</w:t>
      </w:r>
      <w:r w:rsidR="00A35863" w:rsidRPr="00E07EB7">
        <w:rPr>
          <w:rFonts w:ascii="Times New Roman" w:eastAsia="Times New Roman" w:hAnsi="Times New Roman" w:cs="Times New Roman"/>
          <w:color w:val="000000"/>
          <w:sz w:val="24"/>
          <w:szCs w:val="24"/>
        </w:rPr>
        <w:t xml:space="preserve"> </w:t>
      </w:r>
      <w:r w:rsidR="007E1358" w:rsidRPr="00E07EB7">
        <w:rPr>
          <w:rFonts w:ascii="Times New Roman" w:eastAsia="Times New Roman" w:hAnsi="Times New Roman" w:cs="Times New Roman"/>
          <w:color w:val="000000"/>
          <w:sz w:val="24"/>
          <w:szCs w:val="24"/>
        </w:rPr>
        <w:t>have their skills recognized by the communities they invest in</w:t>
      </w:r>
      <w:r w:rsidR="001B3FF5" w:rsidRPr="00E07EB7">
        <w:rPr>
          <w:rFonts w:ascii="Times New Roman" w:eastAsia="Times New Roman" w:hAnsi="Times New Roman" w:cs="Times New Roman"/>
          <w:color w:val="000000"/>
          <w:sz w:val="24"/>
          <w:szCs w:val="24"/>
        </w:rPr>
        <w:t xml:space="preserve"> </w:t>
      </w:r>
      <w:r w:rsidR="008172EE" w:rsidRPr="00E07EB7">
        <w:rPr>
          <w:rFonts w:ascii="Times New Roman" w:eastAsia="Times New Roman" w:hAnsi="Times New Roman" w:cs="Times New Roman"/>
          <w:color w:val="000000"/>
          <w:sz w:val="24"/>
          <w:szCs w:val="24"/>
        </w:rPr>
        <w:t>sooner</w:t>
      </w:r>
      <w:r w:rsidR="007E1358" w:rsidRPr="00E07EB7">
        <w:rPr>
          <w:rFonts w:ascii="Times New Roman" w:eastAsia="Times New Roman" w:hAnsi="Times New Roman" w:cs="Times New Roman"/>
          <w:color w:val="000000"/>
          <w:sz w:val="24"/>
          <w:szCs w:val="24"/>
        </w:rPr>
        <w:t>.</w:t>
      </w:r>
      <w:r w:rsidR="008172EE" w:rsidRPr="00E07EB7">
        <w:rPr>
          <w:rFonts w:ascii="Times New Roman" w:eastAsia="Times New Roman" w:hAnsi="Times New Roman" w:cs="Times New Roman"/>
          <w:color w:val="000000"/>
          <w:sz w:val="24"/>
          <w:szCs w:val="24"/>
        </w:rPr>
        <w:t xml:space="preserve"> Being recognized for t</w:t>
      </w:r>
      <w:r w:rsidR="00341D57" w:rsidRPr="00E07EB7">
        <w:rPr>
          <w:rFonts w:ascii="Times New Roman" w:eastAsia="Times New Roman" w:hAnsi="Times New Roman" w:cs="Times New Roman"/>
          <w:color w:val="000000"/>
          <w:sz w:val="24"/>
          <w:szCs w:val="24"/>
        </w:rPr>
        <w:t xml:space="preserve">he skills and traits they possess is more than treating them with the dignity they deserve, it is how refugee households will be able to provide for their families and contribute to the new home communities. </w:t>
      </w:r>
      <w:r w:rsidR="007E1358" w:rsidRPr="00E07EB7">
        <w:rPr>
          <w:rFonts w:ascii="Times New Roman" w:eastAsia="Times New Roman" w:hAnsi="Times New Roman" w:cs="Times New Roman"/>
          <w:color w:val="000000"/>
          <w:sz w:val="24"/>
          <w:szCs w:val="24"/>
        </w:rPr>
        <w:t xml:space="preserve"> </w:t>
      </w:r>
    </w:p>
    <w:p w14:paraId="0D067081" w14:textId="7210B7C9" w:rsidR="00196C38" w:rsidRPr="00E07EB7" w:rsidRDefault="00196C38" w:rsidP="00E07EB7">
      <w:pPr>
        <w:spacing w:line="480" w:lineRule="auto"/>
        <w:rPr>
          <w:rFonts w:ascii="Times New Roman" w:hAnsi="Times New Roman" w:cs="Times New Roman"/>
          <w:sz w:val="24"/>
          <w:szCs w:val="24"/>
        </w:rPr>
      </w:pPr>
      <w:r w:rsidRPr="00E07EB7">
        <w:rPr>
          <w:rFonts w:ascii="Times New Roman" w:hAnsi="Times New Roman" w:cs="Times New Roman"/>
          <w:sz w:val="24"/>
          <w:szCs w:val="24"/>
        </w:rPr>
        <w:br w:type="page"/>
      </w:r>
    </w:p>
    <w:p w14:paraId="3EDF1C84" w14:textId="7F0D9A6E" w:rsidR="00436193" w:rsidRPr="00E07EB7" w:rsidRDefault="00196C38"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lastRenderedPageBreak/>
        <w:fldChar w:fldCharType="begin"/>
      </w:r>
      <w:r w:rsidR="00436193" w:rsidRPr="00E07EB7">
        <w:rPr>
          <w:rFonts w:ascii="Times New Roman" w:hAnsi="Times New Roman" w:cs="Times New Roman"/>
          <w:sz w:val="24"/>
          <w:szCs w:val="24"/>
        </w:rPr>
        <w:instrText xml:space="preserve"> ADDIN ZOTERO_BIBL {"uncited":[],"omitted":[],"custom":[]} CSL_BIBLIOGRAPHY </w:instrText>
      </w:r>
      <w:r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Alba, R</w:t>
      </w:r>
      <w:r w:rsidR="006D7DBF" w:rsidRPr="00E07EB7">
        <w:rPr>
          <w:rFonts w:ascii="Times New Roman" w:hAnsi="Times New Roman" w:cs="Times New Roman"/>
          <w:sz w:val="24"/>
          <w:szCs w:val="24"/>
        </w:rPr>
        <w:t>.</w:t>
      </w:r>
      <w:r w:rsidR="00436193" w:rsidRPr="00E07EB7">
        <w:rPr>
          <w:rFonts w:ascii="Times New Roman" w:hAnsi="Times New Roman" w:cs="Times New Roman"/>
          <w:sz w:val="24"/>
          <w:szCs w:val="24"/>
        </w:rPr>
        <w:t>, and V</w:t>
      </w:r>
      <w:r w:rsidR="006D7DBF" w:rsidRPr="00E07EB7">
        <w:rPr>
          <w:rFonts w:ascii="Times New Roman" w:hAnsi="Times New Roman" w:cs="Times New Roman"/>
          <w:sz w:val="24"/>
          <w:szCs w:val="24"/>
        </w:rPr>
        <w:t>.</w:t>
      </w:r>
      <w:r w:rsidR="00436193" w:rsidRPr="00E07EB7">
        <w:rPr>
          <w:rFonts w:ascii="Times New Roman" w:hAnsi="Times New Roman" w:cs="Times New Roman"/>
          <w:sz w:val="24"/>
          <w:szCs w:val="24"/>
        </w:rPr>
        <w:t xml:space="preserve"> Nee. 1997. “Rethinking Assimilation Theory for a New Era of Immigration.” </w:t>
      </w:r>
      <w:r w:rsidR="00436193" w:rsidRPr="00E07EB7">
        <w:rPr>
          <w:rFonts w:ascii="Times New Roman" w:hAnsi="Times New Roman" w:cs="Times New Roman"/>
          <w:i/>
          <w:iCs/>
          <w:sz w:val="24"/>
          <w:szCs w:val="24"/>
        </w:rPr>
        <w:t>International Migration Review</w:t>
      </w:r>
      <w:r w:rsidR="00436193" w:rsidRPr="00E07EB7">
        <w:rPr>
          <w:rFonts w:ascii="Times New Roman" w:hAnsi="Times New Roman" w:cs="Times New Roman"/>
          <w:sz w:val="24"/>
          <w:szCs w:val="24"/>
        </w:rPr>
        <w:t xml:space="preserve"> 31 (4): 826–74. https://doi.org/10.1177/019791839703100403.</w:t>
      </w:r>
    </w:p>
    <w:p w14:paraId="1055C2DB" w14:textId="076CA985"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Avent-Holt, D</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and D</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Tomaskovic-Devey. 2014. “A Relational Theory of Earnings Inequality.” </w:t>
      </w:r>
      <w:r w:rsidRPr="00E07EB7">
        <w:rPr>
          <w:rFonts w:ascii="Times New Roman" w:hAnsi="Times New Roman" w:cs="Times New Roman"/>
          <w:i/>
          <w:iCs/>
          <w:sz w:val="24"/>
          <w:szCs w:val="24"/>
        </w:rPr>
        <w:t>American Behavioral Scientist</w:t>
      </w:r>
      <w:r w:rsidRPr="00E07EB7">
        <w:rPr>
          <w:rFonts w:ascii="Times New Roman" w:hAnsi="Times New Roman" w:cs="Times New Roman"/>
          <w:sz w:val="24"/>
          <w:szCs w:val="24"/>
        </w:rPr>
        <w:t xml:space="preserve"> 58 (3): 379–99. https://doi.org/10.1177/0002764213503337.</w:t>
      </w:r>
    </w:p>
    <w:p w14:paraId="4521094D" w14:textId="59BA66BA"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Bean, F</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D., S</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K. Brown, and J</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D. Bachmeier. 2015. </w:t>
      </w:r>
      <w:r w:rsidRPr="00E07EB7">
        <w:rPr>
          <w:rFonts w:ascii="Times New Roman" w:hAnsi="Times New Roman" w:cs="Times New Roman"/>
          <w:i/>
          <w:iCs/>
          <w:sz w:val="24"/>
          <w:szCs w:val="24"/>
        </w:rPr>
        <w:t>Parents Without Papers: The Progress and Pitfalls of Mexican American Integration</w:t>
      </w:r>
      <w:r w:rsidRPr="00E07EB7">
        <w:rPr>
          <w:rFonts w:ascii="Times New Roman" w:hAnsi="Times New Roman" w:cs="Times New Roman"/>
          <w:sz w:val="24"/>
          <w:szCs w:val="24"/>
        </w:rPr>
        <w:t>. New York: Russell Sage Foundation. https://muse.jhu.edu/book/41531.</w:t>
      </w:r>
    </w:p>
    <w:p w14:paraId="1F6E9C3A" w14:textId="4AE6AB1C"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Berger, J</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B</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P. Cohen, and M</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Zelditch. 1972. “Status Characteristics and Social Interaction.” </w:t>
      </w:r>
      <w:r w:rsidRPr="00E07EB7">
        <w:rPr>
          <w:rFonts w:ascii="Times New Roman" w:hAnsi="Times New Roman" w:cs="Times New Roman"/>
          <w:i/>
          <w:iCs/>
          <w:sz w:val="24"/>
          <w:szCs w:val="24"/>
        </w:rPr>
        <w:t>American Sociological Review</w:t>
      </w:r>
      <w:r w:rsidRPr="00E07EB7">
        <w:rPr>
          <w:rFonts w:ascii="Times New Roman" w:hAnsi="Times New Roman" w:cs="Times New Roman"/>
          <w:sz w:val="24"/>
          <w:szCs w:val="24"/>
        </w:rPr>
        <w:t xml:space="preserve"> 37 (3): 241–55. https://doi.org/10.2307/2093465.</w:t>
      </w:r>
    </w:p>
    <w:p w14:paraId="716C1AF5" w14:textId="7C4DF7DD"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xml:space="preserve">Bernstein, H. 2018. “Bringing Evidence to the Refugee Integration Debate.” </w:t>
      </w:r>
      <w:r w:rsidRPr="00E07EB7">
        <w:rPr>
          <w:rFonts w:ascii="Times New Roman" w:hAnsi="Times New Roman" w:cs="Times New Roman"/>
          <w:i/>
          <w:iCs/>
          <w:sz w:val="24"/>
          <w:szCs w:val="24"/>
        </w:rPr>
        <w:t>Urban Institute</w:t>
      </w:r>
      <w:r w:rsidRPr="00E07EB7">
        <w:rPr>
          <w:rFonts w:ascii="Times New Roman" w:hAnsi="Times New Roman" w:cs="Times New Roman"/>
          <w:sz w:val="24"/>
          <w:szCs w:val="24"/>
        </w:rPr>
        <w:t>, April 5, 2018. https://www.urban.org/research/publication/bringing-evidence-refugee-integration-debate.</w:t>
      </w:r>
    </w:p>
    <w:p w14:paraId="5B532A8E" w14:textId="4C073151"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Betts, A</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F</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Memisoglu, and A</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Ali. 2021. “What Difference Do Mayors Make? The Role of Municipal Authorities in Turkey and Lebanon’s Response to Syrian Refugees.” </w:t>
      </w:r>
      <w:r w:rsidRPr="00E07EB7">
        <w:rPr>
          <w:rFonts w:ascii="Times New Roman" w:hAnsi="Times New Roman" w:cs="Times New Roman"/>
          <w:i/>
          <w:iCs/>
          <w:sz w:val="24"/>
          <w:szCs w:val="24"/>
        </w:rPr>
        <w:t>Journal of Refugee Studies</w:t>
      </w:r>
      <w:r w:rsidRPr="00E07EB7">
        <w:rPr>
          <w:rFonts w:ascii="Times New Roman" w:hAnsi="Times New Roman" w:cs="Times New Roman"/>
          <w:sz w:val="24"/>
          <w:szCs w:val="24"/>
        </w:rPr>
        <w:t xml:space="preserve"> 34 (1): 491–519. https://doi.org/10.1093/jrs/feaa011.</w:t>
      </w:r>
    </w:p>
    <w:p w14:paraId="209465AD" w14:textId="1993BF3F"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xml:space="preserve">Biddle, L. 2018. “Refugee Resettlement Under the Obama Administration: Untangling the U.S. Refugee Assistance Program at the Federal Level.” </w:t>
      </w:r>
      <w:r w:rsidRPr="00E07EB7">
        <w:rPr>
          <w:rFonts w:ascii="Times New Roman" w:hAnsi="Times New Roman" w:cs="Times New Roman"/>
          <w:i/>
          <w:iCs/>
          <w:sz w:val="24"/>
          <w:szCs w:val="24"/>
        </w:rPr>
        <w:t>Global Journal of Peace Research and Praxis</w:t>
      </w:r>
      <w:r w:rsidRPr="00E07EB7">
        <w:rPr>
          <w:rFonts w:ascii="Times New Roman" w:hAnsi="Times New Roman" w:cs="Times New Roman"/>
          <w:sz w:val="24"/>
          <w:szCs w:val="24"/>
        </w:rPr>
        <w:t xml:space="preserve"> 2 (1). http://libjournal.uncg.edu/prp/article/view/1655.</w:t>
      </w:r>
    </w:p>
    <w:p w14:paraId="780D5A63" w14:textId="542E9194"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Blizzard, B</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and J</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Batalova. 2020. “Cuban Immigrants in the United States.” Migrationpolicy.Org. June 11, 2020. https://www.migrationpolicy.org/article/cuban-immigrants-united-states.</w:t>
      </w:r>
    </w:p>
    <w:p w14:paraId="33517F2D" w14:textId="3DB89C6C"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lastRenderedPageBreak/>
        <w:t>Camarota, S</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A. 1999. </w:t>
      </w:r>
      <w:r w:rsidRPr="00E07EB7">
        <w:rPr>
          <w:rFonts w:ascii="Times New Roman" w:hAnsi="Times New Roman" w:cs="Times New Roman"/>
          <w:i/>
          <w:iCs/>
          <w:sz w:val="24"/>
          <w:szCs w:val="24"/>
        </w:rPr>
        <w:t>Importing Poverty: Immigration’s Impact on the Size and Growth of the Poor Population in the United States</w:t>
      </w:r>
      <w:r w:rsidRPr="00E07EB7">
        <w:rPr>
          <w:rFonts w:ascii="Times New Roman" w:hAnsi="Times New Roman" w:cs="Times New Roman"/>
          <w:sz w:val="24"/>
          <w:szCs w:val="24"/>
        </w:rPr>
        <w:t>. Washington, D.C.: Center for immigration Studies.</w:t>
      </w:r>
    </w:p>
    <w:p w14:paraId="5888BAE3" w14:textId="2266CEEC"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Capps, R</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K</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Newland, S</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Fratzke, S</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Groves, M</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Fix, M</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McHugh, and G</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Auclair. 2015. “The Integration Outcomes of U.S. Refugees: Successes and Challenges.” https://www.migrationpolicy.org/research/integration-outcomes-us-refugees-successes-and-challenges.</w:t>
      </w:r>
    </w:p>
    <w:p w14:paraId="107672A1" w14:textId="4EB6F793"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xml:space="preserve">Clayton, P. 2005. “Blank Slates or Hidden Treasure? Assessing and Building on the Experiential Learning of Migrant and Refugee Women in European Countries.” </w:t>
      </w:r>
      <w:r w:rsidRPr="00E07EB7">
        <w:rPr>
          <w:rFonts w:ascii="Times New Roman" w:hAnsi="Times New Roman" w:cs="Times New Roman"/>
          <w:i/>
          <w:iCs/>
          <w:sz w:val="24"/>
          <w:szCs w:val="24"/>
        </w:rPr>
        <w:t>International Journal of Lifelong Education</w:t>
      </w:r>
      <w:r w:rsidRPr="00E07EB7">
        <w:rPr>
          <w:rFonts w:ascii="Times New Roman" w:hAnsi="Times New Roman" w:cs="Times New Roman"/>
          <w:sz w:val="24"/>
          <w:szCs w:val="24"/>
        </w:rPr>
        <w:t xml:space="preserve"> 24 (3): 227–42. https://doi.org/10.1080/02601370500134917.</w:t>
      </w:r>
    </w:p>
    <w:p w14:paraId="2B184E00" w14:textId="72E4CDC5"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Feliciano, C</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and Y</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R. Lanuza. 2017. “An Immigrant Paradox? Contextual Attainment and Intergenerational Educational Mobility.” </w:t>
      </w:r>
      <w:r w:rsidRPr="00E07EB7">
        <w:rPr>
          <w:rFonts w:ascii="Times New Roman" w:hAnsi="Times New Roman" w:cs="Times New Roman"/>
          <w:i/>
          <w:iCs/>
          <w:sz w:val="24"/>
          <w:szCs w:val="24"/>
        </w:rPr>
        <w:t>American Sociological Review</w:t>
      </w:r>
      <w:r w:rsidRPr="00E07EB7">
        <w:rPr>
          <w:rFonts w:ascii="Times New Roman" w:hAnsi="Times New Roman" w:cs="Times New Roman"/>
          <w:sz w:val="24"/>
          <w:szCs w:val="24"/>
        </w:rPr>
        <w:t xml:space="preserve"> 82 (1): 211–41. https://doi.org/10.1177/0003122416684777.</w:t>
      </w:r>
    </w:p>
    <w:p w14:paraId="5E7522BA" w14:textId="4EC36940"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Fix, M</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K</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Hooper, and J</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Zong. 2017. “How Are Refugees Faring? Integration at U.S. and State Levels.” Migration Policy Institute. https://www.migrationpolicy.org/research/how-are-refugees-faring-integration-us-and-state-levels.</w:t>
      </w:r>
    </w:p>
    <w:p w14:paraId="4EC21369" w14:textId="5C486190"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Gold, S</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N. 1991. </w:t>
      </w:r>
      <w:r w:rsidRPr="00E07EB7">
        <w:rPr>
          <w:rFonts w:ascii="Times New Roman" w:hAnsi="Times New Roman" w:cs="Times New Roman"/>
          <w:i/>
          <w:iCs/>
          <w:sz w:val="24"/>
          <w:szCs w:val="24"/>
        </w:rPr>
        <w:t>Refugee Communities: A Comparative Field Study</w:t>
      </w:r>
      <w:r w:rsidRPr="00E07EB7">
        <w:rPr>
          <w:rFonts w:ascii="Times New Roman" w:hAnsi="Times New Roman" w:cs="Times New Roman"/>
          <w:sz w:val="24"/>
          <w:szCs w:val="24"/>
        </w:rPr>
        <w:t>. Newbury Park, Calif: SAGE Publications, Inc.</w:t>
      </w:r>
    </w:p>
    <w:p w14:paraId="066F74D2" w14:textId="63BA456C"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xml:space="preserve">Gowayed, H. 2022. </w:t>
      </w:r>
      <w:r w:rsidRPr="00E07EB7">
        <w:rPr>
          <w:rFonts w:ascii="Times New Roman" w:hAnsi="Times New Roman" w:cs="Times New Roman"/>
          <w:i/>
          <w:iCs/>
          <w:sz w:val="24"/>
          <w:szCs w:val="24"/>
        </w:rPr>
        <w:t>Refuge</w:t>
      </w:r>
      <w:r w:rsidRPr="00E07EB7">
        <w:rPr>
          <w:rFonts w:ascii="Times New Roman" w:hAnsi="Times New Roman" w:cs="Times New Roman"/>
          <w:sz w:val="24"/>
          <w:szCs w:val="24"/>
        </w:rPr>
        <w:t>. https://press.princeton.edu/books/paperback/9780691203843/refuge.</w:t>
      </w:r>
    </w:p>
    <w:p w14:paraId="7CE14F50" w14:textId="5BBC594A"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Kim, C</w:t>
      </w:r>
      <w:r w:rsidR="00A07D4F" w:rsidRPr="00E07EB7">
        <w:rPr>
          <w:rFonts w:ascii="Times New Roman" w:hAnsi="Times New Roman" w:cs="Times New Roman"/>
          <w:sz w:val="24"/>
          <w:szCs w:val="24"/>
        </w:rPr>
        <w:t xml:space="preserve">. </w:t>
      </w:r>
      <w:r w:rsidRPr="00E07EB7">
        <w:rPr>
          <w:rFonts w:ascii="Times New Roman" w:hAnsi="Times New Roman" w:cs="Times New Roman"/>
          <w:sz w:val="24"/>
          <w:szCs w:val="24"/>
        </w:rPr>
        <w:t>H</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C</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xml:space="preserve"> R. Tamborini, and A</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xml:space="preserve"> Sakamoto. 2018. “The Sources of Life Chances: Does Education, Class Category, Occupation, or Short-Term Earnings Predict 20-Year Long-Term Earnings?” </w:t>
      </w:r>
      <w:r w:rsidRPr="00E07EB7">
        <w:rPr>
          <w:rFonts w:ascii="Times New Roman" w:hAnsi="Times New Roman" w:cs="Times New Roman"/>
          <w:i/>
          <w:iCs/>
          <w:sz w:val="24"/>
          <w:szCs w:val="24"/>
        </w:rPr>
        <w:t>Sociological Science</w:t>
      </w:r>
      <w:r w:rsidRPr="00E07EB7">
        <w:rPr>
          <w:rFonts w:ascii="Times New Roman" w:hAnsi="Times New Roman" w:cs="Times New Roman"/>
          <w:sz w:val="24"/>
          <w:szCs w:val="24"/>
        </w:rPr>
        <w:t xml:space="preserve"> 5 (March): 206–33. https://doi.org/10.15195/v5.a9.</w:t>
      </w:r>
    </w:p>
    <w:p w14:paraId="6AACA4A6" w14:textId="0986AD86"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lastRenderedPageBreak/>
        <w:t xml:space="preserve">Korac, M. 2003. “Integration and How We Facilitate It: A Comparative Study of the Settlement Experiences of Refugees in Italy and the Netherlands.” </w:t>
      </w:r>
      <w:r w:rsidRPr="00E07EB7">
        <w:rPr>
          <w:rFonts w:ascii="Times New Roman" w:hAnsi="Times New Roman" w:cs="Times New Roman"/>
          <w:i/>
          <w:iCs/>
          <w:sz w:val="24"/>
          <w:szCs w:val="24"/>
        </w:rPr>
        <w:t>Sociology</w:t>
      </w:r>
      <w:r w:rsidRPr="00E07EB7">
        <w:rPr>
          <w:rFonts w:ascii="Times New Roman" w:hAnsi="Times New Roman" w:cs="Times New Roman"/>
          <w:sz w:val="24"/>
          <w:szCs w:val="24"/>
        </w:rPr>
        <w:t xml:space="preserve"> 37 (1): 51–68. https://doi.org/10.1177/0038038503037001387.</w:t>
      </w:r>
    </w:p>
    <w:p w14:paraId="7C35666B" w14:textId="52337A7B"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Legewie, J</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and J</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xml:space="preserve"> Fagan. 2019. “Aggressive Policing and the Educational Performance of Minority Youth.” </w:t>
      </w:r>
      <w:r w:rsidRPr="00E07EB7">
        <w:rPr>
          <w:rFonts w:ascii="Times New Roman" w:hAnsi="Times New Roman" w:cs="Times New Roman"/>
          <w:i/>
          <w:iCs/>
          <w:sz w:val="24"/>
          <w:szCs w:val="24"/>
        </w:rPr>
        <w:t>American Sociological Review</w:t>
      </w:r>
      <w:r w:rsidRPr="00E07EB7">
        <w:rPr>
          <w:rFonts w:ascii="Times New Roman" w:hAnsi="Times New Roman" w:cs="Times New Roman"/>
          <w:sz w:val="24"/>
          <w:szCs w:val="24"/>
        </w:rPr>
        <w:t xml:space="preserve"> 84 (2): 220–47. https://doi.org/10.1177/0003122419826020.</w:t>
      </w:r>
    </w:p>
    <w:p w14:paraId="27A70937" w14:textId="203648CB"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Lyman, S</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xml:space="preserve"> M. 2016. “The Race Relations Cycle of Robert E. Park:” </w:t>
      </w:r>
      <w:r w:rsidRPr="00E07EB7">
        <w:rPr>
          <w:rFonts w:ascii="Times New Roman" w:hAnsi="Times New Roman" w:cs="Times New Roman"/>
          <w:i/>
          <w:iCs/>
          <w:sz w:val="24"/>
          <w:szCs w:val="24"/>
        </w:rPr>
        <w:t>Pacific Sociological Review</w:t>
      </w:r>
      <w:r w:rsidRPr="00E07EB7">
        <w:rPr>
          <w:rFonts w:ascii="Times New Roman" w:hAnsi="Times New Roman" w:cs="Times New Roman"/>
          <w:sz w:val="24"/>
          <w:szCs w:val="24"/>
        </w:rPr>
        <w:t>, August. https://doi.org/10.2307/1388520.</w:t>
      </w:r>
    </w:p>
    <w:p w14:paraId="4E193DA6" w14:textId="52B055A7"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Mathema, S</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and S</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xml:space="preserve"> Carratala. 2020. “Rebuilding the U.S. Refugee Program for the 21st Century.” Center for American Progress. https://cdn.americanprogress.org/content/uploads/2020/10/23132117/RefugeeResettlement-report.pdf.</w:t>
      </w:r>
    </w:p>
    <w:p w14:paraId="395EEBC3" w14:textId="5B0AE0D1"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Memisoglu, F</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and B</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xml:space="preserve"> Yavcan. 2020. “Beyond Ideology-a Comparative Analysis of How Local Governance Can Expand National Integration Policy: The Case of Syrian Refugees in Istanbul.” </w:t>
      </w:r>
      <w:r w:rsidRPr="00E07EB7">
        <w:rPr>
          <w:rFonts w:ascii="Times New Roman" w:hAnsi="Times New Roman" w:cs="Times New Roman"/>
          <w:i/>
          <w:iCs/>
          <w:sz w:val="24"/>
          <w:szCs w:val="24"/>
        </w:rPr>
        <w:t>Journal of Ethnic and Migration Studies</w:t>
      </w:r>
      <w:r w:rsidRPr="00E07EB7">
        <w:rPr>
          <w:rFonts w:ascii="Times New Roman" w:hAnsi="Times New Roman" w:cs="Times New Roman"/>
          <w:sz w:val="24"/>
          <w:szCs w:val="24"/>
        </w:rPr>
        <w:t>. https://doi.org/10.1080/1369183X.2020.1819780.</w:t>
      </w:r>
    </w:p>
    <w:p w14:paraId="0987653F" w14:textId="03B32801"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xml:space="preserve">Menjívar, C. 1997. “Immigrant Kinship Networks and the Impact of the Receiving Context: Salvadorans in San Francisco in the Early 1990s.” </w:t>
      </w:r>
      <w:r w:rsidRPr="00E07EB7">
        <w:rPr>
          <w:rFonts w:ascii="Times New Roman" w:hAnsi="Times New Roman" w:cs="Times New Roman"/>
          <w:i/>
          <w:iCs/>
          <w:sz w:val="24"/>
          <w:szCs w:val="24"/>
        </w:rPr>
        <w:t>Social Problems</w:t>
      </w:r>
      <w:r w:rsidRPr="00E07EB7">
        <w:rPr>
          <w:rFonts w:ascii="Times New Roman" w:hAnsi="Times New Roman" w:cs="Times New Roman"/>
          <w:sz w:val="24"/>
          <w:szCs w:val="24"/>
        </w:rPr>
        <w:t xml:space="preserve"> 44 (1): 104–23. https://doi.org/10.2307/3096876.</w:t>
      </w:r>
    </w:p>
    <w:p w14:paraId="2A43C75A" w14:textId="7AA7EC9C"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Mickelson, R</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A. 2015. “The Cumulative Disadvantages of First- and Second-Generation Segregation for Middle School Achievement.” </w:t>
      </w:r>
      <w:r w:rsidRPr="00E07EB7">
        <w:rPr>
          <w:rFonts w:ascii="Times New Roman" w:hAnsi="Times New Roman" w:cs="Times New Roman"/>
          <w:i/>
          <w:iCs/>
          <w:sz w:val="24"/>
          <w:szCs w:val="24"/>
        </w:rPr>
        <w:t>American Educational Research Journal</w:t>
      </w:r>
      <w:r w:rsidRPr="00E07EB7">
        <w:rPr>
          <w:rFonts w:ascii="Times New Roman" w:hAnsi="Times New Roman" w:cs="Times New Roman"/>
          <w:sz w:val="24"/>
          <w:szCs w:val="24"/>
        </w:rPr>
        <w:t xml:space="preserve"> 52 (4): 657–92. https://doi.org/10.3102/0002831215587933.</w:t>
      </w:r>
    </w:p>
    <w:p w14:paraId="05439AA5" w14:textId="6D5CE5CE"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lastRenderedPageBreak/>
        <w:t>Nam, Y</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A</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Hausmann, Wooksoo K</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and S</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Richards-Desai. 2021. “Welfare-Dependent Refugees?: Evidence from County Welfare Management System Data in Western New York.” </w:t>
      </w:r>
      <w:r w:rsidRPr="00E07EB7">
        <w:rPr>
          <w:rFonts w:ascii="Times New Roman" w:hAnsi="Times New Roman" w:cs="Times New Roman"/>
          <w:i/>
          <w:iCs/>
          <w:sz w:val="24"/>
          <w:szCs w:val="24"/>
        </w:rPr>
        <w:t>Journal of Immigrant &amp; Refugee Studies</w:t>
      </w:r>
      <w:r w:rsidRPr="00E07EB7">
        <w:rPr>
          <w:rFonts w:ascii="Times New Roman" w:hAnsi="Times New Roman" w:cs="Times New Roman"/>
          <w:sz w:val="24"/>
          <w:szCs w:val="24"/>
        </w:rPr>
        <w:t xml:space="preserve"> 0 (0): 1–14. https://doi.org/10.1080/15562948.2021.1923880.</w:t>
      </w:r>
    </w:p>
    <w:p w14:paraId="0D906258" w14:textId="1AA57DEC"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Nolasco, C</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A</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and D</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Braaten. 2021. “The Role of Hospitable and Inhospitable States in the Process of Refugee Resettlement in the United States.” </w:t>
      </w:r>
      <w:r w:rsidRPr="00E07EB7">
        <w:rPr>
          <w:rFonts w:ascii="Times New Roman" w:hAnsi="Times New Roman" w:cs="Times New Roman"/>
          <w:i/>
          <w:iCs/>
          <w:sz w:val="24"/>
          <w:szCs w:val="24"/>
        </w:rPr>
        <w:t>Journal of Refugee Studies</w:t>
      </w:r>
      <w:r w:rsidRPr="00E07EB7">
        <w:rPr>
          <w:rFonts w:ascii="Times New Roman" w:hAnsi="Times New Roman" w:cs="Times New Roman"/>
          <w:sz w:val="24"/>
          <w:szCs w:val="24"/>
        </w:rPr>
        <w:t xml:space="preserve"> 34 (1): 634–62. https://doi.org/10.1093/jrs/fez087.</w:t>
      </w:r>
    </w:p>
    <w:p w14:paraId="7719787F" w14:textId="379FA830"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Phillimore, J</w:t>
      </w:r>
      <w:r w:rsidR="00DA4CF5" w:rsidRPr="00E07EB7">
        <w:rPr>
          <w:rFonts w:ascii="Times New Roman" w:hAnsi="Times New Roman" w:cs="Times New Roman"/>
          <w:sz w:val="24"/>
          <w:szCs w:val="24"/>
        </w:rPr>
        <w:t>.</w:t>
      </w:r>
      <w:r w:rsidRPr="00E07EB7">
        <w:rPr>
          <w:rFonts w:ascii="Times New Roman" w:hAnsi="Times New Roman" w:cs="Times New Roman"/>
          <w:sz w:val="24"/>
          <w:szCs w:val="24"/>
        </w:rPr>
        <w:t xml:space="preserve">. 2011. “Refugees, Acculturation Strategies, Stress and Integration.” </w:t>
      </w:r>
      <w:r w:rsidRPr="00E07EB7">
        <w:rPr>
          <w:rFonts w:ascii="Times New Roman" w:hAnsi="Times New Roman" w:cs="Times New Roman"/>
          <w:i/>
          <w:iCs/>
          <w:sz w:val="24"/>
          <w:szCs w:val="24"/>
        </w:rPr>
        <w:t>Journal of Social Policy</w:t>
      </w:r>
      <w:r w:rsidRPr="00E07EB7">
        <w:rPr>
          <w:rFonts w:ascii="Times New Roman" w:hAnsi="Times New Roman" w:cs="Times New Roman"/>
          <w:sz w:val="24"/>
          <w:szCs w:val="24"/>
        </w:rPr>
        <w:t xml:space="preserve"> 40 (3): 575–93. https://doi.org/10.1017/S0047279410000929.</w:t>
      </w:r>
    </w:p>
    <w:p w14:paraId="273098A0" w14:textId="77777777"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xml:space="preserve">———. 2020. “Refugee-Integration-Opportunity Structures: Shifting the Focus from Refugees to Context.” </w:t>
      </w:r>
      <w:r w:rsidRPr="00E07EB7">
        <w:rPr>
          <w:rFonts w:ascii="Times New Roman" w:hAnsi="Times New Roman" w:cs="Times New Roman"/>
          <w:i/>
          <w:iCs/>
          <w:sz w:val="24"/>
          <w:szCs w:val="24"/>
        </w:rPr>
        <w:t>Journal of Refugee Studies</w:t>
      </w:r>
      <w:r w:rsidRPr="00E07EB7">
        <w:rPr>
          <w:rFonts w:ascii="Times New Roman" w:hAnsi="Times New Roman" w:cs="Times New Roman"/>
          <w:sz w:val="24"/>
          <w:szCs w:val="24"/>
        </w:rPr>
        <w:t>, no. 12 (March). https://doi.org/10.1093/jrs/feaa012.</w:t>
      </w:r>
    </w:p>
    <w:p w14:paraId="0E5BE89A" w14:textId="3F60D7A8"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xml:space="preserve">Portes, A. 1998. “Social Capital: Its Origins and Applications in Modern Sociology.” </w:t>
      </w:r>
      <w:r w:rsidRPr="00E07EB7">
        <w:rPr>
          <w:rFonts w:ascii="Times New Roman" w:hAnsi="Times New Roman" w:cs="Times New Roman"/>
          <w:i/>
          <w:iCs/>
          <w:sz w:val="24"/>
          <w:szCs w:val="24"/>
        </w:rPr>
        <w:t>Annual Review of Sociology</w:t>
      </w:r>
      <w:r w:rsidRPr="00E07EB7">
        <w:rPr>
          <w:rFonts w:ascii="Times New Roman" w:hAnsi="Times New Roman" w:cs="Times New Roman"/>
          <w:sz w:val="24"/>
          <w:szCs w:val="24"/>
        </w:rPr>
        <w:t xml:space="preserve"> 24 (1): 1–24. https://doi.org/10.1146/annurev.soc.24.1.1.</w:t>
      </w:r>
    </w:p>
    <w:p w14:paraId="76F71171" w14:textId="71C33AA2"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Portes, A</w:t>
      </w:r>
      <w:r w:rsidR="00564E88" w:rsidRPr="00E07EB7">
        <w:rPr>
          <w:rFonts w:ascii="Times New Roman" w:hAnsi="Times New Roman" w:cs="Times New Roman"/>
          <w:sz w:val="24"/>
          <w:szCs w:val="24"/>
        </w:rPr>
        <w:t>.</w:t>
      </w:r>
      <w:r w:rsidRPr="00E07EB7">
        <w:rPr>
          <w:rFonts w:ascii="Times New Roman" w:hAnsi="Times New Roman" w:cs="Times New Roman"/>
          <w:sz w:val="24"/>
          <w:szCs w:val="24"/>
        </w:rPr>
        <w:t xml:space="preserve">, and Min Zhou. 1993. “The New Second Generation: Segmented Assimilation and Its Variants.” </w:t>
      </w:r>
      <w:r w:rsidRPr="00E07EB7">
        <w:rPr>
          <w:rFonts w:ascii="Times New Roman" w:hAnsi="Times New Roman" w:cs="Times New Roman"/>
          <w:i/>
          <w:iCs/>
          <w:sz w:val="24"/>
          <w:szCs w:val="24"/>
        </w:rPr>
        <w:t>The ANNALS of the American Academy of Political and Social Science</w:t>
      </w:r>
      <w:r w:rsidRPr="00E07EB7">
        <w:rPr>
          <w:rFonts w:ascii="Times New Roman" w:hAnsi="Times New Roman" w:cs="Times New Roman"/>
          <w:sz w:val="24"/>
          <w:szCs w:val="24"/>
        </w:rPr>
        <w:t xml:space="preserve"> 530 (1): 74–96. https://doi.org/10.1177/0002716293530001006.</w:t>
      </w:r>
    </w:p>
    <w:p w14:paraId="7F651069" w14:textId="5FB7DDE5"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Potochnick, S</w:t>
      </w:r>
      <w:r w:rsidR="00564E88" w:rsidRPr="00E07EB7">
        <w:rPr>
          <w:rFonts w:ascii="Times New Roman" w:hAnsi="Times New Roman" w:cs="Times New Roman"/>
          <w:sz w:val="24"/>
          <w:szCs w:val="24"/>
        </w:rPr>
        <w:t>.</w:t>
      </w:r>
      <w:r w:rsidRPr="00E07EB7">
        <w:rPr>
          <w:rFonts w:ascii="Times New Roman" w:hAnsi="Times New Roman" w:cs="Times New Roman"/>
          <w:sz w:val="24"/>
          <w:szCs w:val="24"/>
        </w:rPr>
        <w:t>, and M</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Hall. 2021. “U.S. Occupational Mobility of Children of Immigrants Based on Parents’ Origin-Country Occupation.” </w:t>
      </w:r>
      <w:r w:rsidRPr="00E07EB7">
        <w:rPr>
          <w:rFonts w:ascii="Times New Roman" w:hAnsi="Times New Roman" w:cs="Times New Roman"/>
          <w:i/>
          <w:iCs/>
          <w:sz w:val="24"/>
          <w:szCs w:val="24"/>
        </w:rPr>
        <w:t>Demography</w:t>
      </w:r>
      <w:r w:rsidRPr="00E07EB7">
        <w:rPr>
          <w:rFonts w:ascii="Times New Roman" w:hAnsi="Times New Roman" w:cs="Times New Roman"/>
          <w:sz w:val="24"/>
          <w:szCs w:val="24"/>
        </w:rPr>
        <w:t xml:space="preserve"> 58 (1): 219–45. https://doi.org/10.1215/00703370-8931951.</w:t>
      </w:r>
    </w:p>
    <w:p w14:paraId="63338FCB" w14:textId="48A45433"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Putnam, R</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D. 2001. </w:t>
      </w:r>
      <w:r w:rsidRPr="00E07EB7">
        <w:rPr>
          <w:rFonts w:ascii="Times New Roman" w:hAnsi="Times New Roman" w:cs="Times New Roman"/>
          <w:i/>
          <w:iCs/>
          <w:sz w:val="24"/>
          <w:szCs w:val="24"/>
        </w:rPr>
        <w:t>Bowling Alone: The Collapse and Revival of American Community</w:t>
      </w:r>
      <w:r w:rsidRPr="00E07EB7">
        <w:rPr>
          <w:rFonts w:ascii="Times New Roman" w:hAnsi="Times New Roman" w:cs="Times New Roman"/>
          <w:sz w:val="24"/>
          <w:szCs w:val="24"/>
        </w:rPr>
        <w:t>. 1st edition. New York, NY: Touchstone Books by Simon &amp; Schuster.</w:t>
      </w:r>
    </w:p>
    <w:p w14:paraId="4C203E21" w14:textId="0A5D1986"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lastRenderedPageBreak/>
        <w:t>Strang, A</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and A</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Ager. 2010. “Refugee Integration: Emerging Trends and Remaining Agendas.” </w:t>
      </w:r>
      <w:r w:rsidRPr="00E07EB7">
        <w:rPr>
          <w:rFonts w:ascii="Times New Roman" w:hAnsi="Times New Roman" w:cs="Times New Roman"/>
          <w:i/>
          <w:iCs/>
          <w:sz w:val="24"/>
          <w:szCs w:val="24"/>
        </w:rPr>
        <w:t>Journal of Refugee Studies</w:t>
      </w:r>
      <w:r w:rsidRPr="00E07EB7">
        <w:rPr>
          <w:rFonts w:ascii="Times New Roman" w:hAnsi="Times New Roman" w:cs="Times New Roman"/>
          <w:sz w:val="24"/>
          <w:szCs w:val="24"/>
        </w:rPr>
        <w:t xml:space="preserve"> 23 (4): 589–607. https://doi.org/10.1093/jrs/feq046.</w:t>
      </w:r>
    </w:p>
    <w:p w14:paraId="0BFC5A99" w14:textId="18F63920"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Szreter, S</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and M</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Woolcock. 2004. “Health by Association? Social Capital, Social Theory, and the Political Economy of Public Health.” </w:t>
      </w:r>
      <w:r w:rsidRPr="00E07EB7">
        <w:rPr>
          <w:rFonts w:ascii="Times New Roman" w:hAnsi="Times New Roman" w:cs="Times New Roman"/>
          <w:i/>
          <w:iCs/>
          <w:sz w:val="24"/>
          <w:szCs w:val="24"/>
        </w:rPr>
        <w:t>International Journal of Epidemiology</w:t>
      </w:r>
      <w:r w:rsidRPr="00E07EB7">
        <w:rPr>
          <w:rFonts w:ascii="Times New Roman" w:hAnsi="Times New Roman" w:cs="Times New Roman"/>
          <w:sz w:val="24"/>
          <w:szCs w:val="24"/>
        </w:rPr>
        <w:t xml:space="preserve"> 33 (4): 650–67. https://doi.org/10.1093/ije/dyh013.</w:t>
      </w:r>
    </w:p>
    <w:p w14:paraId="6B2C548E" w14:textId="4B0CCA94"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Tran, V</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C., and F</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Lara-García. 2020. “A New Beginning: Early Refugee Integration in the United States.” </w:t>
      </w:r>
      <w:r w:rsidRPr="00E07EB7">
        <w:rPr>
          <w:rFonts w:ascii="Times New Roman" w:hAnsi="Times New Roman" w:cs="Times New Roman"/>
          <w:i/>
          <w:iCs/>
          <w:sz w:val="24"/>
          <w:szCs w:val="24"/>
        </w:rPr>
        <w:t>RSF: The Russell Sage Foundation Journal of the Social Sciences</w:t>
      </w:r>
      <w:r w:rsidRPr="00E07EB7">
        <w:rPr>
          <w:rFonts w:ascii="Times New Roman" w:hAnsi="Times New Roman" w:cs="Times New Roman"/>
          <w:sz w:val="24"/>
          <w:szCs w:val="24"/>
        </w:rPr>
        <w:t xml:space="preserve"> 6 (3): 117–49. https://doi.org/10.7758/RSF.2020.6.3.06.</w:t>
      </w:r>
    </w:p>
    <w:p w14:paraId="1EB4B589" w14:textId="77777777"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Triplett, T., and C. Vilter. 2018. “2016 Annual Survey of Refugees Data File User’s Guide.” Urban Institute.</w:t>
      </w:r>
    </w:p>
    <w:p w14:paraId="15A51C9E" w14:textId="77777777"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2019. “2017 Annual Survey of Refugees Data File User’s Guide.” Urban Institute.</w:t>
      </w:r>
    </w:p>
    <w:p w14:paraId="7A4796B0" w14:textId="77777777"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2020. “2018 Annual Survey of Refugees Data File User’s Guide.” Urban Institute.</w:t>
      </w:r>
    </w:p>
    <w:p w14:paraId="276CCE1B" w14:textId="77777777"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United States Government Accountability Office. 2011. “Refugee Assistance: Little Is Known about the Effectiveness of Different Approaches for Improving Refugees’ Employment Outcomes.” 2011. https://www.gao.gov/assets/gao-11-369.pdf.</w:t>
      </w:r>
    </w:p>
    <w:p w14:paraId="142BB881" w14:textId="4ABDBB79"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xml:space="preserve">Van Buuren, S. 2018. </w:t>
      </w:r>
      <w:r w:rsidRPr="00E07EB7">
        <w:rPr>
          <w:rFonts w:ascii="Times New Roman" w:hAnsi="Times New Roman" w:cs="Times New Roman"/>
          <w:i/>
          <w:iCs/>
          <w:sz w:val="24"/>
          <w:szCs w:val="24"/>
        </w:rPr>
        <w:t>Flexible Imputation of Missing Data, Second Edition</w:t>
      </w:r>
      <w:r w:rsidRPr="00E07EB7">
        <w:rPr>
          <w:rFonts w:ascii="Times New Roman" w:hAnsi="Times New Roman" w:cs="Times New Roman"/>
          <w:sz w:val="24"/>
          <w:szCs w:val="24"/>
        </w:rPr>
        <w:t>. https://stefvanbuuren.name/fimd/sec-when.html.</w:t>
      </w:r>
    </w:p>
    <w:p w14:paraId="6C51E668" w14:textId="409DF5A1"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Van Hook, J</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S</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L. Brown, and M</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Ndigume Kwenda. 2004. “A Decomposition of Trends in Poverty among Children of Immigrants.” </w:t>
      </w:r>
      <w:r w:rsidRPr="00E07EB7">
        <w:rPr>
          <w:rFonts w:ascii="Times New Roman" w:hAnsi="Times New Roman" w:cs="Times New Roman"/>
          <w:i/>
          <w:iCs/>
          <w:sz w:val="24"/>
          <w:szCs w:val="24"/>
        </w:rPr>
        <w:t>Demography</w:t>
      </w:r>
      <w:r w:rsidRPr="00E07EB7">
        <w:rPr>
          <w:rFonts w:ascii="Times New Roman" w:hAnsi="Times New Roman" w:cs="Times New Roman"/>
          <w:sz w:val="24"/>
          <w:szCs w:val="24"/>
        </w:rPr>
        <w:t xml:space="preserve"> 41 (4): 649–70.</w:t>
      </w:r>
    </w:p>
    <w:p w14:paraId="1D0110CE" w14:textId="7D2D24B8"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xml:space="preserve">Young, Y. 2020. “‘Making Do’ in the Land of Opportunity—a Quantitative Exploration of the Economic Integration of Refugees in Utah.” </w:t>
      </w:r>
      <w:r w:rsidRPr="00E07EB7">
        <w:rPr>
          <w:rFonts w:ascii="Times New Roman" w:hAnsi="Times New Roman" w:cs="Times New Roman"/>
          <w:i/>
          <w:iCs/>
          <w:sz w:val="24"/>
          <w:szCs w:val="24"/>
        </w:rPr>
        <w:t>Journal of International Migration and Integration</w:t>
      </w:r>
      <w:r w:rsidRPr="00E07EB7">
        <w:rPr>
          <w:rFonts w:ascii="Times New Roman" w:hAnsi="Times New Roman" w:cs="Times New Roman"/>
          <w:sz w:val="24"/>
          <w:szCs w:val="24"/>
        </w:rPr>
        <w:t xml:space="preserve"> 21 (2): 611–31. https://doi.org/10.1007/s12134-019-00673-0.</w:t>
      </w:r>
    </w:p>
    <w:p w14:paraId="4CEE6D67" w14:textId="785555A6"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lastRenderedPageBreak/>
        <w:t xml:space="preserve">Zhou, M. 1997. “Segmented Assimilation: Issues, Controversies, and Recent Research on the New Second Generation.” </w:t>
      </w:r>
      <w:r w:rsidRPr="00E07EB7">
        <w:rPr>
          <w:rFonts w:ascii="Times New Roman" w:hAnsi="Times New Roman" w:cs="Times New Roman"/>
          <w:i/>
          <w:iCs/>
          <w:sz w:val="24"/>
          <w:szCs w:val="24"/>
        </w:rPr>
        <w:t>The International Migration Review</w:t>
      </w:r>
      <w:r w:rsidRPr="00E07EB7">
        <w:rPr>
          <w:rFonts w:ascii="Times New Roman" w:hAnsi="Times New Roman" w:cs="Times New Roman"/>
          <w:sz w:val="24"/>
          <w:szCs w:val="24"/>
        </w:rPr>
        <w:t xml:space="preserve"> 31 (4): 975–1008. https://doi.org/10.2307/2547421.</w:t>
      </w:r>
    </w:p>
    <w:p w14:paraId="4B01691C" w14:textId="65FA0581" w:rsidR="00C47911" w:rsidRPr="00E07EB7" w:rsidRDefault="00196C38" w:rsidP="00E07EB7">
      <w:pPr>
        <w:spacing w:line="480" w:lineRule="auto"/>
        <w:rPr>
          <w:rFonts w:ascii="Times New Roman" w:hAnsi="Times New Roman" w:cs="Times New Roman"/>
          <w:sz w:val="24"/>
          <w:szCs w:val="24"/>
        </w:rPr>
        <w:sectPr w:rsidR="00C47911" w:rsidRPr="00E07EB7">
          <w:pgSz w:w="12240" w:h="15840"/>
          <w:pgMar w:top="1440" w:right="1440" w:bottom="1440" w:left="1440" w:header="720" w:footer="720" w:gutter="0"/>
          <w:cols w:space="720"/>
          <w:docGrid w:linePitch="360"/>
        </w:sectPr>
      </w:pPr>
      <w:r w:rsidRPr="00E07EB7">
        <w:rPr>
          <w:rFonts w:ascii="Times New Roman" w:hAnsi="Times New Roman" w:cs="Times New Roman"/>
          <w:sz w:val="24"/>
          <w:szCs w:val="24"/>
        </w:rPr>
        <w:fldChar w:fldCharType="end"/>
      </w:r>
    </w:p>
    <w:p w14:paraId="36BEC216" w14:textId="71EE0476" w:rsidR="00CD2D66" w:rsidRPr="00E07EB7" w:rsidRDefault="00DA4B45" w:rsidP="00E07EB7">
      <w:pPr>
        <w:spacing w:line="480" w:lineRule="auto"/>
        <w:rPr>
          <w:rFonts w:ascii="Times New Roman" w:hAnsi="Times New Roman" w:cs="Times New Roman"/>
          <w:sz w:val="24"/>
          <w:szCs w:val="24"/>
        </w:rPr>
      </w:pPr>
      <w:r w:rsidRPr="00E07EB7">
        <w:rPr>
          <w:rFonts w:ascii="Times New Roman" w:hAnsi="Times New Roman" w:cs="Times New Roman"/>
          <w:sz w:val="24"/>
          <w:szCs w:val="24"/>
        </w:rPr>
        <w:lastRenderedPageBreak/>
        <w:t>ON</w:t>
      </w:r>
      <w:r w:rsidR="00650E82" w:rsidRPr="00E07EB7">
        <w:rPr>
          <w:rFonts w:ascii="Times New Roman" w:hAnsi="Times New Roman" w:cs="Times New Roman"/>
          <w:sz w:val="24"/>
          <w:szCs w:val="24"/>
        </w:rPr>
        <w:t xml:space="preserve">LINE </w:t>
      </w:r>
      <w:r w:rsidR="00C47911" w:rsidRPr="00E07EB7">
        <w:rPr>
          <w:rFonts w:ascii="Times New Roman" w:hAnsi="Times New Roman" w:cs="Times New Roman"/>
          <w:sz w:val="24"/>
          <w:szCs w:val="24"/>
        </w:rPr>
        <w:t>APPENDIX</w:t>
      </w:r>
    </w:p>
    <w:p w14:paraId="57B48080" w14:textId="5939495C" w:rsidR="00DA4B45" w:rsidRPr="00E07EB7" w:rsidRDefault="00326F37" w:rsidP="00E07EB7">
      <w:pPr>
        <w:spacing w:line="480" w:lineRule="auto"/>
        <w:jc w:val="center"/>
        <w:rPr>
          <w:rFonts w:ascii="Times New Roman" w:hAnsi="Times New Roman" w:cs="Times New Roman"/>
          <w:sz w:val="24"/>
          <w:szCs w:val="24"/>
        </w:rPr>
      </w:pPr>
      <w:r w:rsidRPr="00E07EB7">
        <w:rPr>
          <w:rFonts w:ascii="Times New Roman" w:hAnsi="Times New Roman" w:cs="Times New Roman"/>
          <w:noProof/>
          <w:sz w:val="24"/>
          <w:szCs w:val="24"/>
        </w:rPr>
        <w:t xml:space="preserve">TABLE </w:t>
      </w:r>
      <w:r w:rsidR="00A46A20">
        <w:rPr>
          <w:rFonts w:ascii="Times New Roman" w:hAnsi="Times New Roman" w:cs="Times New Roman"/>
          <w:noProof/>
          <w:sz w:val="24"/>
          <w:szCs w:val="24"/>
        </w:rPr>
        <w:t>A1</w:t>
      </w:r>
      <w:r w:rsidRPr="00E07EB7">
        <w:rPr>
          <w:rFonts w:ascii="Times New Roman" w:hAnsi="Times New Roman" w:cs="Times New Roman"/>
          <w:noProof/>
          <w:sz w:val="24"/>
          <w:szCs w:val="24"/>
        </w:rPr>
        <w:t xml:space="preserve"> ABOUT HERE</w:t>
      </w:r>
    </w:p>
    <w:p w14:paraId="06418BBE" w14:textId="4CAA753E" w:rsidR="00DA4B45" w:rsidRPr="00E07EB7" w:rsidRDefault="00DA4B45" w:rsidP="00E07EB7">
      <w:pPr>
        <w:spacing w:line="480" w:lineRule="auto"/>
        <w:rPr>
          <w:rFonts w:ascii="Times New Roman" w:hAnsi="Times New Roman" w:cs="Times New Roman"/>
          <w:sz w:val="24"/>
          <w:szCs w:val="24"/>
        </w:rPr>
      </w:pPr>
    </w:p>
    <w:p w14:paraId="34F88B46" w14:textId="77777777" w:rsidR="00C47911" w:rsidRPr="00E07EB7" w:rsidRDefault="00C47911" w:rsidP="00E07EB7">
      <w:pPr>
        <w:spacing w:line="480" w:lineRule="auto"/>
        <w:rPr>
          <w:rFonts w:ascii="Times New Roman" w:hAnsi="Times New Roman" w:cs="Times New Roman"/>
          <w:sz w:val="24"/>
          <w:szCs w:val="24"/>
        </w:rPr>
      </w:pPr>
    </w:p>
    <w:sectPr w:rsidR="00C47911" w:rsidRPr="00E07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DF6322"/>
    <w:multiLevelType w:val="multilevel"/>
    <w:tmpl w:val="ABA8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5233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3A1"/>
    <w:rsid w:val="0000084C"/>
    <w:rsid w:val="00007AD8"/>
    <w:rsid w:val="00010194"/>
    <w:rsid w:val="00011618"/>
    <w:rsid w:val="00011DC1"/>
    <w:rsid w:val="00013736"/>
    <w:rsid w:val="00015B92"/>
    <w:rsid w:val="000207E7"/>
    <w:rsid w:val="00021BD6"/>
    <w:rsid w:val="000239ED"/>
    <w:rsid w:val="00023CA2"/>
    <w:rsid w:val="000243B7"/>
    <w:rsid w:val="000256EA"/>
    <w:rsid w:val="00027FD2"/>
    <w:rsid w:val="000304F8"/>
    <w:rsid w:val="000330AE"/>
    <w:rsid w:val="0003426F"/>
    <w:rsid w:val="00034898"/>
    <w:rsid w:val="00034A47"/>
    <w:rsid w:val="00035FF4"/>
    <w:rsid w:val="000362D3"/>
    <w:rsid w:val="000370AB"/>
    <w:rsid w:val="00040B29"/>
    <w:rsid w:val="000412CD"/>
    <w:rsid w:val="000424C5"/>
    <w:rsid w:val="00043C0F"/>
    <w:rsid w:val="00044351"/>
    <w:rsid w:val="00044A98"/>
    <w:rsid w:val="00046196"/>
    <w:rsid w:val="00047BF3"/>
    <w:rsid w:val="000512F3"/>
    <w:rsid w:val="000514F3"/>
    <w:rsid w:val="00051714"/>
    <w:rsid w:val="00054C51"/>
    <w:rsid w:val="00057D9A"/>
    <w:rsid w:val="00062F5F"/>
    <w:rsid w:val="000638A3"/>
    <w:rsid w:val="00067FAA"/>
    <w:rsid w:val="00070B56"/>
    <w:rsid w:val="00073CD0"/>
    <w:rsid w:val="00074163"/>
    <w:rsid w:val="000749E4"/>
    <w:rsid w:val="00075868"/>
    <w:rsid w:val="00076AF1"/>
    <w:rsid w:val="0007749F"/>
    <w:rsid w:val="000808D8"/>
    <w:rsid w:val="00080D56"/>
    <w:rsid w:val="00080F2E"/>
    <w:rsid w:val="0008169B"/>
    <w:rsid w:val="00081E48"/>
    <w:rsid w:val="000843DF"/>
    <w:rsid w:val="000853CD"/>
    <w:rsid w:val="00085872"/>
    <w:rsid w:val="00085F31"/>
    <w:rsid w:val="000863D7"/>
    <w:rsid w:val="0008702C"/>
    <w:rsid w:val="00090A0C"/>
    <w:rsid w:val="0009136E"/>
    <w:rsid w:val="00092BE0"/>
    <w:rsid w:val="00092CA6"/>
    <w:rsid w:val="00094331"/>
    <w:rsid w:val="00094D71"/>
    <w:rsid w:val="00095EF2"/>
    <w:rsid w:val="00096927"/>
    <w:rsid w:val="00096DFC"/>
    <w:rsid w:val="000A01B6"/>
    <w:rsid w:val="000A1691"/>
    <w:rsid w:val="000A2C21"/>
    <w:rsid w:val="000A2D8B"/>
    <w:rsid w:val="000A313D"/>
    <w:rsid w:val="000A3E20"/>
    <w:rsid w:val="000A706B"/>
    <w:rsid w:val="000B3A1D"/>
    <w:rsid w:val="000B4773"/>
    <w:rsid w:val="000B7814"/>
    <w:rsid w:val="000C1B0F"/>
    <w:rsid w:val="000C3202"/>
    <w:rsid w:val="000C4A5A"/>
    <w:rsid w:val="000C620F"/>
    <w:rsid w:val="000D111F"/>
    <w:rsid w:val="000D1D7D"/>
    <w:rsid w:val="000D2E3A"/>
    <w:rsid w:val="000D3E04"/>
    <w:rsid w:val="000D41FC"/>
    <w:rsid w:val="000D67E6"/>
    <w:rsid w:val="000E13ED"/>
    <w:rsid w:val="000E2B57"/>
    <w:rsid w:val="000E46A0"/>
    <w:rsid w:val="000E606D"/>
    <w:rsid w:val="000E65CF"/>
    <w:rsid w:val="000E6EC3"/>
    <w:rsid w:val="000E73A6"/>
    <w:rsid w:val="000E7C74"/>
    <w:rsid w:val="000F0808"/>
    <w:rsid w:val="000F29C2"/>
    <w:rsid w:val="000F2A15"/>
    <w:rsid w:val="000F2B8C"/>
    <w:rsid w:val="000F4218"/>
    <w:rsid w:val="000F75F4"/>
    <w:rsid w:val="000F7B6E"/>
    <w:rsid w:val="001047D3"/>
    <w:rsid w:val="00104955"/>
    <w:rsid w:val="00104C2A"/>
    <w:rsid w:val="001060B5"/>
    <w:rsid w:val="00106333"/>
    <w:rsid w:val="001073FF"/>
    <w:rsid w:val="00107864"/>
    <w:rsid w:val="00110DBF"/>
    <w:rsid w:val="001116B1"/>
    <w:rsid w:val="001117BC"/>
    <w:rsid w:val="00111CEB"/>
    <w:rsid w:val="00112FF9"/>
    <w:rsid w:val="00117589"/>
    <w:rsid w:val="00117AF7"/>
    <w:rsid w:val="00117B61"/>
    <w:rsid w:val="001217B5"/>
    <w:rsid w:val="00125310"/>
    <w:rsid w:val="00125457"/>
    <w:rsid w:val="00126B45"/>
    <w:rsid w:val="001279FA"/>
    <w:rsid w:val="001308CB"/>
    <w:rsid w:val="00130ACA"/>
    <w:rsid w:val="00131EED"/>
    <w:rsid w:val="00132562"/>
    <w:rsid w:val="001333F1"/>
    <w:rsid w:val="001335CF"/>
    <w:rsid w:val="00133E13"/>
    <w:rsid w:val="00135379"/>
    <w:rsid w:val="00136A19"/>
    <w:rsid w:val="00137263"/>
    <w:rsid w:val="001373D6"/>
    <w:rsid w:val="0013741A"/>
    <w:rsid w:val="00137CE9"/>
    <w:rsid w:val="00142908"/>
    <w:rsid w:val="00142BD8"/>
    <w:rsid w:val="001439A5"/>
    <w:rsid w:val="001449FF"/>
    <w:rsid w:val="00144B1E"/>
    <w:rsid w:val="00147BAB"/>
    <w:rsid w:val="00150DDF"/>
    <w:rsid w:val="0015125A"/>
    <w:rsid w:val="00151A14"/>
    <w:rsid w:val="00155253"/>
    <w:rsid w:val="0016005B"/>
    <w:rsid w:val="001600B5"/>
    <w:rsid w:val="0016236B"/>
    <w:rsid w:val="001630B6"/>
    <w:rsid w:val="00163DFF"/>
    <w:rsid w:val="001654E4"/>
    <w:rsid w:val="00167C50"/>
    <w:rsid w:val="001724F1"/>
    <w:rsid w:val="001743C9"/>
    <w:rsid w:val="00175861"/>
    <w:rsid w:val="00175C1E"/>
    <w:rsid w:val="00175C52"/>
    <w:rsid w:val="00177B8E"/>
    <w:rsid w:val="001800AB"/>
    <w:rsid w:val="0018085B"/>
    <w:rsid w:val="00180C7A"/>
    <w:rsid w:val="001818CD"/>
    <w:rsid w:val="00181C85"/>
    <w:rsid w:val="00181CA1"/>
    <w:rsid w:val="00185050"/>
    <w:rsid w:val="00185185"/>
    <w:rsid w:val="00185A57"/>
    <w:rsid w:val="00186604"/>
    <w:rsid w:val="00190E24"/>
    <w:rsid w:val="001915E4"/>
    <w:rsid w:val="00191EA8"/>
    <w:rsid w:val="00192575"/>
    <w:rsid w:val="00192677"/>
    <w:rsid w:val="001954C1"/>
    <w:rsid w:val="00195BCF"/>
    <w:rsid w:val="00196C38"/>
    <w:rsid w:val="001976CD"/>
    <w:rsid w:val="00197A1F"/>
    <w:rsid w:val="001A005F"/>
    <w:rsid w:val="001A07DA"/>
    <w:rsid w:val="001A20CA"/>
    <w:rsid w:val="001A2A2C"/>
    <w:rsid w:val="001A2B6C"/>
    <w:rsid w:val="001A3FEC"/>
    <w:rsid w:val="001A5135"/>
    <w:rsid w:val="001A6495"/>
    <w:rsid w:val="001B3FF5"/>
    <w:rsid w:val="001B4C72"/>
    <w:rsid w:val="001C0E00"/>
    <w:rsid w:val="001C2801"/>
    <w:rsid w:val="001C3A8F"/>
    <w:rsid w:val="001C4BE4"/>
    <w:rsid w:val="001C651F"/>
    <w:rsid w:val="001D07AF"/>
    <w:rsid w:val="001D23A1"/>
    <w:rsid w:val="001D3E13"/>
    <w:rsid w:val="001D4610"/>
    <w:rsid w:val="001D6B28"/>
    <w:rsid w:val="001D7367"/>
    <w:rsid w:val="001E320B"/>
    <w:rsid w:val="001E41DB"/>
    <w:rsid w:val="001E6605"/>
    <w:rsid w:val="001F080C"/>
    <w:rsid w:val="001F0CE4"/>
    <w:rsid w:val="001F20D6"/>
    <w:rsid w:val="001F3121"/>
    <w:rsid w:val="001F456B"/>
    <w:rsid w:val="001F4BB7"/>
    <w:rsid w:val="001F55D1"/>
    <w:rsid w:val="001F5A44"/>
    <w:rsid w:val="001F6840"/>
    <w:rsid w:val="0020490D"/>
    <w:rsid w:val="00204C9D"/>
    <w:rsid w:val="0020515E"/>
    <w:rsid w:val="00205600"/>
    <w:rsid w:val="00205B3D"/>
    <w:rsid w:val="00206312"/>
    <w:rsid w:val="002105BE"/>
    <w:rsid w:val="002124A7"/>
    <w:rsid w:val="002146E3"/>
    <w:rsid w:val="002154C0"/>
    <w:rsid w:val="002155C9"/>
    <w:rsid w:val="00217427"/>
    <w:rsid w:val="00222D56"/>
    <w:rsid w:val="00222F9A"/>
    <w:rsid w:val="00223C2B"/>
    <w:rsid w:val="002259E2"/>
    <w:rsid w:val="00225C95"/>
    <w:rsid w:val="00232D81"/>
    <w:rsid w:val="00232DE2"/>
    <w:rsid w:val="00234727"/>
    <w:rsid w:val="0023480C"/>
    <w:rsid w:val="00235C5A"/>
    <w:rsid w:val="00236A23"/>
    <w:rsid w:val="00236D98"/>
    <w:rsid w:val="0023707D"/>
    <w:rsid w:val="002379D8"/>
    <w:rsid w:val="0024011F"/>
    <w:rsid w:val="00240CBD"/>
    <w:rsid w:val="00245E54"/>
    <w:rsid w:val="00246132"/>
    <w:rsid w:val="002514F0"/>
    <w:rsid w:val="0025456B"/>
    <w:rsid w:val="00255F31"/>
    <w:rsid w:val="0025791F"/>
    <w:rsid w:val="00260489"/>
    <w:rsid w:val="00261279"/>
    <w:rsid w:val="002618BA"/>
    <w:rsid w:val="00262827"/>
    <w:rsid w:val="00262DE3"/>
    <w:rsid w:val="0026661C"/>
    <w:rsid w:val="00272463"/>
    <w:rsid w:val="00272998"/>
    <w:rsid w:val="00273912"/>
    <w:rsid w:val="00273BCF"/>
    <w:rsid w:val="00273D59"/>
    <w:rsid w:val="00273D5B"/>
    <w:rsid w:val="00277F5A"/>
    <w:rsid w:val="002802D9"/>
    <w:rsid w:val="00280733"/>
    <w:rsid w:val="00280CB3"/>
    <w:rsid w:val="0028112C"/>
    <w:rsid w:val="0028533D"/>
    <w:rsid w:val="00285953"/>
    <w:rsid w:val="00293317"/>
    <w:rsid w:val="00293908"/>
    <w:rsid w:val="00293910"/>
    <w:rsid w:val="002971BE"/>
    <w:rsid w:val="0029758C"/>
    <w:rsid w:val="002A08DD"/>
    <w:rsid w:val="002A13CC"/>
    <w:rsid w:val="002A15D0"/>
    <w:rsid w:val="002A2DD5"/>
    <w:rsid w:val="002B02BF"/>
    <w:rsid w:val="002B0557"/>
    <w:rsid w:val="002B25C8"/>
    <w:rsid w:val="002B4372"/>
    <w:rsid w:val="002B78BC"/>
    <w:rsid w:val="002C0E13"/>
    <w:rsid w:val="002C4688"/>
    <w:rsid w:val="002C6158"/>
    <w:rsid w:val="002C7FD7"/>
    <w:rsid w:val="002D2FFD"/>
    <w:rsid w:val="002D52A9"/>
    <w:rsid w:val="002D5CAE"/>
    <w:rsid w:val="002D7454"/>
    <w:rsid w:val="002D74D5"/>
    <w:rsid w:val="002E391E"/>
    <w:rsid w:val="002E52E3"/>
    <w:rsid w:val="002E7C53"/>
    <w:rsid w:val="002F1074"/>
    <w:rsid w:val="002F1EB2"/>
    <w:rsid w:val="002F38F5"/>
    <w:rsid w:val="002F4C29"/>
    <w:rsid w:val="002F5586"/>
    <w:rsid w:val="002F71E3"/>
    <w:rsid w:val="002F7413"/>
    <w:rsid w:val="002F7491"/>
    <w:rsid w:val="003009FC"/>
    <w:rsid w:val="00301D23"/>
    <w:rsid w:val="00302AC3"/>
    <w:rsid w:val="0030468F"/>
    <w:rsid w:val="0030561C"/>
    <w:rsid w:val="00306185"/>
    <w:rsid w:val="003075B6"/>
    <w:rsid w:val="00312280"/>
    <w:rsid w:val="0031334C"/>
    <w:rsid w:val="00313CAF"/>
    <w:rsid w:val="00315CA1"/>
    <w:rsid w:val="003202A2"/>
    <w:rsid w:val="003206F8"/>
    <w:rsid w:val="00320F6F"/>
    <w:rsid w:val="003219F4"/>
    <w:rsid w:val="00322541"/>
    <w:rsid w:val="0032321F"/>
    <w:rsid w:val="00323FB4"/>
    <w:rsid w:val="00324D81"/>
    <w:rsid w:val="00326F37"/>
    <w:rsid w:val="00327C34"/>
    <w:rsid w:val="003310DF"/>
    <w:rsid w:val="0033440B"/>
    <w:rsid w:val="00334477"/>
    <w:rsid w:val="00336504"/>
    <w:rsid w:val="00337BE6"/>
    <w:rsid w:val="00340811"/>
    <w:rsid w:val="00340A68"/>
    <w:rsid w:val="00341D57"/>
    <w:rsid w:val="00342DB5"/>
    <w:rsid w:val="003452A2"/>
    <w:rsid w:val="00345B91"/>
    <w:rsid w:val="0034641A"/>
    <w:rsid w:val="00346ACC"/>
    <w:rsid w:val="003507B0"/>
    <w:rsid w:val="00351548"/>
    <w:rsid w:val="003521E7"/>
    <w:rsid w:val="00352B11"/>
    <w:rsid w:val="00353272"/>
    <w:rsid w:val="00353501"/>
    <w:rsid w:val="00353AF0"/>
    <w:rsid w:val="00353DD0"/>
    <w:rsid w:val="00353E4F"/>
    <w:rsid w:val="00355B12"/>
    <w:rsid w:val="0035691C"/>
    <w:rsid w:val="00363349"/>
    <w:rsid w:val="003646C6"/>
    <w:rsid w:val="00365C10"/>
    <w:rsid w:val="00371182"/>
    <w:rsid w:val="00371C3E"/>
    <w:rsid w:val="00371DEB"/>
    <w:rsid w:val="00373EB9"/>
    <w:rsid w:val="0037610D"/>
    <w:rsid w:val="00377392"/>
    <w:rsid w:val="00380934"/>
    <w:rsid w:val="0038289A"/>
    <w:rsid w:val="00383422"/>
    <w:rsid w:val="0038386D"/>
    <w:rsid w:val="003844AF"/>
    <w:rsid w:val="00384657"/>
    <w:rsid w:val="00385209"/>
    <w:rsid w:val="003908AA"/>
    <w:rsid w:val="003908F6"/>
    <w:rsid w:val="003913E3"/>
    <w:rsid w:val="00392884"/>
    <w:rsid w:val="00394B29"/>
    <w:rsid w:val="00395F5E"/>
    <w:rsid w:val="00396050"/>
    <w:rsid w:val="00397578"/>
    <w:rsid w:val="003A02E2"/>
    <w:rsid w:val="003A15DB"/>
    <w:rsid w:val="003A29DB"/>
    <w:rsid w:val="003A3468"/>
    <w:rsid w:val="003A6DBE"/>
    <w:rsid w:val="003B07ED"/>
    <w:rsid w:val="003B0AD5"/>
    <w:rsid w:val="003B2FFA"/>
    <w:rsid w:val="003B31E5"/>
    <w:rsid w:val="003B336C"/>
    <w:rsid w:val="003B7184"/>
    <w:rsid w:val="003B742B"/>
    <w:rsid w:val="003B7CFE"/>
    <w:rsid w:val="003C1AD5"/>
    <w:rsid w:val="003C4951"/>
    <w:rsid w:val="003C4C79"/>
    <w:rsid w:val="003C6EA7"/>
    <w:rsid w:val="003D3254"/>
    <w:rsid w:val="003D4B0B"/>
    <w:rsid w:val="003D58C4"/>
    <w:rsid w:val="003D5F88"/>
    <w:rsid w:val="003D7507"/>
    <w:rsid w:val="003E00E7"/>
    <w:rsid w:val="003E03D1"/>
    <w:rsid w:val="003E3594"/>
    <w:rsid w:val="003E711C"/>
    <w:rsid w:val="003E73E6"/>
    <w:rsid w:val="003E794E"/>
    <w:rsid w:val="003F3B32"/>
    <w:rsid w:val="003F4428"/>
    <w:rsid w:val="003F4E28"/>
    <w:rsid w:val="003F56E5"/>
    <w:rsid w:val="003F68C7"/>
    <w:rsid w:val="003F7A30"/>
    <w:rsid w:val="00401738"/>
    <w:rsid w:val="00402093"/>
    <w:rsid w:val="004033C6"/>
    <w:rsid w:val="00403519"/>
    <w:rsid w:val="004047E4"/>
    <w:rsid w:val="004051CF"/>
    <w:rsid w:val="00405397"/>
    <w:rsid w:val="0040586F"/>
    <w:rsid w:val="0041053D"/>
    <w:rsid w:val="004106DF"/>
    <w:rsid w:val="00412BF5"/>
    <w:rsid w:val="00413B59"/>
    <w:rsid w:val="00420E55"/>
    <w:rsid w:val="00422228"/>
    <w:rsid w:val="00422908"/>
    <w:rsid w:val="00422DA6"/>
    <w:rsid w:val="00423B03"/>
    <w:rsid w:val="00424C8A"/>
    <w:rsid w:val="00424FC6"/>
    <w:rsid w:val="004265EA"/>
    <w:rsid w:val="00426D71"/>
    <w:rsid w:val="004314D3"/>
    <w:rsid w:val="004325B9"/>
    <w:rsid w:val="00432A46"/>
    <w:rsid w:val="004342F4"/>
    <w:rsid w:val="00434A50"/>
    <w:rsid w:val="00435375"/>
    <w:rsid w:val="004355DE"/>
    <w:rsid w:val="00436193"/>
    <w:rsid w:val="00443734"/>
    <w:rsid w:val="00443D7C"/>
    <w:rsid w:val="00445602"/>
    <w:rsid w:val="004475ED"/>
    <w:rsid w:val="004512C4"/>
    <w:rsid w:val="004523B0"/>
    <w:rsid w:val="004525FC"/>
    <w:rsid w:val="004534EC"/>
    <w:rsid w:val="004549D8"/>
    <w:rsid w:val="004554AB"/>
    <w:rsid w:val="004567B8"/>
    <w:rsid w:val="00457534"/>
    <w:rsid w:val="00460274"/>
    <w:rsid w:val="00462884"/>
    <w:rsid w:val="004657D5"/>
    <w:rsid w:val="00466476"/>
    <w:rsid w:val="00466DB0"/>
    <w:rsid w:val="00467923"/>
    <w:rsid w:val="00467F71"/>
    <w:rsid w:val="004703F9"/>
    <w:rsid w:val="00472A6F"/>
    <w:rsid w:val="0047445B"/>
    <w:rsid w:val="00477891"/>
    <w:rsid w:val="00480C68"/>
    <w:rsid w:val="00482616"/>
    <w:rsid w:val="0048276C"/>
    <w:rsid w:val="00484490"/>
    <w:rsid w:val="00485009"/>
    <w:rsid w:val="00486837"/>
    <w:rsid w:val="00486A6F"/>
    <w:rsid w:val="00491432"/>
    <w:rsid w:val="0049218E"/>
    <w:rsid w:val="00492C16"/>
    <w:rsid w:val="00494BA9"/>
    <w:rsid w:val="004A1033"/>
    <w:rsid w:val="004A11B9"/>
    <w:rsid w:val="004A74B8"/>
    <w:rsid w:val="004B1921"/>
    <w:rsid w:val="004B3830"/>
    <w:rsid w:val="004B41F0"/>
    <w:rsid w:val="004B5BF5"/>
    <w:rsid w:val="004B75A7"/>
    <w:rsid w:val="004C16FF"/>
    <w:rsid w:val="004C19C9"/>
    <w:rsid w:val="004C35D1"/>
    <w:rsid w:val="004C4053"/>
    <w:rsid w:val="004C550D"/>
    <w:rsid w:val="004C656E"/>
    <w:rsid w:val="004D1C80"/>
    <w:rsid w:val="004D23F6"/>
    <w:rsid w:val="004D673C"/>
    <w:rsid w:val="004D6913"/>
    <w:rsid w:val="004E0227"/>
    <w:rsid w:val="004E4944"/>
    <w:rsid w:val="004E4DDA"/>
    <w:rsid w:val="004E5B34"/>
    <w:rsid w:val="004E6506"/>
    <w:rsid w:val="004E6AA2"/>
    <w:rsid w:val="004F11B6"/>
    <w:rsid w:val="004F20AC"/>
    <w:rsid w:val="004F3368"/>
    <w:rsid w:val="004F40A4"/>
    <w:rsid w:val="005049CD"/>
    <w:rsid w:val="00506360"/>
    <w:rsid w:val="00515EE6"/>
    <w:rsid w:val="00516329"/>
    <w:rsid w:val="00516830"/>
    <w:rsid w:val="00517B82"/>
    <w:rsid w:val="0052278E"/>
    <w:rsid w:val="0052398A"/>
    <w:rsid w:val="00524149"/>
    <w:rsid w:val="00525D53"/>
    <w:rsid w:val="005261B6"/>
    <w:rsid w:val="005261C8"/>
    <w:rsid w:val="00530073"/>
    <w:rsid w:val="00531444"/>
    <w:rsid w:val="00534532"/>
    <w:rsid w:val="0053467C"/>
    <w:rsid w:val="00536281"/>
    <w:rsid w:val="005362F5"/>
    <w:rsid w:val="005365A2"/>
    <w:rsid w:val="00537216"/>
    <w:rsid w:val="00537D4B"/>
    <w:rsid w:val="005409C2"/>
    <w:rsid w:val="00541166"/>
    <w:rsid w:val="00541630"/>
    <w:rsid w:val="00543D40"/>
    <w:rsid w:val="00544807"/>
    <w:rsid w:val="00544A66"/>
    <w:rsid w:val="00545C8C"/>
    <w:rsid w:val="00546EBF"/>
    <w:rsid w:val="005510DA"/>
    <w:rsid w:val="005540F1"/>
    <w:rsid w:val="00555881"/>
    <w:rsid w:val="00556340"/>
    <w:rsid w:val="0055634E"/>
    <w:rsid w:val="00556710"/>
    <w:rsid w:val="00556BF8"/>
    <w:rsid w:val="00560B5F"/>
    <w:rsid w:val="00560D4B"/>
    <w:rsid w:val="00560D54"/>
    <w:rsid w:val="00561A09"/>
    <w:rsid w:val="0056293A"/>
    <w:rsid w:val="00564E88"/>
    <w:rsid w:val="0056558A"/>
    <w:rsid w:val="00570329"/>
    <w:rsid w:val="00572255"/>
    <w:rsid w:val="005729B5"/>
    <w:rsid w:val="005739A1"/>
    <w:rsid w:val="00573BAC"/>
    <w:rsid w:val="00573D64"/>
    <w:rsid w:val="00580B89"/>
    <w:rsid w:val="00581C13"/>
    <w:rsid w:val="00586697"/>
    <w:rsid w:val="00592A6A"/>
    <w:rsid w:val="00592B67"/>
    <w:rsid w:val="00595ED1"/>
    <w:rsid w:val="00596952"/>
    <w:rsid w:val="005A0058"/>
    <w:rsid w:val="005A28E4"/>
    <w:rsid w:val="005A3807"/>
    <w:rsid w:val="005B058A"/>
    <w:rsid w:val="005B139A"/>
    <w:rsid w:val="005B2CD2"/>
    <w:rsid w:val="005B6338"/>
    <w:rsid w:val="005C2BE7"/>
    <w:rsid w:val="005C5C9A"/>
    <w:rsid w:val="005C7C13"/>
    <w:rsid w:val="005D03FC"/>
    <w:rsid w:val="005D232F"/>
    <w:rsid w:val="005D34A3"/>
    <w:rsid w:val="005D5176"/>
    <w:rsid w:val="005D5C62"/>
    <w:rsid w:val="005D6C12"/>
    <w:rsid w:val="005E3084"/>
    <w:rsid w:val="005E5B9A"/>
    <w:rsid w:val="005E7966"/>
    <w:rsid w:val="005F0BAD"/>
    <w:rsid w:val="005F2284"/>
    <w:rsid w:val="005F2917"/>
    <w:rsid w:val="005F4D16"/>
    <w:rsid w:val="005F53B3"/>
    <w:rsid w:val="005F5FC6"/>
    <w:rsid w:val="005F6344"/>
    <w:rsid w:val="005F6C64"/>
    <w:rsid w:val="005F6EC2"/>
    <w:rsid w:val="005F74DC"/>
    <w:rsid w:val="005F771B"/>
    <w:rsid w:val="006017A0"/>
    <w:rsid w:val="00603689"/>
    <w:rsid w:val="006039DA"/>
    <w:rsid w:val="00603B40"/>
    <w:rsid w:val="00603FD4"/>
    <w:rsid w:val="00606DC3"/>
    <w:rsid w:val="00606FF1"/>
    <w:rsid w:val="00607AC8"/>
    <w:rsid w:val="0061071D"/>
    <w:rsid w:val="00610C81"/>
    <w:rsid w:val="00611211"/>
    <w:rsid w:val="006113A2"/>
    <w:rsid w:val="00611F82"/>
    <w:rsid w:val="00612605"/>
    <w:rsid w:val="00612A8B"/>
    <w:rsid w:val="00614528"/>
    <w:rsid w:val="00614D1B"/>
    <w:rsid w:val="006165A8"/>
    <w:rsid w:val="006200C1"/>
    <w:rsid w:val="0062022F"/>
    <w:rsid w:val="00621460"/>
    <w:rsid w:val="00621B93"/>
    <w:rsid w:val="00623E4E"/>
    <w:rsid w:val="00627685"/>
    <w:rsid w:val="00627997"/>
    <w:rsid w:val="00631646"/>
    <w:rsid w:val="00631DD1"/>
    <w:rsid w:val="00633A16"/>
    <w:rsid w:val="0063505A"/>
    <w:rsid w:val="0063569E"/>
    <w:rsid w:val="00635D0D"/>
    <w:rsid w:val="006367A2"/>
    <w:rsid w:val="00636AAD"/>
    <w:rsid w:val="00637FCA"/>
    <w:rsid w:val="0064269B"/>
    <w:rsid w:val="006469CF"/>
    <w:rsid w:val="00646DC4"/>
    <w:rsid w:val="00650AEC"/>
    <w:rsid w:val="00650E82"/>
    <w:rsid w:val="00652802"/>
    <w:rsid w:val="00654011"/>
    <w:rsid w:val="006547E0"/>
    <w:rsid w:val="00654991"/>
    <w:rsid w:val="00660290"/>
    <w:rsid w:val="006613DF"/>
    <w:rsid w:val="00662EC7"/>
    <w:rsid w:val="006655CB"/>
    <w:rsid w:val="006671E7"/>
    <w:rsid w:val="00670574"/>
    <w:rsid w:val="00670B60"/>
    <w:rsid w:val="00671117"/>
    <w:rsid w:val="00672216"/>
    <w:rsid w:val="0067268B"/>
    <w:rsid w:val="00677B9E"/>
    <w:rsid w:val="00677E77"/>
    <w:rsid w:val="0068046C"/>
    <w:rsid w:val="00681B3B"/>
    <w:rsid w:val="00682277"/>
    <w:rsid w:val="0068269B"/>
    <w:rsid w:val="00682D1D"/>
    <w:rsid w:val="00682EC4"/>
    <w:rsid w:val="0068441D"/>
    <w:rsid w:val="00684483"/>
    <w:rsid w:val="00686C0A"/>
    <w:rsid w:val="00686EA4"/>
    <w:rsid w:val="00690037"/>
    <w:rsid w:val="00694697"/>
    <w:rsid w:val="00695728"/>
    <w:rsid w:val="00695C7A"/>
    <w:rsid w:val="00696CD8"/>
    <w:rsid w:val="006A19D1"/>
    <w:rsid w:val="006A29E3"/>
    <w:rsid w:val="006A65D7"/>
    <w:rsid w:val="006A7188"/>
    <w:rsid w:val="006A75B1"/>
    <w:rsid w:val="006A7707"/>
    <w:rsid w:val="006B0CF8"/>
    <w:rsid w:val="006B1C22"/>
    <w:rsid w:val="006B31D8"/>
    <w:rsid w:val="006B3DB3"/>
    <w:rsid w:val="006B4032"/>
    <w:rsid w:val="006B4222"/>
    <w:rsid w:val="006C0B3B"/>
    <w:rsid w:val="006C1811"/>
    <w:rsid w:val="006C5B4A"/>
    <w:rsid w:val="006D037A"/>
    <w:rsid w:val="006D03AD"/>
    <w:rsid w:val="006D161E"/>
    <w:rsid w:val="006D16A3"/>
    <w:rsid w:val="006D25CD"/>
    <w:rsid w:val="006D3B08"/>
    <w:rsid w:val="006D49AB"/>
    <w:rsid w:val="006D4BFC"/>
    <w:rsid w:val="006D550E"/>
    <w:rsid w:val="006D71A1"/>
    <w:rsid w:val="006D7A10"/>
    <w:rsid w:val="006D7B1A"/>
    <w:rsid w:val="006D7DBF"/>
    <w:rsid w:val="006E4CF3"/>
    <w:rsid w:val="006E6155"/>
    <w:rsid w:val="006E6635"/>
    <w:rsid w:val="006F1FB9"/>
    <w:rsid w:val="006F34CC"/>
    <w:rsid w:val="006F5DA0"/>
    <w:rsid w:val="00702FAD"/>
    <w:rsid w:val="007048CA"/>
    <w:rsid w:val="00704E58"/>
    <w:rsid w:val="0070659F"/>
    <w:rsid w:val="0070720B"/>
    <w:rsid w:val="00707542"/>
    <w:rsid w:val="007105E6"/>
    <w:rsid w:val="00711CB6"/>
    <w:rsid w:val="00711F83"/>
    <w:rsid w:val="007136E6"/>
    <w:rsid w:val="00713FA6"/>
    <w:rsid w:val="00716165"/>
    <w:rsid w:val="007173A4"/>
    <w:rsid w:val="00720F7F"/>
    <w:rsid w:val="007215B0"/>
    <w:rsid w:val="00722CC6"/>
    <w:rsid w:val="0072382E"/>
    <w:rsid w:val="0072385D"/>
    <w:rsid w:val="00725AED"/>
    <w:rsid w:val="00725B7C"/>
    <w:rsid w:val="00731254"/>
    <w:rsid w:val="00731C3D"/>
    <w:rsid w:val="00740ED9"/>
    <w:rsid w:val="0074731F"/>
    <w:rsid w:val="00750838"/>
    <w:rsid w:val="00750AF5"/>
    <w:rsid w:val="00750B2B"/>
    <w:rsid w:val="00756260"/>
    <w:rsid w:val="00757D89"/>
    <w:rsid w:val="007612FB"/>
    <w:rsid w:val="00765564"/>
    <w:rsid w:val="0076601C"/>
    <w:rsid w:val="007715C5"/>
    <w:rsid w:val="00774105"/>
    <w:rsid w:val="0077499E"/>
    <w:rsid w:val="00775630"/>
    <w:rsid w:val="00775ECE"/>
    <w:rsid w:val="00777F56"/>
    <w:rsid w:val="00782AD9"/>
    <w:rsid w:val="00784420"/>
    <w:rsid w:val="00785F0B"/>
    <w:rsid w:val="0078703A"/>
    <w:rsid w:val="007917E7"/>
    <w:rsid w:val="0079404B"/>
    <w:rsid w:val="00795830"/>
    <w:rsid w:val="007A4AC9"/>
    <w:rsid w:val="007A661B"/>
    <w:rsid w:val="007A6BB8"/>
    <w:rsid w:val="007A6CA7"/>
    <w:rsid w:val="007B1418"/>
    <w:rsid w:val="007B1F62"/>
    <w:rsid w:val="007B3DF2"/>
    <w:rsid w:val="007B41F7"/>
    <w:rsid w:val="007B449F"/>
    <w:rsid w:val="007B6330"/>
    <w:rsid w:val="007C01C6"/>
    <w:rsid w:val="007C094C"/>
    <w:rsid w:val="007C0DE0"/>
    <w:rsid w:val="007C47E6"/>
    <w:rsid w:val="007C51BC"/>
    <w:rsid w:val="007C5302"/>
    <w:rsid w:val="007C65D3"/>
    <w:rsid w:val="007D0FDB"/>
    <w:rsid w:val="007D102A"/>
    <w:rsid w:val="007D5BC4"/>
    <w:rsid w:val="007D611F"/>
    <w:rsid w:val="007D78C2"/>
    <w:rsid w:val="007D7C7F"/>
    <w:rsid w:val="007D7EBC"/>
    <w:rsid w:val="007E0511"/>
    <w:rsid w:val="007E0991"/>
    <w:rsid w:val="007E0AFC"/>
    <w:rsid w:val="007E1358"/>
    <w:rsid w:val="007E1B36"/>
    <w:rsid w:val="007E3001"/>
    <w:rsid w:val="007E31A5"/>
    <w:rsid w:val="007F090B"/>
    <w:rsid w:val="007F1E8B"/>
    <w:rsid w:val="007F2DAC"/>
    <w:rsid w:val="007F3C95"/>
    <w:rsid w:val="007F432E"/>
    <w:rsid w:val="007F4A03"/>
    <w:rsid w:val="007F5ABF"/>
    <w:rsid w:val="007F5D9D"/>
    <w:rsid w:val="007F6128"/>
    <w:rsid w:val="00800C30"/>
    <w:rsid w:val="00803139"/>
    <w:rsid w:val="00804804"/>
    <w:rsid w:val="00804E89"/>
    <w:rsid w:val="00805A84"/>
    <w:rsid w:val="0080616A"/>
    <w:rsid w:val="0081194D"/>
    <w:rsid w:val="00812789"/>
    <w:rsid w:val="008139DB"/>
    <w:rsid w:val="00815EF0"/>
    <w:rsid w:val="00816D60"/>
    <w:rsid w:val="008172EE"/>
    <w:rsid w:val="00817EF7"/>
    <w:rsid w:val="00817F09"/>
    <w:rsid w:val="008206DF"/>
    <w:rsid w:val="008229A2"/>
    <w:rsid w:val="00822AF4"/>
    <w:rsid w:val="00822BC8"/>
    <w:rsid w:val="008232F7"/>
    <w:rsid w:val="0082475F"/>
    <w:rsid w:val="0082672E"/>
    <w:rsid w:val="008277D6"/>
    <w:rsid w:val="008279A6"/>
    <w:rsid w:val="00827B56"/>
    <w:rsid w:val="00830A31"/>
    <w:rsid w:val="0083138E"/>
    <w:rsid w:val="0083164D"/>
    <w:rsid w:val="00840708"/>
    <w:rsid w:val="008423D2"/>
    <w:rsid w:val="00846AAB"/>
    <w:rsid w:val="00847836"/>
    <w:rsid w:val="00850542"/>
    <w:rsid w:val="0085061B"/>
    <w:rsid w:val="00851057"/>
    <w:rsid w:val="0085275D"/>
    <w:rsid w:val="0085290E"/>
    <w:rsid w:val="00852F4A"/>
    <w:rsid w:val="00854367"/>
    <w:rsid w:val="008545D4"/>
    <w:rsid w:val="00857B83"/>
    <w:rsid w:val="00857E8F"/>
    <w:rsid w:val="00857F1C"/>
    <w:rsid w:val="00857F91"/>
    <w:rsid w:val="00861043"/>
    <w:rsid w:val="00862AF4"/>
    <w:rsid w:val="008637B8"/>
    <w:rsid w:val="00864EFA"/>
    <w:rsid w:val="00865289"/>
    <w:rsid w:val="008702B3"/>
    <w:rsid w:val="00872C53"/>
    <w:rsid w:val="00875E07"/>
    <w:rsid w:val="00876360"/>
    <w:rsid w:val="0087768D"/>
    <w:rsid w:val="00877F66"/>
    <w:rsid w:val="00877FB6"/>
    <w:rsid w:val="00880005"/>
    <w:rsid w:val="008804FB"/>
    <w:rsid w:val="00880EC5"/>
    <w:rsid w:val="00881991"/>
    <w:rsid w:val="00881F29"/>
    <w:rsid w:val="00882462"/>
    <w:rsid w:val="0088675B"/>
    <w:rsid w:val="00890018"/>
    <w:rsid w:val="00892FD1"/>
    <w:rsid w:val="00895410"/>
    <w:rsid w:val="00896B64"/>
    <w:rsid w:val="008A0182"/>
    <w:rsid w:val="008A0995"/>
    <w:rsid w:val="008A1BF0"/>
    <w:rsid w:val="008A1DC7"/>
    <w:rsid w:val="008A3A34"/>
    <w:rsid w:val="008A3BB1"/>
    <w:rsid w:val="008A4181"/>
    <w:rsid w:val="008A565D"/>
    <w:rsid w:val="008A6066"/>
    <w:rsid w:val="008A676B"/>
    <w:rsid w:val="008B0509"/>
    <w:rsid w:val="008B14C8"/>
    <w:rsid w:val="008B2986"/>
    <w:rsid w:val="008B3BED"/>
    <w:rsid w:val="008B56D8"/>
    <w:rsid w:val="008C1B9B"/>
    <w:rsid w:val="008C2420"/>
    <w:rsid w:val="008C4BC9"/>
    <w:rsid w:val="008D2C33"/>
    <w:rsid w:val="008D3F62"/>
    <w:rsid w:val="008D6A38"/>
    <w:rsid w:val="008D74A6"/>
    <w:rsid w:val="008D78F2"/>
    <w:rsid w:val="008E083A"/>
    <w:rsid w:val="008E1273"/>
    <w:rsid w:val="008E4F7D"/>
    <w:rsid w:val="008E575F"/>
    <w:rsid w:val="008E630E"/>
    <w:rsid w:val="008E6611"/>
    <w:rsid w:val="008E6CB3"/>
    <w:rsid w:val="008F01E5"/>
    <w:rsid w:val="008F0551"/>
    <w:rsid w:val="008F1B98"/>
    <w:rsid w:val="008F285C"/>
    <w:rsid w:val="008F2C39"/>
    <w:rsid w:val="008F47C7"/>
    <w:rsid w:val="008F5BD6"/>
    <w:rsid w:val="008F7521"/>
    <w:rsid w:val="008F75F5"/>
    <w:rsid w:val="008F7E28"/>
    <w:rsid w:val="00902A14"/>
    <w:rsid w:val="00907BDA"/>
    <w:rsid w:val="009112FC"/>
    <w:rsid w:val="00914E88"/>
    <w:rsid w:val="009150AB"/>
    <w:rsid w:val="0091512C"/>
    <w:rsid w:val="009217D3"/>
    <w:rsid w:val="00921CB0"/>
    <w:rsid w:val="00921D3D"/>
    <w:rsid w:val="0092391D"/>
    <w:rsid w:val="00925592"/>
    <w:rsid w:val="009257C9"/>
    <w:rsid w:val="009264BA"/>
    <w:rsid w:val="00930670"/>
    <w:rsid w:val="0093437B"/>
    <w:rsid w:val="0093461A"/>
    <w:rsid w:val="00934724"/>
    <w:rsid w:val="009364FC"/>
    <w:rsid w:val="00937871"/>
    <w:rsid w:val="009421FA"/>
    <w:rsid w:val="00942DE9"/>
    <w:rsid w:val="0094302A"/>
    <w:rsid w:val="00946E03"/>
    <w:rsid w:val="00947FF3"/>
    <w:rsid w:val="00950585"/>
    <w:rsid w:val="009509BA"/>
    <w:rsid w:val="00950F4B"/>
    <w:rsid w:val="00951596"/>
    <w:rsid w:val="00953388"/>
    <w:rsid w:val="00953E2A"/>
    <w:rsid w:val="009540F1"/>
    <w:rsid w:val="00954A0D"/>
    <w:rsid w:val="00955C4D"/>
    <w:rsid w:val="0096184D"/>
    <w:rsid w:val="0096216E"/>
    <w:rsid w:val="0096218A"/>
    <w:rsid w:val="009638EF"/>
    <w:rsid w:val="009641FE"/>
    <w:rsid w:val="00964AD5"/>
    <w:rsid w:val="00964C5E"/>
    <w:rsid w:val="00965C65"/>
    <w:rsid w:val="00966656"/>
    <w:rsid w:val="009669A3"/>
    <w:rsid w:val="00967D97"/>
    <w:rsid w:val="00970171"/>
    <w:rsid w:val="00971F0F"/>
    <w:rsid w:val="00973517"/>
    <w:rsid w:val="00975742"/>
    <w:rsid w:val="00976256"/>
    <w:rsid w:val="0097794F"/>
    <w:rsid w:val="00981C62"/>
    <w:rsid w:val="0098319F"/>
    <w:rsid w:val="009873DD"/>
    <w:rsid w:val="009874ED"/>
    <w:rsid w:val="00987D6D"/>
    <w:rsid w:val="0099089C"/>
    <w:rsid w:val="0099141A"/>
    <w:rsid w:val="00992653"/>
    <w:rsid w:val="00992946"/>
    <w:rsid w:val="00993198"/>
    <w:rsid w:val="00997A9E"/>
    <w:rsid w:val="009A01AF"/>
    <w:rsid w:val="009A0E72"/>
    <w:rsid w:val="009A0ECB"/>
    <w:rsid w:val="009A1E97"/>
    <w:rsid w:val="009A3189"/>
    <w:rsid w:val="009A62E4"/>
    <w:rsid w:val="009A76E6"/>
    <w:rsid w:val="009B0502"/>
    <w:rsid w:val="009B1157"/>
    <w:rsid w:val="009B2B7B"/>
    <w:rsid w:val="009B5099"/>
    <w:rsid w:val="009B5156"/>
    <w:rsid w:val="009B5AE5"/>
    <w:rsid w:val="009B718E"/>
    <w:rsid w:val="009C0BAE"/>
    <w:rsid w:val="009C11BE"/>
    <w:rsid w:val="009C18BA"/>
    <w:rsid w:val="009C2ADB"/>
    <w:rsid w:val="009C3381"/>
    <w:rsid w:val="009C7A0F"/>
    <w:rsid w:val="009D1776"/>
    <w:rsid w:val="009E0FAD"/>
    <w:rsid w:val="009E258F"/>
    <w:rsid w:val="009E2ECB"/>
    <w:rsid w:val="009E4969"/>
    <w:rsid w:val="009E60D0"/>
    <w:rsid w:val="009E63D1"/>
    <w:rsid w:val="009E79E1"/>
    <w:rsid w:val="009F0E11"/>
    <w:rsid w:val="009F1246"/>
    <w:rsid w:val="009F29AB"/>
    <w:rsid w:val="009F3BE5"/>
    <w:rsid w:val="009F3DBA"/>
    <w:rsid w:val="009F6728"/>
    <w:rsid w:val="00A0381C"/>
    <w:rsid w:val="00A0394E"/>
    <w:rsid w:val="00A04008"/>
    <w:rsid w:val="00A05A89"/>
    <w:rsid w:val="00A06F31"/>
    <w:rsid w:val="00A07D4F"/>
    <w:rsid w:val="00A11030"/>
    <w:rsid w:val="00A1149D"/>
    <w:rsid w:val="00A17A22"/>
    <w:rsid w:val="00A2100F"/>
    <w:rsid w:val="00A21F42"/>
    <w:rsid w:val="00A26DCE"/>
    <w:rsid w:val="00A26E15"/>
    <w:rsid w:val="00A2758F"/>
    <w:rsid w:val="00A27746"/>
    <w:rsid w:val="00A30151"/>
    <w:rsid w:val="00A3102B"/>
    <w:rsid w:val="00A31589"/>
    <w:rsid w:val="00A32C40"/>
    <w:rsid w:val="00A344C8"/>
    <w:rsid w:val="00A34989"/>
    <w:rsid w:val="00A35863"/>
    <w:rsid w:val="00A35BBB"/>
    <w:rsid w:val="00A3733C"/>
    <w:rsid w:val="00A374E5"/>
    <w:rsid w:val="00A400FD"/>
    <w:rsid w:val="00A403DD"/>
    <w:rsid w:val="00A41104"/>
    <w:rsid w:val="00A42759"/>
    <w:rsid w:val="00A44B3C"/>
    <w:rsid w:val="00A45056"/>
    <w:rsid w:val="00A46A20"/>
    <w:rsid w:val="00A47231"/>
    <w:rsid w:val="00A47AF4"/>
    <w:rsid w:val="00A47FE6"/>
    <w:rsid w:val="00A52C09"/>
    <w:rsid w:val="00A539A1"/>
    <w:rsid w:val="00A548A5"/>
    <w:rsid w:val="00A54BF9"/>
    <w:rsid w:val="00A54C93"/>
    <w:rsid w:val="00A54D41"/>
    <w:rsid w:val="00A5644A"/>
    <w:rsid w:val="00A56B5D"/>
    <w:rsid w:val="00A56B7C"/>
    <w:rsid w:val="00A57A3D"/>
    <w:rsid w:val="00A64366"/>
    <w:rsid w:val="00A65F79"/>
    <w:rsid w:val="00A71708"/>
    <w:rsid w:val="00A746C1"/>
    <w:rsid w:val="00A75068"/>
    <w:rsid w:val="00A75838"/>
    <w:rsid w:val="00A762EF"/>
    <w:rsid w:val="00A76AC1"/>
    <w:rsid w:val="00A8038E"/>
    <w:rsid w:val="00A8176D"/>
    <w:rsid w:val="00A8241D"/>
    <w:rsid w:val="00A82D3D"/>
    <w:rsid w:val="00A83178"/>
    <w:rsid w:val="00A87F82"/>
    <w:rsid w:val="00A92775"/>
    <w:rsid w:val="00A92E51"/>
    <w:rsid w:val="00A95D96"/>
    <w:rsid w:val="00A95F12"/>
    <w:rsid w:val="00A96567"/>
    <w:rsid w:val="00A970AB"/>
    <w:rsid w:val="00A97938"/>
    <w:rsid w:val="00AA2231"/>
    <w:rsid w:val="00AA3222"/>
    <w:rsid w:val="00AA7DF7"/>
    <w:rsid w:val="00AB1D0F"/>
    <w:rsid w:val="00AB3075"/>
    <w:rsid w:val="00AB3330"/>
    <w:rsid w:val="00AB4202"/>
    <w:rsid w:val="00AB476A"/>
    <w:rsid w:val="00AB5BB7"/>
    <w:rsid w:val="00AB655E"/>
    <w:rsid w:val="00AB7554"/>
    <w:rsid w:val="00AC16D7"/>
    <w:rsid w:val="00AC216D"/>
    <w:rsid w:val="00AC23F4"/>
    <w:rsid w:val="00AC2652"/>
    <w:rsid w:val="00AC427D"/>
    <w:rsid w:val="00AC4E88"/>
    <w:rsid w:val="00AC5294"/>
    <w:rsid w:val="00AC5592"/>
    <w:rsid w:val="00AC55BB"/>
    <w:rsid w:val="00AC6342"/>
    <w:rsid w:val="00AD185C"/>
    <w:rsid w:val="00AD4CE5"/>
    <w:rsid w:val="00AD56E6"/>
    <w:rsid w:val="00AD64F9"/>
    <w:rsid w:val="00AD6FF7"/>
    <w:rsid w:val="00AE0E44"/>
    <w:rsid w:val="00AE2022"/>
    <w:rsid w:val="00AE26C3"/>
    <w:rsid w:val="00AE5308"/>
    <w:rsid w:val="00AE540B"/>
    <w:rsid w:val="00AE5B19"/>
    <w:rsid w:val="00AE5E0D"/>
    <w:rsid w:val="00AE73EE"/>
    <w:rsid w:val="00AF140A"/>
    <w:rsid w:val="00AF1B5D"/>
    <w:rsid w:val="00AF2622"/>
    <w:rsid w:val="00AF2DFD"/>
    <w:rsid w:val="00AF39C2"/>
    <w:rsid w:val="00AF49DD"/>
    <w:rsid w:val="00AF53A7"/>
    <w:rsid w:val="00AF54EC"/>
    <w:rsid w:val="00AF5541"/>
    <w:rsid w:val="00AF6798"/>
    <w:rsid w:val="00AF6C20"/>
    <w:rsid w:val="00AF738D"/>
    <w:rsid w:val="00B00E83"/>
    <w:rsid w:val="00B03966"/>
    <w:rsid w:val="00B050B0"/>
    <w:rsid w:val="00B10080"/>
    <w:rsid w:val="00B101CA"/>
    <w:rsid w:val="00B10238"/>
    <w:rsid w:val="00B10831"/>
    <w:rsid w:val="00B20704"/>
    <w:rsid w:val="00B20AD2"/>
    <w:rsid w:val="00B2484C"/>
    <w:rsid w:val="00B25E9E"/>
    <w:rsid w:val="00B267CC"/>
    <w:rsid w:val="00B26D78"/>
    <w:rsid w:val="00B26FA6"/>
    <w:rsid w:val="00B2719B"/>
    <w:rsid w:val="00B32C41"/>
    <w:rsid w:val="00B330F8"/>
    <w:rsid w:val="00B33149"/>
    <w:rsid w:val="00B33A27"/>
    <w:rsid w:val="00B359C9"/>
    <w:rsid w:val="00B37FD7"/>
    <w:rsid w:val="00B41780"/>
    <w:rsid w:val="00B427FD"/>
    <w:rsid w:val="00B43E76"/>
    <w:rsid w:val="00B51401"/>
    <w:rsid w:val="00B531F5"/>
    <w:rsid w:val="00B540F7"/>
    <w:rsid w:val="00B55F47"/>
    <w:rsid w:val="00B560B1"/>
    <w:rsid w:val="00B57127"/>
    <w:rsid w:val="00B6176E"/>
    <w:rsid w:val="00B61934"/>
    <w:rsid w:val="00B62069"/>
    <w:rsid w:val="00B64847"/>
    <w:rsid w:val="00B66A57"/>
    <w:rsid w:val="00B70046"/>
    <w:rsid w:val="00B70EFC"/>
    <w:rsid w:val="00B7156C"/>
    <w:rsid w:val="00B72670"/>
    <w:rsid w:val="00B73171"/>
    <w:rsid w:val="00B757E0"/>
    <w:rsid w:val="00B76A57"/>
    <w:rsid w:val="00B7760B"/>
    <w:rsid w:val="00B823A3"/>
    <w:rsid w:val="00B82A94"/>
    <w:rsid w:val="00B82DF2"/>
    <w:rsid w:val="00B8411F"/>
    <w:rsid w:val="00B903E4"/>
    <w:rsid w:val="00B905F0"/>
    <w:rsid w:val="00B91DAB"/>
    <w:rsid w:val="00B93B3B"/>
    <w:rsid w:val="00B94D14"/>
    <w:rsid w:val="00B9605F"/>
    <w:rsid w:val="00B963E7"/>
    <w:rsid w:val="00BA2A3D"/>
    <w:rsid w:val="00BA2D86"/>
    <w:rsid w:val="00BA5376"/>
    <w:rsid w:val="00BA604F"/>
    <w:rsid w:val="00BA6FB6"/>
    <w:rsid w:val="00BB163B"/>
    <w:rsid w:val="00BB1D06"/>
    <w:rsid w:val="00BB382D"/>
    <w:rsid w:val="00BB5157"/>
    <w:rsid w:val="00BB667C"/>
    <w:rsid w:val="00BB6936"/>
    <w:rsid w:val="00BB7ADD"/>
    <w:rsid w:val="00BB7EAA"/>
    <w:rsid w:val="00BC27CB"/>
    <w:rsid w:val="00BC5A15"/>
    <w:rsid w:val="00BC5C71"/>
    <w:rsid w:val="00BC7856"/>
    <w:rsid w:val="00BD043C"/>
    <w:rsid w:val="00BD2CCA"/>
    <w:rsid w:val="00BD45BE"/>
    <w:rsid w:val="00BD4D2E"/>
    <w:rsid w:val="00BD51E3"/>
    <w:rsid w:val="00BD58AB"/>
    <w:rsid w:val="00BD7441"/>
    <w:rsid w:val="00BE5AD2"/>
    <w:rsid w:val="00BE7D2A"/>
    <w:rsid w:val="00BE7E2B"/>
    <w:rsid w:val="00BF0AD5"/>
    <w:rsid w:val="00BF0BEA"/>
    <w:rsid w:val="00BF2B52"/>
    <w:rsid w:val="00BF34B9"/>
    <w:rsid w:val="00BF3CB5"/>
    <w:rsid w:val="00BF4367"/>
    <w:rsid w:val="00C01D3D"/>
    <w:rsid w:val="00C033E7"/>
    <w:rsid w:val="00C05008"/>
    <w:rsid w:val="00C051C0"/>
    <w:rsid w:val="00C05A86"/>
    <w:rsid w:val="00C06B0B"/>
    <w:rsid w:val="00C10B32"/>
    <w:rsid w:val="00C12070"/>
    <w:rsid w:val="00C14EB0"/>
    <w:rsid w:val="00C16195"/>
    <w:rsid w:val="00C16B87"/>
    <w:rsid w:val="00C17AF2"/>
    <w:rsid w:val="00C17FAF"/>
    <w:rsid w:val="00C2004F"/>
    <w:rsid w:val="00C20365"/>
    <w:rsid w:val="00C20BCD"/>
    <w:rsid w:val="00C212CD"/>
    <w:rsid w:val="00C2256F"/>
    <w:rsid w:val="00C231EB"/>
    <w:rsid w:val="00C256A5"/>
    <w:rsid w:val="00C33AFF"/>
    <w:rsid w:val="00C34926"/>
    <w:rsid w:val="00C36739"/>
    <w:rsid w:val="00C36843"/>
    <w:rsid w:val="00C36E6F"/>
    <w:rsid w:val="00C4020D"/>
    <w:rsid w:val="00C40643"/>
    <w:rsid w:val="00C41FEB"/>
    <w:rsid w:val="00C42054"/>
    <w:rsid w:val="00C4318B"/>
    <w:rsid w:val="00C446C6"/>
    <w:rsid w:val="00C47911"/>
    <w:rsid w:val="00C50D6D"/>
    <w:rsid w:val="00C534E9"/>
    <w:rsid w:val="00C53B89"/>
    <w:rsid w:val="00C54BB1"/>
    <w:rsid w:val="00C552A6"/>
    <w:rsid w:val="00C55872"/>
    <w:rsid w:val="00C57F12"/>
    <w:rsid w:val="00C61113"/>
    <w:rsid w:val="00C616F0"/>
    <w:rsid w:val="00C61930"/>
    <w:rsid w:val="00C6509D"/>
    <w:rsid w:val="00C67962"/>
    <w:rsid w:val="00C70F54"/>
    <w:rsid w:val="00C718E0"/>
    <w:rsid w:val="00C72649"/>
    <w:rsid w:val="00C72976"/>
    <w:rsid w:val="00C72C44"/>
    <w:rsid w:val="00C74278"/>
    <w:rsid w:val="00C75123"/>
    <w:rsid w:val="00C760C7"/>
    <w:rsid w:val="00C766C6"/>
    <w:rsid w:val="00C77009"/>
    <w:rsid w:val="00C80353"/>
    <w:rsid w:val="00C8344C"/>
    <w:rsid w:val="00C837C2"/>
    <w:rsid w:val="00C84261"/>
    <w:rsid w:val="00C84CA5"/>
    <w:rsid w:val="00C857E7"/>
    <w:rsid w:val="00C91989"/>
    <w:rsid w:val="00C92D63"/>
    <w:rsid w:val="00C93789"/>
    <w:rsid w:val="00C9437E"/>
    <w:rsid w:val="00C95368"/>
    <w:rsid w:val="00C9706A"/>
    <w:rsid w:val="00CA1576"/>
    <w:rsid w:val="00CA2699"/>
    <w:rsid w:val="00CA27B5"/>
    <w:rsid w:val="00CA5612"/>
    <w:rsid w:val="00CA6F69"/>
    <w:rsid w:val="00CA7540"/>
    <w:rsid w:val="00CB1DEE"/>
    <w:rsid w:val="00CB1EB9"/>
    <w:rsid w:val="00CB2A06"/>
    <w:rsid w:val="00CB2CC9"/>
    <w:rsid w:val="00CB2E51"/>
    <w:rsid w:val="00CB6FE3"/>
    <w:rsid w:val="00CC000A"/>
    <w:rsid w:val="00CC0559"/>
    <w:rsid w:val="00CC2F45"/>
    <w:rsid w:val="00CC35F1"/>
    <w:rsid w:val="00CC4C1E"/>
    <w:rsid w:val="00CC5FC5"/>
    <w:rsid w:val="00CC7C08"/>
    <w:rsid w:val="00CD0168"/>
    <w:rsid w:val="00CD1833"/>
    <w:rsid w:val="00CD2D66"/>
    <w:rsid w:val="00CD39B0"/>
    <w:rsid w:val="00CD4674"/>
    <w:rsid w:val="00CD4D04"/>
    <w:rsid w:val="00CD5CC2"/>
    <w:rsid w:val="00CD681C"/>
    <w:rsid w:val="00CD690F"/>
    <w:rsid w:val="00CE06E7"/>
    <w:rsid w:val="00CE1F15"/>
    <w:rsid w:val="00CE22DA"/>
    <w:rsid w:val="00CE2616"/>
    <w:rsid w:val="00CE2ED3"/>
    <w:rsid w:val="00CE2F73"/>
    <w:rsid w:val="00CE4DDD"/>
    <w:rsid w:val="00CE50E3"/>
    <w:rsid w:val="00CF24E9"/>
    <w:rsid w:val="00CF3DC0"/>
    <w:rsid w:val="00CF4100"/>
    <w:rsid w:val="00CF51BB"/>
    <w:rsid w:val="00CF7D15"/>
    <w:rsid w:val="00CF7E21"/>
    <w:rsid w:val="00D02398"/>
    <w:rsid w:val="00D04696"/>
    <w:rsid w:val="00D07524"/>
    <w:rsid w:val="00D10468"/>
    <w:rsid w:val="00D109E8"/>
    <w:rsid w:val="00D12344"/>
    <w:rsid w:val="00D17400"/>
    <w:rsid w:val="00D17BE3"/>
    <w:rsid w:val="00D20B08"/>
    <w:rsid w:val="00D20E9F"/>
    <w:rsid w:val="00D2268E"/>
    <w:rsid w:val="00D245E7"/>
    <w:rsid w:val="00D24758"/>
    <w:rsid w:val="00D251F6"/>
    <w:rsid w:val="00D259B6"/>
    <w:rsid w:val="00D3091D"/>
    <w:rsid w:val="00D31617"/>
    <w:rsid w:val="00D31762"/>
    <w:rsid w:val="00D31A63"/>
    <w:rsid w:val="00D3314E"/>
    <w:rsid w:val="00D33EEB"/>
    <w:rsid w:val="00D3452F"/>
    <w:rsid w:val="00D34576"/>
    <w:rsid w:val="00D36DB6"/>
    <w:rsid w:val="00D37302"/>
    <w:rsid w:val="00D40293"/>
    <w:rsid w:val="00D406A8"/>
    <w:rsid w:val="00D43A3C"/>
    <w:rsid w:val="00D44576"/>
    <w:rsid w:val="00D44877"/>
    <w:rsid w:val="00D45BCA"/>
    <w:rsid w:val="00D4677A"/>
    <w:rsid w:val="00D47442"/>
    <w:rsid w:val="00D478EF"/>
    <w:rsid w:val="00D561E5"/>
    <w:rsid w:val="00D56F49"/>
    <w:rsid w:val="00D60988"/>
    <w:rsid w:val="00D60BD4"/>
    <w:rsid w:val="00D60CE0"/>
    <w:rsid w:val="00D62642"/>
    <w:rsid w:val="00D626DF"/>
    <w:rsid w:val="00D62F85"/>
    <w:rsid w:val="00D652B6"/>
    <w:rsid w:val="00D724AE"/>
    <w:rsid w:val="00D74E2D"/>
    <w:rsid w:val="00D76AE0"/>
    <w:rsid w:val="00D81BF0"/>
    <w:rsid w:val="00D8568C"/>
    <w:rsid w:val="00D85AE9"/>
    <w:rsid w:val="00D86B87"/>
    <w:rsid w:val="00D87A5C"/>
    <w:rsid w:val="00D93095"/>
    <w:rsid w:val="00D93921"/>
    <w:rsid w:val="00D95BD1"/>
    <w:rsid w:val="00D968C8"/>
    <w:rsid w:val="00DA4B45"/>
    <w:rsid w:val="00DA4C4D"/>
    <w:rsid w:val="00DA4CF5"/>
    <w:rsid w:val="00DA578B"/>
    <w:rsid w:val="00DA7292"/>
    <w:rsid w:val="00DA7D22"/>
    <w:rsid w:val="00DA7E3B"/>
    <w:rsid w:val="00DB3AA7"/>
    <w:rsid w:val="00DB4607"/>
    <w:rsid w:val="00DB5BD8"/>
    <w:rsid w:val="00DB7201"/>
    <w:rsid w:val="00DB797F"/>
    <w:rsid w:val="00DB79E3"/>
    <w:rsid w:val="00DC07CD"/>
    <w:rsid w:val="00DC13A8"/>
    <w:rsid w:val="00DC2683"/>
    <w:rsid w:val="00DC2944"/>
    <w:rsid w:val="00DC32AD"/>
    <w:rsid w:val="00DC32B3"/>
    <w:rsid w:val="00DC3E6A"/>
    <w:rsid w:val="00DC4DFF"/>
    <w:rsid w:val="00DC5032"/>
    <w:rsid w:val="00DD2677"/>
    <w:rsid w:val="00DD4F75"/>
    <w:rsid w:val="00DD69F3"/>
    <w:rsid w:val="00DD6B28"/>
    <w:rsid w:val="00DD71F3"/>
    <w:rsid w:val="00DE03C1"/>
    <w:rsid w:val="00DE6010"/>
    <w:rsid w:val="00DE67DE"/>
    <w:rsid w:val="00DE7011"/>
    <w:rsid w:val="00DE73BD"/>
    <w:rsid w:val="00DE74F0"/>
    <w:rsid w:val="00DE757A"/>
    <w:rsid w:val="00DF22FD"/>
    <w:rsid w:val="00DF3C01"/>
    <w:rsid w:val="00DF40D4"/>
    <w:rsid w:val="00DF5230"/>
    <w:rsid w:val="00DF5388"/>
    <w:rsid w:val="00E01C12"/>
    <w:rsid w:val="00E023B3"/>
    <w:rsid w:val="00E029BE"/>
    <w:rsid w:val="00E0367B"/>
    <w:rsid w:val="00E04474"/>
    <w:rsid w:val="00E0491A"/>
    <w:rsid w:val="00E04BF5"/>
    <w:rsid w:val="00E0518C"/>
    <w:rsid w:val="00E073D5"/>
    <w:rsid w:val="00E07EB7"/>
    <w:rsid w:val="00E11DD8"/>
    <w:rsid w:val="00E14A45"/>
    <w:rsid w:val="00E14E2D"/>
    <w:rsid w:val="00E20F26"/>
    <w:rsid w:val="00E2515D"/>
    <w:rsid w:val="00E2554A"/>
    <w:rsid w:val="00E25682"/>
    <w:rsid w:val="00E25BA9"/>
    <w:rsid w:val="00E2668D"/>
    <w:rsid w:val="00E278CD"/>
    <w:rsid w:val="00E30EB8"/>
    <w:rsid w:val="00E31616"/>
    <w:rsid w:val="00E3191D"/>
    <w:rsid w:val="00E32DA5"/>
    <w:rsid w:val="00E36FFB"/>
    <w:rsid w:val="00E37232"/>
    <w:rsid w:val="00E37C20"/>
    <w:rsid w:val="00E40AFB"/>
    <w:rsid w:val="00E4245B"/>
    <w:rsid w:val="00E441EC"/>
    <w:rsid w:val="00E459B2"/>
    <w:rsid w:val="00E45B68"/>
    <w:rsid w:val="00E46B69"/>
    <w:rsid w:val="00E47DDF"/>
    <w:rsid w:val="00E47FA5"/>
    <w:rsid w:val="00E53F0A"/>
    <w:rsid w:val="00E561E8"/>
    <w:rsid w:val="00E604A0"/>
    <w:rsid w:val="00E61640"/>
    <w:rsid w:val="00E64497"/>
    <w:rsid w:val="00E64D4F"/>
    <w:rsid w:val="00E65249"/>
    <w:rsid w:val="00E67224"/>
    <w:rsid w:val="00E676E0"/>
    <w:rsid w:val="00E70AC2"/>
    <w:rsid w:val="00E71499"/>
    <w:rsid w:val="00E72C83"/>
    <w:rsid w:val="00E72DFF"/>
    <w:rsid w:val="00E73C09"/>
    <w:rsid w:val="00E81CC7"/>
    <w:rsid w:val="00E8215B"/>
    <w:rsid w:val="00E8218B"/>
    <w:rsid w:val="00E82842"/>
    <w:rsid w:val="00E843F4"/>
    <w:rsid w:val="00E8576B"/>
    <w:rsid w:val="00E91647"/>
    <w:rsid w:val="00E92AEE"/>
    <w:rsid w:val="00E966A4"/>
    <w:rsid w:val="00E97B3C"/>
    <w:rsid w:val="00EA3268"/>
    <w:rsid w:val="00EA37AC"/>
    <w:rsid w:val="00EA3E79"/>
    <w:rsid w:val="00EA44BF"/>
    <w:rsid w:val="00EA47A3"/>
    <w:rsid w:val="00EA5176"/>
    <w:rsid w:val="00EA730C"/>
    <w:rsid w:val="00EA7AAA"/>
    <w:rsid w:val="00EA7DBB"/>
    <w:rsid w:val="00EB0591"/>
    <w:rsid w:val="00EB1283"/>
    <w:rsid w:val="00EB1AD8"/>
    <w:rsid w:val="00EB27E9"/>
    <w:rsid w:val="00EB3ED2"/>
    <w:rsid w:val="00EB5F52"/>
    <w:rsid w:val="00EB63D4"/>
    <w:rsid w:val="00EC01A2"/>
    <w:rsid w:val="00EC16AE"/>
    <w:rsid w:val="00EC180F"/>
    <w:rsid w:val="00EC1B25"/>
    <w:rsid w:val="00EC305D"/>
    <w:rsid w:val="00EC44BF"/>
    <w:rsid w:val="00EC4E34"/>
    <w:rsid w:val="00EC4F04"/>
    <w:rsid w:val="00EC7BE2"/>
    <w:rsid w:val="00ED047E"/>
    <w:rsid w:val="00ED2551"/>
    <w:rsid w:val="00ED414C"/>
    <w:rsid w:val="00ED4447"/>
    <w:rsid w:val="00ED74BE"/>
    <w:rsid w:val="00EE06CE"/>
    <w:rsid w:val="00EE5CBB"/>
    <w:rsid w:val="00EE6B44"/>
    <w:rsid w:val="00EF0AD8"/>
    <w:rsid w:val="00EF11DA"/>
    <w:rsid w:val="00EF1258"/>
    <w:rsid w:val="00EF20C3"/>
    <w:rsid w:val="00EF225A"/>
    <w:rsid w:val="00EF252B"/>
    <w:rsid w:val="00EF2EE0"/>
    <w:rsid w:val="00EF3D3B"/>
    <w:rsid w:val="00EF64E2"/>
    <w:rsid w:val="00EF7F2E"/>
    <w:rsid w:val="00F00770"/>
    <w:rsid w:val="00F02584"/>
    <w:rsid w:val="00F07255"/>
    <w:rsid w:val="00F07510"/>
    <w:rsid w:val="00F07777"/>
    <w:rsid w:val="00F07C39"/>
    <w:rsid w:val="00F1098E"/>
    <w:rsid w:val="00F109BB"/>
    <w:rsid w:val="00F11B3E"/>
    <w:rsid w:val="00F12BCB"/>
    <w:rsid w:val="00F139EA"/>
    <w:rsid w:val="00F13ABA"/>
    <w:rsid w:val="00F15078"/>
    <w:rsid w:val="00F165C1"/>
    <w:rsid w:val="00F16863"/>
    <w:rsid w:val="00F177FE"/>
    <w:rsid w:val="00F23BF8"/>
    <w:rsid w:val="00F2622B"/>
    <w:rsid w:val="00F30B45"/>
    <w:rsid w:val="00F3121A"/>
    <w:rsid w:val="00F31B21"/>
    <w:rsid w:val="00F31D88"/>
    <w:rsid w:val="00F31ED3"/>
    <w:rsid w:val="00F33D38"/>
    <w:rsid w:val="00F36755"/>
    <w:rsid w:val="00F36AA4"/>
    <w:rsid w:val="00F36BB6"/>
    <w:rsid w:val="00F371EA"/>
    <w:rsid w:val="00F40F30"/>
    <w:rsid w:val="00F41514"/>
    <w:rsid w:val="00F42360"/>
    <w:rsid w:val="00F423F0"/>
    <w:rsid w:val="00F42B75"/>
    <w:rsid w:val="00F45E3D"/>
    <w:rsid w:val="00F47611"/>
    <w:rsid w:val="00F50303"/>
    <w:rsid w:val="00F530DB"/>
    <w:rsid w:val="00F5324C"/>
    <w:rsid w:val="00F53A52"/>
    <w:rsid w:val="00F53AEF"/>
    <w:rsid w:val="00F554D9"/>
    <w:rsid w:val="00F65C10"/>
    <w:rsid w:val="00F6642F"/>
    <w:rsid w:val="00F71A28"/>
    <w:rsid w:val="00F746B7"/>
    <w:rsid w:val="00F747CF"/>
    <w:rsid w:val="00F74822"/>
    <w:rsid w:val="00F74D2B"/>
    <w:rsid w:val="00F75CEB"/>
    <w:rsid w:val="00F76C1E"/>
    <w:rsid w:val="00F76C7A"/>
    <w:rsid w:val="00F80068"/>
    <w:rsid w:val="00F80B7F"/>
    <w:rsid w:val="00F81A99"/>
    <w:rsid w:val="00F82632"/>
    <w:rsid w:val="00F83201"/>
    <w:rsid w:val="00F85A4F"/>
    <w:rsid w:val="00F86CD3"/>
    <w:rsid w:val="00F87723"/>
    <w:rsid w:val="00F90C76"/>
    <w:rsid w:val="00F92DFE"/>
    <w:rsid w:val="00F936F0"/>
    <w:rsid w:val="00F94D7C"/>
    <w:rsid w:val="00F958D6"/>
    <w:rsid w:val="00F96EDB"/>
    <w:rsid w:val="00FA02FE"/>
    <w:rsid w:val="00FA0A95"/>
    <w:rsid w:val="00FA13F8"/>
    <w:rsid w:val="00FA1CA5"/>
    <w:rsid w:val="00FA2600"/>
    <w:rsid w:val="00FA2B5A"/>
    <w:rsid w:val="00FA3DE4"/>
    <w:rsid w:val="00FA4A01"/>
    <w:rsid w:val="00FA7125"/>
    <w:rsid w:val="00FB0085"/>
    <w:rsid w:val="00FB4A3B"/>
    <w:rsid w:val="00FB5346"/>
    <w:rsid w:val="00FC1966"/>
    <w:rsid w:val="00FC314B"/>
    <w:rsid w:val="00FC3CCD"/>
    <w:rsid w:val="00FC44C3"/>
    <w:rsid w:val="00FC5BCA"/>
    <w:rsid w:val="00FC5FE9"/>
    <w:rsid w:val="00FC7F61"/>
    <w:rsid w:val="00FD1A64"/>
    <w:rsid w:val="00FD25A6"/>
    <w:rsid w:val="00FD52B4"/>
    <w:rsid w:val="00FD6156"/>
    <w:rsid w:val="00FE17EB"/>
    <w:rsid w:val="00FE2A88"/>
    <w:rsid w:val="00FE40BD"/>
    <w:rsid w:val="00FE6372"/>
    <w:rsid w:val="00FF0D69"/>
    <w:rsid w:val="00FF0F20"/>
    <w:rsid w:val="00FF2506"/>
    <w:rsid w:val="00FF5C13"/>
    <w:rsid w:val="00FF6CCD"/>
    <w:rsid w:val="00FF7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ABB42"/>
  <w15:chartTrackingRefBased/>
  <w15:docId w15:val="{9A0841E1-DE7A-4D24-8F25-D0CBFC35B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E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BB515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BB515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B5157"/>
    <w:rPr>
      <w:color w:val="0000FF"/>
      <w:u w:val="single"/>
    </w:rPr>
  </w:style>
  <w:style w:type="character" w:styleId="FollowedHyperlink">
    <w:name w:val="FollowedHyperlink"/>
    <w:basedOn w:val="DefaultParagraphFont"/>
    <w:uiPriority w:val="99"/>
    <w:semiHidden/>
    <w:unhideWhenUsed/>
    <w:rsid w:val="00BB5157"/>
    <w:rPr>
      <w:color w:val="800080"/>
      <w:u w:val="single"/>
    </w:rPr>
  </w:style>
  <w:style w:type="character" w:customStyle="1" w:styleId="apple-tab-span">
    <w:name w:val="apple-tab-span"/>
    <w:basedOn w:val="DefaultParagraphFont"/>
    <w:rsid w:val="00BB5157"/>
  </w:style>
  <w:style w:type="table" w:styleId="TableGrid">
    <w:name w:val="Table Grid"/>
    <w:basedOn w:val="TableNormal"/>
    <w:uiPriority w:val="39"/>
    <w:rsid w:val="006469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9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469CF"/>
    <w:rPr>
      <w:rFonts w:ascii="Courier New" w:eastAsia="Times New Roman" w:hAnsi="Courier New" w:cs="Courier New"/>
      <w:sz w:val="20"/>
      <w:szCs w:val="20"/>
    </w:rPr>
  </w:style>
  <w:style w:type="paragraph" w:styleId="Bibliography">
    <w:name w:val="Bibliography"/>
    <w:basedOn w:val="Normal"/>
    <w:next w:val="Normal"/>
    <w:uiPriority w:val="37"/>
    <w:unhideWhenUsed/>
    <w:rsid w:val="00196C38"/>
    <w:pPr>
      <w:spacing w:after="0" w:line="240" w:lineRule="auto"/>
      <w:ind w:left="720" w:hanging="720"/>
    </w:pPr>
  </w:style>
  <w:style w:type="character" w:styleId="UnresolvedMention">
    <w:name w:val="Unresolved Mention"/>
    <w:basedOn w:val="DefaultParagraphFont"/>
    <w:uiPriority w:val="99"/>
    <w:semiHidden/>
    <w:unhideWhenUsed/>
    <w:rsid w:val="00472A6F"/>
    <w:rPr>
      <w:color w:val="605E5C"/>
      <w:shd w:val="clear" w:color="auto" w:fill="E1DFDD"/>
    </w:rPr>
  </w:style>
  <w:style w:type="paragraph" w:styleId="Revision">
    <w:name w:val="Revision"/>
    <w:hidden/>
    <w:uiPriority w:val="99"/>
    <w:semiHidden/>
    <w:rsid w:val="00846A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32964">
      <w:bodyDiv w:val="1"/>
      <w:marLeft w:val="0"/>
      <w:marRight w:val="0"/>
      <w:marTop w:val="0"/>
      <w:marBottom w:val="0"/>
      <w:divBdr>
        <w:top w:val="none" w:sz="0" w:space="0" w:color="auto"/>
        <w:left w:val="none" w:sz="0" w:space="0" w:color="auto"/>
        <w:bottom w:val="none" w:sz="0" w:space="0" w:color="auto"/>
        <w:right w:val="none" w:sz="0" w:space="0" w:color="auto"/>
      </w:divBdr>
    </w:div>
    <w:div w:id="189799927">
      <w:bodyDiv w:val="1"/>
      <w:marLeft w:val="0"/>
      <w:marRight w:val="0"/>
      <w:marTop w:val="0"/>
      <w:marBottom w:val="0"/>
      <w:divBdr>
        <w:top w:val="none" w:sz="0" w:space="0" w:color="auto"/>
        <w:left w:val="none" w:sz="0" w:space="0" w:color="auto"/>
        <w:bottom w:val="none" w:sz="0" w:space="0" w:color="auto"/>
        <w:right w:val="none" w:sz="0" w:space="0" w:color="auto"/>
      </w:divBdr>
    </w:div>
    <w:div w:id="284629283">
      <w:bodyDiv w:val="1"/>
      <w:marLeft w:val="0"/>
      <w:marRight w:val="0"/>
      <w:marTop w:val="0"/>
      <w:marBottom w:val="0"/>
      <w:divBdr>
        <w:top w:val="none" w:sz="0" w:space="0" w:color="auto"/>
        <w:left w:val="none" w:sz="0" w:space="0" w:color="auto"/>
        <w:bottom w:val="none" w:sz="0" w:space="0" w:color="auto"/>
        <w:right w:val="none" w:sz="0" w:space="0" w:color="auto"/>
      </w:divBdr>
    </w:div>
    <w:div w:id="362754669">
      <w:bodyDiv w:val="1"/>
      <w:marLeft w:val="0"/>
      <w:marRight w:val="0"/>
      <w:marTop w:val="0"/>
      <w:marBottom w:val="0"/>
      <w:divBdr>
        <w:top w:val="none" w:sz="0" w:space="0" w:color="auto"/>
        <w:left w:val="none" w:sz="0" w:space="0" w:color="auto"/>
        <w:bottom w:val="none" w:sz="0" w:space="0" w:color="auto"/>
        <w:right w:val="none" w:sz="0" w:space="0" w:color="auto"/>
      </w:divBdr>
    </w:div>
    <w:div w:id="363604163">
      <w:bodyDiv w:val="1"/>
      <w:marLeft w:val="0"/>
      <w:marRight w:val="0"/>
      <w:marTop w:val="0"/>
      <w:marBottom w:val="0"/>
      <w:divBdr>
        <w:top w:val="none" w:sz="0" w:space="0" w:color="auto"/>
        <w:left w:val="none" w:sz="0" w:space="0" w:color="auto"/>
        <w:bottom w:val="none" w:sz="0" w:space="0" w:color="auto"/>
        <w:right w:val="none" w:sz="0" w:space="0" w:color="auto"/>
      </w:divBdr>
    </w:div>
    <w:div w:id="505091995">
      <w:bodyDiv w:val="1"/>
      <w:marLeft w:val="0"/>
      <w:marRight w:val="0"/>
      <w:marTop w:val="0"/>
      <w:marBottom w:val="0"/>
      <w:divBdr>
        <w:top w:val="none" w:sz="0" w:space="0" w:color="auto"/>
        <w:left w:val="none" w:sz="0" w:space="0" w:color="auto"/>
        <w:bottom w:val="none" w:sz="0" w:space="0" w:color="auto"/>
        <w:right w:val="none" w:sz="0" w:space="0" w:color="auto"/>
      </w:divBdr>
    </w:div>
    <w:div w:id="510874722">
      <w:bodyDiv w:val="1"/>
      <w:marLeft w:val="0"/>
      <w:marRight w:val="0"/>
      <w:marTop w:val="0"/>
      <w:marBottom w:val="0"/>
      <w:divBdr>
        <w:top w:val="none" w:sz="0" w:space="0" w:color="auto"/>
        <w:left w:val="none" w:sz="0" w:space="0" w:color="auto"/>
        <w:bottom w:val="none" w:sz="0" w:space="0" w:color="auto"/>
        <w:right w:val="none" w:sz="0" w:space="0" w:color="auto"/>
      </w:divBdr>
    </w:div>
    <w:div w:id="544605605">
      <w:bodyDiv w:val="1"/>
      <w:marLeft w:val="0"/>
      <w:marRight w:val="0"/>
      <w:marTop w:val="0"/>
      <w:marBottom w:val="0"/>
      <w:divBdr>
        <w:top w:val="none" w:sz="0" w:space="0" w:color="auto"/>
        <w:left w:val="none" w:sz="0" w:space="0" w:color="auto"/>
        <w:bottom w:val="none" w:sz="0" w:space="0" w:color="auto"/>
        <w:right w:val="none" w:sz="0" w:space="0" w:color="auto"/>
      </w:divBdr>
    </w:div>
    <w:div w:id="545261158">
      <w:bodyDiv w:val="1"/>
      <w:marLeft w:val="0"/>
      <w:marRight w:val="0"/>
      <w:marTop w:val="0"/>
      <w:marBottom w:val="0"/>
      <w:divBdr>
        <w:top w:val="none" w:sz="0" w:space="0" w:color="auto"/>
        <w:left w:val="none" w:sz="0" w:space="0" w:color="auto"/>
        <w:bottom w:val="none" w:sz="0" w:space="0" w:color="auto"/>
        <w:right w:val="none" w:sz="0" w:space="0" w:color="auto"/>
      </w:divBdr>
    </w:div>
    <w:div w:id="682905335">
      <w:bodyDiv w:val="1"/>
      <w:marLeft w:val="0"/>
      <w:marRight w:val="0"/>
      <w:marTop w:val="0"/>
      <w:marBottom w:val="0"/>
      <w:divBdr>
        <w:top w:val="none" w:sz="0" w:space="0" w:color="auto"/>
        <w:left w:val="none" w:sz="0" w:space="0" w:color="auto"/>
        <w:bottom w:val="none" w:sz="0" w:space="0" w:color="auto"/>
        <w:right w:val="none" w:sz="0" w:space="0" w:color="auto"/>
      </w:divBdr>
    </w:div>
    <w:div w:id="703334324">
      <w:bodyDiv w:val="1"/>
      <w:marLeft w:val="0"/>
      <w:marRight w:val="0"/>
      <w:marTop w:val="0"/>
      <w:marBottom w:val="0"/>
      <w:divBdr>
        <w:top w:val="none" w:sz="0" w:space="0" w:color="auto"/>
        <w:left w:val="none" w:sz="0" w:space="0" w:color="auto"/>
        <w:bottom w:val="none" w:sz="0" w:space="0" w:color="auto"/>
        <w:right w:val="none" w:sz="0" w:space="0" w:color="auto"/>
      </w:divBdr>
    </w:div>
    <w:div w:id="782920463">
      <w:bodyDiv w:val="1"/>
      <w:marLeft w:val="0"/>
      <w:marRight w:val="0"/>
      <w:marTop w:val="0"/>
      <w:marBottom w:val="0"/>
      <w:divBdr>
        <w:top w:val="none" w:sz="0" w:space="0" w:color="auto"/>
        <w:left w:val="none" w:sz="0" w:space="0" w:color="auto"/>
        <w:bottom w:val="none" w:sz="0" w:space="0" w:color="auto"/>
        <w:right w:val="none" w:sz="0" w:space="0" w:color="auto"/>
      </w:divBdr>
    </w:div>
    <w:div w:id="843279829">
      <w:bodyDiv w:val="1"/>
      <w:marLeft w:val="0"/>
      <w:marRight w:val="0"/>
      <w:marTop w:val="0"/>
      <w:marBottom w:val="0"/>
      <w:divBdr>
        <w:top w:val="none" w:sz="0" w:space="0" w:color="auto"/>
        <w:left w:val="none" w:sz="0" w:space="0" w:color="auto"/>
        <w:bottom w:val="none" w:sz="0" w:space="0" w:color="auto"/>
        <w:right w:val="none" w:sz="0" w:space="0" w:color="auto"/>
      </w:divBdr>
    </w:div>
    <w:div w:id="1067874113">
      <w:bodyDiv w:val="1"/>
      <w:marLeft w:val="0"/>
      <w:marRight w:val="0"/>
      <w:marTop w:val="0"/>
      <w:marBottom w:val="0"/>
      <w:divBdr>
        <w:top w:val="none" w:sz="0" w:space="0" w:color="auto"/>
        <w:left w:val="none" w:sz="0" w:space="0" w:color="auto"/>
        <w:bottom w:val="none" w:sz="0" w:space="0" w:color="auto"/>
        <w:right w:val="none" w:sz="0" w:space="0" w:color="auto"/>
      </w:divBdr>
    </w:div>
    <w:div w:id="1199665108">
      <w:bodyDiv w:val="1"/>
      <w:marLeft w:val="0"/>
      <w:marRight w:val="0"/>
      <w:marTop w:val="0"/>
      <w:marBottom w:val="0"/>
      <w:divBdr>
        <w:top w:val="none" w:sz="0" w:space="0" w:color="auto"/>
        <w:left w:val="none" w:sz="0" w:space="0" w:color="auto"/>
        <w:bottom w:val="none" w:sz="0" w:space="0" w:color="auto"/>
        <w:right w:val="none" w:sz="0" w:space="0" w:color="auto"/>
      </w:divBdr>
    </w:div>
    <w:div w:id="1369833905">
      <w:bodyDiv w:val="1"/>
      <w:marLeft w:val="0"/>
      <w:marRight w:val="0"/>
      <w:marTop w:val="0"/>
      <w:marBottom w:val="0"/>
      <w:divBdr>
        <w:top w:val="none" w:sz="0" w:space="0" w:color="auto"/>
        <w:left w:val="none" w:sz="0" w:space="0" w:color="auto"/>
        <w:bottom w:val="none" w:sz="0" w:space="0" w:color="auto"/>
        <w:right w:val="none" w:sz="0" w:space="0" w:color="auto"/>
      </w:divBdr>
    </w:div>
    <w:div w:id="1493985683">
      <w:bodyDiv w:val="1"/>
      <w:marLeft w:val="0"/>
      <w:marRight w:val="0"/>
      <w:marTop w:val="0"/>
      <w:marBottom w:val="0"/>
      <w:divBdr>
        <w:top w:val="none" w:sz="0" w:space="0" w:color="auto"/>
        <w:left w:val="none" w:sz="0" w:space="0" w:color="auto"/>
        <w:bottom w:val="none" w:sz="0" w:space="0" w:color="auto"/>
        <w:right w:val="none" w:sz="0" w:space="0" w:color="auto"/>
      </w:divBdr>
    </w:div>
    <w:div w:id="1551647980">
      <w:bodyDiv w:val="1"/>
      <w:marLeft w:val="0"/>
      <w:marRight w:val="0"/>
      <w:marTop w:val="0"/>
      <w:marBottom w:val="0"/>
      <w:divBdr>
        <w:top w:val="none" w:sz="0" w:space="0" w:color="auto"/>
        <w:left w:val="none" w:sz="0" w:space="0" w:color="auto"/>
        <w:bottom w:val="none" w:sz="0" w:space="0" w:color="auto"/>
        <w:right w:val="none" w:sz="0" w:space="0" w:color="auto"/>
      </w:divBdr>
    </w:div>
    <w:div w:id="166994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otero.org/google-docs/?enBz73" TargetMode="External"/><Relationship Id="rId3" Type="http://schemas.openxmlformats.org/officeDocument/2006/relationships/settings" Target="settings.xml"/><Relationship Id="rId7" Type="http://schemas.openxmlformats.org/officeDocument/2006/relationships/hyperlink" Target="https://www.zotero.org/google-docs/?Ru1Wd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otero.org/google-docs/?V9Foyd" TargetMode="External"/><Relationship Id="rId11" Type="http://schemas.openxmlformats.org/officeDocument/2006/relationships/theme" Target="theme/theme1.xml"/><Relationship Id="rId5" Type="http://schemas.openxmlformats.org/officeDocument/2006/relationships/hyperlink" Target="https://www.zotero.org/google-docs/?P8dtn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zotero.org/google-docs/?Q5ab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7709</TotalTime>
  <Pages>32</Pages>
  <Words>23395</Words>
  <Characters>133353</Characters>
  <Application>Microsoft Office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cp:keywords/>
  <dc:description/>
  <cp:lastModifiedBy>Paul Scholes</cp:lastModifiedBy>
  <cp:revision>1532</cp:revision>
  <dcterms:created xsi:type="dcterms:W3CDTF">2023-01-24T18:06:00Z</dcterms:created>
  <dcterms:modified xsi:type="dcterms:W3CDTF">2023-07-19T19:56:00Z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zotero-version="6.0.25"&gt;&lt;session id="LzI8kUQq"/&gt;&lt;style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