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ED242C" w14:textId="77777777" w:rsidR="008209BA" w:rsidRDefault="008209BA" w:rsidP="008209BA">
      <w:pPr>
        <w:spacing w:before="240" w:after="240" w:line="48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Proving to be More Than a Blank Slate: Refugee Employment in the First Year</w:t>
      </w:r>
    </w:p>
    <w:p w14:paraId="34917B42" w14:textId="77777777" w:rsidR="008209BA" w:rsidRDefault="008209BA" w:rsidP="008209BA">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 xml:space="preserve">Refugee research frequently asserts outcomes for refugees recently resettled to the U.S. are predicted only by context effects, at least in the short term (they arrive as “blank slates”). In contrast, segmented assimilation theory contends that assimilation is stratified by education and work histories, as well as by context effects. I analyze these contending predictions with the Annual Survey of </w:t>
      </w:r>
      <w:r w:rsidRPr="002458CA">
        <w:rPr>
          <w:rFonts w:ascii="Times New Roman" w:eastAsia="Times New Roman" w:hAnsi="Times New Roman" w:cs="Times New Roman"/>
          <w:i/>
          <w:iCs/>
          <w:color w:val="000000"/>
          <w:sz w:val="24"/>
          <w:szCs w:val="24"/>
        </w:rPr>
        <w:t xml:space="preserve">Refugees (n=6035 households) and contrast these theoretical expectations through logit modeling of whether a refugee household obtains a job within the first year of resettlement. I find the most support for the blank slate hypothesis. </w:t>
      </w:r>
      <w:r w:rsidRPr="002458CA">
        <w:rPr>
          <w:rFonts w:ascii="Times New Roman" w:eastAsia="Times New Roman" w:hAnsi="Times New Roman" w:cs="Times New Roman"/>
          <w:i/>
          <w:iCs/>
          <w:sz w:val="24"/>
          <w:szCs w:val="24"/>
        </w:rPr>
        <w:t>Ostensibly powerful predictors favored by segmented assimilation theory such as years of education and most aspects of English language proficiency were insignificant predictors in the final model. Refugee characteristics mattered in this analysis, but some of the ubiquitous and ostensibly powerful predictors of economic assimilation were insignificant predictors.</w:t>
      </w:r>
      <w:r w:rsidRPr="00E07EB7">
        <w:rPr>
          <w:rFonts w:ascii="Times New Roman" w:eastAsia="Times New Roman" w:hAnsi="Times New Roman" w:cs="Times New Roman"/>
          <w:sz w:val="24"/>
          <w:szCs w:val="24"/>
        </w:rPr>
        <w:t> </w:t>
      </w:r>
    </w:p>
    <w:p w14:paraId="4C32738F" w14:textId="77777777" w:rsidR="008209BA" w:rsidRDefault="008209BA" w:rsidP="008209BA">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Keywords: Economic Assimilation, Economic Integration, Annual Survey of Refugees, Refugee Resettlement, Segmented Assimilation Theory, Refugee Employment</w:t>
      </w:r>
    </w:p>
    <w:p w14:paraId="468813F5" w14:textId="3BB5DC85" w:rsidR="008209BA" w:rsidRDefault="008209BA" w:rsidP="008209BA">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Word count: 8</w:t>
      </w:r>
      <w:r>
        <w:rPr>
          <w:rFonts w:ascii="Times New Roman" w:eastAsia="Times New Roman" w:hAnsi="Times New Roman" w:cs="Times New Roman"/>
          <w:sz w:val="24"/>
          <w:szCs w:val="24"/>
        </w:rPr>
        <w:t>320</w:t>
      </w:r>
    </w:p>
    <w:p w14:paraId="6D728421" w14:textId="77777777" w:rsidR="008209BA" w:rsidRDefault="008209BA" w:rsidP="008209BA"/>
    <w:p w14:paraId="47E9C4C6" w14:textId="77777777" w:rsidR="0061430C" w:rsidRDefault="0061430C" w:rsidP="000E13ED">
      <w:pPr>
        <w:spacing w:before="240" w:after="240" w:line="480" w:lineRule="auto"/>
        <w:ind w:firstLine="720"/>
        <w:rPr>
          <w:rFonts w:ascii="Times New Roman" w:eastAsia="Times New Roman" w:hAnsi="Times New Roman" w:cs="Times New Roman"/>
          <w:color w:val="000000"/>
          <w:sz w:val="24"/>
          <w:szCs w:val="24"/>
        </w:rPr>
      </w:pPr>
    </w:p>
    <w:p w14:paraId="671978B9" w14:textId="1EE0CE74" w:rsidR="00BB5157" w:rsidRPr="00E07EB7" w:rsidRDefault="00FE2A88" w:rsidP="000E13ED">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w:t>
      </w:r>
      <w:r w:rsidR="009E0FAD" w:rsidRPr="00E07EB7">
        <w:rPr>
          <w:rFonts w:ascii="Times New Roman" w:eastAsia="Times New Roman" w:hAnsi="Times New Roman" w:cs="Times New Roman"/>
          <w:color w:val="000000"/>
          <w:sz w:val="24"/>
          <w:szCs w:val="24"/>
        </w:rPr>
        <w:t>he United States</w:t>
      </w:r>
      <w:r w:rsidR="00F936F0" w:rsidRPr="00E07EB7">
        <w:rPr>
          <w:rFonts w:ascii="Times New Roman" w:eastAsia="Times New Roman" w:hAnsi="Times New Roman" w:cs="Times New Roman"/>
          <w:color w:val="000000"/>
          <w:sz w:val="24"/>
          <w:szCs w:val="24"/>
        </w:rPr>
        <w:t xml:space="preserve"> typically</w:t>
      </w:r>
      <w:r w:rsidR="009E0FAD" w:rsidRPr="00E07EB7">
        <w:rPr>
          <w:rFonts w:ascii="Times New Roman" w:eastAsia="Times New Roman" w:hAnsi="Times New Roman" w:cs="Times New Roman"/>
          <w:color w:val="000000"/>
          <w:sz w:val="24"/>
          <w:szCs w:val="24"/>
        </w:rPr>
        <w:t xml:space="preserve"> resettles the most refugees</w:t>
      </w:r>
      <w:r w:rsidR="009A76E6" w:rsidRPr="00E07EB7">
        <w:rPr>
          <w:rFonts w:ascii="Times New Roman" w:eastAsia="Times New Roman" w:hAnsi="Times New Roman" w:cs="Times New Roman"/>
          <w:color w:val="000000"/>
          <w:sz w:val="24"/>
          <w:szCs w:val="24"/>
        </w:rPr>
        <w:t xml:space="preserve"> of any country in the world</w:t>
      </w:r>
      <w:r w:rsidR="0076601C" w:rsidRPr="00E07EB7">
        <w:rPr>
          <w:rFonts w:ascii="Times New Roman" w:eastAsia="Times New Roman" w:hAnsi="Times New Roman" w:cs="Times New Roman"/>
          <w:color w:val="000000"/>
          <w:sz w:val="24"/>
          <w:szCs w:val="24"/>
        </w:rPr>
        <w:t xml:space="preserve"> every year</w:t>
      </w:r>
      <w:r w:rsidR="009E0FAD" w:rsidRPr="00E07EB7">
        <w:rPr>
          <w:rFonts w:ascii="Times New Roman" w:eastAsia="Times New Roman" w:hAnsi="Times New Roman" w:cs="Times New Roman"/>
          <w:color w:val="000000"/>
          <w:sz w:val="24"/>
          <w:szCs w:val="24"/>
        </w:rPr>
        <w:t xml:space="preserve"> </w:t>
      </w:r>
      <w:r w:rsidR="009E0FAD"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{"citationID":"VRI1jG2w","properties":{"formattedCitation":"(Biddle 2018; Mathema and Carratala 2020)","plainCitation":"(Biddle 2018; Mathema and Carratala 2020)","noteIndex":0},"citationItems":[{"id":79,"uris":["http://zotero.org/users/6152647/items/3935KUE5"],"itemData":{"id":79,"type":"article-journal","abstract":"The United States Refugee Resettlement Program has seen many changes over the last twenty years. However, the election of President Trump and the subsequent policy distortions to the program have caused the most dramatic changes. The almost weekly pronouncements coming out of the White House related to immigration, refugees, and international politics have left the program in disarray. Refugee arrivals to the United States have almost come to a standstill and the entire program has begun to unravel (Amos, 2018). The State Department’s bureau responsible for the US refugee resettlement program, Population, Refugees and Migration (PRM), released its annual report to Congress on October 4, 2017, announcing the Presidential Determination of 45,000 total refugee arrivals for federal fiscal year (FY) 2018. This is the lowest number of arrivals coming to the U.S. since 2001, and less than half of the two previous fiscal years: 110,000 in 2017, and 85,000 in 2016.[1]            The following paper focuses on this earlier time period under the Obama Administration, and specifically the summer of 2016 when I spent ten weeks completing a graduate student internship with the U.S. Refugee Admissions Program (USRAP) in PRM. This experience combined with my eight plus years working directly with refugees in Greensboro, NC, has helped me bring a variety of perspectives to the topic of refugee resettlement. A lot can and should be written on the Trump administration’s response to the global refugee crisis and his policies toward resettlement. However, refugee resettlement advocates need to look at both the strengths and weaknesses of the program at its height of arrivals, FY 2016, in order to push for a stronger program when the opportunity comes.[2][1] The federal fiscal year runs October 1, to September 30 of the following calendar year.[2] Unless otherwise noted, the numbers and information are reflective of the USRAP during the months of June, July, August, and September 2016.","container-title":"Global Journal of Peace Research and Praxis","ISSN":"2325-3274","issue":"1","language":"en","license":"Copyright (c) 2018 Global Journal of Peace Research and Praxis","note":"number: 1","source":"libjournal.uncg.edu","title":"Refugee Resettlement Under the Obama Administration: Untangling the U.S. Refugee Assistance Program at the Federal Level.","title-short":"REFUGEE RESETTLEMENT UNDER THE OBAMA ADMINISTRATION","URL":"http://libjournal.uncg.edu/prp/article/view/1655","volume":"2","author":[{"family":"Biddle","given":"Lizzie"}],"accessed":{"date-parts":[["2021",5,11]]},"issued":{"date-parts":[["2018",4,4]]}}},{"id":77,"uris":["http://zotero.org/users/6152647/items/SNJA52CH"],"itemData":{"id":77,"type":"document","language":"en","publisher":"Center for American Progress","source":"Zotero","title":"Rebuilding the U.S. Refugee Program for the 21st Century","URL":"https://cdn.americanprogress.org/content/uploads/2020/10/23132117/RefugeeResettlement-report.pdf","author":[{"family":"Mathema","given":"Silva"},{"family":"Carratala","given":"Sofia"}],"issued":{"date-parts":[["2020"]]}}}],"schema":"https://github.com/citation-style-language/schema/raw/master/csl-citation.json"} </w:instrText>
      </w:r>
      <w:r w:rsidR="009E0FAD"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(Biddle 2018; Mathema and Carratala 2020)</w:t>
      </w:r>
      <w:r w:rsidR="009E0FAD" w:rsidRPr="00E07EB7">
        <w:rPr>
          <w:rFonts w:ascii="Times New Roman" w:eastAsia="Times New Roman" w:hAnsi="Times New Roman" w:cs="Times New Roman"/>
          <w:color w:val="000000"/>
          <w:sz w:val="24"/>
          <w:szCs w:val="24"/>
        </w:rPr>
        <w:fldChar w:fldCharType="end"/>
      </w:r>
      <w:r w:rsidR="00F936F0" w:rsidRPr="00E07EB7">
        <w:rPr>
          <w:rFonts w:ascii="Times New Roman" w:eastAsia="Times New Roman" w:hAnsi="Times New Roman" w:cs="Times New Roman"/>
          <w:color w:val="000000"/>
          <w:sz w:val="24"/>
          <w:szCs w:val="24"/>
        </w:rPr>
        <w:t xml:space="preserve">. </w:t>
      </w:r>
      <w:r w:rsidR="00854367" w:rsidRPr="00E07EB7">
        <w:rPr>
          <w:rFonts w:ascii="Times New Roman" w:eastAsia="Times New Roman" w:hAnsi="Times New Roman" w:cs="Times New Roman"/>
          <w:color w:val="000000"/>
          <w:sz w:val="24"/>
          <w:szCs w:val="24"/>
        </w:rPr>
        <w:t xml:space="preserve">These refugee households </w:t>
      </w:r>
      <w:r w:rsidR="005B6338" w:rsidRPr="00E07EB7">
        <w:rPr>
          <w:rFonts w:ascii="Times New Roman" w:eastAsia="Times New Roman" w:hAnsi="Times New Roman" w:cs="Times New Roman"/>
          <w:color w:val="000000"/>
          <w:sz w:val="24"/>
          <w:szCs w:val="24"/>
        </w:rPr>
        <w:t xml:space="preserve">will require support before they contribute to their resettlement contexts. Employment is </w:t>
      </w:r>
      <w:r w:rsidR="00C616F0" w:rsidRPr="00E07EB7">
        <w:rPr>
          <w:rFonts w:ascii="Times New Roman" w:eastAsia="Times New Roman" w:hAnsi="Times New Roman" w:cs="Times New Roman"/>
          <w:color w:val="000000"/>
          <w:sz w:val="24"/>
          <w:szCs w:val="24"/>
        </w:rPr>
        <w:t xml:space="preserve">a fundamental way that host contexts support refugees. </w:t>
      </w:r>
      <w:r w:rsidR="00857E8F" w:rsidRPr="00E07EB7">
        <w:rPr>
          <w:rFonts w:ascii="Times New Roman" w:eastAsia="Times New Roman" w:hAnsi="Times New Roman" w:cs="Times New Roman"/>
          <w:color w:val="000000"/>
          <w:sz w:val="24"/>
          <w:szCs w:val="24"/>
        </w:rPr>
        <w:t>Only after</w:t>
      </w:r>
      <w:r w:rsidR="00AE73EE" w:rsidRPr="00E07EB7">
        <w:rPr>
          <w:rFonts w:ascii="Times New Roman" w:eastAsia="Times New Roman" w:hAnsi="Times New Roman" w:cs="Times New Roman"/>
          <w:color w:val="000000"/>
          <w:sz w:val="24"/>
          <w:szCs w:val="24"/>
        </w:rPr>
        <w:t xml:space="preserve"> employment</w:t>
      </w:r>
      <w:r w:rsidR="00621B93" w:rsidRPr="00E07EB7">
        <w:rPr>
          <w:rFonts w:ascii="Times New Roman" w:eastAsia="Times New Roman" w:hAnsi="Times New Roman" w:cs="Times New Roman"/>
          <w:color w:val="000000"/>
          <w:sz w:val="24"/>
          <w:szCs w:val="24"/>
        </w:rPr>
        <w:t xml:space="preserve"> with a living wage can</w:t>
      </w:r>
      <w:r w:rsidR="00AE73EE" w:rsidRPr="00E07EB7">
        <w:rPr>
          <w:rFonts w:ascii="Times New Roman" w:eastAsia="Times New Roman" w:hAnsi="Times New Roman" w:cs="Times New Roman"/>
          <w:color w:val="000000"/>
          <w:sz w:val="24"/>
          <w:szCs w:val="24"/>
        </w:rPr>
        <w:t xml:space="preserve"> refugees </w:t>
      </w:r>
      <w:r w:rsidR="00621B93" w:rsidRPr="00E07EB7">
        <w:rPr>
          <w:rFonts w:ascii="Times New Roman" w:eastAsia="Times New Roman" w:hAnsi="Times New Roman" w:cs="Times New Roman"/>
          <w:color w:val="000000"/>
          <w:sz w:val="24"/>
          <w:szCs w:val="24"/>
        </w:rPr>
        <w:t xml:space="preserve">invest their </w:t>
      </w:r>
      <w:r w:rsidR="00621B93" w:rsidRPr="00E07EB7">
        <w:rPr>
          <w:rFonts w:ascii="Times New Roman" w:eastAsia="Times New Roman" w:hAnsi="Times New Roman" w:cs="Times New Roman"/>
          <w:color w:val="000000"/>
          <w:sz w:val="24"/>
          <w:szCs w:val="24"/>
        </w:rPr>
        <w:lastRenderedPageBreak/>
        <w:t>time and resources into</w:t>
      </w:r>
      <w:r w:rsidR="00AE73EE" w:rsidRPr="00E07EB7">
        <w:rPr>
          <w:rFonts w:ascii="Times New Roman" w:eastAsia="Times New Roman" w:hAnsi="Times New Roman" w:cs="Times New Roman"/>
          <w:color w:val="000000"/>
          <w:sz w:val="24"/>
          <w:szCs w:val="24"/>
        </w:rPr>
        <w:t xml:space="preserve"> the host c</w:t>
      </w:r>
      <w:r w:rsidR="003206F8">
        <w:rPr>
          <w:rFonts w:ascii="Times New Roman" w:eastAsia="Times New Roman" w:hAnsi="Times New Roman" w:cs="Times New Roman"/>
          <w:color w:val="000000"/>
          <w:sz w:val="24"/>
          <w:szCs w:val="24"/>
        </w:rPr>
        <w:t>ountry or smaller context</w:t>
      </w:r>
      <w:r w:rsidR="00C616F0" w:rsidRPr="00E07EB7">
        <w:rPr>
          <w:rFonts w:ascii="Times New Roman" w:eastAsia="Times New Roman" w:hAnsi="Times New Roman" w:cs="Times New Roman"/>
          <w:color w:val="000000"/>
          <w:sz w:val="24"/>
          <w:szCs w:val="24"/>
        </w:rPr>
        <w:t>.</w:t>
      </w:r>
      <w:r w:rsidR="00B70046" w:rsidRPr="00E07EB7">
        <w:rPr>
          <w:rFonts w:ascii="Times New Roman" w:hAnsi="Times New Roman" w:cs="Times New Roman"/>
          <w:sz w:val="24"/>
          <w:szCs w:val="24"/>
        </w:rPr>
        <w:t xml:space="preserve"> Despite assistance from refugee service providers, very few refugees achieve a livable wage by the time they have been in the United States for five years</w:t>
      </w:r>
      <w:r w:rsidR="00293908" w:rsidRPr="00E07EB7">
        <w:rPr>
          <w:rFonts w:ascii="Times New Roman" w:hAnsi="Times New Roman" w:cs="Times New Roman"/>
          <w:sz w:val="24"/>
          <w:szCs w:val="24"/>
        </w:rPr>
        <w:t>.</w:t>
      </w:r>
      <w:r w:rsidR="00606DC3" w:rsidRPr="00E07EB7">
        <w:rPr>
          <w:rFonts w:ascii="Times New Roman" w:hAnsi="Times New Roman" w:cs="Times New Roman"/>
          <w:sz w:val="24"/>
          <w:szCs w:val="24"/>
        </w:rPr>
        <w:t xml:space="preserve"> When Young</w:t>
      </w:r>
      <w:r w:rsidR="00635D0D" w:rsidRPr="00E07EB7">
        <w:rPr>
          <w:rFonts w:ascii="Times New Roman" w:hAnsi="Times New Roman" w:cs="Times New Roman"/>
          <w:sz w:val="24"/>
          <w:szCs w:val="24"/>
        </w:rPr>
        <w:t xml:space="preserve"> (20</w:t>
      </w:r>
      <w:r w:rsidR="008F285C" w:rsidRPr="00E07EB7">
        <w:rPr>
          <w:rFonts w:ascii="Times New Roman" w:hAnsi="Times New Roman" w:cs="Times New Roman"/>
          <w:sz w:val="24"/>
          <w:szCs w:val="24"/>
        </w:rPr>
        <w:t>20</w:t>
      </w:r>
      <w:r w:rsidR="00635D0D" w:rsidRPr="00E07EB7">
        <w:rPr>
          <w:rFonts w:ascii="Times New Roman" w:hAnsi="Times New Roman" w:cs="Times New Roman"/>
          <w:sz w:val="24"/>
          <w:szCs w:val="24"/>
        </w:rPr>
        <w:t>)</w:t>
      </w:r>
      <w:r w:rsidR="00606DC3" w:rsidRPr="00E07EB7">
        <w:rPr>
          <w:rFonts w:ascii="Times New Roman" w:hAnsi="Times New Roman" w:cs="Times New Roman"/>
          <w:sz w:val="24"/>
          <w:szCs w:val="24"/>
        </w:rPr>
        <w:t xml:space="preserve"> studied</w:t>
      </w:r>
      <w:r w:rsidR="00A11030" w:rsidRPr="00E07EB7">
        <w:rPr>
          <w:rFonts w:ascii="Times New Roman" w:hAnsi="Times New Roman" w:cs="Times New Roman"/>
          <w:sz w:val="24"/>
          <w:szCs w:val="24"/>
        </w:rPr>
        <w:t xml:space="preserve"> </w:t>
      </w:r>
      <w:r w:rsidR="00606DC3" w:rsidRPr="00E07EB7">
        <w:rPr>
          <w:rFonts w:ascii="Times New Roman" w:hAnsi="Times New Roman" w:cs="Times New Roman"/>
          <w:sz w:val="24"/>
          <w:szCs w:val="24"/>
        </w:rPr>
        <w:t>refugees resettled to Utah</w:t>
      </w:r>
      <w:r w:rsidR="00A11030" w:rsidRPr="00E07EB7">
        <w:rPr>
          <w:rFonts w:ascii="Times New Roman" w:hAnsi="Times New Roman" w:cs="Times New Roman"/>
          <w:sz w:val="24"/>
          <w:szCs w:val="24"/>
        </w:rPr>
        <w:t xml:space="preserve"> in the past five years</w:t>
      </w:r>
      <w:r w:rsidR="00606DC3" w:rsidRPr="00E07EB7">
        <w:rPr>
          <w:rFonts w:ascii="Times New Roman" w:hAnsi="Times New Roman" w:cs="Times New Roman"/>
          <w:sz w:val="24"/>
          <w:szCs w:val="24"/>
        </w:rPr>
        <w:t>, she found</w:t>
      </w:r>
      <w:r w:rsidR="00B70046" w:rsidRPr="00E07EB7">
        <w:rPr>
          <w:rFonts w:ascii="Times New Roman" w:hAnsi="Times New Roman" w:cs="Times New Roman"/>
          <w:sz w:val="24"/>
          <w:szCs w:val="24"/>
        </w:rPr>
        <w:t xml:space="preserve"> </w:t>
      </w:r>
      <w:r w:rsidR="00606DC3" w:rsidRPr="00E07EB7">
        <w:rPr>
          <w:rFonts w:ascii="Times New Roman" w:hAnsi="Times New Roman" w:cs="Times New Roman"/>
          <w:sz w:val="24"/>
          <w:szCs w:val="24"/>
        </w:rPr>
        <w:t>o</w:t>
      </w:r>
      <w:r w:rsidR="00B70046" w:rsidRPr="00E07EB7">
        <w:rPr>
          <w:rFonts w:ascii="Times New Roman" w:hAnsi="Times New Roman" w:cs="Times New Roman"/>
          <w:sz w:val="24"/>
          <w:szCs w:val="24"/>
        </w:rPr>
        <w:t>nly eight percent</w:t>
      </w:r>
      <w:r w:rsidR="00293908" w:rsidRPr="00E07EB7">
        <w:rPr>
          <w:rFonts w:ascii="Times New Roman" w:hAnsi="Times New Roman" w:cs="Times New Roman"/>
          <w:sz w:val="24"/>
          <w:szCs w:val="24"/>
        </w:rPr>
        <w:t xml:space="preserve"> </w:t>
      </w:r>
      <w:r w:rsidR="00B70046" w:rsidRPr="00E07EB7">
        <w:rPr>
          <w:rFonts w:ascii="Times New Roman" w:hAnsi="Times New Roman" w:cs="Times New Roman"/>
          <w:sz w:val="24"/>
          <w:szCs w:val="24"/>
        </w:rPr>
        <w:t>had found jobs with a livable hourly wage, and only six percent had found livable-wage jobs that offered full-time hours.</w:t>
      </w:r>
      <w:r w:rsidR="00C616F0" w:rsidRPr="00E07EB7">
        <w:rPr>
          <w:rFonts w:ascii="Times New Roman" w:eastAsia="Times New Roman" w:hAnsi="Times New Roman" w:cs="Times New Roman"/>
          <w:color w:val="000000"/>
          <w:sz w:val="24"/>
          <w:szCs w:val="24"/>
        </w:rPr>
        <w:t xml:space="preserve"> </w:t>
      </w:r>
      <w:r w:rsidR="009A76E6" w:rsidRPr="00E07EB7">
        <w:rPr>
          <w:rFonts w:ascii="Times New Roman" w:eastAsia="Times New Roman" w:hAnsi="Times New Roman" w:cs="Times New Roman"/>
          <w:color w:val="000000"/>
          <w:sz w:val="24"/>
          <w:szCs w:val="24"/>
        </w:rPr>
        <w:t xml:space="preserve"> </w:t>
      </w:r>
    </w:p>
    <w:p w14:paraId="57394485" w14:textId="7A2BB52E" w:rsidR="00BB5157" w:rsidRPr="00E07EB7" w:rsidRDefault="00A11030" w:rsidP="00E07EB7">
      <w:pPr>
        <w:spacing w:before="240"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color w:val="000000"/>
          <w:sz w:val="24"/>
          <w:szCs w:val="24"/>
        </w:rPr>
        <w:t>Despite th</w:t>
      </w:r>
      <w:r w:rsidR="00F31ED3">
        <w:rPr>
          <w:rFonts w:ascii="Times New Roman" w:eastAsia="Times New Roman" w:hAnsi="Times New Roman" w:cs="Times New Roman"/>
          <w:color w:val="000000"/>
          <w:sz w:val="24"/>
          <w:szCs w:val="24"/>
        </w:rPr>
        <w:t>is</w:t>
      </w:r>
      <w:r w:rsidRPr="00E07EB7">
        <w:rPr>
          <w:rFonts w:ascii="Times New Roman" w:eastAsia="Times New Roman" w:hAnsi="Times New Roman" w:cs="Times New Roman"/>
          <w:color w:val="000000"/>
          <w:sz w:val="24"/>
          <w:szCs w:val="24"/>
        </w:rPr>
        <w:t xml:space="preserve"> difficulty, j</w:t>
      </w:r>
      <w:r w:rsidR="00BB5157" w:rsidRPr="00E07EB7">
        <w:rPr>
          <w:rFonts w:ascii="Times New Roman" w:eastAsia="Times New Roman" w:hAnsi="Times New Roman" w:cs="Times New Roman"/>
          <w:color w:val="000000"/>
          <w:sz w:val="24"/>
          <w:szCs w:val="24"/>
        </w:rPr>
        <w:t>ob</w:t>
      </w:r>
      <w:r w:rsidR="00C616F0" w:rsidRPr="00E07EB7">
        <w:rPr>
          <w:rFonts w:ascii="Times New Roman" w:eastAsia="Times New Roman" w:hAnsi="Times New Roman" w:cs="Times New Roman"/>
          <w:color w:val="000000"/>
          <w:sz w:val="24"/>
          <w:szCs w:val="24"/>
        </w:rPr>
        <w:t>s</w:t>
      </w:r>
      <w:r w:rsidR="00BB5157" w:rsidRPr="00E07EB7">
        <w:rPr>
          <w:rFonts w:ascii="Times New Roman" w:eastAsia="Times New Roman" w:hAnsi="Times New Roman" w:cs="Times New Roman"/>
          <w:color w:val="000000"/>
          <w:sz w:val="24"/>
          <w:szCs w:val="24"/>
        </w:rPr>
        <w:t xml:space="preserve"> meet</w:t>
      </w:r>
      <w:r w:rsidR="00D2268E" w:rsidRPr="00E07EB7">
        <w:rPr>
          <w:rFonts w:ascii="Times New Roman" w:eastAsia="Times New Roman" w:hAnsi="Times New Roman" w:cs="Times New Roman"/>
          <w:color w:val="000000"/>
          <w:sz w:val="24"/>
          <w:szCs w:val="24"/>
        </w:rPr>
        <w:t>ing</w:t>
      </w:r>
      <w:r w:rsidR="00BB5157" w:rsidRPr="00E07EB7">
        <w:rPr>
          <w:rFonts w:ascii="Times New Roman" w:eastAsia="Times New Roman" w:hAnsi="Times New Roman" w:cs="Times New Roman"/>
          <w:color w:val="000000"/>
          <w:sz w:val="24"/>
          <w:szCs w:val="24"/>
        </w:rPr>
        <w:t xml:space="preserve"> the household’s needs </w:t>
      </w:r>
      <w:r w:rsidR="00D2268E" w:rsidRPr="00E07EB7">
        <w:rPr>
          <w:rFonts w:ascii="Times New Roman" w:eastAsia="Times New Roman" w:hAnsi="Times New Roman" w:cs="Times New Roman"/>
          <w:color w:val="000000"/>
          <w:sz w:val="24"/>
          <w:szCs w:val="24"/>
        </w:rPr>
        <w:t>are</w:t>
      </w:r>
      <w:r w:rsidR="00BB5157" w:rsidRPr="00E07EB7">
        <w:rPr>
          <w:rFonts w:ascii="Times New Roman" w:eastAsia="Times New Roman" w:hAnsi="Times New Roman" w:cs="Times New Roman"/>
          <w:color w:val="000000"/>
          <w:sz w:val="24"/>
          <w:szCs w:val="24"/>
        </w:rPr>
        <w:t xml:space="preserve"> critical. The United States resettlement agencies, under the direction of the State Department and Office of Refugee Resettlement</w:t>
      </w:r>
      <w:r w:rsidR="004B1921" w:rsidRPr="00E07EB7">
        <w:rPr>
          <w:rFonts w:ascii="Times New Roman" w:eastAsia="Times New Roman" w:hAnsi="Times New Roman" w:cs="Times New Roman"/>
          <w:color w:val="000000"/>
          <w:sz w:val="24"/>
          <w:szCs w:val="24"/>
        </w:rPr>
        <w:t>,</w:t>
      </w:r>
      <w:r w:rsidR="00BB5157" w:rsidRPr="00E07EB7">
        <w:rPr>
          <w:rFonts w:ascii="Times New Roman" w:eastAsia="Times New Roman" w:hAnsi="Times New Roman" w:cs="Times New Roman"/>
          <w:color w:val="000000"/>
          <w:sz w:val="24"/>
          <w:szCs w:val="24"/>
        </w:rPr>
        <w:t xml:space="preserve"> encourage refugees to obtain</w:t>
      </w:r>
      <w:r w:rsidR="004B1921" w:rsidRPr="00E07EB7">
        <w:rPr>
          <w:rFonts w:ascii="Times New Roman" w:eastAsia="Times New Roman" w:hAnsi="Times New Roman" w:cs="Times New Roman"/>
          <w:color w:val="000000"/>
          <w:sz w:val="24"/>
          <w:szCs w:val="24"/>
        </w:rPr>
        <w:t xml:space="preserve"> a job</w:t>
      </w:r>
      <w:r w:rsidR="00BB5157" w:rsidRPr="00E07EB7">
        <w:rPr>
          <w:rFonts w:ascii="Times New Roman" w:eastAsia="Times New Roman" w:hAnsi="Times New Roman" w:cs="Times New Roman"/>
          <w:color w:val="000000"/>
          <w:sz w:val="24"/>
          <w:szCs w:val="24"/>
        </w:rPr>
        <w:t xml:space="preserve"> as soon as possible</w:t>
      </w:r>
      <w:r w:rsidR="000843DF" w:rsidRPr="00E07EB7">
        <w:rPr>
          <w:rFonts w:ascii="Times New Roman" w:eastAsia="Times New Roman" w:hAnsi="Times New Roman" w:cs="Times New Roman"/>
          <w:color w:val="000000"/>
          <w:sz w:val="24"/>
          <w:szCs w:val="24"/>
        </w:rPr>
        <w:t xml:space="preserve"> </w:t>
      </w:r>
      <w:hyperlink r:id="rId5" w:history="1">
        <w:r w:rsidR="00BB5157" w:rsidRPr="00E07EB7">
          <w:rPr>
            <w:rFonts w:ascii="Times New Roman" w:eastAsia="Times New Roman" w:hAnsi="Times New Roman" w:cs="Times New Roman"/>
            <w:color w:val="000000"/>
            <w:sz w:val="24"/>
            <w:szCs w:val="24"/>
          </w:rPr>
          <w:t>(United States Department of State 2021; United States Office of Refugee Resettlement 2021)</w:t>
        </w:r>
      </w:hyperlink>
      <w:r w:rsidR="00BB5157" w:rsidRPr="00E07EB7">
        <w:rPr>
          <w:rFonts w:ascii="Times New Roman" w:eastAsia="Times New Roman" w:hAnsi="Times New Roman" w:cs="Times New Roman"/>
          <w:color w:val="000000"/>
          <w:sz w:val="24"/>
          <w:szCs w:val="24"/>
        </w:rPr>
        <w:t xml:space="preserve">. Refugees receive rent, food, and job search assistance for 30-90 </w:t>
      </w:r>
      <w:r w:rsidR="00A2100F" w:rsidRPr="00E07EB7">
        <w:rPr>
          <w:rFonts w:ascii="Times New Roman" w:eastAsia="Times New Roman" w:hAnsi="Times New Roman" w:cs="Times New Roman"/>
          <w:color w:val="000000"/>
          <w:sz w:val="24"/>
          <w:szCs w:val="24"/>
        </w:rPr>
        <w:t>days</w:t>
      </w:r>
      <w:r w:rsidR="000843DF" w:rsidRPr="00E07EB7">
        <w:rPr>
          <w:rFonts w:ascii="Times New Roman" w:eastAsia="Times New Roman" w:hAnsi="Times New Roman" w:cs="Times New Roman"/>
          <w:color w:val="000000"/>
          <w:sz w:val="24"/>
          <w:szCs w:val="24"/>
        </w:rPr>
        <w:t xml:space="preserve">, in part to encourage them to </w:t>
      </w:r>
      <w:r w:rsidR="00353501" w:rsidRPr="00E07EB7">
        <w:rPr>
          <w:rFonts w:ascii="Times New Roman" w:eastAsia="Times New Roman" w:hAnsi="Times New Roman" w:cs="Times New Roman"/>
          <w:color w:val="000000"/>
          <w:sz w:val="24"/>
          <w:szCs w:val="24"/>
        </w:rPr>
        <w:t xml:space="preserve">become self-sufficient as soon as possible </w:t>
      </w:r>
      <w:r w:rsidR="00353501"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{"citationID":"t8qJz4Ma","properties":{"formattedCitation":"(United States Government Accountability Office 2011)","plainCitation":"(United States Government Accountability Office 2011)","noteIndex":0},"citationItems":[{"id":714,"uris":["http://zotero.org/users/6152647/items/84LX48IK"],"itemData":{"id":714,"type":"webpage","title":"Refugee Assistance: Little Is Known about the Effectiveness of Different Approaches for Improving Refugees' Employment Outcomes","URL":"https://www.gao.gov/assets/gao-11-369.pdf","author":[{"literal":"United States Government Accountability Office"}],"accessed":{"date-parts":[["2023",2,15]]},"issued":{"date-parts":[["2011"]]}}}],"schema":"https://github.com/citation-style-language/schema/raw/master/csl-citation.json"} </w:instrText>
      </w:r>
      <w:r w:rsidR="00353501"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(United States Government Accountability Office 2011)</w:t>
      </w:r>
      <w:r w:rsidR="00353501" w:rsidRPr="00E07EB7">
        <w:rPr>
          <w:rFonts w:ascii="Times New Roman" w:eastAsia="Times New Roman" w:hAnsi="Times New Roman" w:cs="Times New Roman"/>
          <w:color w:val="000000"/>
          <w:sz w:val="24"/>
          <w:szCs w:val="24"/>
        </w:rPr>
        <w:fldChar w:fldCharType="end"/>
      </w:r>
      <w:r w:rsidR="000843DF" w:rsidRPr="00E07EB7">
        <w:rPr>
          <w:rFonts w:ascii="Times New Roman" w:eastAsia="Times New Roman" w:hAnsi="Times New Roman" w:cs="Times New Roman"/>
          <w:color w:val="000000"/>
          <w:sz w:val="24"/>
          <w:szCs w:val="24"/>
        </w:rPr>
        <w:t xml:space="preserve"> </w:t>
      </w:r>
      <w:r w:rsidR="00A2100F" w:rsidRPr="00E07EB7">
        <w:rPr>
          <w:rFonts w:ascii="Times New Roman" w:eastAsia="Times New Roman" w:hAnsi="Times New Roman" w:cs="Times New Roman"/>
          <w:color w:val="000000"/>
          <w:sz w:val="24"/>
          <w:szCs w:val="24"/>
        </w:rPr>
        <w:t>. Obtaining</w:t>
      </w:r>
      <w:r w:rsidR="00BB5157" w:rsidRPr="00E07EB7">
        <w:rPr>
          <w:rFonts w:ascii="Times New Roman" w:eastAsia="Times New Roman" w:hAnsi="Times New Roman" w:cs="Times New Roman"/>
          <w:color w:val="000000"/>
          <w:sz w:val="24"/>
          <w:szCs w:val="24"/>
        </w:rPr>
        <w:t xml:space="preserve"> a job is one indicator among many of economic assimilation—or becoming</w:t>
      </w:r>
      <w:r w:rsidR="00BD51E3" w:rsidRPr="00E07EB7">
        <w:rPr>
          <w:rFonts w:ascii="Times New Roman" w:eastAsia="Times New Roman" w:hAnsi="Times New Roman" w:cs="Times New Roman"/>
          <w:color w:val="000000"/>
          <w:sz w:val="24"/>
          <w:szCs w:val="24"/>
        </w:rPr>
        <w:t xml:space="preserve"> economically</w:t>
      </w:r>
      <w:r w:rsidR="00BB5157" w:rsidRPr="00E07EB7">
        <w:rPr>
          <w:rFonts w:ascii="Times New Roman" w:eastAsia="Times New Roman" w:hAnsi="Times New Roman" w:cs="Times New Roman"/>
          <w:color w:val="000000"/>
          <w:sz w:val="24"/>
          <w:szCs w:val="24"/>
        </w:rPr>
        <w:t xml:space="preserve"> average with host context</w:t>
      </w:r>
      <w:r w:rsidR="00BD51E3" w:rsidRPr="00E07EB7">
        <w:rPr>
          <w:rFonts w:ascii="Times New Roman" w:eastAsia="Times New Roman" w:hAnsi="Times New Roman" w:cs="Times New Roman"/>
          <w:color w:val="000000"/>
          <w:sz w:val="24"/>
          <w:szCs w:val="24"/>
        </w:rPr>
        <w:t xml:space="preserve"> members</w:t>
      </w:r>
      <w:r w:rsidR="00BB5157" w:rsidRPr="00E07EB7">
        <w:rPr>
          <w:rFonts w:ascii="Times New Roman" w:eastAsia="Times New Roman" w:hAnsi="Times New Roman" w:cs="Times New Roman"/>
          <w:color w:val="000000"/>
          <w:sz w:val="24"/>
          <w:szCs w:val="24"/>
        </w:rPr>
        <w:t xml:space="preserve"> (Alba and Nee 1997). Economic assimilation </w:t>
      </w:r>
      <w:r w:rsidR="00F53A52" w:rsidRPr="00E07EB7">
        <w:rPr>
          <w:rFonts w:ascii="Times New Roman" w:eastAsia="Times New Roman" w:hAnsi="Times New Roman" w:cs="Times New Roman"/>
          <w:color w:val="000000"/>
          <w:sz w:val="24"/>
          <w:szCs w:val="24"/>
        </w:rPr>
        <w:t>takes many forms</w:t>
      </w:r>
      <w:r w:rsidR="00B70EFC" w:rsidRPr="00E07EB7">
        <w:rPr>
          <w:rFonts w:ascii="Times New Roman" w:eastAsia="Times New Roman" w:hAnsi="Times New Roman" w:cs="Times New Roman"/>
          <w:color w:val="000000"/>
          <w:sz w:val="24"/>
          <w:szCs w:val="24"/>
        </w:rPr>
        <w:t xml:space="preserve"> and obtaining a</w:t>
      </w:r>
      <w:r w:rsidR="00BB7ADD" w:rsidRPr="00E07EB7">
        <w:rPr>
          <w:rFonts w:ascii="Times New Roman" w:eastAsia="Times New Roman" w:hAnsi="Times New Roman" w:cs="Times New Roman"/>
          <w:color w:val="000000"/>
          <w:sz w:val="24"/>
          <w:szCs w:val="24"/>
        </w:rPr>
        <w:t xml:space="preserve"> first</w:t>
      </w:r>
      <w:r w:rsidR="00B70EFC" w:rsidRPr="00E07EB7">
        <w:rPr>
          <w:rFonts w:ascii="Times New Roman" w:eastAsia="Times New Roman" w:hAnsi="Times New Roman" w:cs="Times New Roman"/>
          <w:color w:val="000000"/>
          <w:sz w:val="24"/>
          <w:szCs w:val="24"/>
        </w:rPr>
        <w:t xml:space="preserve"> job is the first step to the other forms</w:t>
      </w:r>
      <w:r w:rsidR="005D5176" w:rsidRPr="00E07EB7">
        <w:rPr>
          <w:rFonts w:ascii="Times New Roman" w:eastAsia="Times New Roman" w:hAnsi="Times New Roman" w:cs="Times New Roman"/>
          <w:color w:val="000000"/>
          <w:sz w:val="24"/>
          <w:szCs w:val="24"/>
        </w:rPr>
        <w:t>.</w:t>
      </w:r>
      <w:r w:rsidR="00B70EFC" w:rsidRPr="00E07EB7">
        <w:rPr>
          <w:rFonts w:ascii="Times New Roman" w:eastAsia="Times New Roman" w:hAnsi="Times New Roman" w:cs="Times New Roman"/>
          <w:color w:val="000000"/>
          <w:sz w:val="24"/>
          <w:szCs w:val="24"/>
        </w:rPr>
        <w:t xml:space="preserve"> Economic assimilation encapsulates</w:t>
      </w:r>
      <w:r w:rsidR="00BB5157" w:rsidRPr="00E07EB7">
        <w:rPr>
          <w:rFonts w:ascii="Times New Roman" w:eastAsia="Times New Roman" w:hAnsi="Times New Roman" w:cs="Times New Roman"/>
          <w:color w:val="000000"/>
          <w:sz w:val="24"/>
          <w:szCs w:val="24"/>
        </w:rPr>
        <w:t xml:space="preserve"> the rates at which refugees rely on public assistance programs</w:t>
      </w:r>
      <w:r w:rsidR="00947FF3" w:rsidRPr="00E07EB7">
        <w:rPr>
          <w:rFonts w:ascii="Times New Roman" w:eastAsia="Times New Roman" w:hAnsi="Times New Roman" w:cs="Times New Roman"/>
          <w:color w:val="000000"/>
          <w:sz w:val="24"/>
          <w:szCs w:val="24"/>
        </w:rPr>
        <w:t xml:space="preserve"> </w:t>
      </w:r>
      <w:hyperlink r:id="rId6" w:history="1">
        <w:r w:rsidR="00BB5157" w:rsidRPr="00E07EB7">
          <w:rPr>
            <w:rFonts w:ascii="Times New Roman" w:eastAsia="Times New Roman" w:hAnsi="Times New Roman" w:cs="Times New Roman"/>
            <w:color w:val="000000"/>
            <w:sz w:val="24"/>
            <w:szCs w:val="24"/>
          </w:rPr>
          <w:t>(Nam et al. 2021)</w:t>
        </w:r>
      </w:hyperlink>
      <w:r w:rsidR="00BB5157" w:rsidRPr="00E07EB7">
        <w:rPr>
          <w:rFonts w:ascii="Times New Roman" w:eastAsia="Times New Roman" w:hAnsi="Times New Roman" w:cs="Times New Roman"/>
          <w:color w:val="000000"/>
          <w:sz w:val="24"/>
          <w:szCs w:val="24"/>
        </w:rPr>
        <w:t>, enrollment in education</w:t>
      </w:r>
      <w:r w:rsidR="000E65CF" w:rsidRPr="00E07EB7">
        <w:rPr>
          <w:rFonts w:ascii="Times New Roman" w:eastAsia="Times New Roman" w:hAnsi="Times New Roman" w:cs="Times New Roman"/>
          <w:color w:val="000000"/>
          <w:sz w:val="24"/>
          <w:szCs w:val="24"/>
        </w:rPr>
        <w:t xml:space="preserve"> </w:t>
      </w:r>
      <w:hyperlink r:id="rId7" w:history="1">
        <w:r w:rsidR="00BB5157" w:rsidRPr="00E07EB7">
          <w:rPr>
            <w:rFonts w:ascii="Times New Roman" w:eastAsia="Times New Roman" w:hAnsi="Times New Roman" w:cs="Times New Roman"/>
            <w:sz w:val="24"/>
            <w:szCs w:val="24"/>
          </w:rPr>
          <w:t>(Tran and Lara-García 2020)</w:t>
        </w:r>
      </w:hyperlink>
      <w:r w:rsidR="00BB5157" w:rsidRPr="00E07EB7">
        <w:rPr>
          <w:rFonts w:ascii="Times New Roman" w:eastAsia="Times New Roman" w:hAnsi="Times New Roman" w:cs="Times New Roman"/>
          <w:sz w:val="24"/>
          <w:szCs w:val="24"/>
        </w:rPr>
        <w:t>, or how refugees compare to natives in tax</w:t>
      </w:r>
      <w:r w:rsidR="00E14E2D" w:rsidRPr="00E07EB7">
        <w:rPr>
          <w:rFonts w:ascii="Times New Roman" w:eastAsia="Times New Roman" w:hAnsi="Times New Roman" w:cs="Times New Roman"/>
          <w:sz w:val="24"/>
          <w:szCs w:val="24"/>
        </w:rPr>
        <w:t>es</w:t>
      </w:r>
      <w:r w:rsidR="00BB5157" w:rsidRPr="00E07EB7">
        <w:rPr>
          <w:rFonts w:ascii="Times New Roman" w:eastAsia="Times New Roman" w:hAnsi="Times New Roman" w:cs="Times New Roman"/>
          <w:sz w:val="24"/>
          <w:szCs w:val="24"/>
        </w:rPr>
        <w:t xml:space="preserve"> paid </w:t>
      </w:r>
      <w:hyperlink r:id="rId8" w:history="1">
        <w:r w:rsidR="00BB5157" w:rsidRPr="00E07EB7">
          <w:rPr>
            <w:rFonts w:ascii="Times New Roman" w:eastAsia="Times New Roman" w:hAnsi="Times New Roman" w:cs="Times New Roman"/>
            <w:sz w:val="24"/>
            <w:szCs w:val="24"/>
          </w:rPr>
          <w:t>(Evans and Fitzgerald 2017)</w:t>
        </w:r>
      </w:hyperlink>
      <w:r w:rsidR="00BB5157" w:rsidRPr="00E07EB7">
        <w:rPr>
          <w:rFonts w:ascii="Times New Roman" w:eastAsia="Times New Roman" w:hAnsi="Times New Roman" w:cs="Times New Roman"/>
          <w:sz w:val="24"/>
          <w:szCs w:val="24"/>
        </w:rPr>
        <w:t>.  </w:t>
      </w:r>
    </w:p>
    <w:p w14:paraId="4B06910F" w14:textId="6FFE3463" w:rsidR="00BB5157" w:rsidRPr="00E07EB7" w:rsidRDefault="00BB5157" w:rsidP="00E07EB7">
      <w:pPr>
        <w:spacing w:before="240"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Some refugee research argues for “the blank slate hypothesis” or the tendency for the pre-settlement contexts and experiences to have no impact on resettlement</w:t>
      </w:r>
      <w:r w:rsidR="000E13ED">
        <w:rPr>
          <w:rFonts w:ascii="Times New Roman" w:eastAsia="Times New Roman" w:hAnsi="Times New Roman" w:cs="Times New Roman"/>
          <w:sz w:val="24"/>
          <w:szCs w:val="24"/>
        </w:rPr>
        <w:t xml:space="preserve"> </w:t>
      </w:r>
      <w:r w:rsidR="000F7B6E" w:rsidRPr="00E07EB7">
        <w:rPr>
          <w:rFonts w:ascii="Times New Roman" w:eastAsia="Times New Roman" w:hAnsi="Times New Roman" w:cs="Times New Roman"/>
          <w:sz w:val="24"/>
          <w:szCs w:val="24"/>
        </w:rPr>
        <w:fldChar w:fldCharType="begin"/>
      </w:r>
      <w:r w:rsidR="00522CB1">
        <w:rPr>
          <w:rFonts w:ascii="Times New Roman" w:eastAsia="Times New Roman" w:hAnsi="Times New Roman" w:cs="Times New Roman"/>
          <w:sz w:val="24"/>
          <w:szCs w:val="24"/>
        </w:rPr>
        <w:instrText xml:space="preserve"> ADDIN ZOTERO_ITEM CSL_CITATION {"citationID":"yvr8wNzl","properties":{"formattedCitation":"(Clayton 2005; Gold 1991; Tran and Lara-Garc\\uc0\\u237{}a 2020)","plainCitation":"(Clayton 2005; Gold 1991; Tran and Lara-García 2020)","noteIndex":0},"citationItems":[{"id":729,"uris":["http://zotero.org/users/6152647/items/U2BXEZEA"],"itemData":{"id":729,"type":"article-journal","abstract":"Commonly, the work situation of migrant and refugee women declines notably on arriving in the new country, irrespective of their existing qualifications and even after they have taken accepted qualifications. The primary objectives of this research were to test the hypothesis that women bring to their new countries skills and competencies arising from their education, working life and experiential learning, in addition to those learnt in the process of adapting to a new way of life, such as communicative and intercultural competencies, and to develop a typology which would facilitate access to appropriate education and training. This process also, crucially, involves vocational guidance and counselling to ensure that women develop goals which are both realistic and desirable to them. To this end an interview schedule was developed and delivered, after adaptations to local circumstances, to 120 women in four countries: Denmark, Germany, the Czech Republic and the UK. This paper presents only the detailed findings from the UK research. The main value of the data gathered is qualitative and the samples used were non‐random, but certain patterns emerged which are described in this paper. It was concluded that education and training were usually necessary in the new country but that a much more considered approach needs to be taken to placement on courses. The paper concludes with recommendations for practice by institutions of further education and case studies to illuminate the findings. Four case studies are attached.","container-title":"International Journal of Lifelong Education","DOI":"10.1080/02601370500134917","ISSN":"0260-1370","issue":"3","note":"publisher: Routledge\n_eprint: https://doi.org/10.1080/02601370500134917","page":"227-242","source":"Taylor and Francis+NEJM","title":"Blank slates or hidden treasure? Assessing and building on the experiential learning of migrant and refugee women in European countries","title-short":"Blank slates or hidden treasure?","URL":"https://doi.org/10.1080/02601370500134917","volume":"24","author":[{"family":"Clayton","given":"Pamela"}],"accessed":{"date-parts":[["2023",4,4]]},"issued":{"date-parts":[["2005",5,1]]}}},{"id":639,"uris":["http://zotero.org/users/6152647/items/9E2GRC33"],"itemData":{"id":639,"type":"book","event-place":"Newbury Park, Calif","ISBN":"978-0-8039-3796-3","language":"English","number-of-pages":"272","publisher":"SAGE Publications, Inc","publisher-place":"Newbury Park, Calif","source":"Amazon","title":"Refugee Communities: A Comparative Field Study","title-short":"Refugee Communities","author":[{"family":"Gold","given":"Steven N."}],"issued":{"date-parts":[["1991",12,18]]}}},{"id":167,"uris":["http://zotero.org/users/6152647/items/J2CMG6QI"],"itemData":{"id":167,"type":"article-journal","abstract":"The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Beginning","URL":"https://www.rsfjournal.org/content/6/3/117","volume":"6","author":[{"family":"Tran","given":"Van C."},{"family":"Lara-García","given":"Francisco"}],"accessed":{"date-parts":[["2020",12,8]]},"issued":{"date-parts":[["2020",11,1]]}}}],"schema":"https://github.com/citation-style-language/schema/raw/master/csl-citation.json"} </w:instrText>
      </w:r>
      <w:r w:rsidR="000F7B6E" w:rsidRPr="00E07EB7">
        <w:rPr>
          <w:rFonts w:ascii="Times New Roman" w:eastAsia="Times New Roman" w:hAnsi="Times New Roman" w:cs="Times New Roman"/>
          <w:sz w:val="24"/>
          <w:szCs w:val="24"/>
        </w:rPr>
        <w:fldChar w:fldCharType="separate"/>
      </w:r>
      <w:r w:rsidR="005B1B07" w:rsidRPr="005B1B07">
        <w:rPr>
          <w:rFonts w:ascii="Times New Roman" w:hAnsi="Times New Roman" w:cs="Times New Roman"/>
          <w:sz w:val="24"/>
          <w:szCs w:val="24"/>
        </w:rPr>
        <w:t>(Clayton 2005; Gold 1991; Tran and Lara-García 2020)</w:t>
      </w:r>
      <w:r w:rsidR="000F7B6E" w:rsidRPr="00E07EB7">
        <w:rPr>
          <w:rFonts w:ascii="Times New Roman" w:eastAsia="Times New Roman" w:hAnsi="Times New Roman" w:cs="Times New Roman"/>
          <w:sz w:val="24"/>
          <w:szCs w:val="24"/>
        </w:rPr>
        <w:fldChar w:fldCharType="end"/>
      </w:r>
      <w:r w:rsidRPr="00E07EB7">
        <w:rPr>
          <w:rFonts w:ascii="Times New Roman" w:eastAsia="Times New Roman" w:hAnsi="Times New Roman" w:cs="Times New Roman"/>
          <w:sz w:val="24"/>
          <w:szCs w:val="24"/>
        </w:rPr>
        <w:t>.</w:t>
      </w:r>
      <w:r w:rsidR="008277D6" w:rsidRPr="00E07EB7">
        <w:rPr>
          <w:rFonts w:ascii="Times New Roman" w:eastAsia="Times New Roman" w:hAnsi="Times New Roman" w:cs="Times New Roman"/>
          <w:sz w:val="24"/>
          <w:szCs w:val="24"/>
        </w:rPr>
        <w:t xml:space="preserve"> Some argue that </w:t>
      </w:r>
      <w:r w:rsidR="00ED2551" w:rsidRPr="00E07EB7">
        <w:rPr>
          <w:rFonts w:ascii="Times New Roman" w:eastAsia="Times New Roman" w:hAnsi="Times New Roman" w:cs="Times New Roman"/>
          <w:sz w:val="24"/>
          <w:szCs w:val="24"/>
        </w:rPr>
        <w:t>the reason for these findings is the minimal preparation refugees can undertake</w:t>
      </w:r>
      <w:r w:rsidR="001A5135" w:rsidRPr="00E07EB7">
        <w:rPr>
          <w:rFonts w:ascii="Times New Roman" w:eastAsia="Times New Roman" w:hAnsi="Times New Roman" w:cs="Times New Roman"/>
          <w:sz w:val="24"/>
          <w:szCs w:val="24"/>
        </w:rPr>
        <w:t>. In contrast,</w:t>
      </w:r>
      <w:r w:rsidR="00D02398" w:rsidRPr="00E07EB7">
        <w:rPr>
          <w:rFonts w:ascii="Times New Roman" w:eastAsia="Times New Roman" w:hAnsi="Times New Roman" w:cs="Times New Roman"/>
          <w:sz w:val="24"/>
          <w:szCs w:val="24"/>
        </w:rPr>
        <w:t xml:space="preserve"> </w:t>
      </w:r>
      <w:r w:rsidR="005409C2" w:rsidRPr="00E07EB7">
        <w:rPr>
          <w:rFonts w:ascii="Times New Roman" w:eastAsia="Times New Roman" w:hAnsi="Times New Roman" w:cs="Times New Roman"/>
          <w:sz w:val="24"/>
          <w:szCs w:val="24"/>
        </w:rPr>
        <w:t>Tran and Lara-Garcia (2020)</w:t>
      </w:r>
      <w:r w:rsidR="00ED2551" w:rsidRPr="00E07EB7">
        <w:rPr>
          <w:rFonts w:ascii="Times New Roman" w:eastAsia="Times New Roman" w:hAnsi="Times New Roman" w:cs="Times New Roman"/>
          <w:sz w:val="24"/>
          <w:szCs w:val="24"/>
        </w:rPr>
        <w:t xml:space="preserve"> </w:t>
      </w:r>
      <w:r w:rsidR="007F5ABF" w:rsidRPr="00E07EB7">
        <w:rPr>
          <w:rFonts w:ascii="Times New Roman" w:eastAsia="Times New Roman" w:hAnsi="Times New Roman" w:cs="Times New Roman"/>
          <w:sz w:val="24"/>
          <w:szCs w:val="24"/>
        </w:rPr>
        <w:t xml:space="preserve">find evidence for the blank slate hypothesis even among refugees who </w:t>
      </w:r>
      <w:r w:rsidR="004106DF" w:rsidRPr="00E07EB7">
        <w:rPr>
          <w:rFonts w:ascii="Times New Roman" w:eastAsia="Times New Roman" w:hAnsi="Times New Roman" w:cs="Times New Roman"/>
          <w:sz w:val="24"/>
          <w:szCs w:val="24"/>
        </w:rPr>
        <w:t xml:space="preserve">make it into the roles that migrants prepare for. In their study, </w:t>
      </w:r>
      <w:r w:rsidR="00F83201" w:rsidRPr="00E07EB7">
        <w:rPr>
          <w:rFonts w:ascii="Times New Roman" w:eastAsia="Times New Roman" w:hAnsi="Times New Roman" w:cs="Times New Roman"/>
          <w:sz w:val="24"/>
          <w:szCs w:val="24"/>
        </w:rPr>
        <w:t>pre-resettlement characteristics didn’t predict</w:t>
      </w:r>
      <w:r w:rsidR="004106DF" w:rsidRPr="00E07EB7">
        <w:rPr>
          <w:rFonts w:ascii="Times New Roman" w:eastAsia="Times New Roman" w:hAnsi="Times New Roman" w:cs="Times New Roman"/>
          <w:sz w:val="24"/>
          <w:szCs w:val="24"/>
        </w:rPr>
        <w:t xml:space="preserve"> longer </w:t>
      </w:r>
      <w:r w:rsidR="00F83201" w:rsidRPr="00E07EB7">
        <w:rPr>
          <w:rFonts w:ascii="Times New Roman" w:eastAsia="Times New Roman" w:hAnsi="Times New Roman" w:cs="Times New Roman"/>
          <w:sz w:val="24"/>
          <w:szCs w:val="24"/>
        </w:rPr>
        <w:t xml:space="preserve">working </w:t>
      </w:r>
      <w:r w:rsidR="004106DF" w:rsidRPr="00E07EB7">
        <w:rPr>
          <w:rFonts w:ascii="Times New Roman" w:eastAsia="Times New Roman" w:hAnsi="Times New Roman" w:cs="Times New Roman"/>
          <w:sz w:val="24"/>
          <w:szCs w:val="24"/>
        </w:rPr>
        <w:t>hours</w:t>
      </w:r>
      <w:r w:rsidR="00D02398" w:rsidRPr="00E07EB7">
        <w:rPr>
          <w:rFonts w:ascii="Times New Roman" w:eastAsia="Times New Roman" w:hAnsi="Times New Roman" w:cs="Times New Roman"/>
          <w:sz w:val="24"/>
          <w:szCs w:val="24"/>
        </w:rPr>
        <w:t xml:space="preserve"> after </w:t>
      </w:r>
      <w:r w:rsidR="00D02398" w:rsidRPr="00E07EB7">
        <w:rPr>
          <w:rFonts w:ascii="Times New Roman" w:eastAsia="Times New Roman" w:hAnsi="Times New Roman" w:cs="Times New Roman"/>
          <w:sz w:val="24"/>
          <w:szCs w:val="24"/>
        </w:rPr>
        <w:lastRenderedPageBreak/>
        <w:t>obtaining a job</w:t>
      </w:r>
      <w:r w:rsidR="004106DF" w:rsidRPr="00E07EB7">
        <w:rPr>
          <w:rFonts w:ascii="Times New Roman" w:eastAsia="Times New Roman" w:hAnsi="Times New Roman" w:cs="Times New Roman"/>
          <w:sz w:val="24"/>
          <w:szCs w:val="24"/>
        </w:rPr>
        <w:t xml:space="preserve"> nor enroll</w:t>
      </w:r>
      <w:r w:rsidR="000C1B0F" w:rsidRPr="00E07EB7">
        <w:rPr>
          <w:rFonts w:ascii="Times New Roman" w:eastAsia="Times New Roman" w:hAnsi="Times New Roman" w:cs="Times New Roman"/>
          <w:sz w:val="24"/>
          <w:szCs w:val="24"/>
        </w:rPr>
        <w:t>ment</w:t>
      </w:r>
      <w:r w:rsidR="004106DF" w:rsidRPr="00E07EB7">
        <w:rPr>
          <w:rFonts w:ascii="Times New Roman" w:eastAsia="Times New Roman" w:hAnsi="Times New Roman" w:cs="Times New Roman"/>
          <w:sz w:val="24"/>
          <w:szCs w:val="24"/>
        </w:rPr>
        <w:t xml:space="preserve"> in </w:t>
      </w:r>
      <w:r w:rsidR="00F83201" w:rsidRPr="00E07EB7">
        <w:rPr>
          <w:rFonts w:ascii="Times New Roman" w:eastAsia="Times New Roman" w:hAnsi="Times New Roman" w:cs="Times New Roman"/>
          <w:sz w:val="24"/>
          <w:szCs w:val="24"/>
        </w:rPr>
        <w:t>additional education upon arrival to the United States</w:t>
      </w:r>
      <w:r w:rsidR="000C1B0F" w:rsidRPr="00E07EB7">
        <w:rPr>
          <w:rFonts w:ascii="Times New Roman" w:eastAsia="Times New Roman" w:hAnsi="Times New Roman" w:cs="Times New Roman"/>
          <w:sz w:val="24"/>
          <w:szCs w:val="24"/>
        </w:rPr>
        <w:t xml:space="preserve">. Tran and Lara-Garcia (2020) </w:t>
      </w:r>
      <w:r w:rsidR="00D20B08" w:rsidRPr="00E07EB7">
        <w:rPr>
          <w:rFonts w:ascii="Times New Roman" w:eastAsia="Times New Roman" w:hAnsi="Times New Roman" w:cs="Times New Roman"/>
          <w:sz w:val="24"/>
          <w:szCs w:val="24"/>
        </w:rPr>
        <w:t>acknowledge</w:t>
      </w:r>
      <w:r w:rsidR="008A3BB1" w:rsidRPr="00E07EB7">
        <w:rPr>
          <w:rFonts w:ascii="Times New Roman" w:eastAsia="Times New Roman" w:hAnsi="Times New Roman" w:cs="Times New Roman"/>
          <w:sz w:val="24"/>
          <w:szCs w:val="24"/>
        </w:rPr>
        <w:t>d</w:t>
      </w:r>
      <w:r w:rsidR="00D62642" w:rsidRPr="00E07EB7">
        <w:rPr>
          <w:rFonts w:ascii="Times New Roman" w:eastAsia="Times New Roman" w:hAnsi="Times New Roman" w:cs="Times New Roman"/>
          <w:sz w:val="24"/>
          <w:szCs w:val="24"/>
        </w:rPr>
        <w:t xml:space="preserve"> this phenomenon may only </w:t>
      </w:r>
      <w:r w:rsidR="00D20B08" w:rsidRPr="00E07EB7">
        <w:rPr>
          <w:rFonts w:ascii="Times New Roman" w:eastAsia="Times New Roman" w:hAnsi="Times New Roman" w:cs="Times New Roman"/>
          <w:sz w:val="24"/>
          <w:szCs w:val="24"/>
        </w:rPr>
        <w:t>affect</w:t>
      </w:r>
      <w:r w:rsidR="000F7B6E" w:rsidRPr="00E07EB7">
        <w:rPr>
          <w:rFonts w:ascii="Times New Roman" w:eastAsia="Times New Roman" w:hAnsi="Times New Roman" w:cs="Times New Roman"/>
          <w:sz w:val="24"/>
          <w:szCs w:val="24"/>
        </w:rPr>
        <w:t xml:space="preserve"> households in</w:t>
      </w:r>
      <w:r w:rsidR="00D20B08" w:rsidRPr="00E07EB7">
        <w:rPr>
          <w:rFonts w:ascii="Times New Roman" w:eastAsia="Times New Roman" w:hAnsi="Times New Roman" w:cs="Times New Roman"/>
          <w:sz w:val="24"/>
          <w:szCs w:val="24"/>
        </w:rPr>
        <w:t xml:space="preserve"> the short term.</w:t>
      </w:r>
      <w:r w:rsidR="00A400FD" w:rsidRPr="00E07EB7">
        <w:rPr>
          <w:rFonts w:ascii="Times New Roman" w:eastAsia="Times New Roman" w:hAnsi="Times New Roman" w:cs="Times New Roman"/>
          <w:sz w:val="24"/>
          <w:szCs w:val="24"/>
        </w:rPr>
        <w:t xml:space="preserve"> Other researchers</w:t>
      </w:r>
      <w:r w:rsidR="00EF3D3B" w:rsidRPr="00E07EB7">
        <w:rPr>
          <w:rFonts w:ascii="Times New Roman" w:eastAsia="Times New Roman" w:hAnsi="Times New Roman" w:cs="Times New Roman"/>
          <w:sz w:val="24"/>
          <w:szCs w:val="24"/>
        </w:rPr>
        <w:t xml:space="preserve"> posit that </w:t>
      </w:r>
      <w:r w:rsidR="00C74278" w:rsidRPr="00E07EB7">
        <w:rPr>
          <w:rFonts w:ascii="Times New Roman" w:eastAsia="Times New Roman" w:hAnsi="Times New Roman" w:cs="Times New Roman"/>
          <w:sz w:val="24"/>
          <w:szCs w:val="24"/>
        </w:rPr>
        <w:t xml:space="preserve">refugees need time to translate their </w:t>
      </w:r>
      <w:r w:rsidR="00047BF3" w:rsidRPr="00E07EB7">
        <w:rPr>
          <w:rFonts w:ascii="Times New Roman" w:eastAsia="Times New Roman" w:hAnsi="Times New Roman" w:cs="Times New Roman"/>
          <w:sz w:val="24"/>
          <w:szCs w:val="24"/>
        </w:rPr>
        <w:t>experiences</w:t>
      </w:r>
      <w:r w:rsidR="00C74278" w:rsidRPr="00E07EB7">
        <w:rPr>
          <w:rFonts w:ascii="Times New Roman" w:eastAsia="Times New Roman" w:hAnsi="Times New Roman" w:cs="Times New Roman"/>
          <w:sz w:val="24"/>
          <w:szCs w:val="24"/>
        </w:rPr>
        <w:t xml:space="preserve"> and skills </w:t>
      </w:r>
      <w:r w:rsidR="00686C0A" w:rsidRPr="00E07EB7">
        <w:rPr>
          <w:rFonts w:ascii="Times New Roman" w:eastAsia="Times New Roman" w:hAnsi="Times New Roman" w:cs="Times New Roman"/>
          <w:sz w:val="24"/>
          <w:szCs w:val="24"/>
        </w:rPr>
        <w:t>for</w:t>
      </w:r>
      <w:r w:rsidR="00C74278" w:rsidRPr="00E07EB7">
        <w:rPr>
          <w:rFonts w:ascii="Times New Roman" w:eastAsia="Times New Roman" w:hAnsi="Times New Roman" w:cs="Times New Roman"/>
          <w:sz w:val="24"/>
          <w:szCs w:val="24"/>
        </w:rPr>
        <w:t xml:space="preserve"> the new context</w:t>
      </w:r>
      <w:r w:rsidR="00686C0A" w:rsidRPr="00E07EB7">
        <w:rPr>
          <w:rFonts w:ascii="Times New Roman" w:eastAsia="Times New Roman" w:hAnsi="Times New Roman" w:cs="Times New Roman"/>
          <w:sz w:val="24"/>
          <w:szCs w:val="24"/>
        </w:rPr>
        <w:t xml:space="preserve"> </w:t>
      </w:r>
      <w:r w:rsidR="00686C0A" w:rsidRPr="00E07EB7">
        <w:rPr>
          <w:rFonts w:ascii="Times New Roman" w:eastAsia="Times New Roman" w:hAnsi="Times New Roman" w:cs="Times New Roman"/>
          <w:sz w:val="24"/>
          <w:szCs w:val="24"/>
        </w:rPr>
        <w:fldChar w:fldCharType="begin"/>
      </w:r>
      <w:r w:rsidR="00436193" w:rsidRPr="00E07EB7">
        <w:rPr>
          <w:rFonts w:ascii="Times New Roman" w:eastAsia="Times New Roman" w:hAnsi="Times New Roman" w:cs="Times New Roman"/>
          <w:sz w:val="24"/>
          <w:szCs w:val="24"/>
        </w:rPr>
        <w:instrText xml:space="preserve"> ADDIN ZOTERO_ITEM CSL_CITATION {"citationID":"rzQF5zJM","properties":{"formattedCitation":"(Gowayed 2022)","plainCitation":"(Gowayed 2022)","noteIndex":0},"citationItems":[{"id":719,"uris":["http://zotero.org/users/6152647/items/XRI5QCM8"],"itemData":{"id":719,"type":"book","abstract":"How states deny the full potential of refugees as people and perpetuate social inequality","ISBN":"978-0-691-20384-3","language":"en","source":"press.princeton.edu","title":"Refuge","URL":"https://press.princeton.edu/books/paperback/9780691203843/refuge","author":[{"family":"Gowayed","given":"Heba"}],"accessed":{"date-parts":[["2023",3,6]]},"issued":{"date-parts":[["2022",4,5]]}}}],"schema":"https://github.com/citation-style-language/schema/raw/master/csl-citation.json"} </w:instrText>
      </w:r>
      <w:r w:rsidR="00686C0A" w:rsidRPr="00E07EB7">
        <w:rPr>
          <w:rFonts w:ascii="Times New Roman" w:eastAsia="Times New Roman" w:hAnsi="Times New Roman" w:cs="Times New Roman"/>
          <w:sz w:val="24"/>
          <w:szCs w:val="24"/>
        </w:rPr>
        <w:fldChar w:fldCharType="separate"/>
      </w:r>
      <w:r w:rsidR="005B1B07" w:rsidRPr="005B1B07">
        <w:rPr>
          <w:rFonts w:ascii="Times New Roman" w:hAnsi="Times New Roman" w:cs="Times New Roman"/>
          <w:sz w:val="24"/>
        </w:rPr>
        <w:t>(Gowayed 2022)</w:t>
      </w:r>
      <w:r w:rsidR="00686C0A" w:rsidRPr="00E07EB7">
        <w:rPr>
          <w:rFonts w:ascii="Times New Roman" w:eastAsia="Times New Roman" w:hAnsi="Times New Roman" w:cs="Times New Roman"/>
          <w:sz w:val="24"/>
          <w:szCs w:val="24"/>
        </w:rPr>
        <w:fldChar w:fldCharType="end"/>
      </w:r>
      <w:r w:rsidR="00E14E2D"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Refugee resettlement research then assumes refugees begin from this blank slate and begin to amass resources. Resources are holistic. Money, relationships, status, physical objects, and more can all be considered resources</w:t>
      </w:r>
      <w:r w:rsidR="00872C53"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w:t>
      </w:r>
      <w:r w:rsidR="00812789" w:rsidRPr="00E07EB7">
        <w:rPr>
          <w:rFonts w:ascii="Times New Roman" w:eastAsia="Times New Roman" w:hAnsi="Times New Roman" w:cs="Times New Roman"/>
          <w:sz w:val="24"/>
          <w:szCs w:val="24"/>
        </w:rPr>
        <w:t>R</w:t>
      </w:r>
      <w:r w:rsidRPr="00E07EB7">
        <w:rPr>
          <w:rFonts w:ascii="Times New Roman" w:eastAsia="Times New Roman" w:hAnsi="Times New Roman" w:cs="Times New Roman"/>
          <w:sz w:val="24"/>
          <w:szCs w:val="24"/>
        </w:rPr>
        <w:t>esources in one area of assimilation</w:t>
      </w:r>
      <w:r w:rsidR="00713FA6" w:rsidRPr="00E07EB7">
        <w:rPr>
          <w:rFonts w:ascii="Times New Roman" w:eastAsia="Times New Roman" w:hAnsi="Times New Roman" w:cs="Times New Roman"/>
          <w:sz w:val="24"/>
          <w:szCs w:val="24"/>
        </w:rPr>
        <w:t xml:space="preserve"> </w:t>
      </w:r>
      <w:r w:rsidR="006165A8" w:rsidRPr="00E07EB7">
        <w:rPr>
          <w:rFonts w:ascii="Times New Roman" w:eastAsia="Times New Roman" w:hAnsi="Times New Roman" w:cs="Times New Roman"/>
          <w:sz w:val="24"/>
          <w:szCs w:val="24"/>
        </w:rPr>
        <w:t>lead</w:t>
      </w:r>
      <w:r w:rsidRPr="00E07EB7">
        <w:rPr>
          <w:rFonts w:ascii="Times New Roman" w:eastAsia="Times New Roman" w:hAnsi="Times New Roman" w:cs="Times New Roman"/>
          <w:sz w:val="24"/>
          <w:szCs w:val="24"/>
        </w:rPr>
        <w:t xml:space="preserve"> to assimilating in other areas (Hobfoll 1989; Hobfoll et al. 2018; Strang and Ager 2010). For example, when refugees obtain jobs, they often work in areas where they interact with others in the host context language. This increases the refugee’s language skills, which in turn could increase refugee access to host context information.</w:t>
      </w:r>
    </w:p>
    <w:p w14:paraId="55F7D81F" w14:textId="32549FBF" w:rsidR="00BB5157" w:rsidRPr="00E07EB7" w:rsidRDefault="00BB5157"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Segmented Assimilation theory and other sociology of immigration theories assume that in addition</w:t>
      </w:r>
      <w:r w:rsidR="00812789" w:rsidRPr="00E07EB7">
        <w:rPr>
          <w:rFonts w:ascii="Times New Roman" w:eastAsia="Times New Roman" w:hAnsi="Times New Roman" w:cs="Times New Roman"/>
          <w:sz w:val="24"/>
          <w:szCs w:val="24"/>
        </w:rPr>
        <w:t xml:space="preserve"> to</w:t>
      </w:r>
      <w:r w:rsidRPr="00E07EB7">
        <w:rPr>
          <w:rFonts w:ascii="Times New Roman" w:eastAsia="Times New Roman" w:hAnsi="Times New Roman" w:cs="Times New Roman"/>
          <w:sz w:val="24"/>
          <w:szCs w:val="24"/>
        </w:rPr>
        <w:t xml:space="preserve"> post-resettlement contexts, the characteristics of refugees should influence outcomes in the host context </w:t>
      </w:r>
      <w:hyperlink r:id="rId9" w:history="1">
        <w:r w:rsidRPr="00E07EB7">
          <w:rPr>
            <w:rFonts w:ascii="Times New Roman" w:eastAsia="Times New Roman" w:hAnsi="Times New Roman" w:cs="Times New Roman"/>
            <w:sz w:val="24"/>
            <w:szCs w:val="24"/>
          </w:rPr>
          <w:t>(Portes and Zhou 1993)</w:t>
        </w:r>
      </w:hyperlink>
      <w:r w:rsidRPr="00E07EB7">
        <w:rPr>
          <w:rFonts w:ascii="Times New Roman" w:eastAsia="Times New Roman" w:hAnsi="Times New Roman" w:cs="Times New Roman"/>
          <w:sz w:val="24"/>
          <w:szCs w:val="24"/>
        </w:rPr>
        <w:t>.</w:t>
      </w:r>
      <w:r w:rsidR="005C5C9A" w:rsidRPr="00E07EB7">
        <w:rPr>
          <w:rFonts w:ascii="Times New Roman" w:eastAsia="Times New Roman" w:hAnsi="Times New Roman" w:cs="Times New Roman"/>
          <w:sz w:val="24"/>
          <w:szCs w:val="24"/>
        </w:rPr>
        <w:t xml:space="preserve"> </w:t>
      </w:r>
      <w:r w:rsidR="008545D4" w:rsidRPr="00E07EB7">
        <w:rPr>
          <w:rFonts w:ascii="Times New Roman" w:eastAsia="Times New Roman" w:hAnsi="Times New Roman" w:cs="Times New Roman"/>
          <w:sz w:val="24"/>
          <w:szCs w:val="24"/>
        </w:rPr>
        <w:t xml:space="preserve">This </w:t>
      </w:r>
      <w:r w:rsidR="004314D3">
        <w:rPr>
          <w:rFonts w:ascii="Times New Roman" w:eastAsia="Times New Roman" w:hAnsi="Times New Roman" w:cs="Times New Roman"/>
          <w:sz w:val="24"/>
          <w:szCs w:val="24"/>
        </w:rPr>
        <w:t xml:space="preserve">opposes </w:t>
      </w:r>
      <w:r w:rsidR="005C5C9A" w:rsidRPr="00E07EB7">
        <w:rPr>
          <w:rFonts w:ascii="Times New Roman" w:eastAsia="Times New Roman" w:hAnsi="Times New Roman" w:cs="Times New Roman"/>
          <w:sz w:val="24"/>
          <w:szCs w:val="24"/>
        </w:rPr>
        <w:t xml:space="preserve">the blank slate hypothesis’s predictions. </w:t>
      </w:r>
      <w:r w:rsidR="00132562" w:rsidRPr="00E07EB7">
        <w:rPr>
          <w:rFonts w:ascii="Times New Roman" w:eastAsia="Times New Roman" w:hAnsi="Times New Roman" w:cs="Times New Roman"/>
          <w:sz w:val="24"/>
          <w:szCs w:val="24"/>
        </w:rPr>
        <w:t xml:space="preserve">Segmented assimilation theory may not </w:t>
      </w:r>
      <w:r w:rsidR="006165A8" w:rsidRPr="00E07EB7">
        <w:rPr>
          <w:rFonts w:ascii="Times New Roman" w:eastAsia="Times New Roman" w:hAnsi="Times New Roman" w:cs="Times New Roman"/>
          <w:sz w:val="24"/>
          <w:szCs w:val="24"/>
        </w:rPr>
        <w:t xml:space="preserve">appreciate </w:t>
      </w:r>
      <w:r w:rsidR="00132562" w:rsidRPr="00E07EB7">
        <w:rPr>
          <w:rFonts w:ascii="Times New Roman" w:eastAsia="Times New Roman" w:hAnsi="Times New Roman" w:cs="Times New Roman"/>
          <w:sz w:val="24"/>
          <w:szCs w:val="24"/>
        </w:rPr>
        <w:t>the differences refugee households encounter</w:t>
      </w:r>
      <w:r w:rsidR="004314D3">
        <w:rPr>
          <w:rFonts w:ascii="Times New Roman" w:eastAsia="Times New Roman" w:hAnsi="Times New Roman" w:cs="Times New Roman"/>
          <w:sz w:val="24"/>
          <w:szCs w:val="24"/>
        </w:rPr>
        <w:t>.</w:t>
      </w:r>
      <w:r w:rsidR="00132562" w:rsidRPr="00E07EB7">
        <w:rPr>
          <w:rFonts w:ascii="Times New Roman" w:eastAsia="Times New Roman" w:hAnsi="Times New Roman" w:cs="Times New Roman"/>
          <w:sz w:val="24"/>
          <w:szCs w:val="24"/>
        </w:rPr>
        <w:t xml:space="preserve"> </w:t>
      </w:r>
      <w:r w:rsidR="004314D3">
        <w:rPr>
          <w:rFonts w:ascii="Times New Roman" w:eastAsia="Times New Roman" w:hAnsi="Times New Roman" w:cs="Times New Roman"/>
          <w:sz w:val="24"/>
          <w:szCs w:val="24"/>
        </w:rPr>
        <w:t xml:space="preserve">For example, economic migrants can </w:t>
      </w:r>
      <w:r w:rsidR="00804E89">
        <w:rPr>
          <w:rFonts w:ascii="Times New Roman" w:eastAsia="Times New Roman" w:hAnsi="Times New Roman" w:cs="Times New Roman"/>
          <w:sz w:val="24"/>
          <w:szCs w:val="24"/>
        </w:rPr>
        <w:t>plan</w:t>
      </w:r>
      <w:r w:rsidR="004314D3">
        <w:rPr>
          <w:rFonts w:ascii="Times New Roman" w:eastAsia="Times New Roman" w:hAnsi="Times New Roman" w:cs="Times New Roman"/>
          <w:sz w:val="24"/>
          <w:szCs w:val="24"/>
        </w:rPr>
        <w:t xml:space="preserve"> for their arrival, they choose where they are resettled to, and may have had privileged enough positions in their countries of origin to move of their own volition. </w:t>
      </w:r>
    </w:p>
    <w:p w14:paraId="17FEA240" w14:textId="788A1932" w:rsidR="00434A50" w:rsidRPr="00E07EB7" w:rsidRDefault="00BB5157"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I test the conflicting assertions of </w:t>
      </w:r>
      <w:r w:rsidR="00812789" w:rsidRPr="00E07EB7">
        <w:rPr>
          <w:rFonts w:ascii="Times New Roman" w:eastAsia="Times New Roman" w:hAnsi="Times New Roman" w:cs="Times New Roman"/>
          <w:sz w:val="24"/>
          <w:szCs w:val="24"/>
        </w:rPr>
        <w:t>these two theories</w:t>
      </w:r>
      <w:r w:rsidRPr="00E07EB7">
        <w:rPr>
          <w:rFonts w:ascii="Times New Roman" w:eastAsia="Times New Roman" w:hAnsi="Times New Roman" w:cs="Times New Roman"/>
          <w:sz w:val="24"/>
          <w:szCs w:val="24"/>
        </w:rPr>
        <w:t xml:space="preserve"> by examining whether a refugee can obtain their first job within a year using the Annual Survey of Refugees (n=</w:t>
      </w:r>
      <w:r w:rsidR="00A06F31" w:rsidRPr="00E07EB7">
        <w:rPr>
          <w:rFonts w:ascii="Times New Roman" w:eastAsia="Times New Roman" w:hAnsi="Times New Roman" w:cs="Times New Roman"/>
          <w:sz w:val="24"/>
          <w:szCs w:val="24"/>
        </w:rPr>
        <w:t>6,0</w:t>
      </w:r>
      <w:r w:rsidR="006165A8" w:rsidRPr="00E07EB7">
        <w:rPr>
          <w:rFonts w:ascii="Times New Roman" w:eastAsia="Times New Roman" w:hAnsi="Times New Roman" w:cs="Times New Roman"/>
          <w:sz w:val="24"/>
          <w:szCs w:val="24"/>
        </w:rPr>
        <w:t>35</w:t>
      </w:r>
      <w:r w:rsidRPr="00E07EB7">
        <w:rPr>
          <w:rFonts w:ascii="Times New Roman" w:eastAsia="Times New Roman" w:hAnsi="Times New Roman" w:cs="Times New Roman"/>
          <w:sz w:val="24"/>
          <w:szCs w:val="24"/>
        </w:rPr>
        <w:t>)</w:t>
      </w:r>
      <w:r w:rsidR="00163DFF" w:rsidRPr="00E07EB7">
        <w:rPr>
          <w:rFonts w:ascii="Times New Roman" w:eastAsia="Times New Roman" w:hAnsi="Times New Roman" w:cs="Times New Roman"/>
          <w:sz w:val="24"/>
          <w:szCs w:val="24"/>
        </w:rPr>
        <w:t xml:space="preserve"> and</w:t>
      </w:r>
      <w:r w:rsidRPr="00E07EB7">
        <w:rPr>
          <w:rFonts w:ascii="Times New Roman" w:eastAsia="Times New Roman" w:hAnsi="Times New Roman" w:cs="Times New Roman"/>
          <w:sz w:val="24"/>
          <w:szCs w:val="24"/>
        </w:rPr>
        <w:t xml:space="preserve"> using a series of binary logit models. I find</w:t>
      </w:r>
      <w:r w:rsidR="00B62069" w:rsidRPr="00E07EB7">
        <w:rPr>
          <w:rFonts w:ascii="Times New Roman" w:eastAsia="Times New Roman" w:hAnsi="Times New Roman" w:cs="Times New Roman"/>
          <w:sz w:val="24"/>
          <w:szCs w:val="24"/>
        </w:rPr>
        <w:t xml:space="preserve"> mixed</w:t>
      </w:r>
      <w:r w:rsidRPr="00E07EB7">
        <w:rPr>
          <w:rFonts w:ascii="Times New Roman" w:eastAsia="Times New Roman" w:hAnsi="Times New Roman" w:cs="Times New Roman"/>
          <w:sz w:val="24"/>
          <w:szCs w:val="24"/>
        </w:rPr>
        <w:t xml:space="preserve"> evidence</w:t>
      </w:r>
      <w:r w:rsidR="00A76AC1" w:rsidRPr="00E07EB7">
        <w:rPr>
          <w:rFonts w:ascii="Times New Roman" w:eastAsia="Times New Roman" w:hAnsi="Times New Roman" w:cs="Times New Roman"/>
          <w:sz w:val="24"/>
          <w:szCs w:val="24"/>
        </w:rPr>
        <w:t>,</w:t>
      </w:r>
      <w:r w:rsidR="00B62069" w:rsidRPr="00E07EB7">
        <w:rPr>
          <w:rFonts w:ascii="Times New Roman" w:eastAsia="Times New Roman" w:hAnsi="Times New Roman" w:cs="Times New Roman"/>
          <w:sz w:val="24"/>
          <w:szCs w:val="24"/>
        </w:rPr>
        <w:t xml:space="preserve"> </w:t>
      </w:r>
      <w:r w:rsidR="00A76AC1" w:rsidRPr="00E07EB7">
        <w:rPr>
          <w:rFonts w:ascii="Times New Roman" w:eastAsia="Times New Roman" w:hAnsi="Times New Roman" w:cs="Times New Roman"/>
          <w:sz w:val="24"/>
          <w:szCs w:val="24"/>
        </w:rPr>
        <w:t>but on the whole favor</w:t>
      </w:r>
      <w:r w:rsidR="00B62069" w:rsidRPr="00E07EB7">
        <w:rPr>
          <w:rFonts w:ascii="Times New Roman" w:eastAsia="Times New Roman" w:hAnsi="Times New Roman" w:cs="Times New Roman"/>
          <w:sz w:val="24"/>
          <w:szCs w:val="24"/>
        </w:rPr>
        <w:t xml:space="preserve"> the blank slate hypothesis</w:t>
      </w:r>
      <w:r w:rsidR="00804E89">
        <w:rPr>
          <w:rFonts w:ascii="Times New Roman" w:eastAsia="Times New Roman" w:hAnsi="Times New Roman" w:cs="Times New Roman"/>
          <w:sz w:val="24"/>
          <w:szCs w:val="24"/>
        </w:rPr>
        <w:t xml:space="preserve"> over </w:t>
      </w:r>
      <w:r w:rsidR="00804E89" w:rsidRPr="00E07EB7">
        <w:rPr>
          <w:rFonts w:ascii="Times New Roman" w:eastAsia="Times New Roman" w:hAnsi="Times New Roman" w:cs="Times New Roman"/>
          <w:sz w:val="24"/>
          <w:szCs w:val="24"/>
        </w:rPr>
        <w:t>segmented assimilation theory</w:t>
      </w:r>
      <w:r w:rsidR="00B62069" w:rsidRPr="00E07EB7">
        <w:rPr>
          <w:rFonts w:ascii="Times New Roman" w:eastAsia="Times New Roman" w:hAnsi="Times New Roman" w:cs="Times New Roman"/>
          <w:sz w:val="24"/>
          <w:szCs w:val="24"/>
        </w:rPr>
        <w:t>. I found</w:t>
      </w:r>
      <w:r w:rsidRPr="00E07EB7">
        <w:rPr>
          <w:rFonts w:ascii="Times New Roman" w:eastAsia="Times New Roman" w:hAnsi="Times New Roman" w:cs="Times New Roman"/>
          <w:sz w:val="24"/>
          <w:szCs w:val="24"/>
        </w:rPr>
        <w:t xml:space="preserve"> </w:t>
      </w:r>
      <w:r w:rsidR="00804E89">
        <w:rPr>
          <w:rFonts w:ascii="Times New Roman" w:eastAsia="Times New Roman" w:hAnsi="Times New Roman" w:cs="Times New Roman"/>
          <w:sz w:val="24"/>
          <w:szCs w:val="24"/>
        </w:rPr>
        <w:t xml:space="preserve">pre- and post- resettlement contexts mattered, while the attained characteristics of people largely did not. </w:t>
      </w:r>
    </w:p>
    <w:p w14:paraId="202AF7C7" w14:textId="1E152A7C" w:rsidR="00BB5157" w:rsidRPr="00E07EB7" w:rsidRDefault="00BB5157" w:rsidP="00E07EB7">
      <w:pPr>
        <w:spacing w:after="0" w:line="480" w:lineRule="auto"/>
        <w:ind w:firstLine="720"/>
        <w:rPr>
          <w:rFonts w:ascii="Times New Roman" w:eastAsia="Times New Roman" w:hAnsi="Times New Roman" w:cs="Times New Roman"/>
          <w:sz w:val="24"/>
          <w:szCs w:val="24"/>
        </w:rPr>
      </w:pPr>
      <w:r w:rsidRPr="00804E89">
        <w:rPr>
          <w:rFonts w:ascii="Times New Roman" w:eastAsia="Times New Roman" w:hAnsi="Times New Roman" w:cs="Times New Roman"/>
          <w:sz w:val="24"/>
          <w:szCs w:val="24"/>
        </w:rPr>
        <w:lastRenderedPageBreak/>
        <w:t xml:space="preserve">These results generally </w:t>
      </w:r>
      <w:r w:rsidR="00804E89" w:rsidRPr="00804E89">
        <w:rPr>
          <w:rFonts w:ascii="Times New Roman" w:eastAsia="Times New Roman" w:hAnsi="Times New Roman" w:cs="Times New Roman"/>
          <w:sz w:val="24"/>
          <w:szCs w:val="24"/>
        </w:rPr>
        <w:t>support t</w:t>
      </w:r>
      <w:r w:rsidR="00A374E5" w:rsidRPr="00804E89">
        <w:rPr>
          <w:rFonts w:ascii="Times New Roman" w:eastAsia="Times New Roman" w:hAnsi="Times New Roman" w:cs="Times New Roman"/>
          <w:sz w:val="24"/>
          <w:szCs w:val="24"/>
        </w:rPr>
        <w:t>he blank slate hypothesis over segmented assimilation theory</w:t>
      </w:r>
      <w:r w:rsidR="00B62069" w:rsidRPr="00804E89">
        <w:rPr>
          <w:rFonts w:ascii="Times New Roman" w:eastAsia="Times New Roman" w:hAnsi="Times New Roman" w:cs="Times New Roman"/>
          <w:sz w:val="24"/>
          <w:szCs w:val="24"/>
        </w:rPr>
        <w:t>.</w:t>
      </w:r>
      <w:r w:rsidR="00A374E5" w:rsidRPr="00804E89">
        <w:rPr>
          <w:rFonts w:ascii="Times New Roman" w:eastAsia="Times New Roman" w:hAnsi="Times New Roman" w:cs="Times New Roman"/>
          <w:sz w:val="24"/>
          <w:szCs w:val="24"/>
        </w:rPr>
        <w:t xml:space="preserve"> I found </w:t>
      </w:r>
      <w:r w:rsidR="00804E89" w:rsidRPr="00804E89">
        <w:rPr>
          <w:rFonts w:ascii="Times New Roman" w:eastAsia="Times New Roman" w:hAnsi="Times New Roman" w:cs="Times New Roman"/>
          <w:sz w:val="24"/>
          <w:szCs w:val="24"/>
        </w:rPr>
        <w:t>o</w:t>
      </w:r>
      <w:r w:rsidR="00A374E5" w:rsidRPr="00804E89">
        <w:rPr>
          <w:rFonts w:ascii="Times New Roman" w:eastAsia="Times New Roman" w:hAnsi="Times New Roman" w:cs="Times New Roman"/>
          <w:sz w:val="24"/>
          <w:szCs w:val="24"/>
        </w:rPr>
        <w:t xml:space="preserve">stensibly powerful predictors favored by segmented assimilation theory such as </w:t>
      </w:r>
      <w:r w:rsidR="00351548">
        <w:rPr>
          <w:rFonts w:ascii="Times New Roman" w:eastAsia="Times New Roman" w:hAnsi="Times New Roman" w:cs="Times New Roman"/>
          <w:sz w:val="24"/>
          <w:szCs w:val="24"/>
        </w:rPr>
        <w:t>years of</w:t>
      </w:r>
      <w:r w:rsidR="00603689" w:rsidRPr="00E07EB7">
        <w:rPr>
          <w:rFonts w:ascii="Times New Roman" w:eastAsia="Times New Roman" w:hAnsi="Times New Roman" w:cs="Times New Roman"/>
          <w:sz w:val="24"/>
          <w:szCs w:val="24"/>
        </w:rPr>
        <w:t xml:space="preserve"> </w:t>
      </w:r>
      <w:r w:rsidR="0056558A" w:rsidRPr="00E07EB7">
        <w:rPr>
          <w:rFonts w:ascii="Times New Roman" w:eastAsia="Times New Roman" w:hAnsi="Times New Roman" w:cs="Times New Roman"/>
          <w:sz w:val="24"/>
          <w:szCs w:val="24"/>
        </w:rPr>
        <w:t>education and</w:t>
      </w:r>
      <w:r w:rsidR="00D31A63" w:rsidRPr="00E07EB7">
        <w:rPr>
          <w:rFonts w:ascii="Times New Roman" w:eastAsia="Times New Roman" w:hAnsi="Times New Roman" w:cs="Times New Roman"/>
          <w:sz w:val="24"/>
          <w:szCs w:val="24"/>
        </w:rPr>
        <w:t xml:space="preserve"> </w:t>
      </w:r>
      <w:r w:rsidR="00A374E5">
        <w:rPr>
          <w:rFonts w:ascii="Times New Roman" w:eastAsia="Times New Roman" w:hAnsi="Times New Roman" w:cs="Times New Roman"/>
          <w:sz w:val="24"/>
          <w:szCs w:val="24"/>
        </w:rPr>
        <w:t>most</w:t>
      </w:r>
      <w:r w:rsidR="00D31A63" w:rsidRPr="00E07EB7">
        <w:rPr>
          <w:rFonts w:ascii="Times New Roman" w:eastAsia="Times New Roman" w:hAnsi="Times New Roman" w:cs="Times New Roman"/>
          <w:sz w:val="24"/>
          <w:szCs w:val="24"/>
        </w:rPr>
        <w:t xml:space="preserve"> aspects of</w:t>
      </w:r>
      <w:r w:rsidR="0056558A" w:rsidRPr="00E07EB7">
        <w:rPr>
          <w:rFonts w:ascii="Times New Roman" w:eastAsia="Times New Roman" w:hAnsi="Times New Roman" w:cs="Times New Roman"/>
          <w:sz w:val="24"/>
          <w:szCs w:val="24"/>
        </w:rPr>
        <w:t xml:space="preserve"> English </w:t>
      </w:r>
      <w:r w:rsidR="00D31A63" w:rsidRPr="00E07EB7">
        <w:rPr>
          <w:rFonts w:ascii="Times New Roman" w:eastAsia="Times New Roman" w:hAnsi="Times New Roman" w:cs="Times New Roman"/>
          <w:sz w:val="24"/>
          <w:szCs w:val="24"/>
        </w:rPr>
        <w:t>l</w:t>
      </w:r>
      <w:r w:rsidR="0056558A" w:rsidRPr="00E07EB7">
        <w:rPr>
          <w:rFonts w:ascii="Times New Roman" w:eastAsia="Times New Roman" w:hAnsi="Times New Roman" w:cs="Times New Roman"/>
          <w:sz w:val="24"/>
          <w:szCs w:val="24"/>
        </w:rPr>
        <w:t xml:space="preserve">anguage </w:t>
      </w:r>
      <w:r w:rsidR="00D31A63" w:rsidRPr="00E07EB7">
        <w:rPr>
          <w:rFonts w:ascii="Times New Roman" w:eastAsia="Times New Roman" w:hAnsi="Times New Roman" w:cs="Times New Roman"/>
          <w:sz w:val="24"/>
          <w:szCs w:val="24"/>
        </w:rPr>
        <w:t xml:space="preserve">proficiency </w:t>
      </w:r>
      <w:r w:rsidR="00434A50" w:rsidRPr="00E07EB7">
        <w:rPr>
          <w:rFonts w:ascii="Times New Roman" w:eastAsia="Times New Roman" w:hAnsi="Times New Roman" w:cs="Times New Roman"/>
          <w:sz w:val="24"/>
          <w:szCs w:val="24"/>
        </w:rPr>
        <w:t>were insignificant predictors</w:t>
      </w:r>
      <w:r w:rsidR="00603689" w:rsidRPr="00E07EB7">
        <w:rPr>
          <w:rFonts w:ascii="Times New Roman" w:eastAsia="Times New Roman" w:hAnsi="Times New Roman" w:cs="Times New Roman"/>
          <w:sz w:val="24"/>
          <w:szCs w:val="24"/>
        </w:rPr>
        <w:t xml:space="preserve"> in the final model</w:t>
      </w:r>
      <w:r w:rsidR="00434A50" w:rsidRPr="00E07EB7">
        <w:rPr>
          <w:rFonts w:ascii="Times New Roman" w:eastAsia="Times New Roman" w:hAnsi="Times New Roman" w:cs="Times New Roman"/>
          <w:sz w:val="24"/>
          <w:szCs w:val="24"/>
        </w:rPr>
        <w:t>.</w:t>
      </w:r>
      <w:r w:rsidR="00D31A63" w:rsidRPr="00E07EB7">
        <w:rPr>
          <w:rFonts w:ascii="Times New Roman" w:eastAsia="Times New Roman" w:hAnsi="Times New Roman" w:cs="Times New Roman"/>
          <w:sz w:val="24"/>
          <w:szCs w:val="24"/>
        </w:rPr>
        <w:t xml:space="preserve"> </w:t>
      </w:r>
      <w:r w:rsidRPr="00E07EB7">
        <w:rPr>
          <w:rFonts w:ascii="Times New Roman" w:eastAsia="Times New Roman" w:hAnsi="Times New Roman" w:cs="Times New Roman"/>
          <w:sz w:val="24"/>
          <w:szCs w:val="24"/>
        </w:rPr>
        <w:t xml:space="preserve">Refugee characteristics mattered in this analysis, but </w:t>
      </w:r>
      <w:r w:rsidR="00434A50" w:rsidRPr="00E07EB7">
        <w:rPr>
          <w:rFonts w:ascii="Times New Roman" w:eastAsia="Times New Roman" w:hAnsi="Times New Roman" w:cs="Times New Roman"/>
          <w:sz w:val="24"/>
          <w:szCs w:val="24"/>
        </w:rPr>
        <w:t>some of the</w:t>
      </w:r>
      <w:r w:rsidRPr="00E07EB7">
        <w:rPr>
          <w:rFonts w:ascii="Times New Roman" w:eastAsia="Times New Roman" w:hAnsi="Times New Roman" w:cs="Times New Roman"/>
          <w:sz w:val="24"/>
          <w:szCs w:val="24"/>
        </w:rPr>
        <w:t xml:space="preserve"> </w:t>
      </w:r>
      <w:r w:rsidR="00434A50" w:rsidRPr="00E07EB7">
        <w:rPr>
          <w:rFonts w:ascii="Times New Roman" w:eastAsia="Times New Roman" w:hAnsi="Times New Roman" w:cs="Times New Roman"/>
          <w:sz w:val="24"/>
          <w:szCs w:val="24"/>
        </w:rPr>
        <w:t>ubiquitous and</w:t>
      </w:r>
      <w:r w:rsidRPr="00E07EB7">
        <w:rPr>
          <w:rFonts w:ascii="Times New Roman" w:eastAsia="Times New Roman" w:hAnsi="Times New Roman" w:cs="Times New Roman"/>
          <w:sz w:val="24"/>
          <w:szCs w:val="24"/>
        </w:rPr>
        <w:t xml:space="preserve"> </w:t>
      </w:r>
      <w:r w:rsidR="0091512C" w:rsidRPr="00E07EB7">
        <w:rPr>
          <w:rFonts w:ascii="Times New Roman" w:eastAsia="Times New Roman" w:hAnsi="Times New Roman" w:cs="Times New Roman"/>
          <w:sz w:val="24"/>
          <w:szCs w:val="24"/>
        </w:rPr>
        <w:t xml:space="preserve">ostensibly </w:t>
      </w:r>
      <w:r w:rsidRPr="00E07EB7">
        <w:rPr>
          <w:rFonts w:ascii="Times New Roman" w:eastAsia="Times New Roman" w:hAnsi="Times New Roman" w:cs="Times New Roman"/>
          <w:sz w:val="24"/>
          <w:szCs w:val="24"/>
        </w:rPr>
        <w:t>powerful predictors of economic assimilation</w:t>
      </w:r>
      <w:r w:rsidR="00371DEB" w:rsidRPr="00E07EB7">
        <w:rPr>
          <w:rFonts w:ascii="Times New Roman" w:eastAsia="Times New Roman" w:hAnsi="Times New Roman" w:cs="Times New Roman"/>
          <w:sz w:val="24"/>
          <w:szCs w:val="24"/>
        </w:rPr>
        <w:t xml:space="preserve"> </w:t>
      </w:r>
      <w:r w:rsidR="00F15078" w:rsidRPr="00E07EB7">
        <w:rPr>
          <w:rFonts w:ascii="Times New Roman" w:eastAsia="Times New Roman" w:hAnsi="Times New Roman" w:cs="Times New Roman"/>
          <w:sz w:val="24"/>
          <w:szCs w:val="24"/>
        </w:rPr>
        <w:t>were insignificant predictors</w:t>
      </w:r>
      <w:r w:rsidRPr="00E07EB7">
        <w:rPr>
          <w:rFonts w:ascii="Times New Roman" w:eastAsia="Times New Roman" w:hAnsi="Times New Roman" w:cs="Times New Roman"/>
          <w:sz w:val="24"/>
          <w:szCs w:val="24"/>
        </w:rPr>
        <w:t>. </w:t>
      </w:r>
    </w:p>
    <w:p w14:paraId="6A45E9BD" w14:textId="416B8ECB" w:rsidR="00F90C76"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BACKGROUND</w:t>
      </w:r>
    </w:p>
    <w:p w14:paraId="7CF70877" w14:textId="7B1E9B88" w:rsidR="003F3B32" w:rsidRPr="00E07EB7" w:rsidRDefault="003F3B32"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Assimilation</w:t>
      </w:r>
    </w:p>
    <w:p w14:paraId="59E5FB34" w14:textId="30360B02" w:rsidR="00A30151" w:rsidRPr="00E07EB7" w:rsidRDefault="00085872"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The terms assimilation and integration are </w:t>
      </w:r>
      <w:r w:rsidR="00B62069" w:rsidRPr="00E07EB7">
        <w:rPr>
          <w:rFonts w:ascii="Times New Roman" w:eastAsia="Times New Roman" w:hAnsi="Times New Roman" w:cs="Times New Roman"/>
          <w:color w:val="000000"/>
          <w:sz w:val="24"/>
          <w:szCs w:val="24"/>
        </w:rPr>
        <w:t xml:space="preserve">often </w:t>
      </w:r>
      <w:r w:rsidRPr="00E07EB7">
        <w:rPr>
          <w:rFonts w:ascii="Times New Roman" w:eastAsia="Times New Roman" w:hAnsi="Times New Roman" w:cs="Times New Roman"/>
          <w:color w:val="000000"/>
          <w:sz w:val="24"/>
          <w:szCs w:val="24"/>
        </w:rPr>
        <w:t>used interchangeably among U.S.- based researchers. Assimilation is when groups of people become more similar to the average person of another grou</w:t>
      </w:r>
      <w:r w:rsidR="00C72C44" w:rsidRPr="00E07EB7">
        <w:rPr>
          <w:rFonts w:ascii="Times New Roman" w:eastAsia="Times New Roman" w:hAnsi="Times New Roman" w:cs="Times New Roman"/>
          <w:color w:val="000000"/>
          <w:sz w:val="24"/>
          <w:szCs w:val="24"/>
        </w:rPr>
        <w:t xml:space="preserve">p </w:t>
      </w:r>
      <w:r w:rsidR="00EC180F"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{"citationID":"elt6D9LD","properties":{"formattedCitation":"(Alba and Nee 1997; Lyman 2016)","plainCitation":"(Alba and Nee 1997; Lyman 2016)","noteIndex":0},"citationItems":[{"id":70,"uris":["http://zotero.org/users/6152647/items/PPYGGF9U"],"itemData":{"id":70,"type":"article-journal","abstract":"Assimilation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id":196,"uris":["http://zotero.org/users/6152647/items/Y7DY24VA"],"itemData":{"id":196,"type":"article-journal","archive_location":"Sage CA: Los Angeles, CA","container-title":"Pacific Sociological Review","DOI":"10.2307/1388520","language":"en","license":"© 1968 Pacific Sociological Association","note":"publisher: SAGE PublicationsSage CA: Los Angeles, CA","source":"journals.sagepub.com","title":"The Race Relations Cycle of Robert E. Park:","title-short":"The Race Relations Cycle of Robert E. Park","URL":"https://journals.sagepub.com/doi/10.2307/1388520","author":[{"family":"Lyman","given":"Stanford M."}],"accessed":{"date-parts":[["2020",11,30]]},"issued":{"date-parts":[["2016",8,2]]}}}],"schema":"https://github.com/citation-style-language/schema/raw/master/csl-citation.json"} </w:instrText>
      </w:r>
      <w:r w:rsidR="00EC180F"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(Alba and Nee 1997; Lyman 2016)</w:t>
      </w:r>
      <w:r w:rsidR="00EC180F" w:rsidRPr="00E07EB7">
        <w:rPr>
          <w:rFonts w:ascii="Times New Roman" w:eastAsia="Times New Roman" w:hAnsi="Times New Roman" w:cs="Times New Roman"/>
          <w:color w:val="000000"/>
          <w:sz w:val="24"/>
          <w:szCs w:val="24"/>
        </w:rPr>
        <w:fldChar w:fldCharType="end"/>
      </w:r>
      <w:r w:rsidR="001308CB" w:rsidRPr="00E07EB7">
        <w:rPr>
          <w:rFonts w:ascii="Times New Roman" w:eastAsia="Times New Roman" w:hAnsi="Times New Roman" w:cs="Times New Roman"/>
          <w:color w:val="000000"/>
          <w:sz w:val="24"/>
          <w:szCs w:val="24"/>
        </w:rPr>
        <w:t>.</w:t>
      </w:r>
      <w:r w:rsidR="008A1DC7" w:rsidRPr="00E07EB7">
        <w:rPr>
          <w:rFonts w:ascii="Times New Roman" w:eastAsia="Times New Roman" w:hAnsi="Times New Roman" w:cs="Times New Roman"/>
          <w:color w:val="000000"/>
          <w:sz w:val="24"/>
          <w:szCs w:val="24"/>
        </w:rPr>
        <w:t xml:space="preserve"> This broad definition</w:t>
      </w:r>
      <w:r w:rsidR="003B31E5" w:rsidRPr="00E07EB7">
        <w:rPr>
          <w:rFonts w:ascii="Times New Roman" w:eastAsia="Times New Roman" w:hAnsi="Times New Roman" w:cs="Times New Roman"/>
          <w:color w:val="000000"/>
          <w:sz w:val="24"/>
          <w:szCs w:val="24"/>
        </w:rPr>
        <w:t xml:space="preserve"> allows for a multi-dimensional understanding of assimilation</w:t>
      </w:r>
      <w:r w:rsidR="00395F5E" w:rsidRPr="00E07EB7">
        <w:rPr>
          <w:rFonts w:ascii="Times New Roman" w:eastAsia="Times New Roman" w:hAnsi="Times New Roman" w:cs="Times New Roman"/>
          <w:color w:val="000000"/>
          <w:sz w:val="24"/>
          <w:szCs w:val="24"/>
        </w:rPr>
        <w:t xml:space="preserve">. Households can assimilate in many areas and not in others </w:t>
      </w:r>
      <w:r w:rsidR="00395F5E"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{"citationID":"RTb9yvfb","properties":{"formattedCitation":"(Young 2020)","plainCitation":"(Young 2020)","noteIndex":0},"citationItems":[{"id":52,"uris":["http://zotero.org/users/6152647/items/6LADFKMG"],"itemData":{"id":52,"type":"article-journal","abstract":"The economic integration of refugees is a multidimensional process. Yet, existing research predominantly assesses economic integration unidimensionally as rapid employment or as wage level. Few researchers examine refugees’ long-term prospects for earning a livable wage. I argue that to understand refugee economic integration researchers should model multiple dimensions. Using a combination of administrative data and regional contextual data, I employ event history analysis to compare models predicting employment to those predicting the acquisition of a livable wage. I find that the factors contributing to employment differ dramatically from those that contribute to earning a livable wage. The study offers strong support for the broad hypothesis that scholars need to theorize the causes of different forms of economic integration separately.","container-title":"Journal of International Migration and Integration","DOI":"10.1007/s12134-019-00673-0","ISSN":"1874-6365","issue":"2","journalAbbreviation":"Int. Migration &amp; Integration","language":"en","page":"611-631","source":"Springer Link","title":"“Making Do” in the Land of Opportunity—a Quantitative Exploration of the Economic Integration of Refugees in Utah","URL":"https://doi.org/10.1007/s12134-019-00673-0","volume":"21","author":[{"family":"Young","given":"Yvette"}],"accessed":{"date-parts":[["2021",11,5]]},"issued":{"date-parts":[["2020",6,1]]}}}],"schema":"https://github.com/citation-style-language/schema/raw/master/csl-citation.json"} </w:instrText>
      </w:r>
      <w:r w:rsidR="00395F5E"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(Young 2020)</w:t>
      </w:r>
      <w:r w:rsidR="00395F5E" w:rsidRPr="00E07EB7">
        <w:rPr>
          <w:rFonts w:ascii="Times New Roman" w:eastAsia="Times New Roman" w:hAnsi="Times New Roman" w:cs="Times New Roman"/>
          <w:color w:val="000000"/>
          <w:sz w:val="24"/>
          <w:szCs w:val="24"/>
        </w:rPr>
        <w:fldChar w:fldCharType="end"/>
      </w:r>
      <w:r w:rsidR="00395F5E" w:rsidRPr="00E07EB7">
        <w:rPr>
          <w:rFonts w:ascii="Times New Roman" w:eastAsia="Times New Roman" w:hAnsi="Times New Roman" w:cs="Times New Roman"/>
          <w:color w:val="000000"/>
          <w:sz w:val="24"/>
          <w:szCs w:val="24"/>
        </w:rPr>
        <w:t>.</w:t>
      </w:r>
      <w:r w:rsidR="001308CB" w:rsidRPr="00E07EB7">
        <w:rPr>
          <w:rFonts w:ascii="Times New Roman" w:eastAsia="Times New Roman" w:hAnsi="Times New Roman" w:cs="Times New Roman"/>
          <w:color w:val="000000"/>
          <w:sz w:val="24"/>
          <w:szCs w:val="24"/>
        </w:rPr>
        <w:t xml:space="preserve"> Migrants and refugees become more </w:t>
      </w:r>
      <w:r w:rsidR="00C95368" w:rsidRPr="00E07EB7">
        <w:rPr>
          <w:rFonts w:ascii="Times New Roman" w:eastAsia="Times New Roman" w:hAnsi="Times New Roman" w:cs="Times New Roman"/>
          <w:color w:val="000000"/>
          <w:sz w:val="24"/>
          <w:szCs w:val="24"/>
        </w:rPr>
        <w:t>like</w:t>
      </w:r>
      <w:r w:rsidR="001308CB" w:rsidRPr="00E07EB7">
        <w:rPr>
          <w:rFonts w:ascii="Times New Roman" w:eastAsia="Times New Roman" w:hAnsi="Times New Roman" w:cs="Times New Roman"/>
          <w:color w:val="000000"/>
          <w:sz w:val="24"/>
          <w:szCs w:val="24"/>
        </w:rPr>
        <w:t xml:space="preserve"> the host-contexts as they learn the language, obtain jobs, eat host-context food, </w:t>
      </w:r>
      <w:r w:rsidR="004A1033" w:rsidRPr="00E07EB7">
        <w:rPr>
          <w:rFonts w:ascii="Times New Roman" w:eastAsia="Times New Roman" w:hAnsi="Times New Roman" w:cs="Times New Roman"/>
          <w:color w:val="000000"/>
          <w:sz w:val="24"/>
          <w:szCs w:val="24"/>
        </w:rPr>
        <w:t>frequent the same places, and participate in the same events.</w:t>
      </w:r>
      <w:r w:rsidR="00293910" w:rsidRPr="00E07EB7">
        <w:rPr>
          <w:rFonts w:ascii="Times New Roman" w:eastAsia="Times New Roman" w:hAnsi="Times New Roman" w:cs="Times New Roman"/>
          <w:color w:val="000000"/>
          <w:sz w:val="24"/>
          <w:szCs w:val="24"/>
        </w:rPr>
        <w:t xml:space="preserve"> To a lesser extent, t</w:t>
      </w:r>
      <w:r w:rsidR="004A1033" w:rsidRPr="00E07EB7">
        <w:rPr>
          <w:rFonts w:ascii="Times New Roman" w:eastAsia="Times New Roman" w:hAnsi="Times New Roman" w:cs="Times New Roman"/>
          <w:color w:val="000000"/>
          <w:sz w:val="24"/>
          <w:szCs w:val="24"/>
        </w:rPr>
        <w:t xml:space="preserve">he host context becomes more similar </w:t>
      </w:r>
      <w:r w:rsidR="00677E77" w:rsidRPr="00E07EB7">
        <w:rPr>
          <w:rFonts w:ascii="Times New Roman" w:eastAsia="Times New Roman" w:hAnsi="Times New Roman" w:cs="Times New Roman"/>
          <w:color w:val="000000"/>
          <w:sz w:val="24"/>
          <w:szCs w:val="24"/>
        </w:rPr>
        <w:t>to its migrants</w:t>
      </w:r>
      <w:r w:rsidR="004A1033" w:rsidRPr="00E07EB7">
        <w:rPr>
          <w:rFonts w:ascii="Times New Roman" w:eastAsia="Times New Roman" w:hAnsi="Times New Roman" w:cs="Times New Roman"/>
          <w:color w:val="000000"/>
          <w:sz w:val="24"/>
          <w:szCs w:val="24"/>
        </w:rPr>
        <w:t xml:space="preserve"> as it adapts to </w:t>
      </w:r>
      <w:r w:rsidR="00353AF0" w:rsidRPr="00E07EB7">
        <w:rPr>
          <w:rFonts w:ascii="Times New Roman" w:eastAsia="Times New Roman" w:hAnsi="Times New Roman" w:cs="Times New Roman"/>
          <w:color w:val="000000"/>
          <w:sz w:val="24"/>
          <w:szCs w:val="24"/>
        </w:rPr>
        <w:t xml:space="preserve">new language groups or incorporates </w:t>
      </w:r>
      <w:r w:rsidR="00A32C40" w:rsidRPr="00E07EB7">
        <w:rPr>
          <w:rFonts w:ascii="Times New Roman" w:eastAsia="Times New Roman" w:hAnsi="Times New Roman" w:cs="Times New Roman"/>
          <w:color w:val="000000"/>
          <w:sz w:val="24"/>
          <w:szCs w:val="24"/>
        </w:rPr>
        <w:t>new</w:t>
      </w:r>
      <w:r w:rsidR="00353AF0" w:rsidRPr="00E07EB7">
        <w:rPr>
          <w:rFonts w:ascii="Times New Roman" w:eastAsia="Times New Roman" w:hAnsi="Times New Roman" w:cs="Times New Roman"/>
          <w:color w:val="000000"/>
          <w:sz w:val="24"/>
          <w:szCs w:val="24"/>
        </w:rPr>
        <w:t xml:space="preserve"> </w:t>
      </w:r>
      <w:r w:rsidR="00677E77" w:rsidRPr="00E07EB7">
        <w:rPr>
          <w:rFonts w:ascii="Times New Roman" w:eastAsia="Times New Roman" w:hAnsi="Times New Roman" w:cs="Times New Roman"/>
          <w:color w:val="000000"/>
          <w:sz w:val="24"/>
          <w:szCs w:val="24"/>
        </w:rPr>
        <w:t>foods</w:t>
      </w:r>
      <w:r w:rsidR="00A32C40" w:rsidRPr="00E07EB7">
        <w:rPr>
          <w:rFonts w:ascii="Times New Roman" w:eastAsia="Times New Roman" w:hAnsi="Times New Roman" w:cs="Times New Roman"/>
          <w:color w:val="000000"/>
          <w:sz w:val="24"/>
          <w:szCs w:val="24"/>
        </w:rPr>
        <w:t xml:space="preserve"> </w:t>
      </w:r>
      <w:r w:rsidR="00880EC5"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{"citationID":"Oxjo2Vla","properties":{"formattedCitation":"(Alba and Nee 1997)","plainCitation":"(Alba and Nee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schema":"https://github.com/citation-style-language/schema/raw/master/csl-citation.json"} </w:instrText>
      </w:r>
      <w:r w:rsidR="00880EC5"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(Alba and Nee 1997)</w:t>
      </w:r>
      <w:r w:rsidR="00880EC5" w:rsidRPr="00E07EB7">
        <w:rPr>
          <w:rFonts w:ascii="Times New Roman" w:eastAsia="Times New Roman" w:hAnsi="Times New Roman" w:cs="Times New Roman"/>
          <w:color w:val="000000"/>
          <w:sz w:val="24"/>
          <w:szCs w:val="24"/>
        </w:rPr>
        <w:fldChar w:fldCharType="end"/>
      </w:r>
      <w:r w:rsidR="00677E77" w:rsidRPr="00E07EB7">
        <w:rPr>
          <w:rFonts w:ascii="Times New Roman" w:eastAsia="Times New Roman" w:hAnsi="Times New Roman" w:cs="Times New Roman"/>
          <w:color w:val="000000"/>
          <w:sz w:val="24"/>
          <w:szCs w:val="24"/>
        </w:rPr>
        <w:t xml:space="preserve">. </w:t>
      </w:r>
    </w:p>
    <w:p w14:paraId="75000D04" w14:textId="271AEC6D" w:rsidR="004B41F0" w:rsidRPr="00E07EB7" w:rsidRDefault="00F90C76"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413B59" w:rsidRPr="00E07EB7">
        <w:rPr>
          <w:rFonts w:ascii="Times New Roman" w:eastAsia="Times New Roman" w:hAnsi="Times New Roman" w:cs="Times New Roman"/>
          <w:color w:val="000000"/>
          <w:sz w:val="24"/>
          <w:szCs w:val="24"/>
        </w:rPr>
        <w:t xml:space="preserve">As I discuss variables and mechanisms soon, </w:t>
      </w:r>
      <w:r w:rsidR="006B4222" w:rsidRPr="00E07EB7">
        <w:rPr>
          <w:rFonts w:ascii="Times New Roman" w:eastAsia="Times New Roman" w:hAnsi="Times New Roman" w:cs="Times New Roman"/>
          <w:color w:val="000000"/>
          <w:sz w:val="24"/>
          <w:szCs w:val="24"/>
        </w:rPr>
        <w:t>it may be helpful to illuminate the</w:t>
      </w:r>
      <w:r w:rsidR="00C50D6D" w:rsidRPr="00E07EB7">
        <w:rPr>
          <w:rFonts w:ascii="Times New Roman" w:eastAsia="Times New Roman" w:hAnsi="Times New Roman" w:cs="Times New Roman"/>
          <w:color w:val="000000"/>
          <w:sz w:val="24"/>
          <w:szCs w:val="24"/>
        </w:rPr>
        <w:t xml:space="preserve"> loose</w:t>
      </w:r>
      <w:r w:rsidR="00A56B7C" w:rsidRPr="00E07EB7">
        <w:rPr>
          <w:rFonts w:ascii="Times New Roman" w:eastAsia="Times New Roman" w:hAnsi="Times New Roman" w:cs="Times New Roman"/>
          <w:color w:val="000000"/>
          <w:sz w:val="24"/>
          <w:szCs w:val="24"/>
        </w:rPr>
        <w:t xml:space="preserve"> </w:t>
      </w:r>
      <w:r w:rsidR="003B0AD5" w:rsidRPr="00E07EB7">
        <w:rPr>
          <w:rFonts w:ascii="Times New Roman" w:eastAsia="Times New Roman" w:hAnsi="Times New Roman" w:cs="Times New Roman"/>
          <w:color w:val="000000"/>
          <w:sz w:val="24"/>
          <w:szCs w:val="24"/>
        </w:rPr>
        <w:t xml:space="preserve">paradigms </w:t>
      </w:r>
      <w:r w:rsidR="00C50D6D" w:rsidRPr="00E07EB7">
        <w:rPr>
          <w:rFonts w:ascii="Times New Roman" w:eastAsia="Times New Roman" w:hAnsi="Times New Roman" w:cs="Times New Roman"/>
          <w:color w:val="000000"/>
          <w:sz w:val="24"/>
          <w:szCs w:val="24"/>
        </w:rPr>
        <w:t xml:space="preserve">researchers use when </w:t>
      </w:r>
      <w:r w:rsidR="003B0AD5" w:rsidRPr="00E07EB7">
        <w:rPr>
          <w:rFonts w:ascii="Times New Roman" w:eastAsia="Times New Roman" w:hAnsi="Times New Roman" w:cs="Times New Roman"/>
          <w:color w:val="000000"/>
          <w:sz w:val="24"/>
          <w:szCs w:val="24"/>
        </w:rPr>
        <w:t>considering variables that may influence assimilation.</w:t>
      </w:r>
      <w:r w:rsidR="003E794E" w:rsidRPr="00E07EB7">
        <w:rPr>
          <w:rFonts w:ascii="Times New Roman" w:eastAsia="Times New Roman" w:hAnsi="Times New Roman" w:cs="Times New Roman"/>
          <w:color w:val="000000"/>
          <w:sz w:val="24"/>
          <w:szCs w:val="24"/>
        </w:rPr>
        <w:t xml:space="preserve"> One way is </w:t>
      </w:r>
      <w:r w:rsidRPr="00E07EB7">
        <w:rPr>
          <w:rFonts w:ascii="Times New Roman" w:eastAsia="Times New Roman" w:hAnsi="Times New Roman" w:cs="Times New Roman"/>
          <w:color w:val="000000"/>
          <w:sz w:val="24"/>
          <w:szCs w:val="24"/>
        </w:rPr>
        <w:t>to conceptualize assimilation factors</w:t>
      </w:r>
      <w:r w:rsidR="00192677" w:rsidRPr="00E07EB7">
        <w:rPr>
          <w:rFonts w:ascii="Times New Roman" w:eastAsia="Times New Roman" w:hAnsi="Times New Roman" w:cs="Times New Roman"/>
          <w:color w:val="000000"/>
          <w:sz w:val="24"/>
          <w:szCs w:val="24"/>
        </w:rPr>
        <w:t xml:space="preserve"> as pre- or post- migration factors</w:t>
      </w:r>
      <w:r w:rsidR="00A56B7C" w:rsidRPr="00E07EB7">
        <w:rPr>
          <w:rFonts w:ascii="Times New Roman" w:eastAsia="Times New Roman" w:hAnsi="Times New Roman" w:cs="Times New Roman"/>
          <w:color w:val="000000"/>
          <w:sz w:val="24"/>
          <w:szCs w:val="24"/>
        </w:rPr>
        <w:t>.</w:t>
      </w:r>
      <w:r w:rsidR="00A746C1" w:rsidRPr="00E07EB7">
        <w:rPr>
          <w:rFonts w:ascii="Times New Roman" w:eastAsia="Times New Roman" w:hAnsi="Times New Roman" w:cs="Times New Roman"/>
          <w:color w:val="000000"/>
          <w:sz w:val="24"/>
          <w:szCs w:val="24"/>
        </w:rPr>
        <w:t xml:space="preserve"> </w:t>
      </w:r>
      <w:r w:rsidR="00112FF9" w:rsidRPr="00E07EB7">
        <w:rPr>
          <w:rFonts w:ascii="Times New Roman" w:eastAsia="Times New Roman" w:hAnsi="Times New Roman" w:cs="Times New Roman"/>
          <w:color w:val="000000"/>
          <w:sz w:val="24"/>
          <w:szCs w:val="24"/>
        </w:rPr>
        <w:t>Alternatively, f</w:t>
      </w:r>
      <w:r w:rsidR="00F33D38" w:rsidRPr="00E07EB7">
        <w:rPr>
          <w:rFonts w:ascii="Times New Roman" w:eastAsia="Times New Roman" w:hAnsi="Times New Roman" w:cs="Times New Roman"/>
          <w:color w:val="000000"/>
          <w:sz w:val="24"/>
          <w:szCs w:val="24"/>
        </w:rPr>
        <w:t>ocusing especially on characteristics that can be attained (rather than those that are ascribed)</w:t>
      </w:r>
      <w:r w:rsidR="00112FF9" w:rsidRPr="00E07EB7">
        <w:rPr>
          <w:rFonts w:ascii="Times New Roman" w:eastAsia="Times New Roman" w:hAnsi="Times New Roman" w:cs="Times New Roman"/>
          <w:color w:val="000000"/>
          <w:sz w:val="24"/>
          <w:szCs w:val="24"/>
        </w:rPr>
        <w:t xml:space="preserve"> may</w:t>
      </w:r>
      <w:r w:rsidR="00F33D38" w:rsidRPr="00E07EB7">
        <w:rPr>
          <w:rFonts w:ascii="Times New Roman" w:eastAsia="Times New Roman" w:hAnsi="Times New Roman" w:cs="Times New Roman"/>
          <w:color w:val="000000"/>
          <w:sz w:val="24"/>
          <w:szCs w:val="24"/>
        </w:rPr>
        <w:t xml:space="preserve"> provide the most promising route for developing policies</w:t>
      </w:r>
      <w:r w:rsidR="00C10B32" w:rsidRPr="00E07EB7">
        <w:rPr>
          <w:rFonts w:ascii="Times New Roman" w:eastAsia="Times New Roman" w:hAnsi="Times New Roman" w:cs="Times New Roman"/>
          <w:color w:val="000000"/>
          <w:sz w:val="24"/>
          <w:szCs w:val="24"/>
        </w:rPr>
        <w:t xml:space="preserve">. </w:t>
      </w:r>
      <w:r w:rsidR="003B0AD5" w:rsidRPr="00E07EB7">
        <w:rPr>
          <w:rFonts w:ascii="Times New Roman" w:eastAsia="Times New Roman" w:hAnsi="Times New Roman" w:cs="Times New Roman"/>
          <w:color w:val="000000"/>
          <w:sz w:val="24"/>
          <w:szCs w:val="24"/>
        </w:rPr>
        <w:t>Lastly,</w:t>
      </w:r>
      <w:r w:rsidR="003908F6" w:rsidRPr="00E07EB7">
        <w:rPr>
          <w:rFonts w:ascii="Times New Roman" w:eastAsia="Times New Roman" w:hAnsi="Times New Roman" w:cs="Times New Roman"/>
          <w:color w:val="000000"/>
          <w:sz w:val="24"/>
          <w:szCs w:val="24"/>
        </w:rPr>
        <w:t xml:space="preserve"> and similar to viewing characteristics as ascribed or attained, some theories </w:t>
      </w:r>
      <w:r w:rsidR="00953E2A" w:rsidRPr="00E07EB7">
        <w:rPr>
          <w:rFonts w:ascii="Times New Roman" w:eastAsia="Times New Roman" w:hAnsi="Times New Roman" w:cs="Times New Roman"/>
          <w:color w:val="000000"/>
          <w:sz w:val="24"/>
          <w:szCs w:val="24"/>
        </w:rPr>
        <w:t>consider the factors as either context based</w:t>
      </w:r>
      <w:r w:rsidR="00E70AC2" w:rsidRPr="00E07EB7">
        <w:rPr>
          <w:rFonts w:ascii="Times New Roman" w:eastAsia="Times New Roman" w:hAnsi="Times New Roman" w:cs="Times New Roman"/>
          <w:color w:val="000000"/>
          <w:sz w:val="24"/>
          <w:szCs w:val="24"/>
        </w:rPr>
        <w:t xml:space="preserve"> </w:t>
      </w:r>
      <w:r w:rsidR="00852F4A"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{"citationID":"XiePVa6a","properties":{"formattedCitation":"(Phillimore 2020)","plainCitation":"(Phillimore 2020)","noteIndex":0},"citationItems":[{"id":121,"uris":["http://zotero.org/users/6152647/items/T32M7KNN"],"itemData":{"id":121,"type":"article-journal","abstract":"Whilst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schema":"https://github.com/citation-style-language/schema/raw/master/csl-citation.json"} </w:instrText>
      </w:r>
      <w:r w:rsidR="00852F4A"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 xml:space="preserve">(Phillimore </w:t>
      </w:r>
      <w:r w:rsidR="005B1B07" w:rsidRPr="005B1B07">
        <w:rPr>
          <w:rFonts w:ascii="Times New Roman" w:hAnsi="Times New Roman" w:cs="Times New Roman"/>
          <w:sz w:val="24"/>
        </w:rPr>
        <w:lastRenderedPageBreak/>
        <w:t>2020)</w:t>
      </w:r>
      <w:r w:rsidR="00852F4A" w:rsidRPr="00E07EB7">
        <w:rPr>
          <w:rFonts w:ascii="Times New Roman" w:eastAsia="Times New Roman" w:hAnsi="Times New Roman" w:cs="Times New Roman"/>
          <w:color w:val="000000"/>
          <w:sz w:val="24"/>
          <w:szCs w:val="24"/>
        </w:rPr>
        <w:fldChar w:fldCharType="end"/>
      </w:r>
      <w:r w:rsidR="00953E2A" w:rsidRPr="00E07EB7">
        <w:rPr>
          <w:rFonts w:ascii="Times New Roman" w:eastAsia="Times New Roman" w:hAnsi="Times New Roman" w:cs="Times New Roman"/>
          <w:color w:val="000000"/>
          <w:sz w:val="24"/>
          <w:szCs w:val="24"/>
        </w:rPr>
        <w:t xml:space="preserve"> or the result of capital</w:t>
      </w:r>
      <w:r w:rsidR="00FD1A64" w:rsidRPr="00E07EB7">
        <w:rPr>
          <w:rFonts w:ascii="Times New Roman" w:eastAsia="Times New Roman" w:hAnsi="Times New Roman" w:cs="Times New Roman"/>
          <w:color w:val="000000"/>
          <w:sz w:val="24"/>
          <w:szCs w:val="24"/>
        </w:rPr>
        <w:t>—especially social and human capital</w:t>
      </w:r>
      <w:r w:rsidR="00094331" w:rsidRPr="00E07EB7">
        <w:rPr>
          <w:rFonts w:ascii="Times New Roman" w:eastAsia="Times New Roman" w:hAnsi="Times New Roman" w:cs="Times New Roman"/>
          <w:color w:val="000000"/>
          <w:sz w:val="24"/>
          <w:szCs w:val="24"/>
        </w:rPr>
        <w:t xml:space="preserve"> </w:t>
      </w:r>
      <w:r w:rsidR="00852F4A"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{"citationID":"fzuUFZzm","properties":{"formattedCitation":"(Portes 1998; Portes and Zhou 1993)","plainCitation":"(Portes 1998; Portes and Zhou 1993)","noteIndex":0},"citationItems":[{"id":176,"uris":["http://zotero.org/users/6152647/items/436C3NZD"],"itemData":{"id":176,"type":"article-journal","abstract":"This paper reviews the origins and definitions of social capital in the writings of Bourdieu, Loury, and Coleman, among other authors. It distinguishes four sources of social capital and examines their dynamics. Applications of the concept in the sociological literature emphasize its role in social control, in family support, and in benefits mediated by extrafamilial networks. I provide examples of each of these positive functions. Negative consequences of the same processes also deserve attention for a balanced picture of the forces at play. I review four such consequences and illustrate them with relevant examples. Recent writings on social capital have extended the concept from an individual asset to a feature of communities and even nations. The final sections describe this conceptual stretch and examine its limitations. I argue that, as shorthand for the positive consequences of sociability, social capital has a definite place in sociological theory. However, excessive extensions of the concept may jeopardize its heuristic value.","container-title":"Annual Review of Sociology","DOI":"10.1146/annurev.soc.24.1.1","issue":"1","note":"_eprint: https://doi.org/10.1146/annurev.soc.24.1.1","page":"1-24","source":"Annual Reviews","title":"Social Capital: Its Origins and Applications in Modern Sociology","title-short":"Social Capital","URL":"https://doi.org/10.1146/annurev.soc.24.1.1","volume":"24","author":[{"family":"Portes","given":"Alejandro"}],"accessed":{"date-parts":[["2020",10,19]]},"issued":{"date-parts":[["1998"]]}}},{"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URL":"https://doi.org/10.1177/0002716293530001006","volume":"530","author":[{"family":"Portes","given":"Alejandro"},{"family":"Zhou","given":"Min"}],"accessed":{"date-parts":[["2020",12,9]]},"issued":{"date-parts":[["1993",11,1]]}}}],"schema":"https://github.com/citation-style-language/schema/raw/master/csl-citation.json"} </w:instrText>
      </w:r>
      <w:r w:rsidR="00852F4A"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(Portes 1998; Portes and Zhou 1993)</w:t>
      </w:r>
      <w:r w:rsidR="00852F4A" w:rsidRPr="00E07EB7">
        <w:rPr>
          <w:rFonts w:ascii="Times New Roman" w:eastAsia="Times New Roman" w:hAnsi="Times New Roman" w:cs="Times New Roman"/>
          <w:color w:val="000000"/>
          <w:sz w:val="24"/>
          <w:szCs w:val="24"/>
        </w:rPr>
        <w:fldChar w:fldCharType="end"/>
      </w:r>
      <w:r w:rsidR="00AE5E0D" w:rsidRPr="00E07EB7">
        <w:rPr>
          <w:rFonts w:ascii="Times New Roman" w:eastAsia="Times New Roman" w:hAnsi="Times New Roman" w:cs="Times New Roman"/>
          <w:color w:val="000000"/>
          <w:sz w:val="24"/>
          <w:szCs w:val="24"/>
        </w:rPr>
        <w:t>.</w:t>
      </w:r>
    </w:p>
    <w:p w14:paraId="472BAC92" w14:textId="77777777" w:rsidR="002A13CC" w:rsidRPr="00E07EB7" w:rsidRDefault="002A13CC" w:rsidP="00E07EB7">
      <w:pPr>
        <w:spacing w:after="0" w:line="480" w:lineRule="auto"/>
        <w:rPr>
          <w:rFonts w:ascii="Times New Roman" w:eastAsia="Times New Roman" w:hAnsi="Times New Roman" w:cs="Times New Roman"/>
          <w:color w:val="000000"/>
          <w:sz w:val="24"/>
          <w:szCs w:val="24"/>
        </w:rPr>
      </w:pPr>
    </w:p>
    <w:p w14:paraId="5A41B913" w14:textId="30483AD6" w:rsidR="002A13CC" w:rsidRPr="00E07EB7" w:rsidRDefault="002A13CC"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Segmented Assimilation Theory and Insights from Refugee Studies</w:t>
      </w:r>
    </w:p>
    <w:p w14:paraId="1C0BCA8E" w14:textId="7EE67546" w:rsidR="00F90C76" w:rsidRPr="00E07EB7" w:rsidRDefault="00232D81"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While there is </w:t>
      </w:r>
      <w:r w:rsidR="007173A4" w:rsidRPr="00E07EB7">
        <w:rPr>
          <w:rFonts w:ascii="Times New Roman" w:eastAsia="Times New Roman" w:hAnsi="Times New Roman" w:cs="Times New Roman"/>
          <w:color w:val="000000"/>
          <w:sz w:val="24"/>
          <w:szCs w:val="24"/>
        </w:rPr>
        <w:t>considerable</w:t>
      </w:r>
      <w:r w:rsidRPr="00E07EB7">
        <w:rPr>
          <w:rFonts w:ascii="Times New Roman" w:eastAsia="Times New Roman" w:hAnsi="Times New Roman" w:cs="Times New Roman"/>
          <w:color w:val="000000"/>
          <w:sz w:val="24"/>
          <w:szCs w:val="24"/>
        </w:rPr>
        <w:t xml:space="preserve"> overlap between </w:t>
      </w:r>
      <w:r w:rsidR="0093437B" w:rsidRPr="00E07EB7">
        <w:rPr>
          <w:rFonts w:ascii="Times New Roman" w:eastAsia="Times New Roman" w:hAnsi="Times New Roman" w:cs="Times New Roman"/>
          <w:color w:val="000000"/>
          <w:sz w:val="24"/>
          <w:szCs w:val="24"/>
        </w:rPr>
        <w:t>segmented assimilation theory an</w:t>
      </w:r>
      <w:r w:rsidR="00592B67" w:rsidRPr="00E07EB7">
        <w:rPr>
          <w:rFonts w:ascii="Times New Roman" w:eastAsia="Times New Roman" w:hAnsi="Times New Roman" w:cs="Times New Roman"/>
          <w:color w:val="000000"/>
          <w:sz w:val="24"/>
          <w:szCs w:val="24"/>
        </w:rPr>
        <w:t xml:space="preserve">d </w:t>
      </w:r>
      <w:r w:rsidR="00650AEC" w:rsidRPr="00E07EB7">
        <w:rPr>
          <w:rFonts w:ascii="Times New Roman" w:eastAsia="Times New Roman" w:hAnsi="Times New Roman" w:cs="Times New Roman"/>
          <w:color w:val="000000"/>
          <w:sz w:val="24"/>
          <w:szCs w:val="24"/>
        </w:rPr>
        <w:t xml:space="preserve">observations from </w:t>
      </w:r>
      <w:r w:rsidR="00592B67" w:rsidRPr="00E07EB7">
        <w:rPr>
          <w:rFonts w:ascii="Times New Roman" w:eastAsia="Times New Roman" w:hAnsi="Times New Roman" w:cs="Times New Roman"/>
          <w:color w:val="000000"/>
          <w:sz w:val="24"/>
          <w:szCs w:val="24"/>
        </w:rPr>
        <w:t>refugee studies</w:t>
      </w:r>
      <w:r w:rsidRPr="00E07EB7">
        <w:rPr>
          <w:rFonts w:ascii="Times New Roman" w:eastAsia="Times New Roman" w:hAnsi="Times New Roman" w:cs="Times New Roman"/>
          <w:color w:val="000000"/>
          <w:sz w:val="24"/>
          <w:szCs w:val="24"/>
        </w:rPr>
        <w:t xml:space="preserve">, they differ </w:t>
      </w:r>
      <w:r w:rsidR="007173A4" w:rsidRPr="00E07EB7">
        <w:rPr>
          <w:rFonts w:ascii="Times New Roman" w:eastAsia="Times New Roman" w:hAnsi="Times New Roman" w:cs="Times New Roman"/>
          <w:color w:val="000000"/>
          <w:sz w:val="24"/>
          <w:szCs w:val="24"/>
        </w:rPr>
        <w:t xml:space="preserve">in the importance given to pre-migration factors. </w:t>
      </w:r>
      <w:r w:rsidR="00FD25A6" w:rsidRPr="00E07EB7">
        <w:rPr>
          <w:rFonts w:ascii="Times New Roman" w:eastAsia="Times New Roman" w:hAnsi="Times New Roman" w:cs="Times New Roman"/>
          <w:color w:val="000000"/>
          <w:sz w:val="24"/>
          <w:szCs w:val="24"/>
        </w:rPr>
        <w:t>Segmented</w:t>
      </w:r>
      <w:r w:rsidR="007173A4" w:rsidRPr="00E07EB7">
        <w:rPr>
          <w:rFonts w:ascii="Times New Roman" w:eastAsia="Times New Roman" w:hAnsi="Times New Roman" w:cs="Times New Roman"/>
          <w:color w:val="000000"/>
          <w:sz w:val="24"/>
          <w:szCs w:val="24"/>
        </w:rPr>
        <w:t xml:space="preserve"> assimilation explicitly </w:t>
      </w:r>
      <w:r w:rsidR="00611F82" w:rsidRPr="00E07EB7">
        <w:rPr>
          <w:rFonts w:ascii="Times New Roman" w:eastAsia="Times New Roman" w:hAnsi="Times New Roman" w:cs="Times New Roman"/>
          <w:color w:val="000000"/>
          <w:sz w:val="24"/>
          <w:szCs w:val="24"/>
        </w:rPr>
        <w:t>considers education and English language ability before resettlement as powerful predictors of assimilation</w:t>
      </w:r>
      <w:r w:rsidR="00902A14" w:rsidRPr="00E07EB7">
        <w:rPr>
          <w:rFonts w:ascii="Times New Roman" w:eastAsia="Times New Roman" w:hAnsi="Times New Roman" w:cs="Times New Roman"/>
          <w:color w:val="000000"/>
          <w:sz w:val="24"/>
          <w:szCs w:val="24"/>
        </w:rPr>
        <w:t>.</w:t>
      </w:r>
      <w:r w:rsidR="00611F82" w:rsidRPr="00E07EB7">
        <w:rPr>
          <w:rFonts w:ascii="Times New Roman" w:eastAsia="Times New Roman" w:hAnsi="Times New Roman" w:cs="Times New Roman"/>
          <w:color w:val="000000"/>
          <w:sz w:val="24"/>
          <w:szCs w:val="24"/>
        </w:rPr>
        <w:t xml:space="preserve"> </w:t>
      </w:r>
      <w:r w:rsidR="00902A14" w:rsidRPr="00E07EB7">
        <w:rPr>
          <w:rFonts w:ascii="Times New Roman" w:eastAsia="Times New Roman" w:hAnsi="Times New Roman" w:cs="Times New Roman"/>
          <w:color w:val="000000"/>
          <w:sz w:val="24"/>
          <w:szCs w:val="24"/>
        </w:rPr>
        <w:t>In contrast, t</w:t>
      </w:r>
      <w:r w:rsidR="00611F82" w:rsidRPr="00E07EB7">
        <w:rPr>
          <w:rFonts w:ascii="Times New Roman" w:eastAsia="Times New Roman" w:hAnsi="Times New Roman" w:cs="Times New Roman"/>
          <w:color w:val="000000"/>
          <w:sz w:val="24"/>
          <w:szCs w:val="24"/>
        </w:rPr>
        <w:t>he blank slate hypothesis explicitly asserts that these pre-migration characteristics matter little</w:t>
      </w:r>
      <w:r w:rsidR="004E6AA2" w:rsidRPr="00E07EB7">
        <w:rPr>
          <w:rFonts w:ascii="Times New Roman" w:eastAsia="Times New Roman" w:hAnsi="Times New Roman" w:cs="Times New Roman"/>
          <w:color w:val="000000"/>
          <w:sz w:val="24"/>
          <w:szCs w:val="24"/>
        </w:rPr>
        <w:t xml:space="preserve"> for refugees</w:t>
      </w:r>
      <w:r w:rsidR="00611F82" w:rsidRPr="00E07EB7">
        <w:rPr>
          <w:rFonts w:ascii="Times New Roman" w:eastAsia="Times New Roman" w:hAnsi="Times New Roman" w:cs="Times New Roman"/>
          <w:color w:val="000000"/>
          <w:sz w:val="24"/>
          <w:szCs w:val="24"/>
        </w:rPr>
        <w:t>.</w:t>
      </w:r>
      <w:r w:rsidR="00AB3330" w:rsidRPr="00E07EB7">
        <w:rPr>
          <w:rFonts w:ascii="Times New Roman" w:eastAsia="Times New Roman" w:hAnsi="Times New Roman" w:cs="Times New Roman"/>
          <w:color w:val="000000"/>
          <w:sz w:val="24"/>
          <w:szCs w:val="24"/>
        </w:rPr>
        <w:t xml:space="preserve"> </w:t>
      </w:r>
      <w:r w:rsidR="00603FD4" w:rsidRPr="00E07EB7">
        <w:rPr>
          <w:rFonts w:ascii="Times New Roman" w:eastAsia="Times New Roman" w:hAnsi="Times New Roman" w:cs="Times New Roman"/>
          <w:color w:val="000000"/>
          <w:sz w:val="24"/>
          <w:szCs w:val="24"/>
        </w:rPr>
        <w:t>R</w:t>
      </w:r>
      <w:r w:rsidR="00E40AFB" w:rsidRPr="00E07EB7">
        <w:rPr>
          <w:rFonts w:ascii="Times New Roman" w:eastAsia="Times New Roman" w:hAnsi="Times New Roman" w:cs="Times New Roman"/>
          <w:color w:val="000000"/>
          <w:sz w:val="24"/>
          <w:szCs w:val="24"/>
        </w:rPr>
        <w:t xml:space="preserve">efugee studies </w:t>
      </w:r>
      <w:r w:rsidR="00D251F6" w:rsidRPr="00E07EB7">
        <w:rPr>
          <w:rFonts w:ascii="Times New Roman" w:eastAsia="Times New Roman" w:hAnsi="Times New Roman" w:cs="Times New Roman"/>
          <w:color w:val="000000"/>
          <w:sz w:val="24"/>
          <w:szCs w:val="24"/>
        </w:rPr>
        <w:t xml:space="preserve">advise focusing on </w:t>
      </w:r>
      <w:r w:rsidR="00E40AFB" w:rsidRPr="00E07EB7">
        <w:rPr>
          <w:rFonts w:ascii="Times New Roman" w:eastAsia="Times New Roman" w:hAnsi="Times New Roman" w:cs="Times New Roman"/>
          <w:color w:val="000000"/>
          <w:sz w:val="24"/>
          <w:szCs w:val="24"/>
        </w:rPr>
        <w:t>resettlement contexts</w:t>
      </w:r>
      <w:r w:rsidR="00D251F6" w:rsidRPr="00E07EB7">
        <w:rPr>
          <w:rFonts w:ascii="Times New Roman" w:eastAsia="Times New Roman" w:hAnsi="Times New Roman" w:cs="Times New Roman"/>
          <w:color w:val="000000"/>
          <w:sz w:val="24"/>
          <w:szCs w:val="24"/>
        </w:rPr>
        <w:t xml:space="preserve"> </w:t>
      </w:r>
      <w:r w:rsidR="00345B91" w:rsidRPr="00E07EB7">
        <w:rPr>
          <w:rFonts w:ascii="Times New Roman" w:eastAsia="Times New Roman" w:hAnsi="Times New Roman" w:cs="Times New Roman"/>
          <w:color w:val="000000"/>
          <w:sz w:val="24"/>
          <w:szCs w:val="24"/>
        </w:rPr>
        <w:t>to predict assimilation outcomes</w:t>
      </w:r>
      <w:r w:rsidR="003F4428" w:rsidRPr="00E07EB7">
        <w:rPr>
          <w:rFonts w:ascii="Times New Roman" w:eastAsia="Times New Roman" w:hAnsi="Times New Roman" w:cs="Times New Roman"/>
          <w:color w:val="000000"/>
          <w:sz w:val="24"/>
          <w:szCs w:val="24"/>
        </w:rPr>
        <w:t>.</w:t>
      </w:r>
    </w:p>
    <w:p w14:paraId="23F5E010" w14:textId="172D2602" w:rsidR="00353AF0" w:rsidRPr="00E07EB7" w:rsidRDefault="00353AF0"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Segmented assimilation theory </w:t>
      </w:r>
      <w:r w:rsidR="00324D81"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{"citationID":"qH6Xh1Fu","properties":{"formattedCitation":"(Portes and Zhou 1993)","plainCitation":"(Portes and Zhou 1993)","noteIndex":0},"citationItems":[{"id":173,"uris":["http://zotero.org/users/6152647/items/7D9KTVSP"],"itemData":{"id":173,"type":"article-journal","abstract":"Post-1965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URL":"https://doi.org/10.1177/0002716293530001006","volume":"530","author":[{"family":"Portes","given":"Alejandro"},{"family":"Zhou","given":"Min"}],"accessed":{"date-parts":[["2020",12,9]]},"issued":{"date-parts":[["1993",11,1]]}}}],"schema":"https://github.com/citation-style-language/schema/raw/master/csl-citation.json"} </w:instrText>
      </w:r>
      <w:r w:rsidR="00324D81"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(Portes and Zhou 1993)</w:t>
      </w:r>
      <w:r w:rsidR="00324D81" w:rsidRPr="00E07EB7">
        <w:rPr>
          <w:rFonts w:ascii="Times New Roman" w:eastAsia="Times New Roman" w:hAnsi="Times New Roman" w:cs="Times New Roman"/>
          <w:color w:val="000000"/>
          <w:sz w:val="24"/>
          <w:szCs w:val="24"/>
        </w:rPr>
        <w:fldChar w:fldCharType="end"/>
      </w:r>
      <w:r w:rsidR="00324D81" w:rsidRPr="00E07EB7">
        <w:rPr>
          <w:rFonts w:ascii="Times New Roman" w:eastAsia="Times New Roman" w:hAnsi="Times New Roman" w:cs="Times New Roman"/>
          <w:color w:val="000000"/>
          <w:sz w:val="24"/>
          <w:szCs w:val="24"/>
        </w:rPr>
        <w:t>, posits that</w:t>
      </w:r>
      <w:r w:rsidR="002F38F5" w:rsidRPr="00E07EB7">
        <w:rPr>
          <w:rFonts w:ascii="Times New Roman" w:eastAsia="Times New Roman" w:hAnsi="Times New Roman" w:cs="Times New Roman"/>
          <w:color w:val="000000"/>
          <w:sz w:val="24"/>
          <w:szCs w:val="24"/>
        </w:rPr>
        <w:t xml:space="preserve"> </w:t>
      </w:r>
      <w:r w:rsidR="001116B1" w:rsidRPr="00E07EB7">
        <w:rPr>
          <w:rFonts w:ascii="Times New Roman" w:eastAsia="Times New Roman" w:hAnsi="Times New Roman" w:cs="Times New Roman"/>
          <w:color w:val="000000"/>
          <w:sz w:val="24"/>
          <w:szCs w:val="24"/>
        </w:rPr>
        <w:t>newcomers</w:t>
      </w:r>
      <w:r w:rsidR="00324D81" w:rsidRPr="00E07EB7">
        <w:rPr>
          <w:rFonts w:ascii="Times New Roman" w:eastAsia="Times New Roman" w:hAnsi="Times New Roman" w:cs="Times New Roman"/>
          <w:color w:val="000000"/>
          <w:sz w:val="24"/>
          <w:szCs w:val="24"/>
        </w:rPr>
        <w:t xml:space="preserve"> assimilat</w:t>
      </w:r>
      <w:r w:rsidR="00AC23F4" w:rsidRPr="00E07EB7">
        <w:rPr>
          <w:rFonts w:ascii="Times New Roman" w:eastAsia="Times New Roman" w:hAnsi="Times New Roman" w:cs="Times New Roman"/>
          <w:color w:val="000000"/>
          <w:sz w:val="24"/>
          <w:szCs w:val="24"/>
        </w:rPr>
        <w:t>e</w:t>
      </w:r>
      <w:r w:rsidR="00650AEC" w:rsidRPr="00E07EB7">
        <w:rPr>
          <w:rFonts w:ascii="Times New Roman" w:eastAsia="Times New Roman" w:hAnsi="Times New Roman" w:cs="Times New Roman"/>
          <w:color w:val="000000"/>
          <w:sz w:val="24"/>
          <w:szCs w:val="24"/>
        </w:rPr>
        <w:t xml:space="preserve"> into</w:t>
      </w:r>
      <w:r w:rsidR="001116B1" w:rsidRPr="00E07EB7">
        <w:rPr>
          <w:rFonts w:ascii="Times New Roman" w:eastAsia="Times New Roman" w:hAnsi="Times New Roman" w:cs="Times New Roman"/>
          <w:color w:val="000000"/>
          <w:sz w:val="24"/>
          <w:szCs w:val="24"/>
        </w:rPr>
        <w:t xml:space="preserve"> different</w:t>
      </w:r>
      <w:r w:rsidR="00650AEC" w:rsidRPr="00E07EB7">
        <w:rPr>
          <w:rFonts w:ascii="Times New Roman" w:eastAsia="Times New Roman" w:hAnsi="Times New Roman" w:cs="Times New Roman"/>
          <w:color w:val="000000"/>
          <w:sz w:val="24"/>
          <w:szCs w:val="24"/>
        </w:rPr>
        <w:t xml:space="preserve"> strata of American society</w:t>
      </w:r>
      <w:r w:rsidR="00324D81" w:rsidRPr="00E07EB7">
        <w:rPr>
          <w:rFonts w:ascii="Times New Roman" w:eastAsia="Times New Roman" w:hAnsi="Times New Roman" w:cs="Times New Roman"/>
          <w:color w:val="000000"/>
          <w:sz w:val="24"/>
          <w:szCs w:val="24"/>
        </w:rPr>
        <w:t xml:space="preserve">. </w:t>
      </w:r>
      <w:r w:rsidR="00142BD8" w:rsidRPr="00E07EB7">
        <w:rPr>
          <w:rFonts w:ascii="Times New Roman" w:eastAsia="Times New Roman" w:hAnsi="Times New Roman" w:cs="Times New Roman"/>
          <w:color w:val="000000"/>
          <w:sz w:val="24"/>
          <w:szCs w:val="24"/>
        </w:rPr>
        <w:t xml:space="preserve">Newcomers can assimilate into the middle class smoothly by adapting to the practices of the host context, more slowly by maintaining separation between </w:t>
      </w:r>
      <w:r w:rsidR="008232F7" w:rsidRPr="00E07EB7">
        <w:rPr>
          <w:rFonts w:ascii="Times New Roman" w:eastAsia="Times New Roman" w:hAnsi="Times New Roman" w:cs="Times New Roman"/>
          <w:color w:val="000000"/>
          <w:sz w:val="24"/>
          <w:szCs w:val="24"/>
        </w:rPr>
        <w:t xml:space="preserve">the host context practices and their own, or into the permanent underclass by adopting a anti-mainstream narrative and rejecting the </w:t>
      </w:r>
      <w:r w:rsidR="004E6506" w:rsidRPr="00E07EB7">
        <w:rPr>
          <w:rFonts w:ascii="Times New Roman" w:eastAsia="Times New Roman" w:hAnsi="Times New Roman" w:cs="Times New Roman"/>
          <w:color w:val="000000"/>
          <w:sz w:val="24"/>
          <w:szCs w:val="24"/>
        </w:rPr>
        <w:t xml:space="preserve">sanctioned methods of living in the society. </w:t>
      </w:r>
    </w:p>
    <w:p w14:paraId="018A2B9E" w14:textId="3638974E" w:rsidR="00D406A8" w:rsidRPr="00E07EB7" w:rsidRDefault="004E6506"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There are several factors which affect which strata </w:t>
      </w:r>
      <w:r w:rsidR="00815EF0" w:rsidRPr="00E07EB7">
        <w:rPr>
          <w:rFonts w:ascii="Times New Roman" w:eastAsia="Times New Roman" w:hAnsi="Times New Roman" w:cs="Times New Roman"/>
          <w:color w:val="000000"/>
          <w:sz w:val="24"/>
          <w:szCs w:val="24"/>
        </w:rPr>
        <w:t>newly arriving household can assimilate.</w:t>
      </w:r>
      <w:r w:rsidR="00273D5B" w:rsidRPr="00E07EB7">
        <w:rPr>
          <w:rFonts w:ascii="Times New Roman" w:eastAsia="Times New Roman" w:hAnsi="Times New Roman" w:cs="Times New Roman"/>
          <w:color w:val="000000"/>
          <w:sz w:val="24"/>
          <w:szCs w:val="24"/>
        </w:rPr>
        <w:t xml:space="preserve"> When Portes and Zhou (1993) consider assimilation into the underclass,</w:t>
      </w:r>
      <w:r w:rsidR="003C4951" w:rsidRPr="00E07EB7">
        <w:rPr>
          <w:rFonts w:ascii="Times New Roman" w:eastAsia="Times New Roman" w:hAnsi="Times New Roman" w:cs="Times New Roman"/>
          <w:color w:val="000000"/>
          <w:sz w:val="24"/>
          <w:szCs w:val="24"/>
        </w:rPr>
        <w:t xml:space="preserve"> </w:t>
      </w:r>
      <w:r w:rsidR="00B359C9" w:rsidRPr="00E07EB7">
        <w:rPr>
          <w:rFonts w:ascii="Times New Roman" w:eastAsia="Times New Roman" w:hAnsi="Times New Roman" w:cs="Times New Roman"/>
          <w:color w:val="000000"/>
          <w:sz w:val="24"/>
          <w:szCs w:val="24"/>
        </w:rPr>
        <w:t>they note that</w:t>
      </w:r>
      <w:r w:rsidR="00695C7A" w:rsidRPr="00E07EB7">
        <w:rPr>
          <w:rFonts w:ascii="Times New Roman" w:eastAsia="Times New Roman" w:hAnsi="Times New Roman" w:cs="Times New Roman"/>
          <w:color w:val="000000"/>
          <w:sz w:val="24"/>
          <w:szCs w:val="24"/>
        </w:rPr>
        <w:t xml:space="preserve"> darker</w:t>
      </w:r>
      <w:r w:rsidR="00B359C9" w:rsidRPr="00E07EB7">
        <w:rPr>
          <w:rFonts w:ascii="Times New Roman" w:eastAsia="Times New Roman" w:hAnsi="Times New Roman" w:cs="Times New Roman"/>
          <w:color w:val="000000"/>
          <w:sz w:val="24"/>
          <w:szCs w:val="24"/>
        </w:rPr>
        <w:t xml:space="preserve"> skin color, </w:t>
      </w:r>
      <w:r w:rsidR="00695C7A" w:rsidRPr="00E07EB7">
        <w:rPr>
          <w:rFonts w:ascii="Times New Roman" w:eastAsia="Times New Roman" w:hAnsi="Times New Roman" w:cs="Times New Roman"/>
          <w:color w:val="000000"/>
          <w:sz w:val="24"/>
          <w:szCs w:val="24"/>
        </w:rPr>
        <w:t xml:space="preserve">disadvantaged </w:t>
      </w:r>
      <w:r w:rsidR="00B359C9" w:rsidRPr="00E07EB7">
        <w:rPr>
          <w:rFonts w:ascii="Times New Roman" w:eastAsia="Times New Roman" w:hAnsi="Times New Roman" w:cs="Times New Roman"/>
          <w:color w:val="000000"/>
          <w:sz w:val="24"/>
          <w:szCs w:val="24"/>
        </w:rPr>
        <w:t>location in the city</w:t>
      </w:r>
      <w:r w:rsidR="00603FD4" w:rsidRPr="00E07EB7">
        <w:rPr>
          <w:rFonts w:ascii="Times New Roman" w:eastAsia="Times New Roman" w:hAnsi="Times New Roman" w:cs="Times New Roman"/>
          <w:color w:val="000000"/>
          <w:sz w:val="24"/>
          <w:szCs w:val="24"/>
        </w:rPr>
        <w:t>,</w:t>
      </w:r>
      <w:r w:rsidR="0008169B" w:rsidRPr="00E07EB7">
        <w:rPr>
          <w:rFonts w:ascii="Times New Roman" w:eastAsia="Times New Roman" w:hAnsi="Times New Roman" w:cs="Times New Roman"/>
          <w:color w:val="000000"/>
          <w:sz w:val="24"/>
          <w:szCs w:val="24"/>
        </w:rPr>
        <w:t xml:space="preserve"> </w:t>
      </w:r>
      <w:r w:rsidR="007E0991" w:rsidRPr="00E07EB7">
        <w:rPr>
          <w:rFonts w:ascii="Times New Roman" w:eastAsia="Times New Roman" w:hAnsi="Times New Roman" w:cs="Times New Roman"/>
          <w:color w:val="000000"/>
          <w:sz w:val="24"/>
          <w:szCs w:val="24"/>
        </w:rPr>
        <w:t>perceived</w:t>
      </w:r>
      <w:r w:rsidR="00323FB4" w:rsidRPr="00E07EB7">
        <w:rPr>
          <w:rFonts w:ascii="Times New Roman" w:eastAsia="Times New Roman" w:hAnsi="Times New Roman" w:cs="Times New Roman"/>
          <w:color w:val="000000"/>
          <w:sz w:val="24"/>
          <w:szCs w:val="24"/>
        </w:rPr>
        <w:t xml:space="preserve"> </w:t>
      </w:r>
      <w:r w:rsidR="0008169B" w:rsidRPr="00E07EB7">
        <w:rPr>
          <w:rFonts w:ascii="Times New Roman" w:eastAsia="Times New Roman" w:hAnsi="Times New Roman" w:cs="Times New Roman"/>
          <w:color w:val="000000"/>
          <w:sz w:val="24"/>
          <w:szCs w:val="24"/>
        </w:rPr>
        <w:t>il</w:t>
      </w:r>
      <w:r w:rsidR="009E2ECB" w:rsidRPr="00E07EB7">
        <w:rPr>
          <w:rFonts w:ascii="Times New Roman" w:eastAsia="Times New Roman" w:hAnsi="Times New Roman" w:cs="Times New Roman"/>
          <w:color w:val="000000"/>
          <w:sz w:val="24"/>
          <w:szCs w:val="24"/>
        </w:rPr>
        <w:t>legitimacy of the migration stream</w:t>
      </w:r>
      <w:r w:rsidR="00B359C9" w:rsidRPr="00E07EB7">
        <w:rPr>
          <w:rFonts w:ascii="Times New Roman" w:eastAsia="Times New Roman" w:hAnsi="Times New Roman" w:cs="Times New Roman"/>
          <w:color w:val="000000"/>
          <w:sz w:val="24"/>
          <w:szCs w:val="24"/>
        </w:rPr>
        <w:t xml:space="preserve">, </w:t>
      </w:r>
      <w:r w:rsidR="004355DE" w:rsidRPr="00E07EB7">
        <w:rPr>
          <w:rFonts w:ascii="Times New Roman" w:eastAsia="Times New Roman" w:hAnsi="Times New Roman" w:cs="Times New Roman"/>
          <w:color w:val="000000"/>
          <w:sz w:val="24"/>
          <w:szCs w:val="24"/>
        </w:rPr>
        <w:t xml:space="preserve">and the absence of mobility ladders in the host context are powerful predictors of </w:t>
      </w:r>
      <w:r w:rsidR="00A8176D" w:rsidRPr="00E07EB7">
        <w:rPr>
          <w:rFonts w:ascii="Times New Roman" w:eastAsia="Times New Roman" w:hAnsi="Times New Roman" w:cs="Times New Roman"/>
          <w:color w:val="000000"/>
          <w:sz w:val="24"/>
          <w:szCs w:val="24"/>
        </w:rPr>
        <w:t>an</w:t>
      </w:r>
      <w:r w:rsidR="004355DE" w:rsidRPr="00E07EB7">
        <w:rPr>
          <w:rFonts w:ascii="Times New Roman" w:eastAsia="Times New Roman" w:hAnsi="Times New Roman" w:cs="Times New Roman"/>
          <w:color w:val="000000"/>
          <w:sz w:val="24"/>
          <w:szCs w:val="24"/>
        </w:rPr>
        <w:t xml:space="preserve"> underclass trajectory.</w:t>
      </w:r>
      <w:r w:rsidR="00815EF0" w:rsidRPr="00E07EB7">
        <w:rPr>
          <w:rFonts w:ascii="Times New Roman" w:eastAsia="Times New Roman" w:hAnsi="Times New Roman" w:cs="Times New Roman"/>
          <w:color w:val="000000"/>
          <w:sz w:val="24"/>
          <w:szCs w:val="24"/>
        </w:rPr>
        <w:t xml:space="preserve"> </w:t>
      </w:r>
      <w:r w:rsidR="004534EC" w:rsidRPr="00E07EB7">
        <w:rPr>
          <w:rFonts w:ascii="Times New Roman" w:eastAsia="Times New Roman" w:hAnsi="Times New Roman" w:cs="Times New Roman"/>
          <w:color w:val="000000"/>
          <w:sz w:val="24"/>
          <w:szCs w:val="24"/>
        </w:rPr>
        <w:t xml:space="preserve">Segmented assimilation theory, </w:t>
      </w:r>
      <w:r w:rsidR="00A8176D" w:rsidRPr="00E07EB7">
        <w:rPr>
          <w:rFonts w:ascii="Times New Roman" w:eastAsia="Times New Roman" w:hAnsi="Times New Roman" w:cs="Times New Roman"/>
          <w:color w:val="000000"/>
          <w:sz w:val="24"/>
          <w:szCs w:val="24"/>
        </w:rPr>
        <w:t>in line</w:t>
      </w:r>
      <w:r w:rsidR="004534EC" w:rsidRPr="00E07EB7">
        <w:rPr>
          <w:rFonts w:ascii="Times New Roman" w:eastAsia="Times New Roman" w:hAnsi="Times New Roman" w:cs="Times New Roman"/>
          <w:color w:val="000000"/>
          <w:sz w:val="24"/>
          <w:szCs w:val="24"/>
        </w:rPr>
        <w:t xml:space="preserve"> with the blank slate hypothesis, contends that post-resettlement f</w:t>
      </w:r>
      <w:r w:rsidR="000D41FC" w:rsidRPr="00E07EB7">
        <w:rPr>
          <w:rFonts w:ascii="Times New Roman" w:eastAsia="Times New Roman" w:hAnsi="Times New Roman" w:cs="Times New Roman"/>
          <w:color w:val="000000"/>
          <w:sz w:val="24"/>
          <w:szCs w:val="24"/>
        </w:rPr>
        <w:t xml:space="preserve">actors such as enrolling in training or English programs, </w:t>
      </w:r>
      <w:r w:rsidR="0030468F" w:rsidRPr="00E07EB7">
        <w:rPr>
          <w:rFonts w:ascii="Times New Roman" w:eastAsia="Times New Roman" w:hAnsi="Times New Roman" w:cs="Times New Roman"/>
          <w:color w:val="000000"/>
          <w:sz w:val="24"/>
          <w:szCs w:val="24"/>
        </w:rPr>
        <w:t xml:space="preserve">the response from the host context, </w:t>
      </w:r>
      <w:r w:rsidR="005D232F" w:rsidRPr="00E07EB7">
        <w:rPr>
          <w:rFonts w:ascii="Times New Roman" w:eastAsia="Times New Roman" w:hAnsi="Times New Roman" w:cs="Times New Roman"/>
          <w:color w:val="000000"/>
          <w:sz w:val="24"/>
          <w:szCs w:val="24"/>
        </w:rPr>
        <w:t xml:space="preserve">or the </w:t>
      </w:r>
      <w:r w:rsidR="00A47231" w:rsidRPr="00E07EB7">
        <w:rPr>
          <w:rFonts w:ascii="Times New Roman" w:eastAsia="Times New Roman" w:hAnsi="Times New Roman" w:cs="Times New Roman"/>
          <w:color w:val="000000"/>
          <w:sz w:val="24"/>
          <w:szCs w:val="24"/>
        </w:rPr>
        <w:t xml:space="preserve">availability of housing and jobs in the locale will shape </w:t>
      </w:r>
      <w:r w:rsidR="00A47231" w:rsidRPr="00E07EB7">
        <w:rPr>
          <w:rFonts w:ascii="Times New Roman" w:eastAsia="Times New Roman" w:hAnsi="Times New Roman" w:cs="Times New Roman"/>
          <w:color w:val="000000"/>
          <w:sz w:val="24"/>
          <w:szCs w:val="24"/>
        </w:rPr>
        <w:lastRenderedPageBreak/>
        <w:t xml:space="preserve">where newcomers will </w:t>
      </w:r>
      <w:r w:rsidR="00D60988" w:rsidRPr="00E07EB7">
        <w:rPr>
          <w:rFonts w:ascii="Times New Roman" w:eastAsia="Times New Roman" w:hAnsi="Times New Roman" w:cs="Times New Roman"/>
          <w:color w:val="000000"/>
          <w:sz w:val="24"/>
          <w:szCs w:val="24"/>
        </w:rPr>
        <w:t>end up</w:t>
      </w:r>
      <w:r w:rsidR="0032321F" w:rsidRPr="00E07EB7">
        <w:rPr>
          <w:rFonts w:ascii="Times New Roman" w:eastAsia="Times New Roman" w:hAnsi="Times New Roman" w:cs="Times New Roman"/>
          <w:color w:val="000000"/>
          <w:sz w:val="24"/>
          <w:szCs w:val="24"/>
        </w:rPr>
        <w:t xml:space="preserve"> </w:t>
      </w:r>
      <w:r w:rsidR="00524149"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{"citationID":"apQJLrux","properties":{"formattedCitation":"(Phillimore 2020)","plainCitation":"(Phillimore 2020)","noteIndex":0},"citationItems":[{"id":121,"uris":["http://zotero.org/users/6152647/items/T32M7KNN"],"itemData":{"id":121,"type":"article-journal","abstract":"Whilst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schema":"https://github.com/citation-style-language/schema/raw/master/csl-citation.json"} </w:instrText>
      </w:r>
      <w:r w:rsidR="00524149"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(Phillimore 2020)</w:t>
      </w:r>
      <w:r w:rsidR="00524149" w:rsidRPr="00E07EB7">
        <w:rPr>
          <w:rFonts w:ascii="Times New Roman" w:eastAsia="Times New Roman" w:hAnsi="Times New Roman" w:cs="Times New Roman"/>
          <w:color w:val="000000"/>
          <w:sz w:val="24"/>
          <w:szCs w:val="24"/>
        </w:rPr>
        <w:fldChar w:fldCharType="end"/>
      </w:r>
      <w:r w:rsidR="00D60988" w:rsidRPr="00E07EB7">
        <w:rPr>
          <w:rFonts w:ascii="Times New Roman" w:eastAsia="Times New Roman" w:hAnsi="Times New Roman" w:cs="Times New Roman"/>
          <w:color w:val="000000"/>
          <w:sz w:val="24"/>
          <w:szCs w:val="24"/>
        </w:rPr>
        <w:t>.</w:t>
      </w:r>
      <w:r w:rsidR="00273D5B" w:rsidRPr="00E07EB7">
        <w:rPr>
          <w:rFonts w:ascii="Times New Roman" w:eastAsia="Times New Roman" w:hAnsi="Times New Roman" w:cs="Times New Roman"/>
          <w:color w:val="000000"/>
          <w:sz w:val="24"/>
          <w:szCs w:val="24"/>
        </w:rPr>
        <w:t xml:space="preserve"> </w:t>
      </w:r>
      <w:r w:rsidR="006D03AD" w:rsidRPr="00E07EB7">
        <w:rPr>
          <w:rFonts w:ascii="Times New Roman" w:eastAsia="Times New Roman" w:hAnsi="Times New Roman" w:cs="Times New Roman"/>
          <w:color w:val="000000"/>
          <w:sz w:val="24"/>
          <w:szCs w:val="24"/>
        </w:rPr>
        <w:t xml:space="preserve">Having discussed the two theories at large, </w:t>
      </w:r>
      <w:r w:rsidR="00CD4674" w:rsidRPr="00E07EB7">
        <w:rPr>
          <w:rFonts w:ascii="Times New Roman" w:eastAsia="Times New Roman" w:hAnsi="Times New Roman" w:cs="Times New Roman"/>
          <w:color w:val="000000"/>
          <w:sz w:val="24"/>
          <w:szCs w:val="24"/>
        </w:rPr>
        <w:t>I now provide the justification for my first hypothesis.</w:t>
      </w:r>
    </w:p>
    <w:p w14:paraId="5F1EE519" w14:textId="5057D27A" w:rsidR="00F76C1E" w:rsidRPr="00E07EB7" w:rsidRDefault="000A313D"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 xml:space="preserve">Hypothesis 1) </w:t>
      </w:r>
      <w:r w:rsidR="003F3B32" w:rsidRPr="00E07EB7">
        <w:rPr>
          <w:rFonts w:ascii="Times New Roman" w:eastAsia="Times New Roman" w:hAnsi="Times New Roman" w:cs="Times New Roman"/>
          <w:i/>
          <w:iCs/>
          <w:color w:val="000000"/>
          <w:sz w:val="24"/>
          <w:szCs w:val="24"/>
        </w:rPr>
        <w:t xml:space="preserve">Households </w:t>
      </w:r>
      <w:r w:rsidR="0025456B" w:rsidRPr="00E07EB7">
        <w:rPr>
          <w:rFonts w:ascii="Times New Roman" w:eastAsia="Times New Roman" w:hAnsi="Times New Roman" w:cs="Times New Roman"/>
          <w:i/>
          <w:iCs/>
          <w:color w:val="000000"/>
          <w:sz w:val="24"/>
          <w:szCs w:val="24"/>
        </w:rPr>
        <w:t>with Advantaged</w:t>
      </w:r>
      <w:r w:rsidR="002B78BC" w:rsidRPr="00E07EB7">
        <w:rPr>
          <w:rFonts w:ascii="Times New Roman" w:eastAsia="Times New Roman" w:hAnsi="Times New Roman" w:cs="Times New Roman"/>
          <w:i/>
          <w:iCs/>
          <w:color w:val="000000"/>
          <w:sz w:val="24"/>
          <w:szCs w:val="24"/>
        </w:rPr>
        <w:t xml:space="preserve"> Pre-Resettlement</w:t>
      </w:r>
      <w:r w:rsidR="0025456B" w:rsidRPr="00E07EB7">
        <w:rPr>
          <w:rFonts w:ascii="Times New Roman" w:eastAsia="Times New Roman" w:hAnsi="Times New Roman" w:cs="Times New Roman"/>
          <w:i/>
          <w:iCs/>
          <w:color w:val="000000"/>
          <w:sz w:val="24"/>
          <w:szCs w:val="24"/>
        </w:rPr>
        <w:t xml:space="preserve"> Education</w:t>
      </w:r>
      <w:r w:rsidR="00044A98" w:rsidRPr="00E07EB7">
        <w:rPr>
          <w:rFonts w:ascii="Times New Roman" w:eastAsia="Times New Roman" w:hAnsi="Times New Roman" w:cs="Times New Roman"/>
          <w:i/>
          <w:iCs/>
          <w:color w:val="000000"/>
          <w:sz w:val="24"/>
          <w:szCs w:val="24"/>
        </w:rPr>
        <w:t xml:space="preserve"> and</w:t>
      </w:r>
      <w:r w:rsidR="00FB4A3B" w:rsidRPr="00E07EB7">
        <w:rPr>
          <w:rFonts w:ascii="Times New Roman" w:eastAsia="Times New Roman" w:hAnsi="Times New Roman" w:cs="Times New Roman"/>
          <w:i/>
          <w:iCs/>
          <w:color w:val="000000"/>
          <w:sz w:val="24"/>
          <w:szCs w:val="24"/>
        </w:rPr>
        <w:t xml:space="preserve"> English Proficiency </w:t>
      </w:r>
      <w:r w:rsidR="004C4053" w:rsidRPr="00E07EB7">
        <w:rPr>
          <w:rFonts w:ascii="Times New Roman" w:eastAsia="Times New Roman" w:hAnsi="Times New Roman" w:cs="Times New Roman"/>
          <w:i/>
          <w:iCs/>
          <w:color w:val="000000"/>
          <w:sz w:val="24"/>
          <w:szCs w:val="24"/>
        </w:rPr>
        <w:t>Backgrounds</w:t>
      </w:r>
      <w:r w:rsidR="003F3B32" w:rsidRPr="00E07EB7">
        <w:rPr>
          <w:rFonts w:ascii="Times New Roman" w:eastAsia="Times New Roman" w:hAnsi="Times New Roman" w:cs="Times New Roman"/>
          <w:i/>
          <w:iCs/>
          <w:color w:val="000000"/>
          <w:sz w:val="24"/>
          <w:szCs w:val="24"/>
        </w:rPr>
        <w:t xml:space="preserve"> Should Have Higher Odds of Obtaining a Job Within the First Year </w:t>
      </w:r>
    </w:p>
    <w:p w14:paraId="2CD5231A" w14:textId="46BD6507" w:rsidR="00F109BB" w:rsidRPr="00E07EB7" w:rsidRDefault="001724F1"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The sociology of immigration notes the importance of education, work, social capital, and other pre-resettlement characteristics</w:t>
      </w:r>
      <w:r w:rsidR="00633A16"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{"citationID":"uQ9PVwPk","properties":{"formattedCitation":"(Alba and Nee 1997; Menj\\uc0\\u237{}var 1997)","plainCitation":"(Alba and Nee 1997; Menjívar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id":177,"uris":["http://zotero.org/users/6152647/items/GFIF4CJL"],"itemData":{"id":177,"type":"article-journal","abstract":"Based on ethnographic fieldwork and intensive interviews, this article analyses the assistance 50 recently arrived Salvadorans in San Francisco obtained from their families. Two distinct profiles emerged: one where immigrant newcomers received sustained assistance from their kinfolk, and the other where such support faltered upon their arrival. Focusing on the experiences of the latter group, I argue that kinfolk can provide benefits only when material and physical conditions in the receiving context permit. Unfavorable factors, such as government immigration policies, local labor market opportunities, and the organization of the reception in the community, created conditions for weakened kinship networks. This study warns that immigrant kinship networks are not reproduced automatically in the new environment. These social relations are contingent upon the physical and material conditions within which they unfold.","archive":"JSTOR","container-title":"Social Problems","DOI":"10.2307/3096876","ISSN":"0037-7791","issue":"1","note":"publisher: [Oxford University Press, Society for the Study of Social Problems]","page":"104-123","source":"JSTOR","title":"Immigrant Kinship Networks and the Impact of the Receiving Context: Salvadorans in San Francisco in the Early 1990s","title-short":"Immigrant Kinship Networks and the Impact of the Receiving Context","URL":"https://www.jstor.org/stable/3096876","volume":"44","author":[{"family":"Menjívar","given":"Cecilia"}],"accessed":{"date-parts":[["2020",9,30]]},"issued":{"date-parts":[["1997"]]}}}],"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szCs w:val="24"/>
        </w:rPr>
        <w:t>(Alba and Nee 1997; Menjívar 1997)</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w:t>
      </w:r>
      <w:r w:rsidR="00E01C12" w:rsidRPr="00E07EB7">
        <w:rPr>
          <w:rFonts w:ascii="Times New Roman" w:hAnsi="Times New Roman" w:cs="Times New Roman"/>
          <w:sz w:val="24"/>
          <w:szCs w:val="24"/>
        </w:rPr>
        <w:t xml:space="preserve"> Education and host language proficiency are special variables in this literature. </w:t>
      </w:r>
      <w:r w:rsidR="001D7367" w:rsidRPr="00E07EB7">
        <w:rPr>
          <w:rFonts w:ascii="Times New Roman" w:hAnsi="Times New Roman" w:cs="Times New Roman"/>
          <w:sz w:val="24"/>
          <w:szCs w:val="24"/>
        </w:rPr>
        <w:t xml:space="preserve">In work revolving around the U.S., English language proficiency is </w:t>
      </w:r>
      <w:r w:rsidR="007A6BB8" w:rsidRPr="00E07EB7">
        <w:rPr>
          <w:rFonts w:ascii="Times New Roman" w:hAnsi="Times New Roman" w:cs="Times New Roman"/>
          <w:sz w:val="24"/>
          <w:szCs w:val="24"/>
        </w:rPr>
        <w:t>how households interact with the environment, accesses its information and harnessing its opportunities in an informed way</w:t>
      </w:r>
      <w:r w:rsidR="00CD5CC2" w:rsidRPr="00E07EB7">
        <w:rPr>
          <w:rFonts w:ascii="Times New Roman" w:hAnsi="Times New Roman" w:cs="Times New Roman"/>
          <w:sz w:val="24"/>
          <w:szCs w:val="24"/>
        </w:rPr>
        <w:t xml:space="preserve"> </w:t>
      </w:r>
      <w:r w:rsidR="008A676B"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{"citationID":"ApNzEJnU","properties":{"formattedCitation":"(Portes 1998; Putnam 2001)","plainCitation":"(Portes 1998; Putnam 2001)","noteIndex":0},"citationItems":[{"id":176,"uris":["http://zotero.org/users/6152647/items/436C3NZD"],"itemData":{"id":176,"type":"article-journal","abstract":"This paper reviews the origins and definitions of social capital in the writings of Bourdieu, Loury, and Coleman, among other authors. It distinguishes four sources of social capital and examines their dynamics. Applications of the concept in the sociological literature emphasize its role in social control, in family support, and in benefits mediated by extrafamilial networks. I provide examples of each of these positive functions. Negative consequences of the same processes also deserve attention for a balanced picture of the forces at play. I review four such consequences and illustrate them with relevant examples. Recent writings on social capital have extended the concept from an individual asset to a feature of communities and even nations. The final sections describe this conceptual stretch and examine its limitations. I argue that, as shorthand for the positive consequences of sociability, social capital has a definite place in sociological theory. However, excessive extensions of the concept may jeopardize its heuristic value.","container-title":"Annual Review of Sociology","DOI":"10.1146/annurev.soc.24.1.1","issue":"1","note":"_eprint: https://doi.org/10.1146/annurev.soc.24.1.1","page":"1-24","source":"Annual Reviews","title":"Social Capital: Its Origins and Applications in Modern Sociology","title-short":"Social Capital","URL":"https://doi.org/10.1146/annurev.soc.24.1.1","volume":"24","author":[{"family":"Portes","given":"Alejandro"}],"accessed":{"date-parts":[["2020",10,19]]},"issued":{"date-parts":[["1998"]]}}},{"id":84,"uris":["http://zotero.org/users/6152647/items/JSDGUJ57"],"itemData":{"id":84,"type":"book","abstract":"Once we bowled in leagues, usually after work—but no longer. This seemingly small phenomenon symbolizes a significant social change that Robert Putnam has identified in this brilliant volume, which The Economist hailed as “a prodigious achievement.”Drawing on vast new data that reveal Americans’ changing behavior, Putnam shows how we have become increasingly disconnected from one another and how social structures—whether they be PTA, church, or political parties—have disintegrated. Until the publication of this groundbreaking work, no one had so deftly diagnosed the harm that these broken bonds have wreaked on our physical and civic health, nor had anyone exalted their fundamental power in creating a society that is happy, healthy, and safe. Like defining works from the past, such as The Lonely Crowd and The Affluent Society, and like the works of C. Wright Mills and Betty Friedan, Putnam’s Bowling Alone has identified a central crisis at the heart of our society and suggests what we can do.","edition":"1st edition","event-place":"New York, NY","ISBN":"978-0-7432-0304-3","language":"English","number-of-pages":"544","publisher":"Touchstone Books by Simon &amp; Schuster","publisher-place":"New York, NY","source":"Amazon","title":"Bowling Alone: The Collapse and Revival of American Community","title-short":"Bowling Alone","author":[{"family":"Putnam","given":"Robert D."}],"issued":{"date-parts":[["2001",8,7]]}}}],"schema":"https://github.com/citation-style-language/schema/raw/master/csl-citation.json"} </w:instrText>
      </w:r>
      <w:r w:rsidR="008A676B"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(Portes 1998; Putnam 2001)</w:t>
      </w:r>
      <w:r w:rsidR="008A676B" w:rsidRPr="00E07EB7">
        <w:rPr>
          <w:rFonts w:ascii="Times New Roman" w:hAnsi="Times New Roman" w:cs="Times New Roman"/>
          <w:sz w:val="24"/>
          <w:szCs w:val="24"/>
        </w:rPr>
        <w:fldChar w:fldCharType="end"/>
      </w:r>
      <w:r w:rsidR="007A6BB8" w:rsidRPr="00E07EB7">
        <w:rPr>
          <w:rFonts w:ascii="Times New Roman" w:hAnsi="Times New Roman" w:cs="Times New Roman"/>
          <w:sz w:val="24"/>
          <w:szCs w:val="24"/>
        </w:rPr>
        <w:t>. Many opportunities are only available to households that can use the language</w:t>
      </w:r>
      <w:r w:rsidR="00044A98" w:rsidRPr="00E07EB7">
        <w:rPr>
          <w:rFonts w:ascii="Times New Roman" w:hAnsi="Times New Roman" w:cs="Times New Roman"/>
          <w:sz w:val="24"/>
          <w:szCs w:val="24"/>
        </w:rPr>
        <w:t xml:space="preserve"> </w:t>
      </w:r>
      <w:r w:rsidR="001B4C72"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{"citationID":"M6vCkEMM","properties":{"formattedCitation":"(Korac 2003; Szreter and Woolcock 2004)","plainCitation":"(Korac 2003; Szreter and Woolcock 2004)","noteIndex":0},"citationItems":[{"id":202,"uris":["http://zotero.org/users/6152647/items/FZSWR2RT"],"itemData":{"id":202,"type":"article-journal","abstract":"The paper examines, in a comparative way, the situation of refugees settled in Italy and the Netherlands. It examines how refugees themselves perceive their social condition in the two contrasting `models' of integration in Italy and the Netherlands and how they define integration success and develop strategies to achieve their goals. The narratives of refugees explored in this paper documents that integration, as it is perceived and desired by the refugees themselves, is both about its functional aspects and about social participation in the wider community. These aspects of integration consist of sets of overlapping processes that take place differently in various spheres of the receiving society and have various outcomes. It is argued that policy should recognize this complexity and acknowledge refugees as social actors rather than turning them into policy objects in order to facilitate integration in each of these sub-sectors.","container-title":"Sociology","DOI":"10.1177/0038038503037001387","ISSN":"0038-0385","issue":"1","journalAbbreviation":"Sociology","language":"en","note":"publisher: SAGE Publications Ltd","page":"51-68","source":"SAGE Journals","title":"Integration and How We Facilitate it: A Comparative Study of the Settlement Experiences of Refugees in Italy and the Netherlands","title-short":"Integration and How We Facilitate it","URL":"https://doi.org/10.1177/0038038503037001387","volume":"37","author":[{"family":"Korac","given":"Maja"}],"accessed":{"date-parts":[["2020",11,26]]},"issued":{"date-parts":[["2003",2,1]]}}},{"id":172,"uris":["http://zotero.org/users/6152647/items/8AL59UJZ"],"itemData":{"id":172,"type":"article-journal","abstract":"Three perspectives on the efficacy of social capital have been explored in the public health literature. A ‘social support’ perspective argues that informal networks are central to objective and subjective welfare; an ‘inequality’ thesis posits that widening economic disparities have eroded citizens' sense of social justice and inclusion, which in turn has led to heightened anxiety and compromised rising life expectancies; a ‘political economy’ approach sees the primary determinant of poor health outcomes as the socially and politically mediated exclusion from material resources. A more comprehensive but grounded theory of social capital is presented that develops a distinction between bonding, bridging, and linking social capital. It is argued that this framework helps to reconcile these three perspectives, incorporating a broader reading of history, politics, and the empirical evidence regarding the mechanisms connecting types of network structure and state—society relations to public health outcomes.","container-title":"International Journal of Epidemiology","DOI":"10.1093/ije/dyh013","ISSN":"0300-5771","issue":"4","journalAbbreviation":"International Journal of Epidemiology","page":"650-667","source":"Silverchair","title":"Health by association? Social capital, social theory, and the political economy of public health","title-short":"Health by association?","URL":"https://doi.org/10.1093/ije/dyh013","volume":"33","author":[{"family":"Szreter","given":"Simon"},{"family":"Woolcock","given":"Michael"}],"accessed":{"date-parts":[["2020",12,9]]},"issued":{"date-parts":[["2004",8,1]]}}}],"schema":"https://github.com/citation-style-language/schema/raw/master/csl-citation.json"} </w:instrText>
      </w:r>
      <w:r w:rsidR="001B4C72"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(Korac 2003; Szreter and Woolcock 2004)</w:t>
      </w:r>
      <w:r w:rsidR="001B4C72" w:rsidRPr="00E07EB7">
        <w:rPr>
          <w:rFonts w:ascii="Times New Roman" w:hAnsi="Times New Roman" w:cs="Times New Roman"/>
          <w:sz w:val="24"/>
          <w:szCs w:val="24"/>
        </w:rPr>
        <w:fldChar w:fldCharType="end"/>
      </w:r>
      <w:r w:rsidR="007A6BB8" w:rsidRPr="00E07EB7">
        <w:rPr>
          <w:rFonts w:ascii="Times New Roman" w:hAnsi="Times New Roman" w:cs="Times New Roman"/>
          <w:sz w:val="24"/>
          <w:szCs w:val="24"/>
        </w:rPr>
        <w:t xml:space="preserve">. </w:t>
      </w:r>
      <w:r w:rsidRPr="00E07EB7">
        <w:rPr>
          <w:rFonts w:ascii="Times New Roman" w:hAnsi="Times New Roman" w:cs="Times New Roman"/>
          <w:sz w:val="24"/>
          <w:szCs w:val="24"/>
        </w:rPr>
        <w:t xml:space="preserve"> </w:t>
      </w:r>
    </w:p>
    <w:p w14:paraId="5F64B677" w14:textId="49B3F34D" w:rsidR="003A3468" w:rsidRPr="00E07EB7" w:rsidRDefault="003A3468"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 xml:space="preserve">The blank slate hypothesis often seen in refugee studies and the sociology of immigration’s segmented assimilation theory both assert that human capital will affect assimilation. However, the blank slate hypothesis posits that resettlement resets human capital and only human capital earned after resettlement will affect assimilation outcomes, contradicting hypothesis </w:t>
      </w:r>
      <w:r w:rsidR="00775630" w:rsidRPr="00E07EB7">
        <w:rPr>
          <w:rFonts w:ascii="Times New Roman" w:hAnsi="Times New Roman" w:cs="Times New Roman"/>
          <w:sz w:val="24"/>
          <w:szCs w:val="24"/>
        </w:rPr>
        <w:t>1</w:t>
      </w:r>
      <w:r w:rsidRPr="00E07EB7">
        <w:rPr>
          <w:rFonts w:ascii="Times New Roman" w:hAnsi="Times New Roman" w:cs="Times New Roman"/>
          <w:sz w:val="24"/>
          <w:szCs w:val="24"/>
        </w:rPr>
        <w:t xml:space="preserve">. Previous human capital or other experience does not translate into the new context and so new resources must be earned. </w:t>
      </w:r>
    </w:p>
    <w:p w14:paraId="5E251FB3" w14:textId="4177435E" w:rsidR="00DA7D22" w:rsidRPr="00E07EB7" w:rsidRDefault="001724F1"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Many researchers observe predictive power for education or work experience</w:t>
      </w:r>
      <w:r w:rsidR="005365A2" w:rsidRPr="00E07EB7">
        <w:rPr>
          <w:rFonts w:ascii="Times New Roman" w:hAnsi="Times New Roman" w:cs="Times New Roman"/>
          <w:sz w:val="24"/>
          <w:szCs w:val="24"/>
        </w:rPr>
        <w:t xml:space="preserve"> </w:t>
      </w:r>
      <w:r w:rsidR="00262DE3"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{"citationID":"O0W8Q2hp","properties":{"formattedCitation":"(Avent-Holt and Tomaskovic-Devey 2014; Kim, Tamborini, and Sakamoto 2018)","plainCitation":"(Avent-Holt and Tomaskovic-Devey 2014; Kim, Tamborini, and Sakamoto 2018)","noteIndex":0},"citationItems":[{"id":112,"uris":["http://zotero.org/users/6152647/items/9443FM3I"],"itemData":{"id":112,"type":"article-journal","abstract":"Most research on earnings adopts economist’s human capital model. In doing so, social scientists, explicitly or implicitly, cede primacy to the labor supply and demand mechanisms of neoclassical economics. In contrast we develop a model that treats actors’ claims as the central mechanism generating inequalities. In this model earnings are most proximately a result of negotiation between actors embedded in a set of social relations within organizations, a process we refer to as relational claims-making. Institutional and competitive aspects of organizational environments, as well as social distinctions within organizations themselves, provide resources and constraints on the persuasiveness and plausibility of wage claims by actors. Market mechanisms are not causally proximate to the production of wage inequality, but rather are an aspect of actor’s environments with the potential to influence the plausibility of particular claims.","container-title":"American Behavioral Scientist","DOI":"10.1177/0002764213503337","ISSN":"0002-7642","issue":"3","journalAbbreviation":"American Behavioral Scientist","language":"en","note":"publisher: SAGE Publications Inc","page":"379-399","source":"SAGE Journals","title":"A Relational Theory of Earnings Inequality","URL":"https://doi.org/10.1177/0002764213503337","volume":"58","author":[{"family":"Avent-Holt","given":"Dustin"},{"family":"Tomaskovic-Devey","given":"Donald"}],"accessed":{"date-parts":[["2021",3,22]]},"issued":{"date-parts":[["2014",3,1]]}}},{"id":124,"uris":["http://zotero.org/users/6152647/items/JVJDFVHG"],"itemData":{"id":124,"type":"article-journal","abstract":"In sociological studies of economic stratification and intergenerational mobility, occupation has long been presumed to reflect lifetime earnings better than do short-term earnings. However, few studies have actually tested this critical assumption. In this study, we investigate the cross-sectional determinants of 20-year accumulated earnings using data that match respondents in the Survey of Income and Program Participation to their longitudinal earnings records based on administrative tax information from 1990 to 2009. Fit statistics of regression models are estimated to assess the predictive power of various proxy variables, including occupation, education, and short-term earnings, on cumulative earnings over the 20-year time period. Contrary to the popular assumption in sociology, our results find that cross-sectional earnings have greater predictive power on long-term earnings than occupation-based class classifications, including three-digit detailed occupations for both men and women. The model based on educational attainment, including field of study, has slightly better fit than models based on one-digit occupation or the Erikson, Goldthorpe, and Portocarero class scheme. We discuss the theoretical implications of these findings for the sociology of stratification and intergenerational mobility.","container-title":"Sociological Science","DOI":"10.15195/v5.a9","ISSN":"2330-6696","language":"en-US","page":"206-233","source":"sociologicalscience.com","title":"The Sources of Life Chances: Does Education, Class Category, Occupation, or Short-Term Earnings Predict 20-Year Long-Term Earnings?","title-short":"The Sources of Life Chances","URL":"https://sociologicalscience.com/articles-v5-9-206/","volume":"5","author":[{"family":"Kim","given":"ChangHwan"},{"family":"Tamborini","given":"Christopher R."},{"family":"Sakamoto","given":"Arthur"}],"accessed":{"date-parts":[["2021",3,10]]},"issued":{"date-parts":[["2018",3,21]]}}}],"schema":"https://github.com/citation-style-language/schema/raw/master/csl-citation.json"} </w:instrText>
      </w:r>
      <w:r w:rsidR="00262DE3"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(Avent-Holt and Tomaskovic-Devey 2014; Kim, Tamborini, and Sakamoto 2018)</w:t>
      </w:r>
      <w:r w:rsidR="00262DE3"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affecting </w:t>
      </w:r>
      <w:r w:rsidR="00633A16" w:rsidRPr="00E07EB7">
        <w:rPr>
          <w:rFonts w:ascii="Times New Roman" w:hAnsi="Times New Roman" w:cs="Times New Roman"/>
          <w:sz w:val="24"/>
          <w:szCs w:val="24"/>
        </w:rPr>
        <w:t xml:space="preserve">even </w:t>
      </w:r>
      <w:r w:rsidRPr="00E07EB7">
        <w:rPr>
          <w:rFonts w:ascii="Times New Roman" w:hAnsi="Times New Roman" w:cs="Times New Roman"/>
          <w:sz w:val="24"/>
          <w:szCs w:val="24"/>
        </w:rPr>
        <w:t xml:space="preserve">the trajectories of </w:t>
      </w:r>
      <w:r w:rsidR="00633A16" w:rsidRPr="00E07EB7">
        <w:rPr>
          <w:rFonts w:ascii="Times New Roman" w:hAnsi="Times New Roman" w:cs="Times New Roman"/>
          <w:sz w:val="24"/>
          <w:szCs w:val="24"/>
        </w:rPr>
        <w:t>subsequent generations</w:t>
      </w:r>
      <w:r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{"citationID":"YscRanYR","properties":{"formattedCitation":"(Feliciano and Lanuza 2017; Potochnick and Hall 2021)","plainCitation":"(Feliciano and Lanuza 2017; Potochnick and Hall 2021)","noteIndex":0},"citationItems":[{"id":68,"uris":["http://zotero.org/users/6152647/items/N4RPBPHW"],"itemData":{"id":68,"type":"article-journal","abstract":"Numerous studies have revealed a seemingly paradoxical pattern in which, despite cultural differences, unfamiliarity with the educational system, and possible language difficulties, children of immigrants outperform their peers with native-born parents in the U.S. educational system. We problematize the notion of an immigrant paradox in education by broadening our conceptualization of social class background, and introducing the concept of contextual attainment to capture the geographic and historical contexts in which education is completed. Analyzing nationally representative longitudinal survey data combined with international educational data, we show that, for immigrant parents, contextual attainments vary between and within countries of origin and often diverge from post-migration socioeconomic statuses. Parental contextual attainment helps explain why, net of standard family socioeconomic status measures, most groups of immigrants’ children complete more years of schooling than do White Americans with native-born parents. Moreover, considering parental contextual attainment leads to a rethinking of intergenerational educational mobility patterns for adults with immigrant parents. We argue that contextual attainment captures the noneconomic benefits of higher class background that help explain how intergenerational educational inequalities are reproduced.","container-title":"American Sociological Review","DOI":"10.1177/0003122416684777","ISSN":"0003-1224","issue":"1","journalAbbreviation":"Am Sociol Rev","language":"en","note":"publisher: SAGE Publications Inc","page":"211-241","source":"SAGE Journals","title":"An Immigrant Paradox? Contextual Attainment and Intergenerational Educational Mobility","title-short":"An Immigrant Paradox?","URL":"https://doi.org/10.1177/0003122416684777","volume":"82","author":[{"family":"Feliciano","given":"Cynthia"},{"family":"Lanuza","given":"Yader R."}],"accessed":{"date-parts":[["2021",9,11]]},"issued":{"date-parts":[["2017",2,1]]}}},{"id":62,"uris":["http://zotero.org/users/6152647/items/UN62HRWU"],"itemData":{"id":62,"type":"article-journal","abstract":"This study provides a national-level assessment of occupational mobility and early-career attainment of children of immigrants based on parents' origin-country occupation. Exploiting unique aspects of the Educational Longitudinal Study, we examine how parent-child U.S. intergenerational occupational mobility patterns and child occupational attainment differ based on parental premigration occupational status (i.e., low- vs. high-skilled) and parental postmigration occupational mobility (i.e., upward, same, or downward). Our results suggest misestimation in intergenerational mobility research if parents' origin-country occupation is excluded. Including parents' origin-country occupation, we find that the children of immigrants are recovering from instances of parental occupational downgrading, building on parental advances, and advancing where parents could not. Furthermore, most children of immigrants do as well or better occupationally than children of non-Hispanic White natives. Strong educational investments help explain this advantage, particularly for children of high-skilled immigrants. However, results indicate that all children of immigrants would attain even more if they faced fewer postmigration barriers, especially children of low-skilled immigrants. These results advance immigrant selection and assimilation theories by demonstrating how pre- and postmigration factors influence occupational attainment of children of immigrants.","container-title":"Demography","DOI":"10.1215/00703370-8931951","ISSN":"0070-3370","issue":"1","journalAbbreviation":"Demography","page":"219-245","source":"Silverchair","title":"U.S. Occupational Mobility of Children of Immigrants Based on Parents' Origin-Country Occupation","URL":"https://doi.org/10.1215/00703370-8931951","volume":"58","author":[{"family":"Potochnick","given":"Stephanie"},{"family":"Hall","given":"Matthew"}],"accessed":{"date-parts":[["2021",10,19]]},"issued":{"date-parts":[["2021",2,1]]}}}],"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(Feliciano and Lanuza 2017; Potochnick and Hall 2021)</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While both the blank slate and segmented assimilation paradigms assert the importance of human capital, </w:t>
      </w:r>
      <w:r w:rsidR="00AB476A" w:rsidRPr="00E07EB7">
        <w:rPr>
          <w:rFonts w:ascii="Times New Roman" w:hAnsi="Times New Roman" w:cs="Times New Roman"/>
          <w:sz w:val="24"/>
          <w:szCs w:val="24"/>
        </w:rPr>
        <w:t xml:space="preserve">segmented </w:t>
      </w:r>
      <w:r w:rsidR="00612605" w:rsidRPr="00E07EB7">
        <w:rPr>
          <w:rFonts w:ascii="Times New Roman" w:hAnsi="Times New Roman" w:cs="Times New Roman"/>
          <w:sz w:val="24"/>
          <w:szCs w:val="24"/>
        </w:rPr>
        <w:t>assimilation,</w:t>
      </w:r>
      <w:r w:rsidR="00AB476A" w:rsidRPr="00E07EB7">
        <w:rPr>
          <w:rFonts w:ascii="Times New Roman" w:hAnsi="Times New Roman" w:cs="Times New Roman"/>
          <w:sz w:val="24"/>
          <w:szCs w:val="24"/>
        </w:rPr>
        <w:t xml:space="preserve"> </w:t>
      </w:r>
      <w:r w:rsidR="00B7156C" w:rsidRPr="00E07EB7">
        <w:rPr>
          <w:rFonts w:ascii="Times New Roman" w:hAnsi="Times New Roman" w:cs="Times New Roman"/>
          <w:sz w:val="24"/>
          <w:szCs w:val="24"/>
        </w:rPr>
        <w:t xml:space="preserve">and other work from the sociology of immigration asserts that lifetime human capital will affect outcomes. </w:t>
      </w:r>
    </w:p>
    <w:p w14:paraId="6B72383B" w14:textId="71A4D791" w:rsidR="00815EF0" w:rsidRPr="00E07EB7" w:rsidRDefault="00B7156C"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lastRenderedPageBreak/>
        <w:t xml:space="preserve">The blank slate hypothesis </w:t>
      </w:r>
      <w:r w:rsidR="00A2758F" w:rsidRPr="00E07EB7">
        <w:rPr>
          <w:rFonts w:ascii="Times New Roman" w:hAnsi="Times New Roman" w:cs="Times New Roman"/>
          <w:sz w:val="24"/>
          <w:szCs w:val="24"/>
        </w:rPr>
        <w:t>posits that human capital is negated</w:t>
      </w:r>
      <w:r w:rsidR="001F4BB7">
        <w:rPr>
          <w:rFonts w:ascii="Times New Roman" w:hAnsi="Times New Roman" w:cs="Times New Roman"/>
          <w:sz w:val="24"/>
          <w:szCs w:val="24"/>
        </w:rPr>
        <w:t xml:space="preserve">. </w:t>
      </w:r>
      <w:r w:rsidR="00A2758F" w:rsidRPr="00E07EB7">
        <w:rPr>
          <w:rFonts w:ascii="Times New Roman" w:hAnsi="Times New Roman" w:cs="Times New Roman"/>
          <w:sz w:val="24"/>
          <w:szCs w:val="24"/>
        </w:rPr>
        <w:t xml:space="preserve"> “</w:t>
      </w:r>
      <w:r w:rsidR="00954A0D" w:rsidRPr="00E07EB7">
        <w:rPr>
          <w:rFonts w:ascii="Times New Roman" w:hAnsi="Times New Roman" w:cs="Times New Roman"/>
          <w:sz w:val="24"/>
          <w:szCs w:val="24"/>
        </w:rPr>
        <w:t>(refugee</w:t>
      </w:r>
      <w:r w:rsidR="001F4BB7">
        <w:rPr>
          <w:rFonts w:ascii="Times New Roman" w:hAnsi="Times New Roman" w:cs="Times New Roman"/>
          <w:sz w:val="24"/>
          <w:szCs w:val="24"/>
        </w:rPr>
        <w:t>s</w:t>
      </w:r>
      <w:r w:rsidR="00954A0D" w:rsidRPr="00E07EB7">
        <w:rPr>
          <w:rFonts w:ascii="Times New Roman" w:hAnsi="Times New Roman" w:cs="Times New Roman"/>
          <w:sz w:val="24"/>
          <w:szCs w:val="24"/>
        </w:rPr>
        <w:t xml:space="preserve">’) </w:t>
      </w:r>
      <w:r w:rsidR="00AB4202" w:rsidRPr="00E07EB7">
        <w:rPr>
          <w:rFonts w:ascii="Times New Roman" w:hAnsi="Times New Roman" w:cs="Times New Roman"/>
          <w:sz w:val="24"/>
          <w:szCs w:val="24"/>
        </w:rPr>
        <w:t xml:space="preserve">context of reception on arrival </w:t>
      </w:r>
      <w:r w:rsidR="000D67E6" w:rsidRPr="00E07EB7">
        <w:rPr>
          <w:rFonts w:ascii="Times New Roman" w:hAnsi="Times New Roman" w:cs="Times New Roman"/>
          <w:sz w:val="24"/>
          <w:szCs w:val="24"/>
        </w:rPr>
        <w:t xml:space="preserve">in the U.S.  effectively </w:t>
      </w:r>
      <w:r w:rsidR="00954A0D" w:rsidRPr="00E07EB7">
        <w:rPr>
          <w:rFonts w:ascii="Times New Roman" w:hAnsi="Times New Roman" w:cs="Times New Roman"/>
          <w:sz w:val="24"/>
          <w:szCs w:val="24"/>
        </w:rPr>
        <w:t>render</w:t>
      </w:r>
      <w:r w:rsidR="000D67E6" w:rsidRPr="00E07EB7">
        <w:rPr>
          <w:rFonts w:ascii="Times New Roman" w:hAnsi="Times New Roman" w:cs="Times New Roman"/>
          <w:sz w:val="24"/>
          <w:szCs w:val="24"/>
        </w:rPr>
        <w:t>s</w:t>
      </w:r>
      <w:r w:rsidR="00954A0D" w:rsidRPr="00E07EB7">
        <w:rPr>
          <w:rFonts w:ascii="Times New Roman" w:hAnsi="Times New Roman" w:cs="Times New Roman"/>
          <w:sz w:val="24"/>
          <w:szCs w:val="24"/>
        </w:rPr>
        <w:t xml:space="preserve"> them (blank slates), </w:t>
      </w:r>
      <w:r w:rsidR="00A2758F" w:rsidRPr="00E07EB7">
        <w:rPr>
          <w:rFonts w:ascii="Times New Roman" w:hAnsi="Times New Roman" w:cs="Times New Roman"/>
          <w:sz w:val="24"/>
          <w:szCs w:val="24"/>
        </w:rPr>
        <w:t>at least in the short term” (Tran and Lara-Garcia</w:t>
      </w:r>
      <w:r w:rsidR="00EE6B44" w:rsidRPr="00E07EB7">
        <w:rPr>
          <w:rFonts w:ascii="Times New Roman" w:hAnsi="Times New Roman" w:cs="Times New Roman"/>
          <w:sz w:val="24"/>
          <w:szCs w:val="24"/>
        </w:rPr>
        <w:t xml:space="preserve"> </w:t>
      </w:r>
      <w:r w:rsidR="00A2758F" w:rsidRPr="00E07EB7">
        <w:rPr>
          <w:rFonts w:ascii="Times New Roman" w:hAnsi="Times New Roman" w:cs="Times New Roman"/>
          <w:sz w:val="24"/>
          <w:szCs w:val="24"/>
        </w:rPr>
        <w:t>2020</w:t>
      </w:r>
      <w:r w:rsidR="00B72670" w:rsidRPr="00E07EB7">
        <w:rPr>
          <w:rFonts w:ascii="Times New Roman" w:hAnsi="Times New Roman" w:cs="Times New Roman"/>
          <w:sz w:val="24"/>
          <w:szCs w:val="24"/>
        </w:rPr>
        <w:t xml:space="preserve">, </w:t>
      </w:r>
      <w:r w:rsidR="0083138E" w:rsidRPr="00E07EB7">
        <w:rPr>
          <w:rFonts w:ascii="Times New Roman" w:hAnsi="Times New Roman" w:cs="Times New Roman"/>
          <w:sz w:val="24"/>
          <w:szCs w:val="24"/>
        </w:rPr>
        <w:t xml:space="preserve">142). </w:t>
      </w:r>
      <w:r w:rsidR="00385209" w:rsidRPr="00E07EB7">
        <w:rPr>
          <w:rFonts w:ascii="Times New Roman" w:hAnsi="Times New Roman" w:cs="Times New Roman"/>
          <w:sz w:val="24"/>
          <w:szCs w:val="24"/>
        </w:rPr>
        <w:t xml:space="preserve">This paradox can be tested with hypothesis </w:t>
      </w:r>
      <w:r w:rsidR="00AB476A" w:rsidRPr="00E07EB7">
        <w:rPr>
          <w:rFonts w:ascii="Times New Roman" w:hAnsi="Times New Roman" w:cs="Times New Roman"/>
          <w:sz w:val="24"/>
          <w:szCs w:val="24"/>
        </w:rPr>
        <w:t>1</w:t>
      </w:r>
      <w:r w:rsidR="00EE6B44" w:rsidRPr="00E07EB7">
        <w:rPr>
          <w:rFonts w:ascii="Times New Roman" w:hAnsi="Times New Roman" w:cs="Times New Roman"/>
          <w:sz w:val="24"/>
          <w:szCs w:val="24"/>
        </w:rPr>
        <w:t xml:space="preserve">) </w:t>
      </w:r>
      <w:r w:rsidR="00385209" w:rsidRPr="00E07EB7">
        <w:rPr>
          <w:rFonts w:ascii="Times New Roman" w:eastAsia="Times New Roman" w:hAnsi="Times New Roman" w:cs="Times New Roman"/>
          <w:color w:val="000000"/>
          <w:sz w:val="24"/>
          <w:szCs w:val="24"/>
        </w:rPr>
        <w:t>H</w:t>
      </w:r>
      <w:r w:rsidR="003009FC" w:rsidRPr="00E07EB7">
        <w:rPr>
          <w:rFonts w:ascii="Times New Roman" w:eastAsia="Times New Roman" w:hAnsi="Times New Roman" w:cs="Times New Roman"/>
          <w:color w:val="000000"/>
          <w:sz w:val="24"/>
          <w:szCs w:val="24"/>
        </w:rPr>
        <w:t xml:space="preserve">ouseholds with </w:t>
      </w:r>
      <w:r w:rsidR="00572255" w:rsidRPr="00E07EB7">
        <w:rPr>
          <w:rFonts w:ascii="Times New Roman" w:eastAsia="Times New Roman" w:hAnsi="Times New Roman" w:cs="Times New Roman"/>
          <w:color w:val="000000"/>
          <w:sz w:val="24"/>
          <w:szCs w:val="24"/>
        </w:rPr>
        <w:t>advantaged pre-resettlement</w:t>
      </w:r>
      <w:r w:rsidR="003009FC" w:rsidRPr="00E07EB7">
        <w:rPr>
          <w:rFonts w:ascii="Times New Roman" w:eastAsia="Times New Roman" w:hAnsi="Times New Roman" w:cs="Times New Roman"/>
          <w:color w:val="000000"/>
          <w:sz w:val="24"/>
          <w:szCs w:val="24"/>
        </w:rPr>
        <w:t xml:space="preserve"> education</w:t>
      </w:r>
      <w:r w:rsidR="00044A98" w:rsidRPr="00E07EB7">
        <w:rPr>
          <w:rFonts w:ascii="Times New Roman" w:eastAsia="Times New Roman" w:hAnsi="Times New Roman" w:cs="Times New Roman"/>
          <w:color w:val="000000"/>
          <w:sz w:val="24"/>
          <w:szCs w:val="24"/>
        </w:rPr>
        <w:t xml:space="preserve"> and</w:t>
      </w:r>
      <w:r w:rsidR="00FB4A3B" w:rsidRPr="00E07EB7">
        <w:rPr>
          <w:rFonts w:ascii="Times New Roman" w:eastAsia="Times New Roman" w:hAnsi="Times New Roman" w:cs="Times New Roman"/>
          <w:color w:val="000000"/>
          <w:sz w:val="24"/>
          <w:szCs w:val="24"/>
        </w:rPr>
        <w:t xml:space="preserve"> English proficiency</w:t>
      </w:r>
      <w:r w:rsidR="00C41FEB" w:rsidRPr="00E07EB7">
        <w:rPr>
          <w:rFonts w:ascii="Times New Roman" w:eastAsia="Times New Roman" w:hAnsi="Times New Roman" w:cs="Times New Roman"/>
          <w:color w:val="000000"/>
          <w:sz w:val="24"/>
          <w:szCs w:val="24"/>
        </w:rPr>
        <w:t xml:space="preserve"> backgrounds</w:t>
      </w:r>
      <w:r w:rsidR="00FB4A3B" w:rsidRPr="00E07EB7">
        <w:rPr>
          <w:rFonts w:ascii="Times New Roman" w:eastAsia="Times New Roman" w:hAnsi="Times New Roman" w:cs="Times New Roman"/>
          <w:color w:val="000000"/>
          <w:sz w:val="24"/>
          <w:szCs w:val="24"/>
        </w:rPr>
        <w:t xml:space="preserve"> </w:t>
      </w:r>
      <w:r w:rsidR="003009FC" w:rsidRPr="00E07EB7">
        <w:rPr>
          <w:rFonts w:ascii="Times New Roman" w:eastAsia="Times New Roman" w:hAnsi="Times New Roman" w:cs="Times New Roman"/>
          <w:color w:val="000000"/>
          <w:sz w:val="24"/>
          <w:szCs w:val="24"/>
        </w:rPr>
        <w:t xml:space="preserve">should have </w:t>
      </w:r>
      <w:r w:rsidR="002F5586" w:rsidRPr="00E07EB7">
        <w:rPr>
          <w:rFonts w:ascii="Times New Roman" w:eastAsia="Times New Roman" w:hAnsi="Times New Roman" w:cs="Times New Roman"/>
          <w:color w:val="000000"/>
          <w:sz w:val="24"/>
          <w:szCs w:val="24"/>
        </w:rPr>
        <w:t>h</w:t>
      </w:r>
      <w:r w:rsidR="003009FC" w:rsidRPr="00E07EB7">
        <w:rPr>
          <w:rFonts w:ascii="Times New Roman" w:eastAsia="Times New Roman" w:hAnsi="Times New Roman" w:cs="Times New Roman"/>
          <w:color w:val="000000"/>
          <w:sz w:val="24"/>
          <w:szCs w:val="24"/>
        </w:rPr>
        <w:t>igher odds of obtaining a job within the first year.</w:t>
      </w:r>
      <w:r w:rsidR="007B41F7" w:rsidRPr="00E07EB7">
        <w:rPr>
          <w:rFonts w:ascii="Times New Roman" w:eastAsia="Times New Roman" w:hAnsi="Times New Roman" w:cs="Times New Roman"/>
          <w:color w:val="000000"/>
          <w:sz w:val="24"/>
          <w:szCs w:val="24"/>
        </w:rPr>
        <w:t xml:space="preserve"> If hypothesis 1 is supported</w:t>
      </w:r>
      <w:r w:rsidR="00E31616" w:rsidRPr="00E07EB7">
        <w:rPr>
          <w:rFonts w:ascii="Times New Roman" w:eastAsia="Times New Roman" w:hAnsi="Times New Roman" w:cs="Times New Roman"/>
          <w:color w:val="000000"/>
          <w:sz w:val="24"/>
          <w:szCs w:val="24"/>
        </w:rPr>
        <w:t xml:space="preserve">, this supports segmented assimilation theory. </w:t>
      </w:r>
    </w:p>
    <w:p w14:paraId="3E7054C5" w14:textId="58EC67C4" w:rsidR="0025456B" w:rsidRPr="00E07EB7" w:rsidRDefault="0025456B"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 xml:space="preserve">Hypothesis </w:t>
      </w:r>
      <w:r w:rsidR="0098319F" w:rsidRPr="00E07EB7">
        <w:rPr>
          <w:rFonts w:ascii="Times New Roman" w:eastAsia="Times New Roman" w:hAnsi="Times New Roman" w:cs="Times New Roman"/>
          <w:i/>
          <w:iCs/>
          <w:color w:val="000000"/>
          <w:sz w:val="24"/>
          <w:szCs w:val="24"/>
        </w:rPr>
        <w:t>2</w:t>
      </w:r>
      <w:r w:rsidR="00FC3CCD" w:rsidRPr="00E07EB7">
        <w:rPr>
          <w:rFonts w:ascii="Times New Roman" w:eastAsia="Times New Roman" w:hAnsi="Times New Roman" w:cs="Times New Roman"/>
          <w:i/>
          <w:iCs/>
          <w:color w:val="000000"/>
          <w:sz w:val="24"/>
          <w:szCs w:val="24"/>
        </w:rPr>
        <w:t>a</w:t>
      </w:r>
      <w:r w:rsidR="004033C6" w:rsidRPr="00E07EB7">
        <w:rPr>
          <w:rFonts w:ascii="Times New Roman" w:eastAsia="Times New Roman" w:hAnsi="Times New Roman" w:cs="Times New Roman"/>
          <w:i/>
          <w:iCs/>
          <w:color w:val="000000"/>
          <w:sz w:val="24"/>
          <w:szCs w:val="24"/>
        </w:rPr>
        <w:t>:</w:t>
      </w:r>
      <w:r w:rsidR="002D74D5" w:rsidRPr="00E07EB7">
        <w:rPr>
          <w:rFonts w:ascii="Times New Roman" w:eastAsia="Times New Roman" w:hAnsi="Times New Roman" w:cs="Times New Roman"/>
          <w:i/>
          <w:iCs/>
          <w:color w:val="000000"/>
          <w:sz w:val="24"/>
          <w:szCs w:val="24"/>
        </w:rPr>
        <w:t xml:space="preserve"> </w:t>
      </w:r>
      <w:r w:rsidR="00FA3DE4" w:rsidRPr="00E07EB7">
        <w:rPr>
          <w:rFonts w:ascii="Times New Roman" w:eastAsia="Times New Roman" w:hAnsi="Times New Roman" w:cs="Times New Roman"/>
          <w:i/>
          <w:iCs/>
          <w:color w:val="000000"/>
          <w:sz w:val="24"/>
          <w:szCs w:val="24"/>
        </w:rPr>
        <w:t xml:space="preserve">Pre-resettlement </w:t>
      </w:r>
      <w:r w:rsidR="002F7491" w:rsidRPr="00E07EB7">
        <w:rPr>
          <w:rFonts w:ascii="Times New Roman" w:eastAsia="Times New Roman" w:hAnsi="Times New Roman" w:cs="Times New Roman"/>
          <w:i/>
          <w:iCs/>
          <w:color w:val="000000"/>
          <w:sz w:val="24"/>
          <w:szCs w:val="24"/>
        </w:rPr>
        <w:t>Backgrounds</w:t>
      </w:r>
      <w:r w:rsidR="00FA3DE4" w:rsidRPr="00E07EB7">
        <w:rPr>
          <w:rFonts w:ascii="Times New Roman" w:eastAsia="Times New Roman" w:hAnsi="Times New Roman" w:cs="Times New Roman"/>
          <w:i/>
          <w:iCs/>
          <w:color w:val="000000"/>
          <w:sz w:val="24"/>
          <w:szCs w:val="24"/>
        </w:rPr>
        <w:t xml:space="preserve"> that Fit Host Context Preferences Should Have Higher Odds of Finding a Job Within the First Year</w:t>
      </w:r>
    </w:p>
    <w:p w14:paraId="1094F2D6" w14:textId="7C39EA50" w:rsidR="0025456B"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Refugee studies and the sociology of immigration both agree that newcomer outcomes can differ by reception by the host context</w:t>
      </w:r>
      <w:r w:rsidR="00261279" w:rsidRPr="00E07EB7">
        <w:rPr>
          <w:rFonts w:ascii="Times New Roman" w:hAnsi="Times New Roman" w:cs="Times New Roman"/>
          <w:sz w:val="24"/>
          <w:szCs w:val="24"/>
        </w:rPr>
        <w:t xml:space="preserve">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{"citationID":"aE0YjAS5","properties":{"formattedCitation":"(Phillimore 2020; Portes and Zhou 1993; Zhou 1997)","plainCitation":"(Phillimore 2020; Portes and Zhou 1993; Zhou 1997)","noteIndex":0},"citationItems":[{"id":121,"uris":["http://zotero.org/users/6152647/items/T32M7KNN"],"itemData":{"id":121,"type":"article-journal","abstract":"Whilst it is increasingly acknowledged that integration is ‘a dynamic, two-way process of mutual accommodation by all immigrants and residents’, the focus in integration theory, policy and practice has been placed upon refugees or migrants themselves. The role of receiving societies in supporting and providing the context for integration has not been systematically interrogated. This article is original in its focus upon the role of receiving societies in shaping refugee-integration outcomes. It attends to multiple interconnecting receiving-society-opportunity structures shifting thinking about refugee integration by asking how refugee-receiving countries influence refugee integration. Introducing five sets of host society opportunity structures: locality, discourse, relations, structure and initiatives and support, the article highlights the impossibility of understanding integration outcomes using the unidimensional models that have largely dominated thinking to date. Instead, a multi-dimensional integration model is proposed that will allow more nuanced understanding of integration processes and how they occur at different levels. The article ends by outlining some ideas around how migration scholars shift their focus from refugee characteristics to understanding better the influence of host society opportunity structures.","container-title":"Journal of Refugee Studies","DOI":"10.1093/jrs/feaa012","ISSN":"0951-6328","issue":"12","journalAbbreviation":"Journal of Refugee Studies","source":"Silverchair","title":"Refugee-integration-opportunity structures: shifting the focus from refugees to context","title-short":"Refugee-integration-opportunity structures","URL":"https://doi.org/10.1093/jrs/feaa012","author":[{"family":"Phillimore","given":"Jenny"}],"accessed":{"date-parts":[["2020",12,8]]},"issued":{"date-parts":[["2020",3,12]]}}},{"id":173,"uris":["http://zotero.org/users/6152647/items/7D9KTVSP"],"itemData":{"id":173,"type":"article-journal","abstract":"Post-1965 immigration to the United States has given rise to a vigorous literature focused on adult newcomers. There is, however, a growing new second generation whose prospects of adaptation cannot be gleaned from the experience of their parents or from that of children of European immigrants arriving at the turn of the century. We present data on the contemporary second generation and review the challenges that it confronts in seeking adaptation to American society. The concept of segmented assimilation is introduced to describe the diverse possible outcomes of this process of adaptation. The concept of modes of incorporation is used for developing a typology of vulnerability and resources affecting such outcomes. Empirical case studies illustrate the theory and highlight consequences of the different contextual situations facing today's second generation.","container-title":"The ANNALS of the American Academy of Political and Social Science","DOI":"10.1177/0002716293530001006","ISSN":"0002-7162","issue":"1","journalAbbreviation":"The ANNALS of the American Academy of Political and Social Science","language":"en","note":"publisher: SAGE Publications Inc","page":"74-96","source":"SAGE Journals","title":"The New Second Generation: Segmented Assimilation and its Variants","title-short":"The New Second Generation","URL":"https://doi.org/10.1177/0002716293530001006","volume":"530","author":[{"family":"Portes","given":"Alejandro"},{"family":"Zhou","given":"Min"}],"accessed":{"date-parts":[["2020",12,9]]},"issued":{"date-parts":[["1993",11,1]]}}},{"id":171,"uris":["http://zotero.org/users/6152647/items/BXNZYYI3"],"itemData":{"id":171,"type":"article-journal","abstract":"The segmented assimilation theory offers a theoretical framework for understanding the process by which the new second generation - the children of contemporary immigrants - becomes incorporated into the system of stratification in the host society and the different outcomes of this process. This article examines the issues and controversies surrounding the development of the segmented assimilation theory and reviews the state of recent empirical research relevant to this theoretical approach. It also highlights main conclusions from recent research that bear on this theory and their implications for future studies.","container-title":"The International Migration Review","DOI":"10.2307/2547421","ISSN":"0197-9183","issue":"4","note":"publisher: [Center for Migration Studies of New York, Inc., Wiley]","page":"975-1008","source":"JSTOR","title":"Segmented Assimilation: Issues, Controversies, and Recent Research on the New Second Generation","title-short":"Segmented Assimilation","URL":"https://www.jstor.org/stable/2547421","volume":"31","author":[{"family":"Zhou","given":"Min"}],"accessed":{"date-parts":[["2020",12,8]]},"issued":{"date-parts":[["1997"]]}}}],"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(Phillimore 2020; Portes and Zhou 1993; Zhou 1997)</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Some resettlement streams are seen as more legitimate than others. For example, Portes and Zhou (1993) point toward the differing receptions 1960’s Americans gave Cubans—who were seen as fleeing communism and thus legitimate </w:t>
      </w:r>
      <w:r w:rsidR="002B25C8" w:rsidRPr="00E07EB7">
        <w:rPr>
          <w:rFonts w:ascii="Times New Roman" w:hAnsi="Times New Roman" w:cs="Times New Roman"/>
          <w:sz w:val="24"/>
          <w:szCs w:val="24"/>
        </w:rPr>
        <w:t>migrants</w:t>
      </w:r>
      <w:r w:rsidR="007C51BC" w:rsidRPr="00E07EB7">
        <w:rPr>
          <w:rFonts w:ascii="Times New Roman" w:hAnsi="Times New Roman" w:cs="Times New Roman"/>
          <w:sz w:val="24"/>
          <w:szCs w:val="24"/>
        </w:rPr>
        <w:t>—c</w:t>
      </w:r>
      <w:r w:rsidRPr="00E07EB7">
        <w:rPr>
          <w:rFonts w:ascii="Times New Roman" w:hAnsi="Times New Roman" w:cs="Times New Roman"/>
          <w:sz w:val="24"/>
          <w:szCs w:val="24"/>
        </w:rPr>
        <w:t xml:space="preserve">ompared to Haitians—who also originate from the Caribbean and have enclaves in Miami. Another factor clearly visible in this example is the differing procedures required by the U.S. government. Cubans were given special privileges and supports that other migrants were not—including preferential treatment and pathways to permanent resident status not given to other groups </w:t>
      </w:r>
      <w:r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{"citationID":"cGtjRbZZ","properties":{"formattedCitation":"(Blizzard and Batalova 2020)","plainCitation":"(Blizzard and Batalova 2020)","noteIndex":0},"citationItems":[{"id":715,"uris":["http://zotero.org/users/6152647/items/GQNSNFPR"],"itemData":{"id":715,"type":"webpage","abstract":"Cuban immigration to the United States has slowed in recent years, rising by 2 percent from 2017 to 2018. Overall, Cubans represent 3 percent of all immigrants in the United States. Compared to the overall foreign- and U.S.-born populations, Cuban immigrants are less likely to be proficient in English, have lower educational attainment, and earn lower household incomes. Learn more about the 1.3 million Cuban immigrants in the United States with this data-rich article.","container-title":"migrationpolicy.org","language":"en","title":"Cuban Immigrants in the United States","URL":"https://www.migrationpolicy.org/article/cuban-immigrants-united-states","author":[{"family":"Blizzard","given":"Brittany"},{"family":"Batalova","given":"Jeanne"}],"accessed":{"date-parts":[["2023",2,20]]},"issued":{"date-parts":[["2020",6,11]]}}}],"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(Blizzard and Batalova 2020)</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 xml:space="preserve">. </w:t>
      </w:r>
    </w:p>
    <w:p w14:paraId="4B6B69C3" w14:textId="7CA108A4" w:rsidR="00AC2652"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Portes and Zhou (1993) also describe how in places with racism, like the United States, skin color will negatively shape how natives interact with some households. This stratifies outcomes</w:t>
      </w:r>
      <w:r w:rsidR="00981C62" w:rsidRPr="00E07EB7">
        <w:rPr>
          <w:rFonts w:ascii="Times New Roman" w:hAnsi="Times New Roman" w:cs="Times New Roman"/>
          <w:sz w:val="24"/>
          <w:szCs w:val="24"/>
        </w:rPr>
        <w:t>.</w:t>
      </w:r>
      <w:r w:rsidR="00062F5F" w:rsidRPr="00E07EB7">
        <w:rPr>
          <w:rFonts w:ascii="Times New Roman" w:hAnsi="Times New Roman" w:cs="Times New Roman"/>
          <w:sz w:val="24"/>
          <w:szCs w:val="24"/>
        </w:rPr>
        <w:t xml:space="preserve"> </w:t>
      </w:r>
      <w:r w:rsidR="003507B0" w:rsidRPr="00E07EB7">
        <w:rPr>
          <w:rFonts w:ascii="Times New Roman" w:hAnsi="Times New Roman" w:cs="Times New Roman"/>
          <w:sz w:val="24"/>
          <w:szCs w:val="24"/>
        </w:rPr>
        <w:t xml:space="preserve">Many researchers have outlined the </w:t>
      </w:r>
      <w:r w:rsidR="00CC35F1" w:rsidRPr="00E07EB7">
        <w:rPr>
          <w:rFonts w:ascii="Times New Roman" w:hAnsi="Times New Roman" w:cs="Times New Roman"/>
          <w:sz w:val="24"/>
          <w:szCs w:val="24"/>
        </w:rPr>
        <w:t>differential treatment and outcomes of d</w:t>
      </w:r>
      <w:r w:rsidR="00D245E7" w:rsidRPr="00E07EB7">
        <w:rPr>
          <w:rFonts w:ascii="Times New Roman" w:hAnsi="Times New Roman" w:cs="Times New Roman"/>
          <w:sz w:val="24"/>
          <w:szCs w:val="24"/>
        </w:rPr>
        <w:t>ifferent races</w:t>
      </w:r>
      <w:r w:rsidR="008F75F5" w:rsidRPr="00E07EB7">
        <w:rPr>
          <w:rFonts w:ascii="Times New Roman" w:hAnsi="Times New Roman" w:cs="Times New Roman"/>
          <w:sz w:val="24"/>
          <w:szCs w:val="24"/>
        </w:rPr>
        <w:t xml:space="preserve"> in the United States</w:t>
      </w:r>
      <w:r w:rsidR="00682277" w:rsidRPr="00E07EB7">
        <w:rPr>
          <w:rFonts w:ascii="Times New Roman" w:hAnsi="Times New Roman" w:cs="Times New Roman"/>
          <w:sz w:val="24"/>
          <w:szCs w:val="24"/>
        </w:rPr>
        <w:t xml:space="preserve"> including in migration</w:t>
      </w:r>
      <w:r w:rsidR="00CC35F1" w:rsidRPr="00E07EB7">
        <w:rPr>
          <w:rFonts w:ascii="Times New Roman" w:hAnsi="Times New Roman" w:cs="Times New Roman"/>
          <w:sz w:val="24"/>
          <w:szCs w:val="24"/>
        </w:rPr>
        <w:t xml:space="preserve"> </w:t>
      </w:r>
      <w:r w:rsidR="00CC35F1" w:rsidRPr="00E07EB7">
        <w:rPr>
          <w:rFonts w:ascii="Times New Roman" w:hAnsi="Times New Roman" w:cs="Times New Roman"/>
          <w:sz w:val="24"/>
          <w:szCs w:val="24"/>
        </w:rPr>
        <w:fldChar w:fldCharType="begin"/>
      </w:r>
      <w:r w:rsidR="00436193" w:rsidRPr="00E07EB7">
        <w:rPr>
          <w:rFonts w:ascii="Times New Roman" w:hAnsi="Times New Roman" w:cs="Times New Roman"/>
          <w:sz w:val="24"/>
          <w:szCs w:val="24"/>
        </w:rPr>
        <w:instrText xml:space="preserve"> ADDIN ZOTERO_ITEM CSL_CITATION {"citationID":"FGZwPLOP","properties":{"formattedCitation":"(Bean, Brown, and Bachmeier 2015)","plainCitation":"(Bean, Brown, and Bachmeier 2015)","noteIndex":0},"citationItems":[{"id":131,"uris":["http://zotero.org/users/6152647/items/GPXG4XVY"],"itemData":{"id":131,"type":"book","abstract":"For several decades, Mexican immigrants in the United States have outnumbered those from any other country.  Though the economy increasingly needs their labor, many remain unauthorized.  In Parents Without Papers, immigration scholars Frank D. Bean, Susan K. Brown, and James D. Bachmeier document the extent to which the outsider status of these newcomers inflicts multiple hardships on their children and grandchildren. \n\nParents Without Papers provides both a general conceptualization of immigrant integration and an in-depth examination of the Mexican American case. The authors draw upon unique retrospective data to shed light on three generations of integration.  They show in particular that the “membership exclusion” of unauthorized Mexican immigrants – that is, their fear of deportation, lack of civil rights, and poor access to good jobs – hinders the education of their children, even those who are U.S.-born.  Moreover, they find that children are hampered not by the unauthorized entry of parents itself but rather by the long-term inability of parents, especially mothers, to acquire green cards. \n\nWhen unauthorized parents attain legal status, the disadvantages of the second generation begin to disappear.  These second-generation men and women achieve schooling on par with those whose parents come legally.  By the third generation, socioeconomic levels for women equal or surpass those of native white women.  But men reach parity only through greater labor-force participation and longer working hours, results consistent with the idea that their integration is delayed by working-class imperatives to support their families rather than attend college. \n\nAn innovative analysis of the transmission of advantage and disadvantage among Mexican Americans, Parents Without Papers presents a powerful case for immigration-policy reforms that provide not only realistic levels of legal less-skilled migration but also attainable pathways to legalization.  Such measures, combined with affordable access to college, are more important than ever for the integration of vulnerable Mexican immigrants and their descendants.","event-place":"New York","ISBN":"978-1-61044-851-2","publisher":"Russell Sage Foundation","publisher-place":"New York","source":"Project MUSE","title":"Parents Without Papers: The Progress and Pitfalls of Mexican American Integration","title-short":"Parents Without Papers","URL":"https://muse.jhu.edu/book/41531","author":[{"family":"Bean","given":"Frank D."},{"family":"Brown","given":"Susan K."},{"family":"Bachmeier","given":"James D."}],"accessed":{"date-parts":[["2021",3,5]]},"issued":{"date-parts":[["2015"]]}}}],"schema":"https://github.com/citation-style-language/schema/raw/master/csl-citation.json"} </w:instrText>
      </w:r>
      <w:r w:rsidR="00CC35F1"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(Bean, Brown, and Bachmeier 2015)</w:t>
      </w:r>
      <w:r w:rsidR="00CC35F1" w:rsidRPr="00E07EB7">
        <w:rPr>
          <w:rFonts w:ascii="Times New Roman" w:hAnsi="Times New Roman" w:cs="Times New Roman"/>
          <w:sz w:val="24"/>
          <w:szCs w:val="24"/>
        </w:rPr>
        <w:fldChar w:fldCharType="end"/>
      </w:r>
      <w:r w:rsidR="006D3B08" w:rsidRPr="00E07EB7">
        <w:rPr>
          <w:rFonts w:ascii="Times New Roman" w:hAnsi="Times New Roman" w:cs="Times New Roman"/>
          <w:sz w:val="24"/>
          <w:szCs w:val="24"/>
        </w:rPr>
        <w:t xml:space="preserve">, in any task oriented group </w:t>
      </w:r>
      <w:r w:rsidR="006D3B08"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{"citationID":"9ITrL0y6","properties":{"formattedCitation":"(Berger, Cohen, and Zelditch 1972)","plainCitation":"(Berger, Cohen, and Zelditch 1972)","noteIndex":0},"citationItems":[{"id":144,"uris":["http://zotero.org/users/6152647/items/55JRBCWU"],"itemData":{"id":144,"type":"article-journal","abstract":"This paper discusses the small groups literature on status organizing processes in decision-making groups whose members differ in external status. This literature demonstrates that status characteristics, such as age, sex, and race determine the distribution of participation, influence, and prestige among members of such groups. This effect is independent of any prior cultural belief in the relevance of the status characteristic to the task. To explain this result, we assume that status determines evaluations of, and performance-expectations for group members and hence the distribution of participation, influence, and prestige. We stipulate conditions sufficient to produce this effect. Further, to explain the fact that the effect is independent of prior cultural belief, we assume that a status characteristic becomes relevant in all situations except when it is culturally known to be irrelevant. Direct experiment supports each assumption in this explanation independently of the others. Subsequent work devoted to refining and extending the theory finds among other things that, given two equally relevant status characteristics, individuals combine all inconsistent status information rather than reduce its inconsistency. If this result survives further experiment it extends the theory on a straightforward basis to multi-characteristic status situations.","container-title":"American Sociological Review","DOI":"10.2307/2093465","ISSN":"0003-1224","issue":"3","note":"publisher: [American Sociological Association, Sage Publications, Inc.]","page":"241-255","source":"JSTOR","title":"Status Characteristics and Social Interaction","URL":"https://www.jstor.org/stable/2093465","volume":"37","author":[{"family":"Berger","given":"Joseph"},{"family":"Cohen","given":"Bernard P."},{"family":"Zelditch","given":"Morris"}],"accessed":{"date-parts":[["2021",2,23]]},"issued":{"date-parts":[["1972"]]}}}],"schema":"https://github.com/citation-style-language/schema/raw/master/csl-citation.json"} </w:instrText>
      </w:r>
      <w:r w:rsidR="006D3B08"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(Berger, Cohen, and Zelditch 1972)</w:t>
      </w:r>
      <w:r w:rsidR="006D3B08" w:rsidRPr="00E07EB7">
        <w:rPr>
          <w:rFonts w:ascii="Times New Roman" w:hAnsi="Times New Roman" w:cs="Times New Roman"/>
          <w:sz w:val="24"/>
          <w:szCs w:val="24"/>
        </w:rPr>
        <w:fldChar w:fldCharType="end"/>
      </w:r>
      <w:r w:rsidR="006D3B08" w:rsidRPr="00E07EB7">
        <w:rPr>
          <w:rFonts w:ascii="Times New Roman" w:hAnsi="Times New Roman" w:cs="Times New Roman"/>
          <w:sz w:val="24"/>
          <w:szCs w:val="24"/>
        </w:rPr>
        <w:t xml:space="preserve">, </w:t>
      </w:r>
      <w:r w:rsidR="00955C4D" w:rsidRPr="00E07EB7">
        <w:rPr>
          <w:rFonts w:ascii="Times New Roman" w:hAnsi="Times New Roman" w:cs="Times New Roman"/>
          <w:sz w:val="24"/>
          <w:szCs w:val="24"/>
        </w:rPr>
        <w:t xml:space="preserve">poverty </w:t>
      </w:r>
      <w:r w:rsidR="00955C4D"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{"citationID":"8x0eCPlJ","properties":{"formattedCitation":"(Van Hook, Brown, and Kwenda 2004)","plainCitation":"(Van Hook, Brown, and Kwenda 2004)","noteIndex":0},"citationItems":[{"id":138,"uris":["http://zotero.org/users/6152647/items/XFVKNYJI"],"itemData":{"id":138,"type":"article-journal","abstract":"Poverty levels among all children in the United States have tended to fluctuate in the past 30 years. However, among the children of immigrants, child poverty increased steadily and rapidly from about 12% in 1970 to 33% in the late 1990s before declining to about 21% in 2000. Using 1970, 1980, 1990, and 2000 Public Use Microdata Samples data, we identified key factors that underlie the fluctuations in immigrant child poverty from 1969 to 1999 and the divergence from children of natives. We found that roughly half the absolute increase in immigrant child poverty can be linked to changing conditions in the U.S. economy that make it more difficult to lift a family out of poverty than 30 years ago. These changes occurred disproportionately among children of parents with lower levels of education, employment, and U.S. experience but not among racial/ethnic minorities. Poverty risks among various racial and ethnic groups converged over time. The relative increase in poverty for immigrant versus native children owes largely to the divergence between immigrant and native families in racial/ethnic composition, parental education, and employment.","container-title":"Demography","ISSN":"0070-3370","issue":"4","note":"publisher: Springer","page":"649-670","source":"JSTOR","title":"A Decomposition of Trends in Poverty among Children of Immigrants","URL":"https://www.jstor.org/stable/1515224","volume":"41","author":[{"family":"Van Hook","given":"Jennifer"},{"family":"Brown","given":"Susan L."},{"family":"Kwenda","given":"Maxwell Ndigume"}],"accessed":{"date-parts":[["2021",2,27]]},"issued":{"date-parts":[["2004"]]}}}],"schema":"https://github.com/citation-style-language/schema/raw/master/csl-citation.json"} </w:instrText>
      </w:r>
      <w:r w:rsidR="00955C4D"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 xml:space="preserve">(Van Hook, Brown, and </w:t>
      </w:r>
      <w:r w:rsidR="005B1B07" w:rsidRPr="005B1B07">
        <w:rPr>
          <w:rFonts w:ascii="Times New Roman" w:hAnsi="Times New Roman" w:cs="Times New Roman"/>
          <w:sz w:val="24"/>
        </w:rPr>
        <w:lastRenderedPageBreak/>
        <w:t>Kwenda 2004)</w:t>
      </w:r>
      <w:r w:rsidR="00955C4D" w:rsidRPr="00E07EB7">
        <w:rPr>
          <w:rFonts w:ascii="Times New Roman" w:hAnsi="Times New Roman" w:cs="Times New Roman"/>
          <w:sz w:val="24"/>
          <w:szCs w:val="24"/>
        </w:rPr>
        <w:fldChar w:fldCharType="end"/>
      </w:r>
      <w:r w:rsidR="00740ED9" w:rsidRPr="00E07EB7">
        <w:rPr>
          <w:rFonts w:ascii="Times New Roman" w:hAnsi="Times New Roman" w:cs="Times New Roman"/>
          <w:sz w:val="24"/>
          <w:szCs w:val="24"/>
        </w:rPr>
        <w:t xml:space="preserve"> </w:t>
      </w:r>
      <w:r w:rsidR="001630B6" w:rsidRPr="00E07EB7">
        <w:rPr>
          <w:rFonts w:ascii="Times New Roman" w:hAnsi="Times New Roman" w:cs="Times New Roman"/>
          <w:sz w:val="24"/>
          <w:szCs w:val="24"/>
        </w:rPr>
        <w:t xml:space="preserve">in </w:t>
      </w:r>
      <w:r w:rsidR="006A65D7" w:rsidRPr="00E07EB7">
        <w:rPr>
          <w:rFonts w:ascii="Times New Roman" w:hAnsi="Times New Roman" w:cs="Times New Roman"/>
          <w:sz w:val="24"/>
          <w:szCs w:val="24"/>
        </w:rPr>
        <w:t xml:space="preserve">policing </w:t>
      </w:r>
      <w:r w:rsidR="006A65D7"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{"citationID":"5OlWFLSG","properties":{"formattedCitation":"(Legewie and Fagan 2019)","plainCitation":"(Legewie and Fagan 2019)","noteIndex":0},"citationItems":[{"id":100,"uris":["http://zotero.org/users/6152647/items/83A3KZ2G"],"itemData":{"id":100,"type":"article-journal","abstract":"An increasing number of minority youth experience contact with the criminal justice system. But how does the expansion of police presence in poor urban communities affect educational outcomes? Previous research points at multiple mechanisms with opposing effects. This article presents the first causal evidence of the impact of aggressive policing on minority youths’ educational performance. Under Operation Impact, the New York Police Department (NYPD) saturated high-crime areas with additional police officers with the mission to engage in aggressive, order-maintenance policing. To estimate the effect of this policing program, we use administrative data from more than 250,000 adolescents age 9 to 15 and a difference-in-differences approach based on variation in the timing of police surges across neighborhoods. We find that exposure to police surges significantly reduced test scores for African American boys, consistent with their greater exposure to policing. The size of the effect increases with age, but there is no discernible effect for African American girls and Hispanic students. Aggressive policing can thus lower educational performance for some minority groups. These findings provide evidence that the consequences of policing extend into key domains of social life, with implications for the educational trajectories of minority youth and social inequality more broadly.","container-title":"American Sociological Review","DOI":"10.1177/0003122419826020","ISSN":"0003-1224","issue":"2","journalAbbreviation":"Am Sociol Rev","language":"en","note":"publisher: SAGE Publications Inc","page":"220-247","source":"SAGE Journals","title":"Aggressive Policing and the Educational Performance of Minority Youth","URL":"https://doi.org/10.1177/0003122419826020","volume":"84","author":[{"family":"Legewie","given":"Joscha"},{"family":"Fagan","given":"Jeffrey"}],"accessed":{"date-parts":[["2021",4,1]]},"issued":{"date-parts":[["2019",4,1]]}}}],"schema":"https://github.com/citation-style-language/schema/raw/master/csl-citation.json"} </w:instrText>
      </w:r>
      <w:r w:rsidR="006A65D7"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(Legewie and Fagan 2019)</w:t>
      </w:r>
      <w:r w:rsidR="006A65D7" w:rsidRPr="00E07EB7">
        <w:rPr>
          <w:rFonts w:ascii="Times New Roman" w:hAnsi="Times New Roman" w:cs="Times New Roman"/>
          <w:sz w:val="24"/>
          <w:szCs w:val="24"/>
        </w:rPr>
        <w:fldChar w:fldCharType="end"/>
      </w:r>
      <w:r w:rsidR="006A65D7" w:rsidRPr="00E07EB7">
        <w:rPr>
          <w:rFonts w:ascii="Times New Roman" w:hAnsi="Times New Roman" w:cs="Times New Roman"/>
          <w:sz w:val="24"/>
          <w:szCs w:val="24"/>
        </w:rPr>
        <w:t xml:space="preserve">, and in education </w:t>
      </w:r>
      <w:r w:rsidR="006A65D7"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{"citationID":"3epBnTGq","properties":{"formattedCitation":"(Legewie and Fagan 2019; Mickelson 2015)","plainCitation":"(Legewie and Fagan 2019; Mickelson 2015)","noteIndex":0},"citationItems":[{"id":100,"uris":["http://zotero.org/users/6152647/items/83A3KZ2G"],"itemData":{"id":100,"type":"article-journal","abstract":"An increasing number of minority youth experience contact with the criminal justice system. But how does the expansion of police presence in poor urban communities affect educational outcomes? Previous research points at multiple mechanisms with opposing effects. This article presents the first causal evidence of the impact of aggressive policing on minority youths’ educational performance. Under Operation Impact, the New York Police Department (NYPD) saturated high-crime areas with additional police officers with the mission to engage in aggressive, order-maintenance policing. To estimate the effect of this policing program, we use administrative data from more than 250,000 adolescents age 9 to 15 and a difference-in-differences approach based on variation in the timing of police surges across neighborhoods. We find that exposure to police surges significantly reduced test scores for African American boys, consistent with their greater exposure to policing. The size of the effect increases with age, but there is no discernible effect for African American girls and Hispanic students. Aggressive policing can thus lower educational performance for some minority groups. These findings provide evidence that the consequences of policing extend into key domains of social life, with implications for the educational trajectories of minority youth and social inequality more broadly.","container-title":"American Sociological Review","DOI":"10.1177/0003122419826020","ISSN":"0003-1224","issue":"2","journalAbbreviation":"Am Sociol Rev","language":"en","note":"publisher: SAGE Publications Inc","page":"220-247","source":"SAGE Journals","title":"Aggressive Policing and the Educational Performance of Minority Youth","URL":"https://doi.org/10.1177/0003122419826020","volume":"84","author":[{"family":"Legewie","given":"Joscha"},{"family":"Fagan","given":"Jeffrey"}],"accessed":{"date-parts":[["2021",4,1]]},"issued":{"date-parts":[["2019",4,1]]}}},{"id":216,"uris":["http://zotero.org/users/6152647/items/RNS3GRA5"],"itemData":{"id":216,"type":"article-journal","abstract":"Middle schools are important because they launch students on trajectories that they are likely to follow throughout their formal educations. This study explored the relationship of first-generation segregation (elementary and middle school racial composition) and second-generation segregation (racially correlated academic tracks) to reading and mathematics test scores of Grade 8 students who attended the Charlotte-Mecklenburg Schools (CMS) in 1997. At the time the data were collected, the district had been operating under a mandatory desegregation plan since the early 1970s, which it continued to do for another five years. While the majority of students attended desegregated schools for most of their CMS education, a portion of youth also experienced school- and classroom-level segregation. Survey data collected from 1,812 students in randomly selected language arts classes stratified by track from the district’s 24 middle schools were analyzed with multilevel modeling to examine the influence of school and classroom racial composition on standardized scores, controlling for student and family factors associated with school performance. Results indicate that school- and classroom-level racial segregation was negatively related to achievement. Beginning in elementary school, sequential experiences of first- and second-generation segregation likely triggered a cycle of cumulative disadvantage for respondents’ middle school educational outcomes. This article contributes to the literatures on the structural antecedents of school success and failure, the ways that many positive desegregation effects are undermined by tracking, and how first- and second-generation segregation contributes to maintaining the race gap in school outcomes.","container-title":"American Educational Research Journal","DOI":"10.3102/0002831215587933","ISSN":"0002-8312","issue":"4","journalAbbreviation":"American Educational Research Journal","language":"en","note":"publisher: American Educational Research Association","page":"657-692","source":"SAGE Journals","title":"The Cumulative Disadvantages of First- and Second-Generation Segregation for Middle School Achievement","URL":"https://doi.org/10.3102/0002831215587933","volume":"52","author":[{"family":"Mickelson","given":"Roslyn Arlin"}],"accessed":{"date-parts":[["2020",10,30]]},"issued":{"date-parts":[["2015",8,1]]}}}],"schema":"https://github.com/citation-style-language/schema/raw/master/csl-citation.json"} </w:instrText>
      </w:r>
      <w:r w:rsidR="006A65D7"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(Legewie and Fagan 2019; Mickelson 2015)</w:t>
      </w:r>
      <w:r w:rsidR="006A65D7" w:rsidRPr="00E07EB7">
        <w:rPr>
          <w:rFonts w:ascii="Times New Roman" w:hAnsi="Times New Roman" w:cs="Times New Roman"/>
          <w:sz w:val="24"/>
          <w:szCs w:val="24"/>
        </w:rPr>
        <w:fldChar w:fldCharType="end"/>
      </w:r>
      <w:r w:rsidR="00AC2652" w:rsidRPr="00E07EB7">
        <w:rPr>
          <w:rFonts w:ascii="Times New Roman" w:hAnsi="Times New Roman" w:cs="Times New Roman"/>
          <w:sz w:val="24"/>
          <w:szCs w:val="24"/>
        </w:rPr>
        <w:t>.</w:t>
      </w:r>
    </w:p>
    <w:p w14:paraId="18570461" w14:textId="1728F8D9" w:rsidR="005D6C12" w:rsidRPr="00E07EB7" w:rsidRDefault="009874ED" w:rsidP="00E07EB7">
      <w:pPr>
        <w:spacing w:after="0" w:line="480" w:lineRule="auto"/>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ab/>
        <w:t xml:space="preserve">Households </w:t>
      </w:r>
      <w:r w:rsidR="00B76A57" w:rsidRPr="00E07EB7">
        <w:rPr>
          <w:rFonts w:ascii="Times New Roman" w:hAnsi="Times New Roman" w:cs="Times New Roman"/>
          <w:sz w:val="24"/>
          <w:szCs w:val="24"/>
        </w:rPr>
        <w:t xml:space="preserve">from favored </w:t>
      </w:r>
      <w:r w:rsidR="00010194" w:rsidRPr="00E07EB7">
        <w:rPr>
          <w:rFonts w:ascii="Times New Roman" w:hAnsi="Times New Roman" w:cs="Times New Roman"/>
          <w:sz w:val="24"/>
          <w:szCs w:val="24"/>
        </w:rPr>
        <w:t xml:space="preserve">contexts should have better outcomes than those from less favored contexts. This is reflected in </w:t>
      </w:r>
      <w:r w:rsidR="005D6C12" w:rsidRPr="00E07EB7">
        <w:rPr>
          <w:rFonts w:ascii="Times New Roman" w:eastAsia="Times New Roman" w:hAnsi="Times New Roman" w:cs="Times New Roman"/>
          <w:color w:val="000000"/>
          <w:sz w:val="24"/>
          <w:szCs w:val="24"/>
        </w:rPr>
        <w:t xml:space="preserve">Hypothesis </w:t>
      </w:r>
      <w:r w:rsidR="00E25682" w:rsidRPr="00E07EB7">
        <w:rPr>
          <w:rFonts w:ascii="Times New Roman" w:eastAsia="Times New Roman" w:hAnsi="Times New Roman" w:cs="Times New Roman"/>
          <w:color w:val="000000"/>
          <w:sz w:val="24"/>
          <w:szCs w:val="24"/>
        </w:rPr>
        <w:t>2a Pre-resettlement origins that fit host context preferences should have higher odds of finding a job within the first year.</w:t>
      </w:r>
    </w:p>
    <w:p w14:paraId="07F9BCA9" w14:textId="5D4FAACB" w:rsidR="00EA5176" w:rsidRPr="00E07EB7" w:rsidRDefault="00EA5176" w:rsidP="00E07EB7">
      <w:pPr>
        <w:spacing w:after="0" w:line="480" w:lineRule="auto"/>
        <w:rPr>
          <w:rFonts w:ascii="Times New Roman" w:hAnsi="Times New Roman" w:cs="Times New Roman"/>
          <w:sz w:val="24"/>
          <w:szCs w:val="24"/>
        </w:rPr>
      </w:pPr>
    </w:p>
    <w:p w14:paraId="54C99A90" w14:textId="740D674F" w:rsidR="00FC3CCD" w:rsidRPr="00E07EB7" w:rsidRDefault="00FC3CCD" w:rsidP="00E07EB7">
      <w:pPr>
        <w:spacing w:after="0" w:line="480" w:lineRule="auto"/>
        <w:rPr>
          <w:rFonts w:ascii="Times New Roman" w:hAnsi="Times New Roman" w:cs="Times New Roman"/>
          <w:i/>
          <w:iCs/>
          <w:sz w:val="24"/>
          <w:szCs w:val="24"/>
        </w:rPr>
      </w:pPr>
      <w:r w:rsidRPr="00E07EB7">
        <w:rPr>
          <w:rFonts w:ascii="Times New Roman" w:hAnsi="Times New Roman" w:cs="Times New Roman"/>
          <w:i/>
          <w:iCs/>
          <w:sz w:val="24"/>
          <w:szCs w:val="24"/>
        </w:rPr>
        <w:t>Hypothesis 2b</w:t>
      </w:r>
      <w:r w:rsidR="004033C6" w:rsidRPr="00E07EB7">
        <w:rPr>
          <w:rFonts w:ascii="Times New Roman" w:hAnsi="Times New Roman" w:cs="Times New Roman"/>
          <w:i/>
          <w:iCs/>
          <w:sz w:val="24"/>
          <w:szCs w:val="24"/>
        </w:rPr>
        <w:t>:</w:t>
      </w:r>
      <w:r w:rsidRPr="00E07EB7">
        <w:rPr>
          <w:rFonts w:ascii="Times New Roman" w:hAnsi="Times New Roman" w:cs="Times New Roman"/>
          <w:i/>
          <w:iCs/>
          <w:sz w:val="24"/>
          <w:szCs w:val="24"/>
        </w:rPr>
        <w:t xml:space="preserve"> Households resettled </w:t>
      </w:r>
      <w:r w:rsidR="00261279" w:rsidRPr="00E07EB7">
        <w:rPr>
          <w:rFonts w:ascii="Times New Roman" w:hAnsi="Times New Roman" w:cs="Times New Roman"/>
          <w:i/>
          <w:iCs/>
          <w:sz w:val="24"/>
          <w:szCs w:val="24"/>
        </w:rPr>
        <w:t xml:space="preserve">to Advantaged Contexts Should Have Higher Odds of Finding a Job Within the First Year. </w:t>
      </w:r>
    </w:p>
    <w:p w14:paraId="50D27CD4" w14:textId="3BA0E141" w:rsidR="00377392" w:rsidRPr="00E07EB7" w:rsidRDefault="0025456B"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Phillimore’s (2020) opportunity structures identifies resettlement context areas that should affect assimilation outcomes for refugees.</w:t>
      </w:r>
      <w:r w:rsidR="00197A1F" w:rsidRPr="00E07EB7">
        <w:rPr>
          <w:rFonts w:ascii="Times New Roman" w:hAnsi="Times New Roman" w:cs="Times New Roman"/>
          <w:sz w:val="24"/>
          <w:szCs w:val="24"/>
        </w:rPr>
        <w:t xml:space="preserve"> </w:t>
      </w:r>
      <w:r w:rsidRPr="00E07EB7">
        <w:rPr>
          <w:rFonts w:ascii="Times New Roman" w:hAnsi="Times New Roman" w:cs="Times New Roman"/>
          <w:sz w:val="24"/>
          <w:szCs w:val="24"/>
        </w:rPr>
        <w:t xml:space="preserve"> They discuss </w:t>
      </w:r>
      <w:r w:rsidR="00F76C7A" w:rsidRPr="00E07EB7">
        <w:rPr>
          <w:rFonts w:ascii="Times New Roman" w:hAnsi="Times New Roman" w:cs="Times New Roman"/>
          <w:sz w:val="24"/>
          <w:szCs w:val="24"/>
        </w:rPr>
        <w:t>three</w:t>
      </w:r>
      <w:r w:rsidRPr="00E07EB7">
        <w:rPr>
          <w:rFonts w:ascii="Times New Roman" w:hAnsi="Times New Roman" w:cs="Times New Roman"/>
          <w:sz w:val="24"/>
          <w:szCs w:val="24"/>
        </w:rPr>
        <w:t xml:space="preserve"> characteristics of the context</w:t>
      </w:r>
      <w:r w:rsidR="00FA13F8" w:rsidRPr="00E07EB7">
        <w:rPr>
          <w:rFonts w:ascii="Times New Roman" w:hAnsi="Times New Roman" w:cs="Times New Roman"/>
          <w:sz w:val="24"/>
          <w:szCs w:val="24"/>
        </w:rPr>
        <w:t xml:space="preserve"> that segmented assimilation theory does not</w:t>
      </w:r>
      <w:r w:rsidRPr="00E07EB7">
        <w:rPr>
          <w:rFonts w:ascii="Times New Roman" w:hAnsi="Times New Roman" w:cs="Times New Roman"/>
          <w:sz w:val="24"/>
          <w:szCs w:val="24"/>
        </w:rPr>
        <w:t xml:space="preserve">. First, the </w:t>
      </w:r>
      <w:r w:rsidR="00FC7F61" w:rsidRPr="00E07EB7">
        <w:rPr>
          <w:rFonts w:ascii="Times New Roman" w:hAnsi="Times New Roman" w:cs="Times New Roman"/>
          <w:sz w:val="24"/>
          <w:szCs w:val="24"/>
        </w:rPr>
        <w:t>composition</w:t>
      </w:r>
      <w:r w:rsidRPr="00E07EB7">
        <w:rPr>
          <w:rFonts w:ascii="Times New Roman" w:hAnsi="Times New Roman" w:cs="Times New Roman"/>
          <w:sz w:val="24"/>
          <w:szCs w:val="24"/>
        </w:rPr>
        <w:t xml:space="preserve"> of the place itself will shape outcomes. Refugees cannot obtain jobs or </w:t>
      </w:r>
      <w:r w:rsidR="00426D71" w:rsidRPr="00E07EB7">
        <w:rPr>
          <w:rFonts w:ascii="Times New Roman" w:hAnsi="Times New Roman" w:cs="Times New Roman"/>
          <w:sz w:val="24"/>
          <w:szCs w:val="24"/>
        </w:rPr>
        <w:t>enroll in employment training programs if these resources are not available</w:t>
      </w:r>
      <w:r w:rsidRPr="00E07EB7">
        <w:rPr>
          <w:rFonts w:ascii="Times New Roman" w:hAnsi="Times New Roman" w:cs="Times New Roman"/>
          <w:sz w:val="24"/>
          <w:szCs w:val="24"/>
        </w:rPr>
        <w:t xml:space="preserve">. </w:t>
      </w:r>
      <w:r w:rsidR="0009136E" w:rsidRPr="00E07EB7">
        <w:rPr>
          <w:rFonts w:ascii="Times New Roman" w:hAnsi="Times New Roman" w:cs="Times New Roman"/>
          <w:sz w:val="24"/>
          <w:szCs w:val="24"/>
        </w:rPr>
        <w:t>Second</w:t>
      </w:r>
      <w:r w:rsidRPr="00E07EB7">
        <w:rPr>
          <w:rFonts w:ascii="Times New Roman" w:hAnsi="Times New Roman" w:cs="Times New Roman"/>
          <w:sz w:val="24"/>
          <w:szCs w:val="24"/>
        </w:rPr>
        <w:t>, the relationships that refugees have with individuals in the location will affect outcomes. Interactions with members of the host context are opportunities to learn strategies and obtain insider knowledge</w:t>
      </w:r>
      <w:r w:rsidR="0009136E" w:rsidRPr="00E07EB7">
        <w:rPr>
          <w:rFonts w:ascii="Times New Roman" w:hAnsi="Times New Roman" w:cs="Times New Roman"/>
          <w:sz w:val="24"/>
          <w:szCs w:val="24"/>
        </w:rPr>
        <w:t>.</w:t>
      </w:r>
      <w:r w:rsidRPr="00E07EB7">
        <w:rPr>
          <w:rFonts w:ascii="Times New Roman" w:hAnsi="Times New Roman" w:cs="Times New Roman"/>
          <w:sz w:val="24"/>
          <w:szCs w:val="24"/>
        </w:rPr>
        <w:t xml:space="preserve"> Lastly, the </w:t>
      </w:r>
      <w:r w:rsidR="002F71E3" w:rsidRPr="00E07EB7">
        <w:rPr>
          <w:rFonts w:ascii="Times New Roman" w:hAnsi="Times New Roman" w:cs="Times New Roman"/>
          <w:sz w:val="24"/>
          <w:szCs w:val="24"/>
        </w:rPr>
        <w:t>support</w:t>
      </w:r>
      <w:r w:rsidRPr="00E07EB7">
        <w:rPr>
          <w:rFonts w:ascii="Times New Roman" w:hAnsi="Times New Roman" w:cs="Times New Roman"/>
          <w:sz w:val="24"/>
          <w:szCs w:val="24"/>
        </w:rPr>
        <w:t xml:space="preserve"> available in the host-context should affect assimilation outcomes. Because assimilation is becoming like members of the host context, much of assimilation is about obtaining resources like money or housing. Front-loading, or furnishing resources to refugees before the situation becomes more difficult is recommended by refugee researchers </w:t>
      </w:r>
      <w:r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{"citationID":"HoG3pLzy","properties":{"formattedCitation":"(Phillimore 2011)","plainCitation":"(Phillimore 2011)","noteIndex":0},"citationItems":[{"id":657,"uris":["http://zotero.org/users/6152647/items/HK8HMPGU"],"itemData":{"id":657,"type":"article-journal","abstract":"The advent of super-diversity and politicisation of migration has been accompanied by heightened interest in migrant settlement. Much has been written in policy and academic fields about the importance of integration, particularly in relation to the settlement of refugees. However, little attention has been paid to the varied settlement experiences of individual refugees, or how personal, cultural and experiential factors combine to influence settlement experiences. This paper turns to cross-cultural psychology's discussion of acculturation processes and, in particular, Berry's acculturation strategies (Berry, 1997) to look at the different factors that influence acculturation and how these factors impact upon the ability of individual refugees to integrate. Using qualitative data collected from 138 interviews with refugees living in Birmingham, England, the paper shows how a range of group and individual factors, relating to their experiences both in refugees’ home and host countries, influences the acculturation strategies adopted by different refugees. It shows that in the current policy environment many refugees lack choice about acculturation strategy, are vulnerable to psychosocial stress and struggle to integrate.","container-title":"Journal of Social Policy","DOI":"10.1017/S0047279410000929","ISSN":"1469-7823, 0047-2794","issue":"3","language":"en","note":"publisher: Cambridge University Press","page":"575-593","source":"Cambridge University Press","title":"Refugees, Acculturation Strategies, Stress and Integration","URL":"https://www.cambridge.org/core/journals/journal-of-social-policy/article/refugees-acculturation-strategies-stress-and-integration/6D09721D52A6D94A04BF5BC5B4807C47","volume":"40","author":[{"family":"Phillimore","given":"Jenny"}],"accessed":{"date-parts":[["2022",11,15]]},"issued":{"date-parts":[["2011",7]]}}}],"schema":"https://github.com/citation-style-language/schema/raw/master/csl-citation.json"} </w:instrText>
      </w:r>
      <w:r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(Phillimore 2011)</w:t>
      </w:r>
      <w:r w:rsidRPr="00E07EB7">
        <w:rPr>
          <w:rFonts w:ascii="Times New Roman" w:hAnsi="Times New Roman" w:cs="Times New Roman"/>
          <w:sz w:val="24"/>
          <w:szCs w:val="24"/>
        </w:rPr>
        <w:fldChar w:fldCharType="end"/>
      </w:r>
      <w:r w:rsidRPr="00E07EB7">
        <w:rPr>
          <w:rFonts w:ascii="Times New Roman" w:hAnsi="Times New Roman" w:cs="Times New Roman"/>
          <w:sz w:val="24"/>
          <w:szCs w:val="24"/>
        </w:rPr>
        <w:t>.</w:t>
      </w:r>
      <w:r w:rsidR="00C84CA5" w:rsidRPr="00E07EB7">
        <w:rPr>
          <w:rFonts w:ascii="Times New Roman" w:hAnsi="Times New Roman" w:cs="Times New Roman"/>
          <w:sz w:val="24"/>
          <w:szCs w:val="24"/>
        </w:rPr>
        <w:t xml:space="preserve"> </w:t>
      </w:r>
    </w:p>
    <w:p w14:paraId="770597FB" w14:textId="081B9B1C" w:rsidR="00377392" w:rsidRPr="00E07EB7" w:rsidRDefault="00377392" w:rsidP="00E07EB7">
      <w:pPr>
        <w:spacing w:after="0" w:line="480" w:lineRule="auto"/>
        <w:ind w:firstLine="720"/>
        <w:rPr>
          <w:rFonts w:ascii="Times New Roman" w:hAnsi="Times New Roman" w:cs="Times New Roman"/>
          <w:sz w:val="24"/>
          <w:szCs w:val="24"/>
        </w:rPr>
      </w:pPr>
      <w:r w:rsidRPr="00E07EB7">
        <w:rPr>
          <w:rFonts w:ascii="Times New Roman" w:hAnsi="Times New Roman" w:cs="Times New Roman"/>
          <w:sz w:val="24"/>
          <w:szCs w:val="24"/>
        </w:rPr>
        <w:t xml:space="preserve">In the United States, characteristics of the host context should </w:t>
      </w:r>
      <w:r w:rsidR="00B55F47" w:rsidRPr="00E07EB7">
        <w:rPr>
          <w:rFonts w:ascii="Times New Roman" w:hAnsi="Times New Roman" w:cs="Times New Roman"/>
          <w:sz w:val="24"/>
          <w:szCs w:val="24"/>
        </w:rPr>
        <w:t>vary</w:t>
      </w:r>
      <w:r w:rsidRPr="00E07EB7">
        <w:rPr>
          <w:rFonts w:ascii="Times New Roman" w:hAnsi="Times New Roman" w:cs="Times New Roman"/>
          <w:sz w:val="24"/>
          <w:szCs w:val="24"/>
        </w:rPr>
        <w:t xml:space="preserve"> across locations </w:t>
      </w:r>
      <w:r w:rsidR="00232DE2" w:rsidRPr="00E07EB7">
        <w:rPr>
          <w:rFonts w:ascii="Times New Roman" w:hAnsi="Times New Roman" w:cs="Times New Roman"/>
          <w:sz w:val="24"/>
          <w:szCs w:val="24"/>
        </w:rPr>
        <w:t xml:space="preserve">through differences in the </w:t>
      </w:r>
      <w:r w:rsidR="00322541" w:rsidRPr="00E07EB7">
        <w:rPr>
          <w:rFonts w:ascii="Times New Roman" w:hAnsi="Times New Roman" w:cs="Times New Roman"/>
          <w:sz w:val="24"/>
          <w:szCs w:val="24"/>
        </w:rPr>
        <w:t xml:space="preserve">resources </w:t>
      </w:r>
      <w:r w:rsidR="005D03FC" w:rsidRPr="00E07EB7">
        <w:rPr>
          <w:rFonts w:ascii="Times New Roman" w:hAnsi="Times New Roman" w:cs="Times New Roman"/>
          <w:sz w:val="24"/>
          <w:szCs w:val="24"/>
        </w:rPr>
        <w:t>in a location</w:t>
      </w:r>
      <w:r w:rsidR="00232DE2" w:rsidRPr="00E07EB7">
        <w:rPr>
          <w:rFonts w:ascii="Times New Roman" w:hAnsi="Times New Roman" w:cs="Times New Roman"/>
          <w:sz w:val="24"/>
          <w:szCs w:val="24"/>
        </w:rPr>
        <w:t xml:space="preserve"> and interactions a refugee household may have with inhabitants from a specific subculture</w:t>
      </w:r>
      <w:r w:rsidR="005D03FC" w:rsidRPr="00E07EB7">
        <w:rPr>
          <w:rFonts w:ascii="Times New Roman" w:hAnsi="Times New Roman" w:cs="Times New Roman"/>
          <w:sz w:val="24"/>
          <w:szCs w:val="24"/>
        </w:rPr>
        <w:t xml:space="preserve">. Host context characteristics may change across time. </w:t>
      </w:r>
      <w:r w:rsidR="00B55F47" w:rsidRPr="00E07EB7">
        <w:rPr>
          <w:rFonts w:ascii="Times New Roman" w:hAnsi="Times New Roman" w:cs="Times New Roman"/>
          <w:sz w:val="24"/>
          <w:szCs w:val="24"/>
        </w:rPr>
        <w:lastRenderedPageBreak/>
        <w:t xml:space="preserve">For example, </w:t>
      </w:r>
      <w:r w:rsidR="005D03FC" w:rsidRPr="00E07EB7">
        <w:rPr>
          <w:rFonts w:ascii="Times New Roman" w:hAnsi="Times New Roman" w:cs="Times New Roman"/>
          <w:sz w:val="24"/>
          <w:szCs w:val="24"/>
        </w:rPr>
        <w:t xml:space="preserve">2016 and 2017 mark </w:t>
      </w:r>
      <w:r w:rsidR="009364FC" w:rsidRPr="00E07EB7">
        <w:rPr>
          <w:rFonts w:ascii="Times New Roman" w:hAnsi="Times New Roman" w:cs="Times New Roman"/>
          <w:sz w:val="24"/>
          <w:szCs w:val="24"/>
        </w:rPr>
        <w:t>a transition between two presidencies with different stances on foreigners and different priorities generally.</w:t>
      </w:r>
    </w:p>
    <w:p w14:paraId="32054E2D" w14:textId="6336D2AB" w:rsidR="0025456B" w:rsidRPr="00E07EB7" w:rsidRDefault="00C84CA5"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hAnsi="Times New Roman" w:cs="Times New Roman"/>
          <w:sz w:val="24"/>
          <w:szCs w:val="24"/>
        </w:rPr>
        <w:t xml:space="preserve">While </w:t>
      </w:r>
      <w:r w:rsidR="00147BAB" w:rsidRPr="00E07EB7">
        <w:rPr>
          <w:rFonts w:ascii="Times New Roman" w:hAnsi="Times New Roman" w:cs="Times New Roman"/>
          <w:sz w:val="24"/>
          <w:szCs w:val="24"/>
        </w:rPr>
        <w:t>both segmented assimilation theory and refugee studies</w:t>
      </w:r>
      <w:r w:rsidR="00AF54EC" w:rsidRPr="00E07EB7">
        <w:rPr>
          <w:rFonts w:ascii="Times New Roman" w:hAnsi="Times New Roman" w:cs="Times New Roman"/>
          <w:sz w:val="24"/>
          <w:szCs w:val="24"/>
        </w:rPr>
        <w:t xml:space="preserve"> researchers</w:t>
      </w:r>
      <w:r w:rsidR="00147BAB" w:rsidRPr="00E07EB7">
        <w:rPr>
          <w:rFonts w:ascii="Times New Roman" w:hAnsi="Times New Roman" w:cs="Times New Roman"/>
          <w:sz w:val="24"/>
          <w:szCs w:val="24"/>
        </w:rPr>
        <w:t xml:space="preserve"> stress the importance of sending and hosting contexts,</w:t>
      </w:r>
      <w:r w:rsidR="0025456B" w:rsidRPr="00E07EB7">
        <w:rPr>
          <w:rFonts w:ascii="Times New Roman" w:hAnsi="Times New Roman" w:cs="Times New Roman"/>
          <w:sz w:val="24"/>
          <w:szCs w:val="24"/>
        </w:rPr>
        <w:t xml:space="preserve"> </w:t>
      </w:r>
      <w:r w:rsidR="005F0BAD" w:rsidRPr="00E07EB7">
        <w:rPr>
          <w:rFonts w:ascii="Times New Roman" w:hAnsi="Times New Roman" w:cs="Times New Roman"/>
          <w:sz w:val="24"/>
          <w:szCs w:val="24"/>
        </w:rPr>
        <w:t>Phillimore</w:t>
      </w:r>
      <w:r w:rsidR="0096218A" w:rsidRPr="00E07EB7">
        <w:rPr>
          <w:rFonts w:ascii="Times New Roman" w:hAnsi="Times New Roman" w:cs="Times New Roman"/>
          <w:sz w:val="24"/>
          <w:szCs w:val="24"/>
        </w:rPr>
        <w:t xml:space="preserve"> (2020)</w:t>
      </w:r>
      <w:r w:rsidR="00BE7E2B" w:rsidRPr="00E07EB7">
        <w:rPr>
          <w:rFonts w:ascii="Times New Roman" w:hAnsi="Times New Roman" w:cs="Times New Roman"/>
          <w:sz w:val="24"/>
          <w:szCs w:val="24"/>
        </w:rPr>
        <w:t xml:space="preserve"> and other refugee researchers</w:t>
      </w:r>
      <w:r w:rsidR="00830A31" w:rsidRPr="00E07EB7">
        <w:rPr>
          <w:rFonts w:ascii="Times New Roman" w:hAnsi="Times New Roman" w:cs="Times New Roman"/>
          <w:sz w:val="24"/>
          <w:szCs w:val="24"/>
        </w:rPr>
        <w:t xml:space="preserve"> </w:t>
      </w:r>
      <w:r w:rsidR="00BE7E2B" w:rsidRPr="00E07EB7">
        <w:rPr>
          <w:rFonts w:ascii="Times New Roman" w:hAnsi="Times New Roman" w:cs="Times New Roman"/>
          <w:sz w:val="24"/>
          <w:szCs w:val="24"/>
        </w:rPr>
        <w:t xml:space="preserve"> </w:t>
      </w:r>
      <w:r w:rsidR="00830A31" w:rsidRPr="00E07EB7">
        <w:rPr>
          <w:rFonts w:ascii="Times New Roman" w:hAnsi="Times New Roman" w:cs="Times New Roman"/>
          <w:sz w:val="24"/>
          <w:szCs w:val="24"/>
        </w:rPr>
        <w:fldChar w:fldCharType="begin"/>
      </w:r>
      <w:r w:rsidR="00522CB1">
        <w:rPr>
          <w:rFonts w:ascii="Times New Roman" w:hAnsi="Times New Roman" w:cs="Times New Roman"/>
          <w:sz w:val="24"/>
          <w:szCs w:val="24"/>
        </w:rPr>
        <w:instrText xml:space="preserve"> ADDIN ZOTERO_ITEM CSL_CITATION {"citationID":"ACPFx7oV","properties":{"formattedCitation":"(Betts, Memisoglu, and Ali 2021; Memisoglu and Yavcan 2020; Nolasco and Braaten 2021)","plainCitation":"(Betts, Memisoglu, and Ali 2021; Memisoglu and Yavcan 2020; Nolasco and Braaten 2021)","noteIndex":0},"citationItems":[{"id":580,"uris":["http://zotero.org/users/6152647/items/KLMVXJKR"],"itemData":{"id":580,"type":"article-journal","abstract":"With the majority of refugees now in urban areas, mayors and municipal authorities have been recognized as increasingly important policy actors in the global refugee regime. This trend is acknowledged in the policy literature. However, there has been little systematic academic research exploring the conditions under which mayors make a difference to refugee-policy outcomes. Theoretically, we outline a heuristic framework aimed at disaggregating key variables, including the independent influence of mayors, in shaping municipal-level outcomes. Empirically, the article assesses the role of municipal authorities and mayors in the two most numerically significant host countries for Syrian refugees: Turkey and Lebanon. It comparatively examines variation across six metropolitan municipalities, three from each country: Izmir, Adana and Gaziantep (Turkey), and Qalamoun, Anjar and Zahle (Lebanon). We show that mayors matter because they may mediate the implementation of national policies and because they sometimes adopt supplementary refugee policies and practices at the municipal level, which may be more or less proactive or more or less restrictive than central-government policy.","container-title":"Journal of Refugee Studies","DOI":"10.1093/jrs/feaa011","ISSN":"0951-6328","issue":"1","journalAbbreviation":"Journal of Refugee Studies","page":"491-519","source":"Silverchair","title":"What Difference do Mayors Make? The Role of Municipal Authorities in Turkey and Lebanon’s Response to Syrian Refugees","title-short":"What Difference do Mayors Make?","URL":"https://doi.org/10.1093/jrs/feaa011","volume":"34","author":[{"family":"Betts","given":"Alexander"},{"family":"Memisoglu","given":"Fulya"},{"family":"Ali","given":"Ali"}],"accessed":{"date-parts":[["2022",7,6]]},"issued":{"date-parts":[["2021",3,1]]}},"label":"page"},{"id":188,"uris":["http://zotero.org/users/6152647/items/9VZG4WDU"],"itemData":{"id":188,"type":"article-journal","abstract":"Integration policy has been shown to have implications beyond acculturation and adaptation of refugees to the host society, extending to social cohesion and peaceful coexistence. While most studies focus on state-centred structural or ideological variables in explaining integration policy across countries, variation between local-level policy practices illustrate there is more to integration policy than national level-factors. Following the literature on the local turn in integration studies, the proposed study aims to look beyond the national level explanations and common accounts for local level variation, such as income level or ideological orientation. Instead, less investigated factors are identified based on two district municipalities of Istanbul (Sultanbeyli and Sisli) in an attempt to illustrate the multi-level character of their similar immigrant integration policies. Upon discussing the national and local policy contexts for refugee integration, policy processes of these two distinct municipalities will be unpacked to find what they have in common, using a 'most different systems' comparative design. Based on in-depth interviews with local-level policy actors, this study unveils potential reasons for their highly inclusive integration policy grounded in their multi-level networks.","container-title":"Journal of Ethnic and Migration Studies","DOI":"10.1080/1369183X.2020.1819780","ISSN":"1369-183X","journalAbbreviation":"J. Ethn. Migr. Stud.","language":"English","note":"publisher-place: Abingdon\npublisher: Routledge Journals, Taylor &amp; Francis Ltd\nWOS:000570258300001","source":"Web of Science","title":"Beyond ideology-a comparative analysis of how local governance can expand national integration policy: the case of Syrian refugees in Istanbul","title-short":"Beyond ideology-a comparative analysis of how local governance can expand national integration policy","author":[{"family":"Memisoglu","given":"Fulya"},{"family":"Yavcan","given":"Basak"}],"issued":{"date-parts":[["2020"]]}}},{"id":630,"uris":["http://zotero.org/users/6152647/items/QFAMMNEY"],"itemData":{"id":630,"type":"article-journal","abstract":"Although the resettlement of refugees is always politically contentious in host countries, the current global refugee crisis has only magnified those contentions. In the United States and in many European countries, there has been a strong backlash against the resettlement of refugees—particularly those from Muslim-majority countries. However, within countries such as the United States, there are areas of the country that are more anti-refugee than others. The purpose of this article is to explore the variation in refugee resettlement across the 50 US states from 2002 to 2010. Refugee resettlement in the United States is done in conjunction with the federal government, religious and secular non-profits, and state governments. Some states are far more hospitable to refugee resettlement than others and this article explores the political, economic and social factors that influence the number of refugees resettled in each state. We find that states with a moralistic political culture resettle the most refugees but more liberal states do not resettle more refugees than conservative states. Also, states with a better quality of life resettle more refugees but so do states with higher poverty rates.","container-title":"Journal of Refugee Studies","DOI":"10.1093/jrs/fez087","ISSN":"0951-6328","issue":"1","journalAbbreviation":"Journal of Refugee Studies","page":"634-662","source":"Silverchair","title":"The Role of Hospitable and Inhospitable States in the Process of Refugee Resettlement in the United States","URL":"https://doi.org/10.1093/jrs/fez087","volume":"34","author":[{"family":"Nolasco","given":"Claire Angelique"},{"family":"Braaten","given":"Daniel"}],"accessed":{"date-parts":[["2022",10,13]]},"issued":{"date-parts":[["2021",3,1]]}}}],"schema":"https://github.com/citation-style-language/schema/raw/master/csl-citation.json"} </w:instrText>
      </w:r>
      <w:r w:rsidR="00830A31" w:rsidRPr="00E07EB7">
        <w:rPr>
          <w:rFonts w:ascii="Times New Roman" w:hAnsi="Times New Roman" w:cs="Times New Roman"/>
          <w:sz w:val="24"/>
          <w:szCs w:val="24"/>
        </w:rPr>
        <w:fldChar w:fldCharType="separate"/>
      </w:r>
      <w:r w:rsidR="005B1B07" w:rsidRPr="005B1B07">
        <w:rPr>
          <w:rFonts w:ascii="Times New Roman" w:hAnsi="Times New Roman" w:cs="Times New Roman"/>
          <w:sz w:val="24"/>
        </w:rPr>
        <w:t>(Betts, Memisoglu, and Ali 2021; Memisoglu and Yavcan 2020; Nolasco and Braaten 2021)</w:t>
      </w:r>
      <w:r w:rsidR="00830A31" w:rsidRPr="00E07EB7">
        <w:rPr>
          <w:rFonts w:ascii="Times New Roman" w:hAnsi="Times New Roman" w:cs="Times New Roman"/>
          <w:sz w:val="24"/>
          <w:szCs w:val="24"/>
        </w:rPr>
        <w:fldChar w:fldCharType="end"/>
      </w:r>
      <w:r w:rsidR="00830A31" w:rsidRPr="00E07EB7">
        <w:rPr>
          <w:rFonts w:ascii="Times New Roman" w:hAnsi="Times New Roman" w:cs="Times New Roman"/>
          <w:sz w:val="24"/>
          <w:szCs w:val="24"/>
        </w:rPr>
        <w:t xml:space="preserve"> focus </w:t>
      </w:r>
      <w:r w:rsidR="008D6A38" w:rsidRPr="00E07EB7">
        <w:rPr>
          <w:rFonts w:ascii="Times New Roman" w:hAnsi="Times New Roman" w:cs="Times New Roman"/>
          <w:sz w:val="24"/>
          <w:szCs w:val="24"/>
        </w:rPr>
        <w:t xml:space="preserve">nearly entirely on </w:t>
      </w:r>
      <w:r w:rsidR="00830A31" w:rsidRPr="00E07EB7">
        <w:rPr>
          <w:rFonts w:ascii="Times New Roman" w:hAnsi="Times New Roman" w:cs="Times New Roman"/>
          <w:sz w:val="24"/>
          <w:szCs w:val="24"/>
        </w:rPr>
        <w:t xml:space="preserve">context effects. </w:t>
      </w:r>
      <w:r w:rsidR="0025456B" w:rsidRPr="00E07EB7">
        <w:rPr>
          <w:rFonts w:ascii="Times New Roman" w:hAnsi="Times New Roman" w:cs="Times New Roman"/>
          <w:sz w:val="24"/>
          <w:szCs w:val="24"/>
        </w:rPr>
        <w:t>As both theoretical paradigms predict the importance of post-</w:t>
      </w:r>
      <w:r w:rsidR="00857B83" w:rsidRPr="00E07EB7">
        <w:rPr>
          <w:rFonts w:ascii="Times New Roman" w:hAnsi="Times New Roman" w:cs="Times New Roman"/>
          <w:sz w:val="24"/>
          <w:szCs w:val="24"/>
        </w:rPr>
        <w:t>resettlement</w:t>
      </w:r>
      <w:r w:rsidR="0025456B" w:rsidRPr="00E07EB7">
        <w:rPr>
          <w:rFonts w:ascii="Times New Roman" w:hAnsi="Times New Roman" w:cs="Times New Roman"/>
          <w:sz w:val="24"/>
          <w:szCs w:val="24"/>
        </w:rPr>
        <w:t xml:space="preserve"> context effects, I test </w:t>
      </w:r>
      <w:r w:rsidR="007C01C6" w:rsidRPr="00E07EB7">
        <w:rPr>
          <w:rFonts w:ascii="Times New Roman" w:hAnsi="Times New Roman" w:cs="Times New Roman"/>
          <w:sz w:val="24"/>
          <w:szCs w:val="24"/>
        </w:rPr>
        <w:t>2b</w:t>
      </w:r>
      <w:r w:rsidR="00E45B68" w:rsidRPr="00E07EB7">
        <w:rPr>
          <w:rFonts w:ascii="Times New Roman" w:hAnsi="Times New Roman" w:cs="Times New Roman"/>
          <w:sz w:val="24"/>
          <w:szCs w:val="24"/>
        </w:rPr>
        <w:t>:</w:t>
      </w:r>
      <w:r w:rsidR="007C01C6" w:rsidRPr="00E07EB7">
        <w:rPr>
          <w:rFonts w:ascii="Times New Roman" w:hAnsi="Times New Roman" w:cs="Times New Roman"/>
          <w:sz w:val="24"/>
          <w:szCs w:val="24"/>
        </w:rPr>
        <w:t xml:space="preserve"> </w:t>
      </w:r>
      <w:r w:rsidR="007C01C6" w:rsidRPr="00E07EB7">
        <w:rPr>
          <w:rFonts w:ascii="Times New Roman" w:eastAsia="Times New Roman" w:hAnsi="Times New Roman" w:cs="Times New Roman"/>
          <w:color w:val="000000"/>
          <w:sz w:val="24"/>
          <w:szCs w:val="24"/>
        </w:rPr>
        <w:t>Households resettled to advantaged contexts should have higher odds of obtaining a job within the first year.</w:t>
      </w:r>
    </w:p>
    <w:p w14:paraId="5539D830" w14:textId="5A338ADA" w:rsidR="00EC01A2" w:rsidRPr="00E07EB7" w:rsidRDefault="00352B11"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Previous Findings</w:t>
      </w:r>
    </w:p>
    <w:p w14:paraId="51AF6BB4" w14:textId="0CBBA57B" w:rsidR="00AF2622" w:rsidRPr="00E07EB7" w:rsidRDefault="00AD64F9"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Many researchers find support for the importance of pre-resettlement </w:t>
      </w:r>
      <w:r w:rsidR="00B560B1" w:rsidRPr="00E07EB7">
        <w:rPr>
          <w:rFonts w:ascii="Times New Roman" w:eastAsia="Times New Roman" w:hAnsi="Times New Roman" w:cs="Times New Roman"/>
          <w:color w:val="000000"/>
          <w:sz w:val="24"/>
          <w:szCs w:val="24"/>
        </w:rPr>
        <w:t>human capital</w:t>
      </w:r>
      <w:r w:rsidRPr="00E07EB7">
        <w:rPr>
          <w:rFonts w:ascii="Times New Roman" w:eastAsia="Times New Roman" w:hAnsi="Times New Roman" w:cs="Times New Roman"/>
          <w:color w:val="000000"/>
          <w:sz w:val="24"/>
          <w:szCs w:val="24"/>
        </w:rPr>
        <w:t xml:space="preserve"> </w:t>
      </w:r>
      <w:r w:rsidR="00636AAD" w:rsidRPr="00E07EB7">
        <w:rPr>
          <w:rFonts w:ascii="Times New Roman" w:eastAsia="Times New Roman" w:hAnsi="Times New Roman" w:cs="Times New Roman"/>
          <w:color w:val="000000"/>
          <w:sz w:val="24"/>
          <w:szCs w:val="24"/>
        </w:rPr>
        <w:t>variables,</w:t>
      </w:r>
      <w:r w:rsidR="007B3DF2" w:rsidRPr="00E07EB7">
        <w:rPr>
          <w:rFonts w:ascii="Times New Roman" w:eastAsia="Times New Roman" w:hAnsi="Times New Roman" w:cs="Times New Roman"/>
          <w:color w:val="000000"/>
          <w:sz w:val="24"/>
          <w:szCs w:val="24"/>
        </w:rPr>
        <w:t xml:space="preserve"> </w:t>
      </w:r>
      <w:r w:rsidR="00FF0D69" w:rsidRPr="00E07EB7">
        <w:rPr>
          <w:rFonts w:ascii="Times New Roman" w:eastAsia="Times New Roman" w:hAnsi="Times New Roman" w:cs="Times New Roman"/>
          <w:color w:val="000000"/>
          <w:sz w:val="24"/>
          <w:szCs w:val="24"/>
        </w:rPr>
        <w:t>but</w:t>
      </w:r>
      <w:r w:rsidR="007B3DF2" w:rsidRPr="00E07EB7">
        <w:rPr>
          <w:rFonts w:ascii="Times New Roman" w:eastAsia="Times New Roman" w:hAnsi="Times New Roman" w:cs="Times New Roman"/>
          <w:color w:val="000000"/>
          <w:sz w:val="24"/>
          <w:szCs w:val="24"/>
        </w:rPr>
        <w:t xml:space="preserve"> they find conflicting results</w:t>
      </w:r>
      <w:r w:rsidR="00B8411F" w:rsidRPr="00E07EB7">
        <w:rPr>
          <w:rFonts w:ascii="Times New Roman" w:eastAsia="Times New Roman" w:hAnsi="Times New Roman" w:cs="Times New Roman"/>
          <w:i/>
          <w:iCs/>
          <w:color w:val="000000"/>
          <w:sz w:val="24"/>
          <w:szCs w:val="24"/>
        </w:rPr>
        <w:t xml:space="preserve">. </w:t>
      </w:r>
      <w:r w:rsidR="00B8411F" w:rsidRPr="00E07EB7">
        <w:rPr>
          <w:rFonts w:ascii="Times New Roman" w:eastAsia="Times New Roman" w:hAnsi="Times New Roman" w:cs="Times New Roman"/>
          <w:color w:val="000000"/>
          <w:sz w:val="24"/>
          <w:szCs w:val="24"/>
        </w:rPr>
        <w:t xml:space="preserve">Refugee data is hard to obtain. Refugees are hard to locate, </w:t>
      </w:r>
      <w:r w:rsidR="00BA6FB6" w:rsidRPr="00E07EB7">
        <w:rPr>
          <w:rFonts w:ascii="Times New Roman" w:eastAsia="Times New Roman" w:hAnsi="Times New Roman" w:cs="Times New Roman"/>
          <w:color w:val="000000"/>
          <w:sz w:val="24"/>
          <w:szCs w:val="24"/>
        </w:rPr>
        <w:t>tough to follow over time</w:t>
      </w:r>
      <w:r w:rsidR="00445602" w:rsidRPr="00E07EB7">
        <w:rPr>
          <w:rFonts w:ascii="Times New Roman" w:eastAsia="Times New Roman" w:hAnsi="Times New Roman" w:cs="Times New Roman"/>
          <w:color w:val="000000"/>
          <w:sz w:val="24"/>
          <w:szCs w:val="24"/>
        </w:rPr>
        <w:t>, and they are often a protected group.</w:t>
      </w:r>
      <w:r w:rsidR="001E6605" w:rsidRPr="00E07EB7">
        <w:rPr>
          <w:rFonts w:ascii="Times New Roman" w:eastAsia="Times New Roman" w:hAnsi="Times New Roman" w:cs="Times New Roman"/>
          <w:color w:val="000000"/>
          <w:sz w:val="24"/>
          <w:szCs w:val="24"/>
        </w:rPr>
        <w:t xml:space="preserve"> Researchers use diverse methods and datasets to analyze refugee economic assimilation. </w:t>
      </w:r>
      <w:r w:rsidR="00B8411F" w:rsidRPr="00E07EB7">
        <w:rPr>
          <w:rFonts w:ascii="Times New Roman" w:eastAsia="Times New Roman" w:hAnsi="Times New Roman" w:cs="Times New Roman"/>
          <w:color w:val="000000"/>
          <w:sz w:val="24"/>
          <w:szCs w:val="24"/>
        </w:rPr>
        <w:t xml:space="preserve"> </w:t>
      </w:r>
    </w:p>
    <w:p w14:paraId="5AA893F2" w14:textId="1A1239A1" w:rsidR="00353272" w:rsidRPr="00E07EB7" w:rsidRDefault="001E6605"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Many </w:t>
      </w:r>
      <w:r w:rsidR="00A17A22" w:rsidRPr="00E07EB7">
        <w:rPr>
          <w:rFonts w:ascii="Times New Roman" w:eastAsia="Times New Roman" w:hAnsi="Times New Roman" w:cs="Times New Roman"/>
          <w:color w:val="000000"/>
          <w:sz w:val="24"/>
          <w:szCs w:val="24"/>
        </w:rPr>
        <w:t>researchers</w:t>
      </w:r>
      <w:r w:rsidRPr="00E07EB7">
        <w:rPr>
          <w:rFonts w:ascii="Times New Roman" w:eastAsia="Times New Roman" w:hAnsi="Times New Roman" w:cs="Times New Roman"/>
          <w:color w:val="000000"/>
          <w:sz w:val="24"/>
          <w:szCs w:val="24"/>
        </w:rPr>
        <w:t xml:space="preserve"> impute refugee status</w:t>
      </w:r>
      <w:r w:rsidR="00466DB0" w:rsidRPr="00E07EB7">
        <w:rPr>
          <w:rFonts w:ascii="Times New Roman" w:eastAsia="Times New Roman" w:hAnsi="Times New Roman" w:cs="Times New Roman"/>
          <w:color w:val="000000"/>
          <w:sz w:val="24"/>
          <w:szCs w:val="24"/>
        </w:rPr>
        <w:t xml:space="preserve"> and use general purpose datasets. These results impute refugee status from specific country/year pairs. People who come </w:t>
      </w:r>
      <w:r w:rsidR="00B93B3B" w:rsidRPr="00E07EB7">
        <w:rPr>
          <w:rFonts w:ascii="Times New Roman" w:eastAsia="Times New Roman" w:hAnsi="Times New Roman" w:cs="Times New Roman"/>
          <w:color w:val="000000"/>
          <w:sz w:val="24"/>
          <w:szCs w:val="24"/>
        </w:rPr>
        <w:t>from</w:t>
      </w:r>
      <w:r w:rsidR="00466DB0" w:rsidRPr="00E07EB7">
        <w:rPr>
          <w:rFonts w:ascii="Times New Roman" w:eastAsia="Times New Roman" w:hAnsi="Times New Roman" w:cs="Times New Roman"/>
          <w:color w:val="000000"/>
          <w:sz w:val="24"/>
          <w:szCs w:val="24"/>
        </w:rPr>
        <w:t xml:space="preserve"> certain countries at certain times—</w:t>
      </w:r>
      <w:r w:rsidR="00B93B3B" w:rsidRPr="00E07EB7">
        <w:rPr>
          <w:rFonts w:ascii="Times New Roman" w:eastAsia="Times New Roman" w:hAnsi="Times New Roman" w:cs="Times New Roman"/>
          <w:color w:val="000000"/>
          <w:sz w:val="24"/>
          <w:szCs w:val="24"/>
        </w:rPr>
        <w:t>e.g., Rwandans in 1993—</w:t>
      </w:r>
      <w:r w:rsidR="00466DB0" w:rsidRPr="00E07EB7">
        <w:rPr>
          <w:rFonts w:ascii="Times New Roman" w:eastAsia="Times New Roman" w:hAnsi="Times New Roman" w:cs="Times New Roman"/>
          <w:color w:val="000000"/>
          <w:sz w:val="24"/>
          <w:szCs w:val="24"/>
        </w:rPr>
        <w:t xml:space="preserve"> are all counted </w:t>
      </w:r>
      <w:r w:rsidR="00B93B3B" w:rsidRPr="00E07EB7">
        <w:rPr>
          <w:rFonts w:ascii="Times New Roman" w:eastAsia="Times New Roman" w:hAnsi="Times New Roman" w:cs="Times New Roman"/>
          <w:color w:val="000000"/>
          <w:sz w:val="24"/>
          <w:szCs w:val="24"/>
        </w:rPr>
        <w:t>as refugees.</w:t>
      </w:r>
      <w:r w:rsidR="00466DB0" w:rsidRPr="00E07EB7">
        <w:rPr>
          <w:rFonts w:ascii="Times New Roman" w:eastAsia="Times New Roman" w:hAnsi="Times New Roman" w:cs="Times New Roman"/>
          <w:color w:val="000000"/>
          <w:sz w:val="24"/>
          <w:szCs w:val="24"/>
        </w:rPr>
        <w:t xml:space="preserve"> Some people who are not refugees </w:t>
      </w:r>
      <w:r w:rsidR="002E7C53" w:rsidRPr="00E07EB7">
        <w:rPr>
          <w:rFonts w:ascii="Times New Roman" w:eastAsia="Times New Roman" w:hAnsi="Times New Roman" w:cs="Times New Roman"/>
          <w:color w:val="000000"/>
          <w:sz w:val="24"/>
          <w:szCs w:val="24"/>
        </w:rPr>
        <w:t>will be</w:t>
      </w:r>
      <w:r w:rsidR="00466DB0" w:rsidRPr="00E07EB7">
        <w:rPr>
          <w:rFonts w:ascii="Times New Roman" w:eastAsia="Times New Roman" w:hAnsi="Times New Roman" w:cs="Times New Roman"/>
          <w:color w:val="000000"/>
          <w:sz w:val="24"/>
          <w:szCs w:val="24"/>
        </w:rPr>
        <w:t xml:space="preserve"> counted as refugees and refugees from country/pairs not included in the analysis are not counted at all. Thus, the </w:t>
      </w:r>
      <w:r w:rsidR="002E7C53" w:rsidRPr="00E07EB7">
        <w:rPr>
          <w:rFonts w:ascii="Times New Roman" w:eastAsia="Times New Roman" w:hAnsi="Times New Roman" w:cs="Times New Roman"/>
          <w:color w:val="000000"/>
          <w:sz w:val="24"/>
          <w:szCs w:val="24"/>
        </w:rPr>
        <w:t>direction and severity</w:t>
      </w:r>
      <w:r w:rsidR="00466DB0" w:rsidRPr="00E07EB7">
        <w:rPr>
          <w:rFonts w:ascii="Times New Roman" w:eastAsia="Times New Roman" w:hAnsi="Times New Roman" w:cs="Times New Roman"/>
          <w:color w:val="000000"/>
          <w:sz w:val="24"/>
          <w:szCs w:val="24"/>
        </w:rPr>
        <w:t xml:space="preserve"> of the bias is hard</w:t>
      </w:r>
      <w:r w:rsidR="002E7C53" w:rsidRPr="00E07EB7">
        <w:rPr>
          <w:rFonts w:ascii="Times New Roman" w:eastAsia="Times New Roman" w:hAnsi="Times New Roman" w:cs="Times New Roman"/>
          <w:color w:val="000000"/>
          <w:sz w:val="24"/>
          <w:szCs w:val="24"/>
        </w:rPr>
        <w:t>—if not impossible—</w:t>
      </w:r>
      <w:r w:rsidR="00466DB0" w:rsidRPr="00E07EB7">
        <w:rPr>
          <w:rFonts w:ascii="Times New Roman" w:eastAsia="Times New Roman" w:hAnsi="Times New Roman" w:cs="Times New Roman"/>
          <w:color w:val="000000"/>
          <w:sz w:val="24"/>
          <w:szCs w:val="24"/>
        </w:rPr>
        <w:t xml:space="preserve"> to estimate</w:t>
      </w:r>
      <w:r w:rsidR="00F74D2B" w:rsidRPr="00E07EB7">
        <w:rPr>
          <w:rFonts w:ascii="Times New Roman" w:eastAsia="Times New Roman" w:hAnsi="Times New Roman" w:cs="Times New Roman"/>
          <w:color w:val="000000"/>
          <w:sz w:val="24"/>
          <w:szCs w:val="24"/>
        </w:rPr>
        <w:t xml:space="preserve"> </w:t>
      </w:r>
      <w:r w:rsidR="002E7C53"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{"citationID":"4auQva3s","properties":{"formattedCitation":"(Bernstein 2018)","plainCitation":"(Bernstein 2018)","noteIndex":0},"citationItems":[{"id":170,"uris":["http://zotero.org/users/6152647/items/K777ZN6Z"],"itemData":{"id":170,"type":"article-magazine","abstract":"There is a major disconnect between the current policy debate and the reality of refugee outcomes in the US. After a tumultuous year of policy changes for the refugee resettlement program and as refugees are being framed as security, economic, and cultural threats, policymakers must consider the evidence base on the realities of refugees and their local communities. Today’s policy debates are not grounded in the evidence that underscores how successful refugee integration has been and how refugees differ from other immigrants. To that end, this report provides context on resettled refugees and the policy conversation, synthesizes evidence on integration outcomes, and discusses the strengths and weaknesses of the data sources and methods on which researchers rely. This clarifies what we do and do not know. We highlight gaps in the research base that, if filled, would provide a fuller picture on both sides of the integration equation: refugees and receiving communities. Current policy debates focus on skills-based admissions, costs, and security Current immigration policy debates revolve around reducing immigration across the board, with a privileging of skills-based admissions, concern over security threats and screening procedures, and a focus on the costs rather than the contributions immigrants make to their communities. Refugees make up a small part of the immigrant population and are entering the US to escape violence and persecution, but federal policy changes over the past year have targeted them alongside other groups. Since the first travel ban in January 2017, policy changes have caused major shocks to the refugee resettlement system. Refugee admissions in fiscal year 2017 hit a historic low, and admissions in fiscal year 2018 are likely to be much lower. What does the research say about refugee integration outcomes? Resettled refugees have entered the US on humanitarian grounds. They have been admitted for safety and refuge from violence, torture, or discrimination, not to contribute to our workforce. And yet, refugees do contribute to the US workforce and society. Recent research shows that after a period of adjustment after arrival, refugees integrate on economic, linguistic, and civic measures. On average, they participate in the labor force at high rates, their earnings rise, and their use of public benefits declines. Their English language skills improve, and those arriving during their youth have strong educational attainment. Set on a fast track to obtain green cards and citizenship compared with other immigrants, most refugees become US citizens, and many own homes and businesses. There is not just one “refugee experience.” They are a diverse group, and outcomes vary. Many remain limited by low English proficiency and low educational attainment, which influences their economic outcomes. Looking beyond economics to health, well-being, and social connection Recent research on refugees, including the cost report mandated by executive order, has focused on refugees’ economic costs and contributions, but this balance-sheet mentality has shortcomings. Refugees contribute to local economies, but they contribute in other ways. They bring new perspectives and diversity but sometimes disrupt local communities and have a stressful effect on local infrastructure like local schools and hospitals. Changes for the receiving community can be more challenging to measure and quantify than measuring outcomes for refugees. To inform resettlement policymaking decisions, we need to look beyond employment and collect more information on refugees’ noneconomic outcomes. In addition to economic, linguistic, and civic factors, researchers and stakeholders agree that health, well-being, and social connection are critical from a policy perspective. Gaps need to be filled to inform the policy conversation Any research on refugees is difficult given their vulnerable status, their small numbers, their geographic dispersion, and diversity in their language background and demographic characteristics. The data available to assess refugee integration are limited in some ways. Although existing evidence on key integration outcomes answers some questions, there are many gaps in our knowledge that merit study. Learning more about these issues will help our understanding of refugee integration in the US and inform decisionmaking. We must continue to push the evidence base to develop a stronger understanding of both sides of the integration equation—refugees and receiving communities. This report was updated in July 2018 to correct a citation.","container-title":"Urban Institute","language":"en","title":"Bringing Evidence to the Refugee Integration Debate","URL":"https://www.urban.org/research/publication/bringing-evidence-refugee-integration-debate","author":[{"family":"Bernstein","given":"Hamutal"}],"accessed":{"date-parts":[["2020",12,14]]},"issued":{"date-parts":[["2018",4,5]]}}}],"schema":"https://github.com/citation-style-language/schema/raw/master/csl-citation.json"} </w:instrText>
      </w:r>
      <w:r w:rsidR="002E7C53"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(Bernstein 2018)</w:t>
      </w:r>
      <w:r w:rsidR="002E7C53" w:rsidRPr="00E07EB7">
        <w:rPr>
          <w:rFonts w:ascii="Times New Roman" w:eastAsia="Times New Roman" w:hAnsi="Times New Roman" w:cs="Times New Roman"/>
          <w:color w:val="000000"/>
          <w:sz w:val="24"/>
          <w:szCs w:val="24"/>
        </w:rPr>
        <w:fldChar w:fldCharType="end"/>
      </w:r>
      <w:r w:rsidR="00466DB0" w:rsidRPr="00E07EB7">
        <w:rPr>
          <w:rFonts w:ascii="Times New Roman" w:eastAsia="Times New Roman" w:hAnsi="Times New Roman" w:cs="Times New Roman"/>
          <w:color w:val="000000"/>
          <w:sz w:val="24"/>
          <w:szCs w:val="24"/>
        </w:rPr>
        <w:t>.</w:t>
      </w:r>
      <w:r w:rsidR="00E023B3" w:rsidRPr="00E07EB7">
        <w:rPr>
          <w:rFonts w:ascii="Times New Roman" w:eastAsia="Times New Roman" w:hAnsi="Times New Roman" w:cs="Times New Roman"/>
          <w:color w:val="000000"/>
          <w:sz w:val="24"/>
          <w:szCs w:val="24"/>
        </w:rPr>
        <w:t xml:space="preserve"> Using this method,</w:t>
      </w:r>
      <w:r w:rsidRPr="00E07EB7">
        <w:rPr>
          <w:rFonts w:ascii="Times New Roman" w:eastAsia="Times New Roman" w:hAnsi="Times New Roman" w:cs="Times New Roman"/>
          <w:color w:val="000000"/>
          <w:sz w:val="24"/>
          <w:szCs w:val="24"/>
        </w:rPr>
        <w:t xml:space="preserve"> </w:t>
      </w:r>
      <w:r w:rsidR="00B560B1" w:rsidRPr="00E07EB7">
        <w:rPr>
          <w:rFonts w:ascii="Times New Roman" w:eastAsia="Times New Roman" w:hAnsi="Times New Roman" w:cs="Times New Roman"/>
          <w:color w:val="000000"/>
          <w:sz w:val="24"/>
          <w:szCs w:val="24"/>
        </w:rPr>
        <w:t xml:space="preserve">Fix, Hooper and Zong </w:t>
      </w:r>
      <w:r w:rsidR="00B560B1"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{"citationID":"cyCwBYoZ","properties":{"formattedCitation":"(Fix, Hooper, and Zong 2017)","plainCitation":"(Fix, Hooper, and Zong 2017)","dontUpdate":true,"noteIndex":0},"citationItems":[{"id":78,"uris":["http://zotero.org/users/6152647/items/7ESL2XNT"],"itemData":{"id":78,"type":"document","abstract":"Approximately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B560B1" w:rsidRPr="00E07EB7">
        <w:rPr>
          <w:rFonts w:ascii="Times New Roman" w:eastAsia="Times New Roman" w:hAnsi="Times New Roman" w:cs="Times New Roman"/>
          <w:color w:val="000000"/>
          <w:sz w:val="24"/>
          <w:szCs w:val="24"/>
        </w:rPr>
        <w:fldChar w:fldCharType="separate"/>
      </w:r>
      <w:r w:rsidR="00731C3D" w:rsidRPr="00E07EB7">
        <w:rPr>
          <w:rFonts w:ascii="Times New Roman" w:hAnsi="Times New Roman" w:cs="Times New Roman"/>
          <w:sz w:val="24"/>
          <w:szCs w:val="24"/>
        </w:rPr>
        <w:t>(2017)</w:t>
      </w:r>
      <w:r w:rsidR="00B560B1" w:rsidRPr="00E07EB7">
        <w:rPr>
          <w:rFonts w:ascii="Times New Roman" w:eastAsia="Times New Roman" w:hAnsi="Times New Roman" w:cs="Times New Roman"/>
          <w:color w:val="000000"/>
          <w:sz w:val="24"/>
          <w:szCs w:val="24"/>
        </w:rPr>
        <w:fldChar w:fldCharType="end"/>
      </w:r>
      <w:r w:rsidR="00B560B1" w:rsidRPr="00E07EB7">
        <w:rPr>
          <w:rFonts w:ascii="Times New Roman" w:eastAsia="Times New Roman" w:hAnsi="Times New Roman" w:cs="Times New Roman"/>
          <w:color w:val="000000"/>
          <w:sz w:val="24"/>
          <w:szCs w:val="24"/>
        </w:rPr>
        <w:t xml:space="preserve"> </w:t>
      </w:r>
      <w:r w:rsidR="008B56D8" w:rsidRPr="00E07EB7">
        <w:rPr>
          <w:rFonts w:ascii="Times New Roman" w:eastAsia="Times New Roman" w:hAnsi="Times New Roman" w:cs="Times New Roman"/>
          <w:color w:val="000000"/>
          <w:sz w:val="24"/>
          <w:szCs w:val="24"/>
        </w:rPr>
        <w:t>found evidence for refugee</w:t>
      </w:r>
      <w:r w:rsidR="008F7521" w:rsidRPr="00E07EB7">
        <w:rPr>
          <w:rFonts w:ascii="Times New Roman" w:eastAsia="Times New Roman" w:hAnsi="Times New Roman" w:cs="Times New Roman"/>
          <w:color w:val="000000"/>
          <w:sz w:val="24"/>
          <w:szCs w:val="24"/>
        </w:rPr>
        <w:t xml:space="preserve"> economic</w:t>
      </w:r>
      <w:r w:rsidR="008B56D8" w:rsidRPr="00E07EB7">
        <w:rPr>
          <w:rFonts w:ascii="Times New Roman" w:eastAsia="Times New Roman" w:hAnsi="Times New Roman" w:cs="Times New Roman"/>
          <w:color w:val="000000"/>
          <w:sz w:val="24"/>
          <w:szCs w:val="24"/>
        </w:rPr>
        <w:t xml:space="preserve"> outcomes being</w:t>
      </w:r>
      <w:r w:rsidR="00881F29" w:rsidRPr="00E07EB7">
        <w:rPr>
          <w:rFonts w:ascii="Times New Roman" w:eastAsia="Times New Roman" w:hAnsi="Times New Roman" w:cs="Times New Roman"/>
          <w:color w:val="000000"/>
          <w:sz w:val="24"/>
          <w:szCs w:val="24"/>
        </w:rPr>
        <w:t xml:space="preserve"> influenced by education and English language proficiency </w:t>
      </w:r>
      <w:r w:rsidR="00B10238" w:rsidRPr="00E07EB7">
        <w:rPr>
          <w:rFonts w:ascii="Times New Roman" w:eastAsia="Times New Roman" w:hAnsi="Times New Roman" w:cs="Times New Roman"/>
          <w:color w:val="000000"/>
          <w:sz w:val="24"/>
          <w:szCs w:val="24"/>
        </w:rPr>
        <w:t xml:space="preserve">with data from the American Community Survey. </w:t>
      </w:r>
      <w:r w:rsidR="00CE06E7" w:rsidRPr="00E07EB7">
        <w:rPr>
          <w:rFonts w:ascii="Times New Roman" w:eastAsia="Times New Roman" w:hAnsi="Times New Roman" w:cs="Times New Roman"/>
          <w:color w:val="000000"/>
          <w:sz w:val="24"/>
          <w:szCs w:val="24"/>
        </w:rPr>
        <w:t xml:space="preserve">However, when </w:t>
      </w:r>
      <w:r w:rsidR="0023480C"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{"citationID":"RDKPjdi8","properties":{"formattedCitation":"(Capps et al. 2015)","plainCitation":"(Capps et al. 2015)","dontUpdate":true,"noteIndex":0},"citationItems":[{"id":159,"uris":["http://zotero.org/users/6152647/items/ZYDJ9EM5"],"itemData":{"id":159,"type":"report","abstract":"Using previously non-public refugee admissions data from the State Department, this analysis finds that even as refugees come to the United States from increasingly diverse origins and linguistic backgrounds, some arriving with very low native-language literacy and education, most integrate successfully over time. The report examines refugees' employment, English proficiency, educational attainment, income and poverty status, and public benefits usage.","language":"en","title":"The Integration Outcomes of U.S. Refugees: Successes and Challenges","title-short":"The Integration Outcomes of U.S. Refugees","URL":"https://www.migrationpolicy.org/research/integration-outcomes-us-refugees-successes-and-challenges","author":[{"family":"Capps","given":"Randy"},{"family":"Newland","given":"Kathleen"},{"family":"Fratzke","given":"Susan"},{"family":"Groves","given":"Susanna"},{"family":"Fix","given":"Michael"},{"family":"McHugh","given":"Margie"},{"family":"Auclair","given":"Gregory"}],"accessed":{"date-parts":[["2021",1,29]]},"issued":{"date-parts":[["2015",6,17]]}}}],"schema":"https://github.com/citation-style-language/schema/raw/master/csl-citation.json"} </w:instrText>
      </w:r>
      <w:r w:rsidR="0023480C" w:rsidRPr="00E07EB7">
        <w:rPr>
          <w:rFonts w:ascii="Times New Roman" w:eastAsia="Times New Roman" w:hAnsi="Times New Roman" w:cs="Times New Roman"/>
          <w:color w:val="000000"/>
          <w:sz w:val="24"/>
          <w:szCs w:val="24"/>
        </w:rPr>
        <w:fldChar w:fldCharType="separate"/>
      </w:r>
      <w:r w:rsidR="0023480C" w:rsidRPr="00E07EB7">
        <w:rPr>
          <w:rFonts w:ascii="Times New Roman" w:hAnsi="Times New Roman" w:cs="Times New Roman"/>
          <w:sz w:val="24"/>
          <w:szCs w:val="24"/>
        </w:rPr>
        <w:t>Capps et al.</w:t>
      </w:r>
      <w:r w:rsidR="00AE2022" w:rsidRPr="00E07EB7">
        <w:rPr>
          <w:rFonts w:ascii="Times New Roman" w:hAnsi="Times New Roman" w:cs="Times New Roman"/>
          <w:sz w:val="24"/>
          <w:szCs w:val="24"/>
        </w:rPr>
        <w:t xml:space="preserve"> (</w:t>
      </w:r>
      <w:r w:rsidR="0023480C" w:rsidRPr="00E07EB7">
        <w:rPr>
          <w:rFonts w:ascii="Times New Roman" w:hAnsi="Times New Roman" w:cs="Times New Roman"/>
          <w:sz w:val="24"/>
          <w:szCs w:val="24"/>
        </w:rPr>
        <w:t>2015)</w:t>
      </w:r>
      <w:r w:rsidR="0023480C" w:rsidRPr="00E07EB7">
        <w:rPr>
          <w:rFonts w:ascii="Times New Roman" w:eastAsia="Times New Roman" w:hAnsi="Times New Roman" w:cs="Times New Roman"/>
          <w:color w:val="000000"/>
          <w:sz w:val="24"/>
          <w:szCs w:val="24"/>
        </w:rPr>
        <w:fldChar w:fldCharType="end"/>
      </w:r>
      <w:r w:rsidR="00AC55BB" w:rsidRPr="00E07EB7">
        <w:rPr>
          <w:rFonts w:ascii="Times New Roman" w:eastAsia="Times New Roman" w:hAnsi="Times New Roman" w:cs="Times New Roman"/>
          <w:color w:val="000000"/>
          <w:sz w:val="24"/>
          <w:szCs w:val="24"/>
        </w:rPr>
        <w:t xml:space="preserve"> </w:t>
      </w:r>
      <w:r w:rsidR="008F7521" w:rsidRPr="00E07EB7">
        <w:rPr>
          <w:rFonts w:ascii="Times New Roman" w:eastAsia="Times New Roman" w:hAnsi="Times New Roman" w:cs="Times New Roman"/>
          <w:color w:val="000000"/>
          <w:sz w:val="24"/>
          <w:szCs w:val="24"/>
        </w:rPr>
        <w:t>found income</w:t>
      </w:r>
      <w:r w:rsidR="003B2FFA" w:rsidRPr="00E07EB7">
        <w:rPr>
          <w:rFonts w:ascii="Times New Roman" w:eastAsia="Times New Roman" w:hAnsi="Times New Roman" w:cs="Times New Roman"/>
          <w:color w:val="000000"/>
          <w:sz w:val="24"/>
          <w:szCs w:val="24"/>
        </w:rPr>
        <w:t xml:space="preserve"> difference</w:t>
      </w:r>
      <w:r w:rsidR="008F7521" w:rsidRPr="00E07EB7">
        <w:rPr>
          <w:rFonts w:ascii="Times New Roman" w:eastAsia="Times New Roman" w:hAnsi="Times New Roman" w:cs="Times New Roman"/>
          <w:color w:val="000000"/>
          <w:sz w:val="24"/>
          <w:szCs w:val="24"/>
        </w:rPr>
        <w:t>s</w:t>
      </w:r>
      <w:r w:rsidR="003B2FFA" w:rsidRPr="00E07EB7">
        <w:rPr>
          <w:rFonts w:ascii="Times New Roman" w:eastAsia="Times New Roman" w:hAnsi="Times New Roman" w:cs="Times New Roman"/>
          <w:color w:val="000000"/>
          <w:sz w:val="24"/>
          <w:szCs w:val="24"/>
        </w:rPr>
        <w:t xml:space="preserve"> </w:t>
      </w:r>
      <w:r w:rsidR="00A41104" w:rsidRPr="00E07EB7">
        <w:rPr>
          <w:rFonts w:ascii="Times New Roman" w:eastAsia="Times New Roman" w:hAnsi="Times New Roman" w:cs="Times New Roman"/>
          <w:color w:val="000000"/>
          <w:sz w:val="24"/>
          <w:szCs w:val="24"/>
        </w:rPr>
        <w:t>that were explained</w:t>
      </w:r>
      <w:r w:rsidR="003B2FFA" w:rsidRPr="00E07EB7">
        <w:rPr>
          <w:rFonts w:ascii="Times New Roman" w:eastAsia="Times New Roman" w:hAnsi="Times New Roman" w:cs="Times New Roman"/>
          <w:color w:val="000000"/>
          <w:sz w:val="24"/>
          <w:szCs w:val="24"/>
        </w:rPr>
        <w:t xml:space="preserve"> by</w:t>
      </w:r>
      <w:r w:rsidR="003B7CFE" w:rsidRPr="00E07EB7">
        <w:rPr>
          <w:rFonts w:ascii="Times New Roman" w:eastAsia="Times New Roman" w:hAnsi="Times New Roman" w:cs="Times New Roman"/>
          <w:color w:val="000000"/>
          <w:sz w:val="24"/>
          <w:szCs w:val="24"/>
        </w:rPr>
        <w:t xml:space="preserve"> country of origin</w:t>
      </w:r>
      <w:r w:rsidR="00A41104" w:rsidRPr="00E07EB7">
        <w:rPr>
          <w:rFonts w:ascii="Times New Roman" w:eastAsia="Times New Roman" w:hAnsi="Times New Roman" w:cs="Times New Roman"/>
          <w:color w:val="000000"/>
          <w:sz w:val="24"/>
          <w:szCs w:val="24"/>
        </w:rPr>
        <w:t xml:space="preserve"> but </w:t>
      </w:r>
      <w:r w:rsidR="00A41104" w:rsidRPr="00E07EB7">
        <w:rPr>
          <w:rFonts w:ascii="Times New Roman" w:eastAsia="Times New Roman" w:hAnsi="Times New Roman" w:cs="Times New Roman"/>
          <w:i/>
          <w:iCs/>
          <w:color w:val="000000"/>
          <w:sz w:val="24"/>
          <w:szCs w:val="24"/>
        </w:rPr>
        <w:t>not</w:t>
      </w:r>
      <w:r w:rsidR="00A41104" w:rsidRPr="00E07EB7">
        <w:rPr>
          <w:rFonts w:ascii="Times New Roman" w:eastAsia="Times New Roman" w:hAnsi="Times New Roman" w:cs="Times New Roman"/>
          <w:color w:val="000000"/>
          <w:sz w:val="24"/>
          <w:szCs w:val="24"/>
        </w:rPr>
        <w:t xml:space="preserve"> human capital</w:t>
      </w:r>
      <w:r w:rsidR="00F50303" w:rsidRPr="00E07EB7">
        <w:rPr>
          <w:rFonts w:ascii="Times New Roman" w:eastAsia="Times New Roman" w:hAnsi="Times New Roman" w:cs="Times New Roman"/>
          <w:color w:val="000000"/>
          <w:sz w:val="24"/>
          <w:szCs w:val="24"/>
        </w:rPr>
        <w:t>, they were using the same</w:t>
      </w:r>
      <w:r w:rsidR="000304F8" w:rsidRPr="00E07EB7">
        <w:rPr>
          <w:rFonts w:ascii="Times New Roman" w:eastAsia="Times New Roman" w:hAnsi="Times New Roman" w:cs="Times New Roman"/>
          <w:color w:val="000000"/>
          <w:sz w:val="24"/>
          <w:szCs w:val="24"/>
        </w:rPr>
        <w:t xml:space="preserve"> data and method</w:t>
      </w:r>
      <w:r w:rsidR="00346ACC" w:rsidRPr="00E07EB7">
        <w:rPr>
          <w:rFonts w:ascii="Times New Roman" w:eastAsia="Times New Roman" w:hAnsi="Times New Roman" w:cs="Times New Roman"/>
          <w:color w:val="000000"/>
          <w:sz w:val="24"/>
          <w:szCs w:val="24"/>
        </w:rPr>
        <w:t>.</w:t>
      </w:r>
      <w:r w:rsidR="002514F0" w:rsidRPr="00E07EB7">
        <w:rPr>
          <w:rFonts w:ascii="Times New Roman" w:eastAsia="Times New Roman" w:hAnsi="Times New Roman" w:cs="Times New Roman"/>
          <w:color w:val="000000"/>
          <w:sz w:val="24"/>
          <w:szCs w:val="24"/>
        </w:rPr>
        <w:t xml:space="preserve"> Thus</w:t>
      </w:r>
      <w:r w:rsidR="00346ACC" w:rsidRPr="00E07EB7">
        <w:rPr>
          <w:rFonts w:ascii="Times New Roman" w:eastAsia="Times New Roman" w:hAnsi="Times New Roman" w:cs="Times New Roman"/>
          <w:color w:val="000000"/>
          <w:sz w:val="24"/>
          <w:szCs w:val="24"/>
        </w:rPr>
        <w:t xml:space="preserve"> Capps et al. (2015)</w:t>
      </w:r>
      <w:r w:rsidR="00E2554A" w:rsidRPr="00E07EB7">
        <w:rPr>
          <w:rFonts w:ascii="Times New Roman" w:eastAsia="Times New Roman" w:hAnsi="Times New Roman" w:cs="Times New Roman"/>
          <w:color w:val="000000"/>
          <w:sz w:val="24"/>
          <w:szCs w:val="24"/>
        </w:rPr>
        <w:t xml:space="preserve"> and </w:t>
      </w:r>
      <w:r w:rsidR="002514F0" w:rsidRPr="00E07EB7">
        <w:rPr>
          <w:rFonts w:ascii="Times New Roman" w:eastAsia="Times New Roman" w:hAnsi="Times New Roman" w:cs="Times New Roman"/>
          <w:color w:val="000000"/>
          <w:sz w:val="24"/>
          <w:szCs w:val="24"/>
        </w:rPr>
        <w:t xml:space="preserve">Fix, Hooper, </w:t>
      </w:r>
      <w:r w:rsidR="002514F0" w:rsidRPr="00E07EB7">
        <w:rPr>
          <w:rFonts w:ascii="Times New Roman" w:eastAsia="Times New Roman" w:hAnsi="Times New Roman" w:cs="Times New Roman"/>
          <w:color w:val="000000"/>
          <w:sz w:val="24"/>
          <w:szCs w:val="24"/>
        </w:rPr>
        <w:lastRenderedPageBreak/>
        <w:t xml:space="preserve">and Zong </w:t>
      </w:r>
      <w:r w:rsidR="00E2554A"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{"citationID":"gl0OzO9g","properties":{"formattedCitation":"(Fix, Hooper, and Zong 2017)","plainCitation":"(Fix, Hooper, and Zong 2017)","noteIndex":0},"citationItems":[{"id":78,"uris":["http://zotero.org/users/6152647/items/7ESL2XNT"],"itemData":{"id":78,"type":"document","abstract":"Approximately 3 million refugees have been admitted to the United States since 1980, with most entering employment quickly and making substantial gains toward integration over time. Yet national averages often mask considerable variation. This report uses a unique methodology to explore how different refugee groups fare across U.S. states and what role state policies may or may not play in shaping these outcomes.","language":"en","publisher":"Migration Policy Institute","title":"How Are Refugees Faring? Integration at U.S. and State Levels","title-short":"How Are Refugees Faring?","URL":"https://www.migrationpolicy.org/research/how-are-refugees-faring-integration-us-and-state-levels","author":[{"family":"Fix","given":"Michael"},{"family":"Hooper","given":"Kate"},{"family":"Zong","given":"Jie"}],"accessed":{"date-parts":[["2020",12,9]]},"issued":{"date-parts":[["2017",6,5]]}}}],"schema":"https://github.com/citation-style-language/schema/raw/master/csl-citation.json"} </w:instrText>
      </w:r>
      <w:r w:rsidR="00E2554A"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(Fix, Hooper, and Zong 2017)</w:t>
      </w:r>
      <w:r w:rsidR="00E2554A" w:rsidRPr="00E07EB7">
        <w:rPr>
          <w:rFonts w:ascii="Times New Roman" w:eastAsia="Times New Roman" w:hAnsi="Times New Roman" w:cs="Times New Roman"/>
          <w:color w:val="000000"/>
          <w:sz w:val="24"/>
          <w:szCs w:val="24"/>
        </w:rPr>
        <w:fldChar w:fldCharType="end"/>
      </w:r>
      <w:r w:rsidR="002514F0" w:rsidRPr="00E07EB7">
        <w:rPr>
          <w:rFonts w:ascii="Times New Roman" w:eastAsia="Times New Roman" w:hAnsi="Times New Roman" w:cs="Times New Roman"/>
          <w:color w:val="000000"/>
          <w:sz w:val="24"/>
          <w:szCs w:val="24"/>
        </w:rPr>
        <w:t xml:space="preserve"> reach different conclusions</w:t>
      </w:r>
      <w:r w:rsidR="00235C5A" w:rsidRPr="00E07EB7">
        <w:rPr>
          <w:rFonts w:ascii="Times New Roman" w:eastAsia="Times New Roman" w:hAnsi="Times New Roman" w:cs="Times New Roman"/>
          <w:color w:val="000000"/>
          <w:sz w:val="24"/>
          <w:szCs w:val="24"/>
        </w:rPr>
        <w:t>.</w:t>
      </w:r>
      <w:r w:rsidR="00353272" w:rsidRPr="00E07EB7">
        <w:rPr>
          <w:rFonts w:ascii="Times New Roman" w:eastAsia="Times New Roman" w:hAnsi="Times New Roman" w:cs="Times New Roman"/>
          <w:color w:val="000000"/>
          <w:sz w:val="24"/>
          <w:szCs w:val="24"/>
        </w:rPr>
        <w:t xml:space="preserve"> Both </w:t>
      </w:r>
      <w:r w:rsidR="00E92AEE" w:rsidRPr="00E07EB7">
        <w:rPr>
          <w:rFonts w:ascii="Times New Roman" w:eastAsia="Times New Roman" w:hAnsi="Times New Roman" w:cs="Times New Roman"/>
          <w:color w:val="000000"/>
          <w:sz w:val="24"/>
          <w:szCs w:val="24"/>
        </w:rPr>
        <w:t>groups of researchers using the American Community Survey based their findings from</w:t>
      </w:r>
      <w:r w:rsidR="00670B60" w:rsidRPr="00E07EB7">
        <w:rPr>
          <w:rFonts w:ascii="Times New Roman" w:eastAsia="Times New Roman" w:hAnsi="Times New Roman" w:cs="Times New Roman"/>
          <w:color w:val="000000"/>
          <w:sz w:val="24"/>
          <w:szCs w:val="24"/>
        </w:rPr>
        <w:t xml:space="preserve"> calculating</w:t>
      </w:r>
      <w:r w:rsidR="00E92AEE" w:rsidRPr="00E07EB7">
        <w:rPr>
          <w:rFonts w:ascii="Times New Roman" w:eastAsia="Times New Roman" w:hAnsi="Times New Roman" w:cs="Times New Roman"/>
          <w:color w:val="000000"/>
          <w:sz w:val="24"/>
          <w:szCs w:val="24"/>
        </w:rPr>
        <w:t xml:space="preserve"> percentage</w:t>
      </w:r>
      <w:r w:rsidR="0072385D" w:rsidRPr="00E07EB7">
        <w:rPr>
          <w:rFonts w:ascii="Times New Roman" w:eastAsia="Times New Roman" w:hAnsi="Times New Roman" w:cs="Times New Roman"/>
          <w:color w:val="000000"/>
          <w:sz w:val="24"/>
          <w:szCs w:val="24"/>
        </w:rPr>
        <w:t>s</w:t>
      </w:r>
      <w:r w:rsidR="00670B60" w:rsidRPr="00E07EB7">
        <w:rPr>
          <w:rFonts w:ascii="Times New Roman" w:eastAsia="Times New Roman" w:hAnsi="Times New Roman" w:cs="Times New Roman"/>
          <w:color w:val="000000"/>
          <w:sz w:val="24"/>
          <w:szCs w:val="24"/>
        </w:rPr>
        <w:t>, shares of groups falling in a category,</w:t>
      </w:r>
      <w:r w:rsidR="0072385D" w:rsidRPr="00E07EB7">
        <w:rPr>
          <w:rFonts w:ascii="Times New Roman" w:eastAsia="Times New Roman" w:hAnsi="Times New Roman" w:cs="Times New Roman"/>
          <w:color w:val="000000"/>
          <w:sz w:val="24"/>
          <w:szCs w:val="24"/>
        </w:rPr>
        <w:t xml:space="preserve"> and inference </w:t>
      </w:r>
      <w:r w:rsidR="00670B60" w:rsidRPr="00E07EB7">
        <w:rPr>
          <w:rFonts w:ascii="Times New Roman" w:eastAsia="Times New Roman" w:hAnsi="Times New Roman" w:cs="Times New Roman"/>
          <w:color w:val="000000"/>
          <w:sz w:val="24"/>
          <w:szCs w:val="24"/>
        </w:rPr>
        <w:t>of</w:t>
      </w:r>
      <w:r w:rsidR="0072385D" w:rsidRPr="00E07EB7">
        <w:rPr>
          <w:rFonts w:ascii="Times New Roman" w:eastAsia="Times New Roman" w:hAnsi="Times New Roman" w:cs="Times New Roman"/>
          <w:color w:val="000000"/>
          <w:sz w:val="24"/>
          <w:szCs w:val="24"/>
        </w:rPr>
        <w:t xml:space="preserve"> population descriptive statistics. </w:t>
      </w:r>
    </w:p>
    <w:p w14:paraId="148EF844" w14:textId="36D9BD7F" w:rsidR="00352B11" w:rsidRPr="00E07EB7" w:rsidRDefault="005F771B" w:rsidP="00E07EB7">
      <w:pPr>
        <w:spacing w:after="0" w:line="480" w:lineRule="auto"/>
        <w:ind w:firstLine="720"/>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color w:val="000000"/>
          <w:sz w:val="24"/>
          <w:szCs w:val="24"/>
        </w:rPr>
        <w:t xml:space="preserve"> </w:t>
      </w:r>
      <w:r w:rsidR="000F4218" w:rsidRPr="00E07EB7">
        <w:rPr>
          <w:rFonts w:ascii="Times New Roman" w:eastAsia="Times New Roman" w:hAnsi="Times New Roman" w:cs="Times New Roman"/>
          <w:color w:val="000000"/>
          <w:sz w:val="24"/>
          <w:szCs w:val="24"/>
        </w:rPr>
        <w:t xml:space="preserve">Camarota </w:t>
      </w:r>
      <w:r w:rsidR="000F4218" w:rsidRPr="00E07EB7">
        <w:rPr>
          <w:rFonts w:ascii="Times New Roman" w:eastAsia="Times New Roman" w:hAnsi="Times New Roman" w:cs="Times New Roman"/>
          <w:color w:val="000000"/>
          <w:sz w:val="24"/>
          <w:szCs w:val="24"/>
        </w:rPr>
        <w:fldChar w:fldCharType="begin"/>
      </w:r>
      <w:r w:rsidR="00436193" w:rsidRPr="00E07EB7">
        <w:rPr>
          <w:rFonts w:ascii="Times New Roman" w:eastAsia="Times New Roman" w:hAnsi="Times New Roman" w:cs="Times New Roman"/>
          <w:color w:val="000000"/>
          <w:sz w:val="24"/>
          <w:szCs w:val="24"/>
        </w:rPr>
        <w:instrText xml:space="preserve"> ADDIN ZOTERO_ITEM CSL_CITATION {"citationID":"K0oLwxTY","properties":{"formattedCitation":"(Camarota 1999)","plainCitation":"(Camarota 1999)","dontUpdate":true,"noteIndex":0},"citationItems":[{"id":36,"uris":["http://zotero.org/users/6152647/items/QEPZCMJP"],"itemData":{"id":36,"type":"book","event-place":"Washington, D.C.","ISBN":"978-1-881290-07-0","language":"en","note":"OCLC: 43100077","publisher":"Center for immigration Studies","publisher-place":"Washington, D.C.","source":"Open WorldCat","title":"Importing poverty: immigration's impact on the size and growth of the poor population in the United States","title-short":"Importing poverty","author":[{"family":"Camarota","given":"Steven A"}],"issued":{"date-parts":[["1999"]]}}}],"schema":"https://github.com/citation-style-language/schema/raw/master/csl-citation.json"} </w:instrText>
      </w:r>
      <w:r w:rsidR="000F4218" w:rsidRPr="00E07EB7">
        <w:rPr>
          <w:rFonts w:ascii="Times New Roman" w:eastAsia="Times New Roman" w:hAnsi="Times New Roman" w:cs="Times New Roman"/>
          <w:color w:val="000000"/>
          <w:sz w:val="24"/>
          <w:szCs w:val="24"/>
        </w:rPr>
        <w:fldChar w:fldCharType="separate"/>
      </w:r>
      <w:r w:rsidR="00731C3D" w:rsidRPr="00E07EB7">
        <w:rPr>
          <w:rFonts w:ascii="Times New Roman" w:hAnsi="Times New Roman" w:cs="Times New Roman"/>
          <w:sz w:val="24"/>
          <w:szCs w:val="24"/>
        </w:rPr>
        <w:t>(1999)</w:t>
      </w:r>
      <w:r w:rsidR="000F4218" w:rsidRPr="00E07EB7">
        <w:rPr>
          <w:rFonts w:ascii="Times New Roman" w:eastAsia="Times New Roman" w:hAnsi="Times New Roman" w:cs="Times New Roman"/>
          <w:color w:val="000000"/>
          <w:sz w:val="24"/>
          <w:szCs w:val="24"/>
        </w:rPr>
        <w:fldChar w:fldCharType="end"/>
      </w:r>
      <w:r w:rsidR="00E30EB8" w:rsidRPr="00E07EB7">
        <w:rPr>
          <w:rFonts w:ascii="Times New Roman" w:eastAsia="Times New Roman" w:hAnsi="Times New Roman" w:cs="Times New Roman"/>
          <w:color w:val="000000"/>
          <w:sz w:val="24"/>
          <w:szCs w:val="24"/>
        </w:rPr>
        <w:t xml:space="preserve"> imputed refugee status like the previous researchers, but</w:t>
      </w:r>
      <w:r w:rsidR="000F4218" w:rsidRPr="00E07EB7">
        <w:rPr>
          <w:rFonts w:ascii="Times New Roman" w:eastAsia="Times New Roman" w:hAnsi="Times New Roman" w:cs="Times New Roman"/>
          <w:color w:val="000000"/>
          <w:sz w:val="24"/>
          <w:szCs w:val="24"/>
        </w:rPr>
        <w:t xml:space="preserve"> </w:t>
      </w:r>
      <w:r w:rsidR="00F80068" w:rsidRPr="00E07EB7">
        <w:rPr>
          <w:rFonts w:ascii="Times New Roman" w:eastAsia="Times New Roman" w:hAnsi="Times New Roman" w:cs="Times New Roman"/>
          <w:color w:val="000000"/>
          <w:sz w:val="24"/>
          <w:szCs w:val="24"/>
        </w:rPr>
        <w:t xml:space="preserve">used the </w:t>
      </w:r>
      <w:r w:rsidR="003E03D1" w:rsidRPr="00E07EB7">
        <w:rPr>
          <w:rFonts w:ascii="Times New Roman" w:eastAsia="Times New Roman" w:hAnsi="Times New Roman" w:cs="Times New Roman"/>
          <w:color w:val="000000"/>
          <w:sz w:val="24"/>
          <w:szCs w:val="24"/>
        </w:rPr>
        <w:t>C</w:t>
      </w:r>
      <w:r w:rsidR="00F80068" w:rsidRPr="00E07EB7">
        <w:rPr>
          <w:rFonts w:ascii="Times New Roman" w:eastAsia="Times New Roman" w:hAnsi="Times New Roman" w:cs="Times New Roman"/>
          <w:color w:val="000000"/>
          <w:sz w:val="24"/>
          <w:szCs w:val="24"/>
        </w:rPr>
        <w:t xml:space="preserve">urrent </w:t>
      </w:r>
      <w:r w:rsidR="003E03D1" w:rsidRPr="00E07EB7">
        <w:rPr>
          <w:rFonts w:ascii="Times New Roman" w:eastAsia="Times New Roman" w:hAnsi="Times New Roman" w:cs="Times New Roman"/>
          <w:color w:val="000000"/>
          <w:sz w:val="24"/>
          <w:szCs w:val="24"/>
        </w:rPr>
        <w:t>P</w:t>
      </w:r>
      <w:r w:rsidR="00F80068" w:rsidRPr="00E07EB7">
        <w:rPr>
          <w:rFonts w:ascii="Times New Roman" w:eastAsia="Times New Roman" w:hAnsi="Times New Roman" w:cs="Times New Roman"/>
          <w:color w:val="000000"/>
          <w:sz w:val="24"/>
          <w:szCs w:val="24"/>
        </w:rPr>
        <w:t xml:space="preserve">opulation </w:t>
      </w:r>
      <w:r w:rsidR="003E03D1" w:rsidRPr="00E07EB7">
        <w:rPr>
          <w:rFonts w:ascii="Times New Roman" w:eastAsia="Times New Roman" w:hAnsi="Times New Roman" w:cs="Times New Roman"/>
          <w:color w:val="000000"/>
          <w:sz w:val="24"/>
          <w:szCs w:val="24"/>
        </w:rPr>
        <w:t>S</w:t>
      </w:r>
      <w:r w:rsidR="00F80068" w:rsidRPr="00E07EB7">
        <w:rPr>
          <w:rFonts w:ascii="Times New Roman" w:eastAsia="Times New Roman" w:hAnsi="Times New Roman" w:cs="Times New Roman"/>
          <w:color w:val="000000"/>
          <w:sz w:val="24"/>
          <w:szCs w:val="24"/>
        </w:rPr>
        <w:t xml:space="preserve">urvey when </w:t>
      </w:r>
      <w:r w:rsidR="00E30EB8" w:rsidRPr="00E07EB7">
        <w:rPr>
          <w:rFonts w:ascii="Times New Roman" w:eastAsia="Times New Roman" w:hAnsi="Times New Roman" w:cs="Times New Roman"/>
          <w:color w:val="000000"/>
          <w:sz w:val="24"/>
          <w:szCs w:val="24"/>
        </w:rPr>
        <w:t>t</w:t>
      </w:r>
      <w:r w:rsidR="00F80068" w:rsidRPr="00E07EB7">
        <w:rPr>
          <w:rFonts w:ascii="Times New Roman" w:eastAsia="Times New Roman" w:hAnsi="Times New Roman" w:cs="Times New Roman"/>
          <w:color w:val="000000"/>
          <w:sz w:val="24"/>
          <w:szCs w:val="24"/>
        </w:rPr>
        <w:t>he</w:t>
      </w:r>
      <w:r w:rsidR="00E30EB8" w:rsidRPr="00E07EB7">
        <w:rPr>
          <w:rFonts w:ascii="Times New Roman" w:eastAsia="Times New Roman" w:hAnsi="Times New Roman" w:cs="Times New Roman"/>
          <w:color w:val="000000"/>
          <w:sz w:val="24"/>
          <w:szCs w:val="24"/>
        </w:rPr>
        <w:t>y</w:t>
      </w:r>
      <w:r w:rsidR="00F80068" w:rsidRPr="00E07EB7">
        <w:rPr>
          <w:rFonts w:ascii="Times New Roman" w:eastAsia="Times New Roman" w:hAnsi="Times New Roman" w:cs="Times New Roman"/>
          <w:color w:val="000000"/>
          <w:sz w:val="24"/>
          <w:szCs w:val="24"/>
        </w:rPr>
        <w:t xml:space="preserve"> analyzed the effects of education on policy</w:t>
      </w:r>
      <w:r w:rsidR="00E30EB8" w:rsidRPr="00E07EB7">
        <w:rPr>
          <w:rFonts w:ascii="Times New Roman" w:eastAsia="Times New Roman" w:hAnsi="Times New Roman" w:cs="Times New Roman"/>
          <w:color w:val="000000"/>
          <w:sz w:val="24"/>
          <w:szCs w:val="24"/>
        </w:rPr>
        <w:t>.</w:t>
      </w:r>
      <w:r w:rsidR="00F80068" w:rsidRPr="00E07EB7">
        <w:rPr>
          <w:rFonts w:ascii="Times New Roman" w:eastAsia="Times New Roman" w:hAnsi="Times New Roman" w:cs="Times New Roman"/>
          <w:color w:val="000000"/>
          <w:sz w:val="24"/>
          <w:szCs w:val="24"/>
        </w:rPr>
        <w:t xml:space="preserve"> </w:t>
      </w:r>
      <w:r w:rsidR="00E30EB8" w:rsidRPr="00E07EB7">
        <w:rPr>
          <w:rFonts w:ascii="Times New Roman" w:eastAsia="Times New Roman" w:hAnsi="Times New Roman" w:cs="Times New Roman"/>
          <w:color w:val="000000"/>
          <w:sz w:val="24"/>
          <w:szCs w:val="24"/>
        </w:rPr>
        <w:t>They</w:t>
      </w:r>
      <w:r w:rsidR="00F80068" w:rsidRPr="00E07EB7">
        <w:rPr>
          <w:rFonts w:ascii="Times New Roman" w:eastAsia="Times New Roman" w:hAnsi="Times New Roman" w:cs="Times New Roman"/>
          <w:color w:val="000000"/>
          <w:sz w:val="24"/>
          <w:szCs w:val="24"/>
        </w:rPr>
        <w:t xml:space="preserve"> </w:t>
      </w:r>
      <w:r w:rsidR="00627685" w:rsidRPr="00E07EB7">
        <w:rPr>
          <w:rFonts w:ascii="Times New Roman" w:eastAsia="Times New Roman" w:hAnsi="Times New Roman" w:cs="Times New Roman"/>
          <w:color w:val="000000"/>
          <w:sz w:val="24"/>
          <w:szCs w:val="24"/>
        </w:rPr>
        <w:t>asserted</w:t>
      </w:r>
      <w:r w:rsidR="00F80068" w:rsidRPr="00E07EB7">
        <w:rPr>
          <w:rFonts w:ascii="Times New Roman" w:eastAsia="Times New Roman" w:hAnsi="Times New Roman" w:cs="Times New Roman"/>
          <w:color w:val="000000"/>
          <w:sz w:val="24"/>
          <w:szCs w:val="24"/>
        </w:rPr>
        <w:t xml:space="preserve"> that immigration </w:t>
      </w:r>
      <w:r w:rsidR="00D37302" w:rsidRPr="00E07EB7">
        <w:rPr>
          <w:rFonts w:ascii="Times New Roman" w:eastAsia="Times New Roman" w:hAnsi="Times New Roman" w:cs="Times New Roman"/>
          <w:color w:val="000000"/>
          <w:sz w:val="24"/>
          <w:szCs w:val="24"/>
        </w:rPr>
        <w:t>of individuals with</w:t>
      </w:r>
      <w:r w:rsidR="00E30EB8" w:rsidRPr="00E07EB7">
        <w:rPr>
          <w:rFonts w:ascii="Times New Roman" w:eastAsia="Times New Roman" w:hAnsi="Times New Roman" w:cs="Times New Roman"/>
          <w:color w:val="000000"/>
          <w:sz w:val="24"/>
          <w:szCs w:val="24"/>
        </w:rPr>
        <w:t xml:space="preserve"> pre-resettlement</w:t>
      </w:r>
      <w:r w:rsidR="00D37302" w:rsidRPr="00E07EB7">
        <w:rPr>
          <w:rFonts w:ascii="Times New Roman" w:eastAsia="Times New Roman" w:hAnsi="Times New Roman" w:cs="Times New Roman"/>
          <w:color w:val="000000"/>
          <w:sz w:val="24"/>
          <w:szCs w:val="24"/>
        </w:rPr>
        <w:t xml:space="preserve"> low levels of education, including refugee</w:t>
      </w:r>
      <w:r w:rsidR="00CF7D15" w:rsidRPr="00E07EB7">
        <w:rPr>
          <w:rFonts w:ascii="Times New Roman" w:eastAsia="Times New Roman" w:hAnsi="Times New Roman" w:cs="Times New Roman"/>
          <w:color w:val="000000"/>
          <w:sz w:val="24"/>
          <w:szCs w:val="24"/>
        </w:rPr>
        <w:t>s</w:t>
      </w:r>
      <w:r w:rsidR="00D37302" w:rsidRPr="00E07EB7">
        <w:rPr>
          <w:rFonts w:ascii="Times New Roman" w:eastAsia="Times New Roman" w:hAnsi="Times New Roman" w:cs="Times New Roman"/>
          <w:color w:val="000000"/>
          <w:sz w:val="24"/>
          <w:szCs w:val="24"/>
        </w:rPr>
        <w:t xml:space="preserve"> and asylee</w:t>
      </w:r>
      <w:r w:rsidR="00CF7D15" w:rsidRPr="00E07EB7">
        <w:rPr>
          <w:rFonts w:ascii="Times New Roman" w:eastAsia="Times New Roman" w:hAnsi="Times New Roman" w:cs="Times New Roman"/>
          <w:color w:val="000000"/>
          <w:sz w:val="24"/>
          <w:szCs w:val="24"/>
        </w:rPr>
        <w:t>s</w:t>
      </w:r>
      <w:r w:rsidR="00D37302" w:rsidRPr="00E07EB7">
        <w:rPr>
          <w:rFonts w:ascii="Times New Roman" w:eastAsia="Times New Roman" w:hAnsi="Times New Roman" w:cs="Times New Roman"/>
          <w:color w:val="000000"/>
          <w:sz w:val="24"/>
          <w:szCs w:val="24"/>
        </w:rPr>
        <w:t>, was essentially importing poverty</w:t>
      </w:r>
      <w:r w:rsidR="00627685" w:rsidRPr="00E07EB7">
        <w:rPr>
          <w:rFonts w:ascii="Times New Roman" w:eastAsia="Times New Roman" w:hAnsi="Times New Roman" w:cs="Times New Roman"/>
          <w:color w:val="000000"/>
          <w:sz w:val="24"/>
          <w:szCs w:val="24"/>
        </w:rPr>
        <w:t xml:space="preserve"> into the United States</w:t>
      </w:r>
      <w:r w:rsidR="00CF7D15" w:rsidRPr="00E07EB7">
        <w:rPr>
          <w:rFonts w:ascii="Times New Roman" w:eastAsia="Times New Roman" w:hAnsi="Times New Roman" w:cs="Times New Roman"/>
          <w:color w:val="000000"/>
          <w:sz w:val="24"/>
          <w:szCs w:val="24"/>
        </w:rPr>
        <w:t>.</w:t>
      </w:r>
      <w:r w:rsidR="00186604" w:rsidRPr="00E07EB7">
        <w:rPr>
          <w:rFonts w:ascii="Times New Roman" w:eastAsia="Times New Roman" w:hAnsi="Times New Roman" w:cs="Times New Roman"/>
          <w:color w:val="000000"/>
          <w:sz w:val="24"/>
          <w:szCs w:val="24"/>
        </w:rPr>
        <w:t xml:space="preserve"> This assertion </w:t>
      </w:r>
      <w:r w:rsidR="002E52E3" w:rsidRPr="00E07EB7">
        <w:rPr>
          <w:rFonts w:ascii="Times New Roman" w:eastAsia="Times New Roman" w:hAnsi="Times New Roman" w:cs="Times New Roman"/>
          <w:color w:val="000000"/>
          <w:sz w:val="24"/>
          <w:szCs w:val="24"/>
        </w:rPr>
        <w:t>is in line with segmented assimilation theory.</w:t>
      </w:r>
      <w:r w:rsidR="00E30EB8" w:rsidRPr="00E07EB7">
        <w:rPr>
          <w:rFonts w:ascii="Times New Roman" w:eastAsia="Times New Roman" w:hAnsi="Times New Roman" w:cs="Times New Roman"/>
          <w:color w:val="000000"/>
          <w:sz w:val="24"/>
          <w:szCs w:val="24"/>
        </w:rPr>
        <w:t xml:space="preserve"> </w:t>
      </w:r>
      <w:r w:rsidR="00AF2622" w:rsidRPr="00E07EB7">
        <w:rPr>
          <w:rFonts w:ascii="Times New Roman" w:eastAsia="Times New Roman" w:hAnsi="Times New Roman" w:cs="Times New Roman"/>
          <w:color w:val="000000"/>
          <w:sz w:val="24"/>
          <w:szCs w:val="24"/>
        </w:rPr>
        <w:t>Despite measurement error for refugee status, analyses</w:t>
      </w:r>
      <w:r w:rsidR="00997A9E" w:rsidRPr="00E07EB7">
        <w:rPr>
          <w:rFonts w:ascii="Times New Roman" w:eastAsia="Times New Roman" w:hAnsi="Times New Roman" w:cs="Times New Roman"/>
          <w:color w:val="000000"/>
          <w:sz w:val="24"/>
          <w:szCs w:val="24"/>
        </w:rPr>
        <w:t xml:space="preserve"> using this imputation method and a long-standing data source</w:t>
      </w:r>
      <w:r w:rsidR="00AF2622" w:rsidRPr="00E07EB7">
        <w:rPr>
          <w:rFonts w:ascii="Times New Roman" w:eastAsia="Times New Roman" w:hAnsi="Times New Roman" w:cs="Times New Roman"/>
          <w:color w:val="000000"/>
          <w:sz w:val="24"/>
          <w:szCs w:val="24"/>
        </w:rPr>
        <w:t xml:space="preserve"> can analyze groups over a long period of time and have many respondents.</w:t>
      </w:r>
    </w:p>
    <w:p w14:paraId="12AEE818" w14:textId="50303319" w:rsidR="000F4218" w:rsidRPr="00E07EB7" w:rsidRDefault="00997A9E"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Using a</w:t>
      </w:r>
      <w:r w:rsidR="00627685" w:rsidRPr="00E07EB7">
        <w:rPr>
          <w:rFonts w:ascii="Times New Roman" w:eastAsia="Times New Roman" w:hAnsi="Times New Roman" w:cs="Times New Roman"/>
          <w:color w:val="000000"/>
          <w:sz w:val="24"/>
          <w:szCs w:val="24"/>
        </w:rPr>
        <w:t xml:space="preserve">dministrative </w:t>
      </w:r>
      <w:r w:rsidR="0067268B" w:rsidRPr="00E07EB7">
        <w:rPr>
          <w:rFonts w:ascii="Times New Roman" w:eastAsia="Times New Roman" w:hAnsi="Times New Roman" w:cs="Times New Roman"/>
          <w:color w:val="000000"/>
          <w:sz w:val="24"/>
          <w:szCs w:val="24"/>
        </w:rPr>
        <w:t>data from New York</w:t>
      </w:r>
      <w:r w:rsidR="00352B11" w:rsidRPr="00E07EB7">
        <w:rPr>
          <w:rFonts w:ascii="Times New Roman" w:eastAsia="Times New Roman" w:hAnsi="Times New Roman" w:cs="Times New Roman"/>
          <w:color w:val="000000"/>
          <w:sz w:val="24"/>
          <w:szCs w:val="24"/>
        </w:rPr>
        <w:t xml:space="preserve"> state</w:t>
      </w:r>
      <w:r w:rsidRPr="00E07EB7">
        <w:rPr>
          <w:rFonts w:ascii="Times New Roman" w:eastAsia="Times New Roman" w:hAnsi="Times New Roman" w:cs="Times New Roman"/>
          <w:color w:val="000000"/>
          <w:sz w:val="24"/>
          <w:szCs w:val="24"/>
        </w:rPr>
        <w:t xml:space="preserve">—which directly measured refugee status, but only for a single </w:t>
      </w:r>
      <w:r w:rsidR="00A762EF" w:rsidRPr="00E07EB7">
        <w:rPr>
          <w:rFonts w:ascii="Times New Roman" w:eastAsia="Times New Roman" w:hAnsi="Times New Roman" w:cs="Times New Roman"/>
          <w:color w:val="000000"/>
          <w:sz w:val="24"/>
          <w:szCs w:val="24"/>
        </w:rPr>
        <w:t>region of a state</w:t>
      </w:r>
      <w:r w:rsidRPr="00E07EB7">
        <w:rPr>
          <w:rFonts w:ascii="Times New Roman" w:eastAsia="Times New Roman" w:hAnsi="Times New Roman" w:cs="Times New Roman"/>
          <w:color w:val="000000"/>
          <w:sz w:val="24"/>
          <w:szCs w:val="24"/>
        </w:rPr>
        <w:t>—</w:t>
      </w:r>
      <w:r w:rsidR="008F7E28" w:rsidRPr="00E07EB7">
        <w:rPr>
          <w:rFonts w:ascii="Times New Roman" w:eastAsia="Times New Roman" w:hAnsi="Times New Roman" w:cs="Times New Roman"/>
          <w:color w:val="000000"/>
          <w:sz w:val="24"/>
          <w:szCs w:val="24"/>
        </w:rPr>
        <w:t xml:space="preserve"> researchers </w:t>
      </w:r>
      <w:r w:rsidR="008F7E28"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{"citationID":"sNjFiPIg","properties":{"formattedCitation":"(Nam et al. 2021)","plainCitation":"(Nam et al. 2021)","noteIndex":0},"citationItems":[{"id":64,"uris":["http://zotero.org/users/6152647/items/7DGHZKCE"],"itemData":{"id":64,"type":"article-journal","abstract":"This study tests an assumption of refugee resettlement policy: Refugees are dependent on welfare. Using administrative data from a county government, we compare the probability of receiving welfare for an extended time between refugees and citizens. We use receiving state-funded welfare benefits as an indicator of long-term reliance on welfare, as families lose eligibility for federally-funded benefits after 60 months on welfare. Logit regressions find that refugees are significantly less likely to receive state-funded welfare than citizens, controlling for family head’s characteristics and family composition. Analysis results discredit public fears of long-term fiscal burden from refugees’ welfare dependency.","container-title":"Journal of Immigrant &amp; Refugee Studies","DOI":"10.1080/15562948.2021.1923880","ISSN":"1556-2948","issue":"0","note":"publisher: Routledge\n_eprint: https://doi.org/10.1080/15562948.2021.1923880","page":"1-14","source":"Taylor and Francis+NEJM","title":"Welfare-Dependent Refugees?: Evidence from County Welfare Management System Data in Western New York","title-short":"Welfare-Dependent Refugees?","URL":"https://doi.org/10.1080/15562948.2021.1923880","volume":"0","author":[{"family":"Nam","given":"Yunju"},{"family":"Hausmann","given":"Amanda"},{"family":"Kim","given":"Wooksoo"},{"family":"Richards-Desai","given":"Sarah"}],"accessed":{"date-parts":[["2021",9,16]]},"issued":{"date-parts":[["2021",5,18]]}}}],"schema":"https://github.com/citation-style-language/schema/raw/master/csl-citation.json"} </w:instrText>
      </w:r>
      <w:r w:rsidR="008F7E28"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(Nam et al. 2021)</w:t>
      </w:r>
      <w:r w:rsidR="008F7E28" w:rsidRPr="00E07EB7">
        <w:rPr>
          <w:rFonts w:ascii="Times New Roman" w:eastAsia="Times New Roman" w:hAnsi="Times New Roman" w:cs="Times New Roman"/>
          <w:color w:val="000000"/>
          <w:sz w:val="24"/>
          <w:szCs w:val="24"/>
        </w:rPr>
        <w:fldChar w:fldCharType="end"/>
      </w:r>
      <w:r w:rsidR="00AF53A7" w:rsidRPr="00E07EB7">
        <w:rPr>
          <w:rFonts w:ascii="Times New Roman" w:eastAsia="Times New Roman" w:hAnsi="Times New Roman" w:cs="Times New Roman"/>
          <w:color w:val="000000"/>
          <w:sz w:val="24"/>
          <w:szCs w:val="24"/>
        </w:rPr>
        <w:t xml:space="preserve"> </w:t>
      </w:r>
      <w:r w:rsidR="00DE74F0" w:rsidRPr="00E07EB7">
        <w:rPr>
          <w:rFonts w:ascii="Times New Roman" w:eastAsia="Times New Roman" w:hAnsi="Times New Roman" w:cs="Times New Roman"/>
          <w:color w:val="000000"/>
          <w:sz w:val="24"/>
          <w:szCs w:val="24"/>
        </w:rPr>
        <w:t>found</w:t>
      </w:r>
      <w:r w:rsidR="00AD6FF7" w:rsidRPr="00E07EB7">
        <w:rPr>
          <w:rFonts w:ascii="Times New Roman" w:eastAsia="Times New Roman" w:hAnsi="Times New Roman" w:cs="Times New Roman"/>
          <w:color w:val="000000"/>
          <w:sz w:val="24"/>
          <w:szCs w:val="24"/>
        </w:rPr>
        <w:t xml:space="preserve"> that pre-resettlement education</w:t>
      </w:r>
      <w:r w:rsidR="007B3DF2" w:rsidRPr="00E07EB7">
        <w:rPr>
          <w:rFonts w:ascii="Times New Roman" w:eastAsia="Times New Roman" w:hAnsi="Times New Roman" w:cs="Times New Roman"/>
          <w:color w:val="000000"/>
          <w:sz w:val="24"/>
          <w:szCs w:val="24"/>
        </w:rPr>
        <w:t xml:space="preserve"> and race</w:t>
      </w:r>
      <w:r w:rsidR="00AD6FF7" w:rsidRPr="00E07EB7">
        <w:rPr>
          <w:rFonts w:ascii="Times New Roman" w:eastAsia="Times New Roman" w:hAnsi="Times New Roman" w:cs="Times New Roman"/>
          <w:color w:val="000000"/>
          <w:sz w:val="24"/>
          <w:szCs w:val="24"/>
        </w:rPr>
        <w:t xml:space="preserve"> did have effects</w:t>
      </w:r>
      <w:r w:rsidR="00D37302" w:rsidRPr="00E07EB7">
        <w:rPr>
          <w:rFonts w:ascii="Times New Roman" w:eastAsia="Times New Roman" w:hAnsi="Times New Roman" w:cs="Times New Roman"/>
          <w:color w:val="000000"/>
          <w:sz w:val="24"/>
          <w:szCs w:val="24"/>
        </w:rPr>
        <w:t xml:space="preserve"> </w:t>
      </w:r>
      <w:r w:rsidR="00AD6FF7" w:rsidRPr="00E07EB7">
        <w:rPr>
          <w:rFonts w:ascii="Times New Roman" w:eastAsia="Times New Roman" w:hAnsi="Times New Roman" w:cs="Times New Roman"/>
          <w:color w:val="000000"/>
          <w:sz w:val="24"/>
          <w:szCs w:val="24"/>
        </w:rPr>
        <w:t>on public assistance program use</w:t>
      </w:r>
      <w:r w:rsidR="00DE74F0" w:rsidRPr="00E07EB7">
        <w:rPr>
          <w:rFonts w:ascii="Times New Roman" w:eastAsia="Times New Roman" w:hAnsi="Times New Roman" w:cs="Times New Roman"/>
          <w:color w:val="000000"/>
          <w:sz w:val="24"/>
          <w:szCs w:val="24"/>
        </w:rPr>
        <w:t>.</w:t>
      </w:r>
      <w:r w:rsidR="00E36FFB" w:rsidRPr="00E07EB7">
        <w:rPr>
          <w:rFonts w:ascii="Times New Roman" w:eastAsia="Times New Roman" w:hAnsi="Times New Roman" w:cs="Times New Roman"/>
          <w:color w:val="000000"/>
          <w:sz w:val="24"/>
          <w:szCs w:val="24"/>
        </w:rPr>
        <w:t xml:space="preserve"> Those with more education an</w:t>
      </w:r>
      <w:r w:rsidR="00494BA9" w:rsidRPr="00E07EB7">
        <w:rPr>
          <w:rFonts w:ascii="Times New Roman" w:eastAsia="Times New Roman" w:hAnsi="Times New Roman" w:cs="Times New Roman"/>
          <w:color w:val="000000"/>
          <w:sz w:val="24"/>
          <w:szCs w:val="24"/>
        </w:rPr>
        <w:t>d members of U.S.</w:t>
      </w:r>
      <w:r w:rsidR="00484490" w:rsidRPr="00E07EB7">
        <w:rPr>
          <w:rFonts w:ascii="Times New Roman" w:eastAsia="Times New Roman" w:hAnsi="Times New Roman" w:cs="Times New Roman"/>
          <w:color w:val="000000"/>
          <w:sz w:val="24"/>
          <w:szCs w:val="24"/>
        </w:rPr>
        <w:t>-</w:t>
      </w:r>
      <w:r w:rsidR="00494BA9" w:rsidRPr="00E07EB7">
        <w:rPr>
          <w:rFonts w:ascii="Times New Roman" w:eastAsia="Times New Roman" w:hAnsi="Times New Roman" w:cs="Times New Roman"/>
          <w:color w:val="000000"/>
          <w:sz w:val="24"/>
          <w:szCs w:val="24"/>
        </w:rPr>
        <w:t xml:space="preserve">advantaged racial groups </w:t>
      </w:r>
      <w:r w:rsidR="00EC305D" w:rsidRPr="00E07EB7">
        <w:rPr>
          <w:rFonts w:ascii="Times New Roman" w:eastAsia="Times New Roman" w:hAnsi="Times New Roman" w:cs="Times New Roman"/>
          <w:color w:val="000000"/>
          <w:sz w:val="24"/>
          <w:szCs w:val="24"/>
        </w:rPr>
        <w:t>did better than those who did not</w:t>
      </w:r>
      <w:r w:rsidR="00A762EF" w:rsidRPr="00E07EB7">
        <w:rPr>
          <w:rFonts w:ascii="Times New Roman" w:eastAsia="Times New Roman" w:hAnsi="Times New Roman" w:cs="Times New Roman"/>
          <w:color w:val="000000"/>
          <w:sz w:val="24"/>
          <w:szCs w:val="24"/>
        </w:rPr>
        <w:t>, which supports segmented assimilation theory</w:t>
      </w:r>
      <w:r w:rsidR="00EB3ED2" w:rsidRPr="00E07EB7">
        <w:rPr>
          <w:rFonts w:ascii="Times New Roman" w:eastAsia="Times New Roman" w:hAnsi="Times New Roman" w:cs="Times New Roman"/>
          <w:color w:val="000000"/>
          <w:sz w:val="24"/>
          <w:szCs w:val="24"/>
        </w:rPr>
        <w:t>.</w:t>
      </w:r>
      <w:r w:rsidR="00AC5294" w:rsidRPr="00E07EB7">
        <w:rPr>
          <w:rFonts w:ascii="Times New Roman" w:eastAsia="Times New Roman" w:hAnsi="Times New Roman" w:cs="Times New Roman"/>
          <w:color w:val="000000"/>
          <w:sz w:val="24"/>
          <w:szCs w:val="24"/>
        </w:rPr>
        <w:t xml:space="preserve"> </w:t>
      </w:r>
      <w:r w:rsidR="001335CF" w:rsidRPr="00E07EB7">
        <w:rPr>
          <w:rFonts w:ascii="Times New Roman" w:eastAsia="Times New Roman" w:hAnsi="Times New Roman" w:cs="Times New Roman"/>
          <w:color w:val="000000"/>
          <w:sz w:val="24"/>
          <w:szCs w:val="24"/>
        </w:rPr>
        <w:t>Like</w:t>
      </w:r>
      <w:r w:rsidR="00AC5294" w:rsidRPr="00E07EB7">
        <w:rPr>
          <w:rFonts w:ascii="Times New Roman" w:eastAsia="Times New Roman" w:hAnsi="Times New Roman" w:cs="Times New Roman"/>
          <w:color w:val="000000"/>
          <w:sz w:val="24"/>
          <w:szCs w:val="24"/>
        </w:rPr>
        <w:t xml:space="preserve"> the analyses done with the American </w:t>
      </w:r>
      <w:r w:rsidR="00C70F54" w:rsidRPr="00E07EB7">
        <w:rPr>
          <w:rFonts w:ascii="Times New Roman" w:eastAsia="Times New Roman" w:hAnsi="Times New Roman" w:cs="Times New Roman"/>
          <w:color w:val="000000"/>
          <w:sz w:val="24"/>
          <w:szCs w:val="24"/>
        </w:rPr>
        <w:t>Community</w:t>
      </w:r>
      <w:r w:rsidR="00AC5294" w:rsidRPr="00E07EB7">
        <w:rPr>
          <w:rFonts w:ascii="Times New Roman" w:eastAsia="Times New Roman" w:hAnsi="Times New Roman" w:cs="Times New Roman"/>
          <w:color w:val="000000"/>
          <w:sz w:val="24"/>
          <w:szCs w:val="24"/>
        </w:rPr>
        <w:t xml:space="preserve"> Survey, this data analyzed</w:t>
      </w:r>
      <w:r w:rsidR="00C70F54" w:rsidRPr="00E07EB7">
        <w:rPr>
          <w:rFonts w:ascii="Times New Roman" w:eastAsia="Times New Roman" w:hAnsi="Times New Roman" w:cs="Times New Roman"/>
          <w:color w:val="000000"/>
          <w:sz w:val="24"/>
          <w:szCs w:val="24"/>
        </w:rPr>
        <w:t xml:space="preserve"> </w:t>
      </w:r>
      <w:r w:rsidR="001335CF" w:rsidRPr="00E07EB7">
        <w:rPr>
          <w:rFonts w:ascii="Times New Roman" w:eastAsia="Times New Roman" w:hAnsi="Times New Roman" w:cs="Times New Roman"/>
          <w:color w:val="000000"/>
          <w:sz w:val="24"/>
          <w:szCs w:val="24"/>
        </w:rPr>
        <w:t>assimilation in the long term</w:t>
      </w:r>
      <w:r w:rsidR="00BB163B" w:rsidRPr="00E07EB7">
        <w:rPr>
          <w:rFonts w:ascii="Times New Roman" w:eastAsia="Times New Roman" w:hAnsi="Times New Roman" w:cs="Times New Roman"/>
          <w:color w:val="000000"/>
          <w:sz w:val="24"/>
          <w:szCs w:val="24"/>
        </w:rPr>
        <w:t xml:space="preserve">, while researchers finding support for the blank slate hypothesis </w:t>
      </w:r>
      <w:r w:rsidR="00965C65" w:rsidRPr="00E07EB7">
        <w:rPr>
          <w:rFonts w:ascii="Times New Roman" w:eastAsia="Times New Roman" w:hAnsi="Times New Roman" w:cs="Times New Roman"/>
          <w:color w:val="000000"/>
          <w:sz w:val="24"/>
          <w:szCs w:val="24"/>
        </w:rPr>
        <w:t xml:space="preserve">identify </w:t>
      </w:r>
      <w:r w:rsidR="00FC5BCA" w:rsidRPr="00E07EB7">
        <w:rPr>
          <w:rFonts w:ascii="Times New Roman" w:eastAsia="Times New Roman" w:hAnsi="Times New Roman" w:cs="Times New Roman"/>
          <w:color w:val="000000"/>
          <w:sz w:val="24"/>
          <w:szCs w:val="24"/>
        </w:rPr>
        <w:t>this phenomenon</w:t>
      </w:r>
      <w:r w:rsidR="00965C65" w:rsidRPr="00E07EB7">
        <w:rPr>
          <w:rFonts w:ascii="Times New Roman" w:eastAsia="Times New Roman" w:hAnsi="Times New Roman" w:cs="Times New Roman"/>
          <w:color w:val="000000"/>
          <w:sz w:val="24"/>
          <w:szCs w:val="24"/>
        </w:rPr>
        <w:t xml:space="preserve"> in the short term</w:t>
      </w:r>
      <w:r w:rsidR="00C70F54" w:rsidRPr="00E07EB7">
        <w:rPr>
          <w:rFonts w:ascii="Times New Roman" w:eastAsia="Times New Roman" w:hAnsi="Times New Roman" w:cs="Times New Roman"/>
          <w:color w:val="000000"/>
          <w:sz w:val="24"/>
          <w:szCs w:val="24"/>
        </w:rPr>
        <w:t xml:space="preserve">. </w:t>
      </w:r>
    </w:p>
    <w:p w14:paraId="59AD266F" w14:textId="2AE9EE8B" w:rsidR="00EB3ED2" w:rsidRPr="00E07EB7" w:rsidRDefault="00312280"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This study uses the</w:t>
      </w:r>
      <w:r w:rsidR="00EB3ED2" w:rsidRPr="00E07EB7">
        <w:rPr>
          <w:rFonts w:ascii="Times New Roman" w:eastAsia="Times New Roman" w:hAnsi="Times New Roman" w:cs="Times New Roman"/>
          <w:color w:val="000000"/>
          <w:sz w:val="24"/>
          <w:szCs w:val="24"/>
        </w:rPr>
        <w:t xml:space="preserve"> Annual Survey of Refugees</w:t>
      </w:r>
      <w:r w:rsidRPr="00E07EB7">
        <w:rPr>
          <w:rFonts w:ascii="Times New Roman" w:eastAsia="Times New Roman" w:hAnsi="Times New Roman" w:cs="Times New Roman"/>
          <w:color w:val="000000"/>
          <w:sz w:val="24"/>
          <w:szCs w:val="24"/>
        </w:rPr>
        <w:t>, which</w:t>
      </w:r>
      <w:r w:rsidR="00EB3ED2" w:rsidRPr="00E07EB7">
        <w:rPr>
          <w:rFonts w:ascii="Times New Roman" w:eastAsia="Times New Roman" w:hAnsi="Times New Roman" w:cs="Times New Roman"/>
          <w:color w:val="000000"/>
          <w:sz w:val="24"/>
          <w:szCs w:val="24"/>
        </w:rPr>
        <w:t xml:space="preserve"> </w:t>
      </w:r>
      <w:r w:rsidR="00646DC4" w:rsidRPr="00E07EB7">
        <w:rPr>
          <w:rFonts w:ascii="Times New Roman" w:eastAsia="Times New Roman" w:hAnsi="Times New Roman" w:cs="Times New Roman"/>
          <w:color w:val="000000"/>
          <w:sz w:val="24"/>
          <w:szCs w:val="24"/>
        </w:rPr>
        <w:t xml:space="preserve">has many advantages over previous analyses. The survey only samples refugee households and </w:t>
      </w:r>
      <w:r w:rsidRPr="00E07EB7">
        <w:rPr>
          <w:rFonts w:ascii="Times New Roman" w:eastAsia="Times New Roman" w:hAnsi="Times New Roman" w:cs="Times New Roman"/>
          <w:color w:val="000000"/>
          <w:sz w:val="24"/>
          <w:szCs w:val="24"/>
        </w:rPr>
        <w:t>has</w:t>
      </w:r>
      <w:r w:rsidR="00EC16AE" w:rsidRPr="00E07EB7">
        <w:rPr>
          <w:rFonts w:ascii="Times New Roman" w:eastAsia="Times New Roman" w:hAnsi="Times New Roman" w:cs="Times New Roman"/>
          <w:color w:val="000000"/>
          <w:sz w:val="24"/>
          <w:szCs w:val="24"/>
        </w:rPr>
        <w:t xml:space="preserve"> access to thousands of refugee households. It measures several economic outcomes and </w:t>
      </w:r>
      <w:r w:rsidR="00E0518C" w:rsidRPr="00E07EB7">
        <w:rPr>
          <w:rFonts w:ascii="Times New Roman" w:eastAsia="Times New Roman" w:hAnsi="Times New Roman" w:cs="Times New Roman"/>
          <w:color w:val="000000"/>
          <w:sz w:val="24"/>
          <w:szCs w:val="24"/>
        </w:rPr>
        <w:t>is representative of refugees nationally. However, it is limited by only sampling households that have been in the United States fewer than six years.</w:t>
      </w:r>
      <w:r w:rsidR="00D109E8" w:rsidRPr="00E07EB7">
        <w:rPr>
          <w:rFonts w:ascii="Times New Roman" w:eastAsia="Times New Roman" w:hAnsi="Times New Roman" w:cs="Times New Roman"/>
          <w:color w:val="000000"/>
          <w:sz w:val="24"/>
          <w:szCs w:val="24"/>
        </w:rPr>
        <w:t xml:space="preserve"> Tran and Lara-Garcia used the Annual Survey of Refugees to model educational attainment and weekly working hours. They </w:t>
      </w:r>
      <w:r w:rsidR="00D60CE0" w:rsidRPr="00E07EB7">
        <w:rPr>
          <w:rFonts w:ascii="Times New Roman" w:eastAsia="Times New Roman" w:hAnsi="Times New Roman" w:cs="Times New Roman"/>
          <w:color w:val="000000"/>
          <w:sz w:val="24"/>
          <w:szCs w:val="24"/>
        </w:rPr>
        <w:t>assert</w:t>
      </w:r>
      <w:r w:rsidR="00FC5BCA" w:rsidRPr="00E07EB7">
        <w:rPr>
          <w:rFonts w:ascii="Times New Roman" w:eastAsia="Times New Roman" w:hAnsi="Times New Roman" w:cs="Times New Roman"/>
          <w:color w:val="000000"/>
          <w:sz w:val="24"/>
          <w:szCs w:val="24"/>
        </w:rPr>
        <w:t xml:space="preserve"> </w:t>
      </w:r>
      <w:r w:rsidR="00D109E8" w:rsidRPr="00E07EB7">
        <w:rPr>
          <w:rFonts w:ascii="Times New Roman" w:eastAsia="Times New Roman" w:hAnsi="Times New Roman" w:cs="Times New Roman"/>
          <w:color w:val="000000"/>
          <w:sz w:val="24"/>
          <w:szCs w:val="24"/>
        </w:rPr>
        <w:t xml:space="preserve">“Refugees may not be </w:t>
      </w:r>
      <w:r w:rsidR="00D109E8" w:rsidRPr="00E07EB7">
        <w:rPr>
          <w:rFonts w:ascii="Times New Roman" w:eastAsia="Times New Roman" w:hAnsi="Times New Roman" w:cs="Times New Roman"/>
          <w:color w:val="000000"/>
          <w:sz w:val="24"/>
          <w:szCs w:val="24"/>
        </w:rPr>
        <w:lastRenderedPageBreak/>
        <w:t xml:space="preserve">premigration blank slates, but their context of reception on arrival in the United States effectively renders them so, at least in the short term.” </w:t>
      </w:r>
      <w:r w:rsidR="00D109E8"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{"citationID":"mh3U1oKR","properties":{"formattedCitation":"(Tran and Lara-Garc\\uc0\\u237{}a 2020)","plainCitation":"(Tran and Lara-García 2020)","dontUpdate":true,"noteIndex":0},"citationItems":[{"id":167,"uris":["http://zotero.org/users/6152647/items/J2CMG6QI"],"itemData":{"id":167,"type":"article-journal","abstract":"The U.S. refugee population not only has grown dramatically, but the countries from which the refugees are fleeing have also diversified over the last decade. Focusing on five recent refugee groups—Bhutanese, Burmese, Iraqis, Somalis, and Cubans, we examine how premigration characteristics and postmigration integration policies shape early socioeconomic integration in the United States. Our analyses point to three findings. First, early socioeconomic outcomes show only modest differences across refugee groups, despite significant variation in premigration selectivity in human capital. Second, the two possible pathways toward integration are schooling and employment. Third, postmigration integration policies matter. Our findings highlight the role of integration policies, programs, and practices in successful refugee integration, underscoring U.S. refugee policy as a key component of immigration policy.","container-title":"RSF: The Russell Sage Foundation Journal of the Social Sciences","DOI":"10.7758/RSF.2020.6.3.06","ISSN":"2377-8253, 2377-8261","issue":"3","language":"en","license":"© 2020 Russell Sage Foundation. Tran, Van C., and Francisco Lara-García. 2020. “A New Beginning: Early Refugee Integration in the United States.” RSF: The Russell Sage Foundation Journal of the Social Sciences 6(3): 117–49. DOI: 10.7758/RSF.2020.6.3.06. We are grateful to Catalina Amuedo-Dorantes, Katharine Donato, Sheldon Danziger, Heba Gowayed, Philip Kasinitz, Jennifer Lee, Suzanne Nichols, Andreas Wimmer, and participants at the Legal Landscape of U.S. Immigration in the Twenty-First Century conference at the Russell Sage Foundation for helpful feedback on an early draft. Maria Abascal, Flavien Ganter, Tiffany Huang, and Greer Mellon provided critical advice on technical aspects of the analyses. We also thank Moti Benti for his research assistance. Three anonymous reviewers’ feedback strengthened our manuscript. All remaining errors are our own. Direct correspondence to: Van C. Tran at vtran@gc.cuny.edu, PhD Program in Sociology, The Graduate Center, CUNY, 365 Fifth Avenue, 6112.04, New York, NY 10016, United States.. Open Access Policy: RSF: The Russell Sage Foundation Journal of the Social Sciences is an open access journal. This article is published under a Creative Commons Attribution-NonCommercial-NoDerivs 3.0 Unported License.","note":"publisher: RSF: The Russell Sage Foundation Journal of the Social Sciences","page":"117-149","source":"www.rsfjournal.org","title":"A New Beginning: Early Refugee Integration in the United States","title-short":"A New Beginning","URL":"https://www.rsfjournal.org/content/6/3/117","volume":"6","author":[{"family":"Tran","given":"Van C."},{"family":"Lara-García","given":"Francisco"}],"accessed":{"date-parts":[["2020",12,8]]},"issued":{"date-parts":[["2020",11,1]]}}}],"schema":"https://github.com/citation-style-language/schema/raw/master/csl-citation.json"} </w:instrText>
      </w:r>
      <w:r w:rsidR="00D109E8" w:rsidRPr="00E07EB7">
        <w:rPr>
          <w:rFonts w:ascii="Times New Roman" w:eastAsia="Times New Roman" w:hAnsi="Times New Roman" w:cs="Times New Roman"/>
          <w:color w:val="000000"/>
          <w:sz w:val="24"/>
          <w:szCs w:val="24"/>
        </w:rPr>
        <w:fldChar w:fldCharType="separate"/>
      </w:r>
      <w:r w:rsidR="00436193" w:rsidRPr="00E07EB7">
        <w:rPr>
          <w:rFonts w:ascii="Times New Roman" w:hAnsi="Times New Roman" w:cs="Times New Roman"/>
          <w:sz w:val="24"/>
          <w:szCs w:val="24"/>
        </w:rPr>
        <w:t>(Tran and Lara-García 2020</w:t>
      </w:r>
      <w:r w:rsidR="000243B7" w:rsidRPr="00E07EB7">
        <w:rPr>
          <w:rFonts w:ascii="Times New Roman" w:hAnsi="Times New Roman" w:cs="Times New Roman"/>
          <w:sz w:val="24"/>
          <w:szCs w:val="24"/>
        </w:rPr>
        <w:t>, 142</w:t>
      </w:r>
      <w:r w:rsidR="00436193" w:rsidRPr="00E07EB7">
        <w:rPr>
          <w:rFonts w:ascii="Times New Roman" w:hAnsi="Times New Roman" w:cs="Times New Roman"/>
          <w:sz w:val="24"/>
          <w:szCs w:val="24"/>
        </w:rPr>
        <w:t>)</w:t>
      </w:r>
      <w:r w:rsidR="00D109E8" w:rsidRPr="00E07EB7">
        <w:rPr>
          <w:rFonts w:ascii="Times New Roman" w:eastAsia="Times New Roman" w:hAnsi="Times New Roman" w:cs="Times New Roman"/>
          <w:color w:val="000000"/>
          <w:sz w:val="24"/>
          <w:szCs w:val="24"/>
        </w:rPr>
        <w:fldChar w:fldCharType="end"/>
      </w:r>
      <w:r w:rsidR="00D109E8" w:rsidRPr="00E07EB7">
        <w:rPr>
          <w:rFonts w:ascii="Times New Roman" w:eastAsia="Times New Roman" w:hAnsi="Times New Roman" w:cs="Times New Roman"/>
          <w:color w:val="000000"/>
          <w:sz w:val="24"/>
          <w:szCs w:val="24"/>
        </w:rPr>
        <w:t>.</w:t>
      </w:r>
      <w:r w:rsidR="008B0509" w:rsidRPr="00E07EB7">
        <w:rPr>
          <w:rFonts w:ascii="Times New Roman" w:eastAsia="Times New Roman" w:hAnsi="Times New Roman" w:cs="Times New Roman"/>
          <w:color w:val="000000"/>
          <w:sz w:val="24"/>
          <w:szCs w:val="24"/>
        </w:rPr>
        <w:t xml:space="preserve"> </w:t>
      </w:r>
      <w:r w:rsidR="00E0518C" w:rsidRPr="00E07EB7">
        <w:rPr>
          <w:rFonts w:ascii="Times New Roman" w:eastAsia="Times New Roman" w:hAnsi="Times New Roman" w:cs="Times New Roman"/>
          <w:color w:val="000000"/>
          <w:sz w:val="24"/>
          <w:szCs w:val="24"/>
        </w:rPr>
        <w:t>Th</w:t>
      </w:r>
      <w:r w:rsidR="008A3A34" w:rsidRPr="00E07EB7">
        <w:rPr>
          <w:rFonts w:ascii="Times New Roman" w:eastAsia="Times New Roman" w:hAnsi="Times New Roman" w:cs="Times New Roman"/>
          <w:color w:val="000000"/>
          <w:sz w:val="24"/>
          <w:szCs w:val="24"/>
        </w:rPr>
        <w:t>e</w:t>
      </w:r>
      <w:r w:rsidR="00FC5BCA" w:rsidRPr="00E07EB7">
        <w:rPr>
          <w:rFonts w:ascii="Times New Roman" w:eastAsia="Times New Roman" w:hAnsi="Times New Roman" w:cs="Times New Roman"/>
          <w:color w:val="000000"/>
          <w:sz w:val="24"/>
          <w:szCs w:val="24"/>
        </w:rPr>
        <w:t xml:space="preserve"> survey’s</w:t>
      </w:r>
      <w:r w:rsidR="008A3A34" w:rsidRPr="00E07EB7">
        <w:rPr>
          <w:rFonts w:ascii="Times New Roman" w:eastAsia="Times New Roman" w:hAnsi="Times New Roman" w:cs="Times New Roman"/>
          <w:color w:val="000000"/>
          <w:sz w:val="24"/>
          <w:szCs w:val="24"/>
        </w:rPr>
        <w:t xml:space="preserve"> focus on </w:t>
      </w:r>
      <w:r w:rsidR="00FB5346" w:rsidRPr="00E07EB7">
        <w:rPr>
          <w:rFonts w:ascii="Times New Roman" w:eastAsia="Times New Roman" w:hAnsi="Times New Roman" w:cs="Times New Roman"/>
          <w:color w:val="000000"/>
          <w:sz w:val="24"/>
          <w:szCs w:val="24"/>
        </w:rPr>
        <w:t>initial resettlement</w:t>
      </w:r>
      <w:r w:rsidR="00FC5BCA" w:rsidRPr="00E07EB7">
        <w:rPr>
          <w:rFonts w:ascii="Times New Roman" w:eastAsia="Times New Roman" w:hAnsi="Times New Roman" w:cs="Times New Roman"/>
          <w:color w:val="000000"/>
          <w:sz w:val="24"/>
          <w:szCs w:val="24"/>
        </w:rPr>
        <w:t xml:space="preserve"> characteristics</w:t>
      </w:r>
      <w:r w:rsidR="00E0518C" w:rsidRPr="00E07EB7">
        <w:rPr>
          <w:rFonts w:ascii="Times New Roman" w:eastAsia="Times New Roman" w:hAnsi="Times New Roman" w:cs="Times New Roman"/>
          <w:color w:val="000000"/>
          <w:sz w:val="24"/>
          <w:szCs w:val="24"/>
        </w:rPr>
        <w:t xml:space="preserve"> makes </w:t>
      </w:r>
      <w:r w:rsidR="008A3A34" w:rsidRPr="00E07EB7">
        <w:rPr>
          <w:rFonts w:ascii="Times New Roman" w:eastAsia="Times New Roman" w:hAnsi="Times New Roman" w:cs="Times New Roman"/>
          <w:color w:val="000000"/>
          <w:sz w:val="24"/>
          <w:szCs w:val="24"/>
        </w:rPr>
        <w:t xml:space="preserve">the Annual Survey of Refugees ideal for analyzing the </w:t>
      </w:r>
      <w:r w:rsidR="006A7188" w:rsidRPr="00E07EB7">
        <w:rPr>
          <w:rFonts w:ascii="Times New Roman" w:eastAsia="Times New Roman" w:hAnsi="Times New Roman" w:cs="Times New Roman"/>
          <w:color w:val="000000"/>
          <w:sz w:val="24"/>
          <w:szCs w:val="24"/>
        </w:rPr>
        <w:t>short-term</w:t>
      </w:r>
      <w:r w:rsidR="00FC5BCA" w:rsidRPr="00E07EB7">
        <w:rPr>
          <w:rFonts w:ascii="Times New Roman" w:eastAsia="Times New Roman" w:hAnsi="Times New Roman" w:cs="Times New Roman"/>
          <w:color w:val="000000"/>
          <w:sz w:val="24"/>
          <w:szCs w:val="24"/>
        </w:rPr>
        <w:t xml:space="preserve"> assimilation</w:t>
      </w:r>
      <w:r w:rsidR="00396050" w:rsidRPr="00E07EB7">
        <w:rPr>
          <w:rFonts w:ascii="Times New Roman" w:eastAsia="Times New Roman" w:hAnsi="Times New Roman" w:cs="Times New Roman"/>
          <w:color w:val="000000"/>
          <w:sz w:val="24"/>
          <w:szCs w:val="24"/>
        </w:rPr>
        <w:t xml:space="preserve"> findings</w:t>
      </w:r>
      <w:r w:rsidR="008A3A34" w:rsidRPr="00E07EB7">
        <w:rPr>
          <w:rFonts w:ascii="Times New Roman" w:eastAsia="Times New Roman" w:hAnsi="Times New Roman" w:cs="Times New Roman"/>
          <w:color w:val="000000"/>
          <w:sz w:val="24"/>
          <w:szCs w:val="24"/>
        </w:rPr>
        <w:t xml:space="preserve"> </w:t>
      </w:r>
      <w:r w:rsidR="006A7188" w:rsidRPr="00E07EB7">
        <w:rPr>
          <w:rFonts w:ascii="Times New Roman" w:eastAsia="Times New Roman" w:hAnsi="Times New Roman" w:cs="Times New Roman"/>
          <w:color w:val="000000"/>
          <w:sz w:val="24"/>
          <w:szCs w:val="24"/>
        </w:rPr>
        <w:t xml:space="preserve">by Tran and Lara-Garcia </w:t>
      </w:r>
      <w:r w:rsidR="004C35D1" w:rsidRPr="00E07EB7">
        <w:rPr>
          <w:rFonts w:ascii="Times New Roman" w:eastAsia="Times New Roman" w:hAnsi="Times New Roman" w:cs="Times New Roman"/>
          <w:color w:val="000000"/>
          <w:sz w:val="24"/>
          <w:szCs w:val="24"/>
        </w:rPr>
        <w:t xml:space="preserve">and expanding them </w:t>
      </w:r>
      <w:r w:rsidR="005A28E4" w:rsidRPr="00E07EB7">
        <w:rPr>
          <w:rFonts w:ascii="Times New Roman" w:eastAsia="Times New Roman" w:hAnsi="Times New Roman" w:cs="Times New Roman"/>
          <w:color w:val="000000"/>
          <w:sz w:val="24"/>
          <w:szCs w:val="24"/>
        </w:rPr>
        <w:t>to</w:t>
      </w:r>
      <w:r w:rsidR="006A7188" w:rsidRPr="00E07EB7">
        <w:rPr>
          <w:rFonts w:ascii="Times New Roman" w:eastAsia="Times New Roman" w:hAnsi="Times New Roman" w:cs="Times New Roman"/>
          <w:color w:val="000000"/>
          <w:sz w:val="24"/>
          <w:szCs w:val="24"/>
        </w:rPr>
        <w:t xml:space="preserve"> other economic assimilation outcomes. </w:t>
      </w:r>
    </w:p>
    <w:p w14:paraId="0EDE7B4F" w14:textId="77777777" w:rsidR="00BB5157"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METHODS</w:t>
      </w:r>
    </w:p>
    <w:p w14:paraId="7EE62D66" w14:textId="4AC34C9F" w:rsidR="00AF1B5D" w:rsidRPr="00E07EB7" w:rsidRDefault="00AF1B5D" w:rsidP="00E07EB7">
      <w:pPr>
        <w:spacing w:after="0" w:line="480" w:lineRule="auto"/>
        <w:rPr>
          <w:rFonts w:ascii="Times New Roman" w:eastAsia="Times New Roman" w:hAnsi="Times New Roman" w:cs="Times New Roman"/>
          <w:i/>
          <w:iCs/>
          <w:color w:val="000000"/>
          <w:sz w:val="24"/>
          <w:szCs w:val="24"/>
        </w:rPr>
      </w:pPr>
      <w:r w:rsidRPr="00E07EB7">
        <w:rPr>
          <w:rFonts w:ascii="Times New Roman" w:eastAsia="Times New Roman" w:hAnsi="Times New Roman" w:cs="Times New Roman"/>
          <w:i/>
          <w:iCs/>
          <w:color w:val="000000"/>
          <w:sz w:val="24"/>
          <w:szCs w:val="24"/>
        </w:rPr>
        <w:t>Data</w:t>
      </w:r>
    </w:p>
    <w:p w14:paraId="01355800" w14:textId="11F3A6D0" w:rsidR="004A74B8" w:rsidRPr="00E07EB7" w:rsidRDefault="004A74B8" w:rsidP="00E07EB7">
      <w:pPr>
        <w:spacing w:after="0" w:line="480" w:lineRule="auto"/>
        <w:rPr>
          <w:rFonts w:ascii="Times New Roman" w:eastAsia="Times New Roman" w:hAnsi="Times New Roman" w:cs="Times New Roman"/>
          <w:color w:val="FF0000"/>
          <w:sz w:val="24"/>
          <w:szCs w:val="24"/>
        </w:rPr>
      </w:pPr>
      <w:r w:rsidRPr="00E07EB7">
        <w:rPr>
          <w:rFonts w:ascii="Times New Roman" w:eastAsia="Times New Roman" w:hAnsi="Times New Roman" w:cs="Times New Roman"/>
          <w:color w:val="000000"/>
          <w:sz w:val="24"/>
          <w:szCs w:val="24"/>
        </w:rPr>
        <w:tab/>
        <w:t xml:space="preserve">The Annual Survey of Refugees is administered every year to approximately 1500 refugee households. </w:t>
      </w:r>
      <w:r w:rsidR="00C06B0B" w:rsidRPr="00E07EB7">
        <w:rPr>
          <w:rFonts w:ascii="Times New Roman" w:eastAsia="Times New Roman" w:hAnsi="Times New Roman" w:cs="Times New Roman"/>
          <w:color w:val="000000"/>
          <w:sz w:val="24"/>
          <w:szCs w:val="24"/>
        </w:rPr>
        <w:t>It only surveys refugees resettled to the United States within</w:t>
      </w:r>
      <w:r w:rsidR="005A28E4" w:rsidRPr="00E07EB7">
        <w:rPr>
          <w:rFonts w:ascii="Times New Roman" w:eastAsia="Times New Roman" w:hAnsi="Times New Roman" w:cs="Times New Roman"/>
          <w:color w:val="000000"/>
          <w:sz w:val="24"/>
          <w:szCs w:val="24"/>
        </w:rPr>
        <w:t xml:space="preserve"> the previous</w:t>
      </w:r>
      <w:r w:rsidR="00C06B0B" w:rsidRPr="00E07EB7">
        <w:rPr>
          <w:rFonts w:ascii="Times New Roman" w:eastAsia="Times New Roman" w:hAnsi="Times New Roman" w:cs="Times New Roman"/>
          <w:color w:val="000000"/>
          <w:sz w:val="24"/>
          <w:szCs w:val="24"/>
        </w:rPr>
        <w:t xml:space="preserve"> five years. </w:t>
      </w:r>
      <w:r w:rsidR="00896B64" w:rsidRPr="00E07EB7">
        <w:rPr>
          <w:rFonts w:ascii="Times New Roman" w:eastAsia="Times New Roman" w:hAnsi="Times New Roman" w:cs="Times New Roman"/>
          <w:color w:val="000000"/>
          <w:sz w:val="24"/>
          <w:szCs w:val="24"/>
        </w:rPr>
        <w:t xml:space="preserve">In 2016, the survey </w:t>
      </w:r>
      <w:r w:rsidR="00043C0F" w:rsidRPr="00E07EB7">
        <w:rPr>
          <w:rFonts w:ascii="Times New Roman" w:eastAsia="Times New Roman" w:hAnsi="Times New Roman" w:cs="Times New Roman"/>
          <w:color w:val="000000"/>
          <w:sz w:val="24"/>
          <w:szCs w:val="24"/>
        </w:rPr>
        <w:t xml:space="preserve">began </w:t>
      </w:r>
      <w:r w:rsidR="00611211" w:rsidRPr="00E07EB7">
        <w:rPr>
          <w:rFonts w:ascii="Times New Roman" w:eastAsia="Times New Roman" w:hAnsi="Times New Roman" w:cs="Times New Roman"/>
          <w:color w:val="000000"/>
          <w:sz w:val="24"/>
          <w:szCs w:val="24"/>
        </w:rPr>
        <w:t>publicly releasing its data.</w:t>
      </w:r>
      <w:r w:rsidR="00FF5C13" w:rsidRPr="00E07EB7">
        <w:rPr>
          <w:rFonts w:ascii="Times New Roman" w:eastAsia="Times New Roman" w:hAnsi="Times New Roman" w:cs="Times New Roman"/>
          <w:color w:val="000000"/>
          <w:sz w:val="24"/>
          <w:szCs w:val="24"/>
        </w:rPr>
        <w:t xml:space="preserve"> </w:t>
      </w:r>
      <w:r w:rsidR="005A28E4" w:rsidRPr="00E07EB7">
        <w:rPr>
          <w:rFonts w:ascii="Times New Roman" w:eastAsia="Times New Roman" w:hAnsi="Times New Roman" w:cs="Times New Roman"/>
          <w:color w:val="000000"/>
          <w:sz w:val="24"/>
          <w:szCs w:val="24"/>
        </w:rPr>
        <w:t>C</w:t>
      </w:r>
      <w:r w:rsidR="00FF5C13" w:rsidRPr="00E07EB7">
        <w:rPr>
          <w:rFonts w:ascii="Times New Roman" w:eastAsia="Times New Roman" w:hAnsi="Times New Roman" w:cs="Times New Roman"/>
          <w:color w:val="000000"/>
          <w:sz w:val="24"/>
          <w:szCs w:val="24"/>
        </w:rPr>
        <w:t xml:space="preserve">ombining </w:t>
      </w:r>
      <w:r w:rsidR="00BC5C71" w:rsidRPr="00E07EB7">
        <w:rPr>
          <w:rFonts w:ascii="Times New Roman" w:eastAsia="Times New Roman" w:hAnsi="Times New Roman" w:cs="Times New Roman"/>
          <w:color w:val="000000"/>
          <w:sz w:val="24"/>
          <w:szCs w:val="24"/>
        </w:rPr>
        <w:t>2016-2019 data, I end up with a data frame of 6,035 households.</w:t>
      </w:r>
      <w:r w:rsidR="00611211" w:rsidRPr="00E07EB7">
        <w:rPr>
          <w:rFonts w:ascii="Times New Roman" w:eastAsia="Times New Roman" w:hAnsi="Times New Roman" w:cs="Times New Roman"/>
          <w:color w:val="000000"/>
          <w:sz w:val="24"/>
          <w:szCs w:val="24"/>
        </w:rPr>
        <w:t xml:space="preserve"> The </w:t>
      </w:r>
      <w:r w:rsidR="006B31D8" w:rsidRPr="00E07EB7">
        <w:rPr>
          <w:rFonts w:ascii="Times New Roman" w:eastAsia="Times New Roman" w:hAnsi="Times New Roman" w:cs="Times New Roman"/>
          <w:color w:val="000000"/>
          <w:sz w:val="24"/>
          <w:szCs w:val="24"/>
        </w:rPr>
        <w:t>publicly</w:t>
      </w:r>
      <w:r w:rsidR="00611211" w:rsidRPr="00E07EB7">
        <w:rPr>
          <w:rFonts w:ascii="Times New Roman" w:eastAsia="Times New Roman" w:hAnsi="Times New Roman" w:cs="Times New Roman"/>
          <w:color w:val="000000"/>
          <w:sz w:val="24"/>
          <w:szCs w:val="24"/>
        </w:rPr>
        <w:t xml:space="preserve"> available data is available on </w:t>
      </w:r>
      <w:r w:rsidR="006B31D8" w:rsidRPr="00E07EB7">
        <w:rPr>
          <w:rFonts w:ascii="Times New Roman" w:eastAsia="Times New Roman" w:hAnsi="Times New Roman" w:cs="Times New Roman"/>
          <w:color w:val="000000"/>
          <w:sz w:val="24"/>
          <w:szCs w:val="24"/>
        </w:rPr>
        <w:t>ICPSR</w:t>
      </w:r>
      <w:r w:rsidR="00472A6F" w:rsidRPr="00E07EB7">
        <w:rPr>
          <w:rFonts w:ascii="Times New Roman" w:eastAsia="Times New Roman" w:hAnsi="Times New Roman" w:cs="Times New Roman"/>
          <w:color w:val="000000"/>
          <w:sz w:val="24"/>
          <w:szCs w:val="24"/>
        </w:rPr>
        <w:t xml:space="preserve"> </w:t>
      </w:r>
      <w:r w:rsidR="00731C3D" w:rsidRPr="00130ACA">
        <w:rPr>
          <w:rFonts w:ascii="Times New Roman" w:eastAsia="Times New Roman" w:hAnsi="Times New Roman" w:cs="Times New Roman"/>
          <w:color w:val="000000"/>
          <w:sz w:val="24"/>
          <w:szCs w:val="24"/>
        </w:rPr>
        <w:fldChar w:fldCharType="begin"/>
      </w:r>
      <w:r w:rsidR="00436193" w:rsidRPr="00130ACA">
        <w:rPr>
          <w:rFonts w:ascii="Times New Roman" w:eastAsia="Times New Roman" w:hAnsi="Times New Roman" w:cs="Times New Roman"/>
          <w:color w:val="000000"/>
          <w:sz w:val="24"/>
          <w:szCs w:val="24"/>
        </w:rPr>
        <w:instrText xml:space="preserve"> ADDIN ZOTERO_ITEM CSL_CITATION {"citationID":"g1olLfRA","properties":{"formattedCitation":"(Triplett and Vilter 2018; 2019; 2020)","plainCitation":"(Triplett and Vilter 2018; 2019; 2020)","noteIndex":0},"citationItems":[{"id":67,"uris":["http://zotero.org/users/6152647/items/ZA8MD7DF"],"itemData":{"id":67,"type":"document","publisher":"Urban Institute","title":"2016 Annual Survey of Refugees Data File User’s Guide","author":[{"family":"Triplett","given":"T."},{"family":"Vilter","given":"C."}],"issued":{"date-parts":[["2018"]]}}},{"id":66,"uris":["http://zotero.org/users/6152647/items/6MNM5TEE"],"itemData":{"id":66,"type":"document","publisher":"Urban Institute","title":"2017 Annual Survey of Refugees Data File User’s Guide","author":[{"family":"Triplett","given":"T."},{"family":"Vilter","given":"C."}],"issued":{"date-parts":[["2019"]]}}},{"id":65,"uris":["http://zotero.org/users/6152647/items/6Z6WVEAL"],"itemData":{"id":65,"type":"document","publisher":"Urban Institute","title":"2018 Annual Survey of Refugees Data File User’s Guide","author":[{"family":"Triplett","given":"T."},{"family":"Vilter","given":"C."}],"issued":{"date-parts":[["2020"]]}}}],"schema":"https://github.com/citation-style-language/schema/raw/master/csl-citation.json"} </w:instrText>
      </w:r>
      <w:r w:rsidR="00731C3D" w:rsidRPr="00130ACA">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(Triplett and Vilter 2018; 2019; 2020)</w:t>
      </w:r>
      <w:r w:rsidR="00731C3D" w:rsidRPr="00130ACA">
        <w:rPr>
          <w:rFonts w:ascii="Times New Roman" w:eastAsia="Times New Roman" w:hAnsi="Times New Roman" w:cs="Times New Roman"/>
          <w:color w:val="000000"/>
          <w:sz w:val="24"/>
          <w:szCs w:val="24"/>
        </w:rPr>
        <w:fldChar w:fldCharType="end"/>
      </w:r>
      <w:r w:rsidR="00D3091D" w:rsidRPr="00130ACA">
        <w:rPr>
          <w:rFonts w:ascii="Times New Roman" w:eastAsia="Times New Roman" w:hAnsi="Times New Roman" w:cs="Times New Roman"/>
          <w:color w:val="000000"/>
          <w:sz w:val="24"/>
          <w:szCs w:val="24"/>
        </w:rPr>
        <w:t xml:space="preserve"> and </w:t>
      </w:r>
      <w:r w:rsidR="00E47DDF" w:rsidRPr="00130ACA">
        <w:rPr>
          <w:rFonts w:ascii="Times New Roman" w:eastAsia="Times New Roman" w:hAnsi="Times New Roman" w:cs="Times New Roman"/>
          <w:color w:val="000000"/>
          <w:sz w:val="24"/>
          <w:szCs w:val="24"/>
        </w:rPr>
        <w:t>the analysis code is available in a markdown file</w:t>
      </w:r>
      <w:r w:rsidR="00472A6F" w:rsidRPr="00130ACA">
        <w:rPr>
          <w:rFonts w:ascii="Times New Roman" w:eastAsia="Times New Roman" w:hAnsi="Times New Roman" w:cs="Times New Roman"/>
          <w:color w:val="000000"/>
          <w:sz w:val="24"/>
          <w:szCs w:val="24"/>
        </w:rPr>
        <w:t xml:space="preserve"> at</w:t>
      </w:r>
      <w:r w:rsidR="00130ACA" w:rsidRPr="00130ACA">
        <w:rPr>
          <w:rFonts w:ascii="Times New Roman" w:eastAsia="Times New Roman" w:hAnsi="Times New Roman" w:cs="Times New Roman"/>
          <w:color w:val="000000"/>
          <w:sz w:val="24"/>
          <w:szCs w:val="24"/>
        </w:rPr>
        <w:t xml:space="preserve"> </w:t>
      </w:r>
      <w:r w:rsidR="00130ACA" w:rsidRPr="00130ACA">
        <w:rPr>
          <w:rFonts w:ascii="Times New Roman" w:hAnsi="Times New Roman" w:cs="Times New Roman"/>
          <w:sz w:val="24"/>
          <w:szCs w:val="24"/>
        </w:rPr>
        <w:t>(Anonymized)</w:t>
      </w:r>
      <w:r w:rsidR="00472A6F" w:rsidRPr="00130ACA">
        <w:rPr>
          <w:rFonts w:ascii="Times New Roman" w:eastAsia="Times New Roman" w:hAnsi="Times New Roman" w:cs="Times New Roman"/>
          <w:color w:val="000000"/>
          <w:sz w:val="24"/>
          <w:szCs w:val="24"/>
        </w:rPr>
        <w:t>.</w:t>
      </w:r>
      <w:r w:rsidR="00472A6F" w:rsidRPr="00E07EB7">
        <w:rPr>
          <w:rFonts w:ascii="Times New Roman" w:eastAsia="Times New Roman" w:hAnsi="Times New Roman" w:cs="Times New Roman"/>
          <w:color w:val="000000"/>
          <w:sz w:val="24"/>
          <w:szCs w:val="24"/>
        </w:rPr>
        <w:t xml:space="preserve"> </w:t>
      </w:r>
    </w:p>
    <w:p w14:paraId="1206E770" w14:textId="4BB6A925" w:rsidR="00FF5C13" w:rsidRPr="00E07EB7" w:rsidRDefault="00C12070"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color w:val="FF0000"/>
          <w:sz w:val="24"/>
          <w:szCs w:val="24"/>
        </w:rPr>
        <w:tab/>
      </w:r>
      <w:r w:rsidR="00422DA6" w:rsidRPr="00E07EB7">
        <w:rPr>
          <w:rFonts w:ascii="Times New Roman" w:eastAsia="Times New Roman" w:hAnsi="Times New Roman" w:cs="Times New Roman"/>
          <w:sz w:val="24"/>
          <w:szCs w:val="24"/>
        </w:rPr>
        <w:t xml:space="preserve">The Annual Survey of Refugees is </w:t>
      </w:r>
      <w:r w:rsidR="007B1F62" w:rsidRPr="00E07EB7">
        <w:rPr>
          <w:rFonts w:ascii="Times New Roman" w:eastAsia="Times New Roman" w:hAnsi="Times New Roman" w:cs="Times New Roman"/>
          <w:sz w:val="24"/>
          <w:szCs w:val="24"/>
        </w:rPr>
        <w:t>sampled</w:t>
      </w:r>
      <w:r w:rsidR="00422DA6" w:rsidRPr="00E07EB7">
        <w:rPr>
          <w:rFonts w:ascii="Times New Roman" w:eastAsia="Times New Roman" w:hAnsi="Times New Roman" w:cs="Times New Roman"/>
          <w:sz w:val="24"/>
          <w:szCs w:val="24"/>
        </w:rPr>
        <w:t xml:space="preserve"> from the Refugee Admissions Data </w:t>
      </w:r>
      <w:r w:rsidR="00C16B87" w:rsidRPr="00E07EB7">
        <w:rPr>
          <w:rFonts w:ascii="Times New Roman" w:eastAsia="Times New Roman" w:hAnsi="Times New Roman" w:cs="Times New Roman"/>
          <w:sz w:val="24"/>
          <w:szCs w:val="24"/>
        </w:rPr>
        <w:t>System</w:t>
      </w:r>
      <w:r w:rsidR="00AF140A" w:rsidRPr="00E07EB7">
        <w:rPr>
          <w:rFonts w:ascii="Times New Roman" w:eastAsia="Times New Roman" w:hAnsi="Times New Roman" w:cs="Times New Roman"/>
          <w:sz w:val="24"/>
          <w:szCs w:val="24"/>
        </w:rPr>
        <w:t>, making it the only nationally representative sample of recently</w:t>
      </w:r>
      <w:r w:rsidR="005A28E4" w:rsidRPr="00E07EB7">
        <w:rPr>
          <w:rFonts w:ascii="Times New Roman" w:eastAsia="Times New Roman" w:hAnsi="Times New Roman" w:cs="Times New Roman"/>
          <w:sz w:val="24"/>
          <w:szCs w:val="24"/>
        </w:rPr>
        <w:t>-</w:t>
      </w:r>
      <w:r w:rsidR="00AF140A" w:rsidRPr="00E07EB7">
        <w:rPr>
          <w:rFonts w:ascii="Times New Roman" w:eastAsia="Times New Roman" w:hAnsi="Times New Roman" w:cs="Times New Roman"/>
          <w:sz w:val="24"/>
          <w:szCs w:val="24"/>
        </w:rPr>
        <w:t>arrived</w:t>
      </w:r>
      <w:r w:rsidR="005A28E4" w:rsidRPr="00E07EB7">
        <w:rPr>
          <w:rFonts w:ascii="Times New Roman" w:eastAsia="Times New Roman" w:hAnsi="Times New Roman" w:cs="Times New Roman"/>
          <w:sz w:val="24"/>
          <w:szCs w:val="24"/>
        </w:rPr>
        <w:t xml:space="preserve"> U.S.</w:t>
      </w:r>
      <w:r w:rsidR="00AF140A" w:rsidRPr="00E07EB7">
        <w:rPr>
          <w:rFonts w:ascii="Times New Roman" w:eastAsia="Times New Roman" w:hAnsi="Times New Roman" w:cs="Times New Roman"/>
          <w:sz w:val="24"/>
          <w:szCs w:val="24"/>
        </w:rPr>
        <w:t xml:space="preserve"> refugees. </w:t>
      </w:r>
      <w:r w:rsidR="00785F0B" w:rsidRPr="00E07EB7">
        <w:rPr>
          <w:rFonts w:ascii="Times New Roman" w:eastAsia="Times New Roman" w:hAnsi="Times New Roman" w:cs="Times New Roman"/>
          <w:sz w:val="24"/>
          <w:szCs w:val="24"/>
        </w:rPr>
        <w:t>The response rate for each survey fluctuates around 20-25</w:t>
      </w:r>
      <w:r w:rsidR="005B1B07">
        <w:rPr>
          <w:rFonts w:ascii="Times New Roman" w:eastAsia="Times New Roman" w:hAnsi="Times New Roman" w:cs="Times New Roman"/>
          <w:sz w:val="24"/>
          <w:szCs w:val="24"/>
        </w:rPr>
        <w:t xml:space="preserve"> percent</w:t>
      </w:r>
      <w:r w:rsidR="00371182" w:rsidRPr="00E07EB7">
        <w:rPr>
          <w:rFonts w:ascii="Times New Roman" w:eastAsia="Times New Roman" w:hAnsi="Times New Roman" w:cs="Times New Roman"/>
          <w:sz w:val="24"/>
          <w:szCs w:val="24"/>
        </w:rPr>
        <w:t>. The survey is administered by phone in 16 languages,</w:t>
      </w:r>
      <w:r w:rsidR="00EB27E9" w:rsidRPr="00E07EB7">
        <w:rPr>
          <w:rFonts w:ascii="Times New Roman" w:eastAsia="Times New Roman" w:hAnsi="Times New Roman" w:cs="Times New Roman"/>
          <w:sz w:val="24"/>
          <w:szCs w:val="24"/>
        </w:rPr>
        <w:t xml:space="preserve"> which covers nearly 75</w:t>
      </w:r>
      <w:r w:rsidR="005B1B07">
        <w:rPr>
          <w:rFonts w:ascii="Times New Roman" w:eastAsia="Times New Roman" w:hAnsi="Times New Roman" w:cs="Times New Roman"/>
          <w:sz w:val="24"/>
          <w:szCs w:val="24"/>
        </w:rPr>
        <w:t xml:space="preserve"> percent</w:t>
      </w:r>
      <w:r w:rsidR="00EB27E9" w:rsidRPr="00E07EB7">
        <w:rPr>
          <w:rFonts w:ascii="Times New Roman" w:eastAsia="Times New Roman" w:hAnsi="Times New Roman" w:cs="Times New Roman"/>
          <w:sz w:val="24"/>
          <w:szCs w:val="24"/>
        </w:rPr>
        <w:t xml:space="preserve"> of the incoming refugee population</w:t>
      </w:r>
      <w:r w:rsidR="00AF738D" w:rsidRPr="00E07EB7">
        <w:rPr>
          <w:rFonts w:ascii="Times New Roman" w:eastAsia="Times New Roman" w:hAnsi="Times New Roman" w:cs="Times New Roman"/>
          <w:sz w:val="24"/>
          <w:szCs w:val="24"/>
        </w:rPr>
        <w:t xml:space="preserve"> </w:t>
      </w:r>
      <w:r w:rsidR="00EB27E9" w:rsidRPr="00E07EB7">
        <w:rPr>
          <w:rFonts w:ascii="Times New Roman" w:eastAsia="Times New Roman" w:hAnsi="Times New Roman" w:cs="Times New Roman"/>
          <w:sz w:val="24"/>
          <w:szCs w:val="24"/>
        </w:rPr>
        <w:fldChar w:fldCharType="begin"/>
      </w:r>
      <w:r w:rsidR="00436193" w:rsidRPr="00E07EB7">
        <w:rPr>
          <w:rFonts w:ascii="Times New Roman" w:eastAsia="Times New Roman" w:hAnsi="Times New Roman" w:cs="Times New Roman"/>
          <w:sz w:val="24"/>
          <w:szCs w:val="24"/>
        </w:rPr>
        <w:instrText xml:space="preserve"> ADDIN ZOTERO_ITEM CSL_CITATION {"citationID":"8YGI0Wfk","properties":{"formattedCitation":"(Triplett and Vilter 2020)","plainCitation":"(Triplett and Vilter 2020)","noteIndex":0},"citationItems":[{"id":65,"uris":["http://zotero.org/users/6152647/items/6Z6WVEAL"],"itemData":{"id":65,"type":"document","publisher":"Urban Institute","title":"2018 Annual Survey of Refugees Data File User’s Guide","author":[{"family":"Triplett","given":"T."},{"family":"Vilter","given":"C."}],"issued":{"date-parts":[["2020"]]}}}],"schema":"https://github.com/citation-style-language/schema/raw/master/csl-citation.json"} </w:instrText>
      </w:r>
      <w:r w:rsidR="00EB27E9" w:rsidRPr="00E07EB7">
        <w:rPr>
          <w:rFonts w:ascii="Times New Roman" w:eastAsia="Times New Roman" w:hAnsi="Times New Roman" w:cs="Times New Roman"/>
          <w:sz w:val="24"/>
          <w:szCs w:val="24"/>
        </w:rPr>
        <w:fldChar w:fldCharType="separate"/>
      </w:r>
      <w:r w:rsidR="005B1B07" w:rsidRPr="005B1B07">
        <w:rPr>
          <w:rFonts w:ascii="Times New Roman" w:hAnsi="Times New Roman" w:cs="Times New Roman"/>
          <w:sz w:val="24"/>
        </w:rPr>
        <w:t>(Triplett and Vilter 2020)</w:t>
      </w:r>
      <w:r w:rsidR="00EB27E9" w:rsidRPr="00E07EB7">
        <w:rPr>
          <w:rFonts w:ascii="Times New Roman" w:eastAsia="Times New Roman" w:hAnsi="Times New Roman" w:cs="Times New Roman"/>
          <w:sz w:val="24"/>
          <w:szCs w:val="24"/>
        </w:rPr>
        <w:fldChar w:fldCharType="end"/>
      </w:r>
      <w:r w:rsidR="00AF738D" w:rsidRPr="00E07EB7">
        <w:rPr>
          <w:rFonts w:ascii="Times New Roman" w:eastAsia="Times New Roman" w:hAnsi="Times New Roman" w:cs="Times New Roman"/>
          <w:sz w:val="24"/>
          <w:szCs w:val="24"/>
        </w:rPr>
        <w:t xml:space="preserve">. </w:t>
      </w:r>
      <w:r w:rsidR="00246132" w:rsidRPr="00E07EB7">
        <w:rPr>
          <w:rFonts w:ascii="Times New Roman" w:eastAsia="Times New Roman" w:hAnsi="Times New Roman" w:cs="Times New Roman"/>
          <w:sz w:val="24"/>
          <w:szCs w:val="24"/>
        </w:rPr>
        <w:t xml:space="preserve">The Annual Survey of Refugees includes many questions on household characteristics, economic outcomes, </w:t>
      </w:r>
      <w:r w:rsidR="000B4773" w:rsidRPr="00E07EB7">
        <w:rPr>
          <w:rFonts w:ascii="Times New Roman" w:eastAsia="Times New Roman" w:hAnsi="Times New Roman" w:cs="Times New Roman"/>
          <w:sz w:val="24"/>
          <w:szCs w:val="24"/>
        </w:rPr>
        <w:t xml:space="preserve">as well as pre- and post-migration characteristics and resources. </w:t>
      </w:r>
    </w:p>
    <w:p w14:paraId="3DB70BB2" w14:textId="71EB07C1" w:rsidR="000B4773" w:rsidRPr="00E07EB7" w:rsidRDefault="000B4773"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i/>
          <w:iCs/>
          <w:sz w:val="24"/>
          <w:szCs w:val="24"/>
        </w:rPr>
        <w:t>Dependent Variable</w:t>
      </w:r>
    </w:p>
    <w:p w14:paraId="61FAE591" w14:textId="3123AD31" w:rsidR="000B4773" w:rsidRPr="00E07EB7" w:rsidRDefault="000B4773"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Included in the data is </w:t>
      </w:r>
      <w:r w:rsidR="006113A2" w:rsidRPr="00E07EB7">
        <w:rPr>
          <w:rFonts w:ascii="Times New Roman" w:eastAsia="Times New Roman" w:hAnsi="Times New Roman" w:cs="Times New Roman"/>
          <w:sz w:val="24"/>
          <w:szCs w:val="24"/>
        </w:rPr>
        <w:t xml:space="preserve">when a </w:t>
      </w:r>
      <w:r w:rsidR="00971F0F" w:rsidRPr="00E07EB7">
        <w:rPr>
          <w:rFonts w:ascii="Times New Roman" w:eastAsia="Times New Roman" w:hAnsi="Times New Roman" w:cs="Times New Roman"/>
          <w:sz w:val="24"/>
          <w:szCs w:val="24"/>
        </w:rPr>
        <w:t>household</w:t>
      </w:r>
      <w:r w:rsidR="006113A2" w:rsidRPr="00E07EB7">
        <w:rPr>
          <w:rFonts w:ascii="Times New Roman" w:eastAsia="Times New Roman" w:hAnsi="Times New Roman" w:cs="Times New Roman"/>
          <w:sz w:val="24"/>
          <w:szCs w:val="24"/>
        </w:rPr>
        <w:t xml:space="preserve"> </w:t>
      </w:r>
      <w:r w:rsidR="00971F0F" w:rsidRPr="00E07EB7">
        <w:rPr>
          <w:rFonts w:ascii="Times New Roman" w:eastAsia="Times New Roman" w:hAnsi="Times New Roman" w:cs="Times New Roman"/>
          <w:sz w:val="24"/>
          <w:szCs w:val="24"/>
        </w:rPr>
        <w:t>obtains a</w:t>
      </w:r>
      <w:r w:rsidR="006113A2" w:rsidRPr="00E07EB7">
        <w:rPr>
          <w:rFonts w:ascii="Times New Roman" w:eastAsia="Times New Roman" w:hAnsi="Times New Roman" w:cs="Times New Roman"/>
          <w:sz w:val="24"/>
          <w:szCs w:val="24"/>
        </w:rPr>
        <w:t xml:space="preserve"> job. I subtract this numeric response from the year the refugee household arrived in the United States to create a</w:t>
      </w:r>
      <w:r w:rsidR="007D7EBC" w:rsidRPr="00E07EB7">
        <w:rPr>
          <w:rFonts w:ascii="Times New Roman" w:eastAsia="Times New Roman" w:hAnsi="Times New Roman" w:cs="Times New Roman"/>
          <w:sz w:val="24"/>
          <w:szCs w:val="24"/>
        </w:rPr>
        <w:t xml:space="preserve"> dic</w:t>
      </w:r>
      <w:r w:rsidR="00DC07CD" w:rsidRPr="00E07EB7">
        <w:rPr>
          <w:rFonts w:ascii="Times New Roman" w:eastAsia="Times New Roman" w:hAnsi="Times New Roman" w:cs="Times New Roman"/>
          <w:sz w:val="24"/>
          <w:szCs w:val="24"/>
        </w:rPr>
        <w:t>hotomous</w:t>
      </w:r>
      <w:r w:rsidR="000D3E04" w:rsidRPr="00E07EB7">
        <w:rPr>
          <w:rFonts w:ascii="Times New Roman" w:eastAsia="Times New Roman" w:hAnsi="Times New Roman" w:cs="Times New Roman"/>
          <w:sz w:val="24"/>
          <w:szCs w:val="24"/>
        </w:rPr>
        <w:t xml:space="preserve"> variable </w:t>
      </w:r>
      <w:r w:rsidR="000D3E04" w:rsidRPr="00E07EB7">
        <w:rPr>
          <w:rFonts w:ascii="Times New Roman" w:eastAsia="Times New Roman" w:hAnsi="Times New Roman" w:cs="Times New Roman"/>
          <w:sz w:val="24"/>
          <w:szCs w:val="24"/>
        </w:rPr>
        <w:lastRenderedPageBreak/>
        <w:t>which</w:t>
      </w:r>
      <w:r w:rsidR="00DC07CD" w:rsidRPr="00E07EB7">
        <w:rPr>
          <w:rFonts w:ascii="Times New Roman" w:eastAsia="Times New Roman" w:hAnsi="Times New Roman" w:cs="Times New Roman"/>
          <w:sz w:val="24"/>
          <w:szCs w:val="24"/>
        </w:rPr>
        <w:t xml:space="preserve"> indicates</w:t>
      </w:r>
      <w:r w:rsidR="000D3E04" w:rsidRPr="00E07EB7">
        <w:rPr>
          <w:rFonts w:ascii="Times New Roman" w:eastAsia="Times New Roman" w:hAnsi="Times New Roman" w:cs="Times New Roman"/>
          <w:sz w:val="24"/>
          <w:szCs w:val="24"/>
        </w:rPr>
        <w:t xml:space="preserve"> whether a refugee household was able to attain employment </w:t>
      </w:r>
      <w:r w:rsidR="0093461A">
        <w:rPr>
          <w:rFonts w:ascii="Times New Roman" w:eastAsia="Times New Roman" w:hAnsi="Times New Roman" w:cs="Times New Roman"/>
          <w:sz w:val="24"/>
          <w:szCs w:val="24"/>
        </w:rPr>
        <w:t xml:space="preserve">less than </w:t>
      </w:r>
      <w:r w:rsidR="00223C2B" w:rsidRPr="00E07EB7">
        <w:rPr>
          <w:rFonts w:ascii="Times New Roman" w:eastAsia="Times New Roman" w:hAnsi="Times New Roman" w:cs="Times New Roman"/>
          <w:sz w:val="24"/>
          <w:szCs w:val="24"/>
        </w:rPr>
        <w:t>one</w:t>
      </w:r>
      <w:r w:rsidR="000D3E04" w:rsidRPr="00E07EB7">
        <w:rPr>
          <w:rFonts w:ascii="Times New Roman" w:eastAsia="Times New Roman" w:hAnsi="Times New Roman" w:cs="Times New Roman"/>
          <w:sz w:val="24"/>
          <w:szCs w:val="24"/>
        </w:rPr>
        <w:t xml:space="preserve"> year </w:t>
      </w:r>
      <w:r w:rsidR="0093461A">
        <w:rPr>
          <w:rFonts w:ascii="Times New Roman" w:eastAsia="Times New Roman" w:hAnsi="Times New Roman" w:cs="Times New Roman"/>
          <w:sz w:val="24"/>
          <w:szCs w:val="24"/>
        </w:rPr>
        <w:t>and those who do</w:t>
      </w:r>
      <w:r w:rsidR="000D3E04" w:rsidRPr="00E07EB7">
        <w:rPr>
          <w:rFonts w:ascii="Times New Roman" w:eastAsia="Times New Roman" w:hAnsi="Times New Roman" w:cs="Times New Roman"/>
          <w:sz w:val="24"/>
          <w:szCs w:val="24"/>
        </w:rPr>
        <w:t xml:space="preserve"> not. </w:t>
      </w:r>
      <w:r w:rsidR="006A7707" w:rsidRPr="00E07EB7">
        <w:rPr>
          <w:rFonts w:ascii="Times New Roman" w:eastAsia="Times New Roman" w:hAnsi="Times New Roman" w:cs="Times New Roman"/>
          <w:sz w:val="24"/>
          <w:szCs w:val="24"/>
        </w:rPr>
        <w:t xml:space="preserve">This distribution closely resembles a Bernoulli distribution around the </w:t>
      </w:r>
      <w:r w:rsidR="00472A6F" w:rsidRPr="00E07EB7">
        <w:rPr>
          <w:rFonts w:ascii="Times New Roman" w:eastAsia="Times New Roman" w:hAnsi="Times New Roman" w:cs="Times New Roman"/>
          <w:sz w:val="24"/>
          <w:szCs w:val="24"/>
        </w:rPr>
        <w:t>“</w:t>
      </w:r>
      <w:r w:rsidR="00443734" w:rsidRPr="00E07EB7">
        <w:rPr>
          <w:rFonts w:ascii="Times New Roman" w:eastAsia="Times New Roman" w:hAnsi="Times New Roman" w:cs="Times New Roman"/>
          <w:sz w:val="24"/>
          <w:szCs w:val="24"/>
        </w:rPr>
        <w:t>not at all</w:t>
      </w:r>
      <w:r w:rsidR="00472A6F" w:rsidRPr="00E07EB7">
        <w:rPr>
          <w:rFonts w:ascii="Times New Roman" w:eastAsia="Times New Roman" w:hAnsi="Times New Roman" w:cs="Times New Roman"/>
          <w:sz w:val="24"/>
          <w:szCs w:val="24"/>
        </w:rPr>
        <w:t>”</w:t>
      </w:r>
      <w:r w:rsidR="00443734" w:rsidRPr="00E07EB7">
        <w:rPr>
          <w:rFonts w:ascii="Times New Roman" w:eastAsia="Times New Roman" w:hAnsi="Times New Roman" w:cs="Times New Roman"/>
          <w:sz w:val="24"/>
          <w:szCs w:val="24"/>
        </w:rPr>
        <w:t xml:space="preserve"> and </w:t>
      </w:r>
      <w:r w:rsidR="00472A6F" w:rsidRPr="00E07EB7">
        <w:rPr>
          <w:rFonts w:ascii="Times New Roman" w:eastAsia="Times New Roman" w:hAnsi="Times New Roman" w:cs="Times New Roman"/>
          <w:sz w:val="24"/>
          <w:szCs w:val="24"/>
        </w:rPr>
        <w:t xml:space="preserve">“within </w:t>
      </w:r>
      <w:r w:rsidR="00443734" w:rsidRPr="00E07EB7">
        <w:rPr>
          <w:rFonts w:ascii="Times New Roman" w:eastAsia="Times New Roman" w:hAnsi="Times New Roman" w:cs="Times New Roman"/>
          <w:sz w:val="24"/>
          <w:szCs w:val="24"/>
        </w:rPr>
        <w:t>1 year</w:t>
      </w:r>
      <w:r w:rsidR="00472A6F" w:rsidRPr="00E07EB7">
        <w:rPr>
          <w:rFonts w:ascii="Times New Roman" w:eastAsia="Times New Roman" w:hAnsi="Times New Roman" w:cs="Times New Roman"/>
          <w:sz w:val="24"/>
          <w:szCs w:val="24"/>
        </w:rPr>
        <w:t>”</w:t>
      </w:r>
      <w:r w:rsidR="004C19C9" w:rsidRPr="00E07EB7">
        <w:rPr>
          <w:rFonts w:ascii="Times New Roman" w:eastAsia="Times New Roman" w:hAnsi="Times New Roman" w:cs="Times New Roman"/>
          <w:sz w:val="24"/>
          <w:szCs w:val="24"/>
        </w:rPr>
        <w:t xml:space="preserve"> levels</w:t>
      </w:r>
      <w:r w:rsidR="00443734" w:rsidRPr="00E07EB7">
        <w:rPr>
          <w:rFonts w:ascii="Times New Roman" w:eastAsia="Times New Roman" w:hAnsi="Times New Roman" w:cs="Times New Roman"/>
          <w:sz w:val="24"/>
          <w:szCs w:val="24"/>
        </w:rPr>
        <w:t>.</w:t>
      </w:r>
    </w:p>
    <w:p w14:paraId="382BFC81" w14:textId="1B90774F" w:rsidR="00DC07CD" w:rsidRPr="00E07EB7" w:rsidRDefault="00DC07CD"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 and Post- migration Human Capital Variables</w:t>
      </w:r>
    </w:p>
    <w:p w14:paraId="7D407A33" w14:textId="41474CCC" w:rsidR="00F07C39" w:rsidRPr="00E07EB7" w:rsidRDefault="00DC07CD"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I use</w:t>
      </w:r>
      <w:r w:rsidR="006C5B4A" w:rsidRPr="00E07EB7">
        <w:rPr>
          <w:rFonts w:ascii="Times New Roman" w:eastAsia="Times New Roman" w:hAnsi="Times New Roman" w:cs="Times New Roman"/>
          <w:sz w:val="24"/>
          <w:szCs w:val="24"/>
        </w:rPr>
        <w:t xml:space="preserve"> a years of education variable ranging from 0-20 years</w:t>
      </w:r>
      <w:r w:rsidR="00F71A28" w:rsidRPr="00E07EB7">
        <w:rPr>
          <w:rFonts w:ascii="Times New Roman" w:eastAsia="Times New Roman" w:hAnsi="Times New Roman" w:cs="Times New Roman"/>
          <w:sz w:val="24"/>
          <w:szCs w:val="24"/>
        </w:rPr>
        <w:t>.</w:t>
      </w:r>
      <w:r w:rsidR="00E72DFF" w:rsidRPr="00E07EB7">
        <w:rPr>
          <w:rFonts w:ascii="Times New Roman" w:eastAsia="Times New Roman" w:hAnsi="Times New Roman" w:cs="Times New Roman"/>
          <w:sz w:val="24"/>
          <w:szCs w:val="24"/>
        </w:rPr>
        <w:t xml:space="preserve"> </w:t>
      </w:r>
      <w:r w:rsidR="00CC2F45" w:rsidRPr="00E07EB7">
        <w:rPr>
          <w:rFonts w:ascii="Times New Roman" w:eastAsia="Times New Roman" w:hAnsi="Times New Roman" w:cs="Times New Roman"/>
          <w:sz w:val="24"/>
          <w:szCs w:val="24"/>
        </w:rPr>
        <w:t xml:space="preserve">Pre- and </w:t>
      </w:r>
      <w:r w:rsidR="00B905F0" w:rsidRPr="00E07EB7">
        <w:rPr>
          <w:rFonts w:ascii="Times New Roman" w:eastAsia="Times New Roman" w:hAnsi="Times New Roman" w:cs="Times New Roman"/>
          <w:sz w:val="24"/>
          <w:szCs w:val="24"/>
        </w:rPr>
        <w:t>p</w:t>
      </w:r>
      <w:r w:rsidR="00CC2F45" w:rsidRPr="00E07EB7">
        <w:rPr>
          <w:rFonts w:ascii="Times New Roman" w:eastAsia="Times New Roman" w:hAnsi="Times New Roman" w:cs="Times New Roman"/>
          <w:sz w:val="24"/>
          <w:szCs w:val="24"/>
        </w:rPr>
        <w:t xml:space="preserve">ost- resettlement English proficiency is </w:t>
      </w:r>
      <w:r w:rsidR="00125310" w:rsidRPr="00E07EB7">
        <w:rPr>
          <w:rFonts w:ascii="Times New Roman" w:eastAsia="Times New Roman" w:hAnsi="Times New Roman" w:cs="Times New Roman"/>
          <w:sz w:val="24"/>
          <w:szCs w:val="24"/>
        </w:rPr>
        <w:t>measured on four</w:t>
      </w:r>
      <w:r w:rsidR="00CE50E3" w:rsidRPr="00E07EB7">
        <w:rPr>
          <w:rFonts w:ascii="Times New Roman" w:eastAsia="Times New Roman" w:hAnsi="Times New Roman" w:cs="Times New Roman"/>
          <w:sz w:val="24"/>
          <w:szCs w:val="24"/>
        </w:rPr>
        <w:t>-</w:t>
      </w:r>
      <w:r w:rsidR="00125310" w:rsidRPr="00E07EB7">
        <w:rPr>
          <w:rFonts w:ascii="Times New Roman" w:eastAsia="Times New Roman" w:hAnsi="Times New Roman" w:cs="Times New Roman"/>
          <w:sz w:val="24"/>
          <w:szCs w:val="24"/>
        </w:rPr>
        <w:t>item Likert scale</w:t>
      </w:r>
      <w:r w:rsidR="002124A7" w:rsidRPr="00E07EB7">
        <w:rPr>
          <w:rFonts w:ascii="Times New Roman" w:eastAsia="Times New Roman" w:hAnsi="Times New Roman" w:cs="Times New Roman"/>
          <w:sz w:val="24"/>
          <w:szCs w:val="24"/>
        </w:rPr>
        <w:t>s</w:t>
      </w:r>
      <w:r w:rsidR="00125310" w:rsidRPr="00E07EB7">
        <w:rPr>
          <w:rFonts w:ascii="Times New Roman" w:eastAsia="Times New Roman" w:hAnsi="Times New Roman" w:cs="Times New Roman"/>
          <w:sz w:val="24"/>
          <w:szCs w:val="24"/>
        </w:rPr>
        <w:t xml:space="preserve"> ranging from </w:t>
      </w:r>
      <w:r w:rsidR="00104955" w:rsidRPr="00E07EB7">
        <w:rPr>
          <w:rFonts w:ascii="Times New Roman" w:eastAsia="Times New Roman" w:hAnsi="Times New Roman" w:cs="Times New Roman"/>
          <w:sz w:val="24"/>
          <w:szCs w:val="24"/>
        </w:rPr>
        <w:t>1</w:t>
      </w:r>
      <w:r w:rsidR="00125310" w:rsidRPr="00E07EB7">
        <w:rPr>
          <w:rFonts w:ascii="Times New Roman" w:eastAsia="Times New Roman" w:hAnsi="Times New Roman" w:cs="Times New Roman"/>
          <w:sz w:val="24"/>
          <w:szCs w:val="24"/>
        </w:rPr>
        <w:t>-Not at all</w:t>
      </w:r>
      <w:r w:rsidR="00104955" w:rsidRPr="00E07EB7">
        <w:rPr>
          <w:rFonts w:ascii="Times New Roman" w:eastAsia="Times New Roman" w:hAnsi="Times New Roman" w:cs="Times New Roman"/>
          <w:sz w:val="24"/>
          <w:szCs w:val="24"/>
        </w:rPr>
        <w:t xml:space="preserve"> to 4- Very Well</w:t>
      </w:r>
      <w:r w:rsidR="00E72DFF" w:rsidRPr="00E07EB7">
        <w:rPr>
          <w:rFonts w:ascii="Times New Roman" w:eastAsia="Times New Roman" w:hAnsi="Times New Roman" w:cs="Times New Roman"/>
          <w:sz w:val="24"/>
          <w:szCs w:val="24"/>
        </w:rPr>
        <w:t>. Indicators for post-resettlement enrollment in a job or English</w:t>
      </w:r>
      <w:r w:rsidR="0031334C" w:rsidRPr="00E07EB7">
        <w:rPr>
          <w:rFonts w:ascii="Times New Roman" w:eastAsia="Times New Roman" w:hAnsi="Times New Roman" w:cs="Times New Roman"/>
          <w:sz w:val="24"/>
          <w:szCs w:val="24"/>
        </w:rPr>
        <w:t xml:space="preserve"> language</w:t>
      </w:r>
      <w:r w:rsidR="00E72DFF" w:rsidRPr="00E07EB7">
        <w:rPr>
          <w:rFonts w:ascii="Times New Roman" w:eastAsia="Times New Roman" w:hAnsi="Times New Roman" w:cs="Times New Roman"/>
          <w:sz w:val="24"/>
          <w:szCs w:val="24"/>
        </w:rPr>
        <w:t xml:space="preserve"> training</w:t>
      </w:r>
      <w:r w:rsidR="0031334C" w:rsidRPr="00E07EB7">
        <w:rPr>
          <w:rFonts w:ascii="Times New Roman" w:eastAsia="Times New Roman" w:hAnsi="Times New Roman" w:cs="Times New Roman"/>
          <w:sz w:val="24"/>
          <w:szCs w:val="24"/>
        </w:rPr>
        <w:t xml:space="preserve"> program</w:t>
      </w:r>
      <w:r w:rsidR="00E72DFF" w:rsidRPr="00E07EB7">
        <w:rPr>
          <w:rFonts w:ascii="Times New Roman" w:eastAsia="Times New Roman" w:hAnsi="Times New Roman" w:cs="Times New Roman"/>
          <w:sz w:val="24"/>
          <w:szCs w:val="24"/>
        </w:rPr>
        <w:t xml:space="preserve"> are also included.</w:t>
      </w:r>
    </w:p>
    <w:p w14:paraId="2C520611" w14:textId="73736728" w:rsidR="00DC07CD" w:rsidRPr="00E07EB7" w:rsidRDefault="00CF24E9"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P</w:t>
      </w:r>
      <w:r w:rsidR="00B61934" w:rsidRPr="00E07EB7">
        <w:rPr>
          <w:rFonts w:ascii="Times New Roman" w:eastAsia="Times New Roman" w:hAnsi="Times New Roman" w:cs="Times New Roman"/>
          <w:sz w:val="24"/>
          <w:szCs w:val="24"/>
        </w:rPr>
        <w:t xml:space="preserve">ost-resettlement human capital is difficult to </w:t>
      </w:r>
      <w:r w:rsidR="00397578" w:rsidRPr="00E07EB7">
        <w:rPr>
          <w:rFonts w:ascii="Times New Roman" w:eastAsia="Times New Roman" w:hAnsi="Times New Roman" w:cs="Times New Roman"/>
          <w:sz w:val="24"/>
          <w:szCs w:val="24"/>
        </w:rPr>
        <w:t>define</w:t>
      </w:r>
      <w:r w:rsidR="00B61934" w:rsidRPr="00E07EB7">
        <w:rPr>
          <w:rFonts w:ascii="Times New Roman" w:eastAsia="Times New Roman" w:hAnsi="Times New Roman" w:cs="Times New Roman"/>
          <w:sz w:val="24"/>
          <w:szCs w:val="24"/>
        </w:rPr>
        <w:t>, but theoretically important.</w:t>
      </w:r>
      <w:r w:rsidRPr="00E07EB7">
        <w:rPr>
          <w:rFonts w:ascii="Times New Roman" w:eastAsia="Times New Roman" w:hAnsi="Times New Roman" w:cs="Times New Roman"/>
          <w:sz w:val="24"/>
          <w:szCs w:val="24"/>
        </w:rPr>
        <w:t xml:space="preserve"> Segmented </w:t>
      </w:r>
      <w:r w:rsidR="00816D60" w:rsidRPr="00E07EB7">
        <w:rPr>
          <w:rFonts w:ascii="Times New Roman" w:eastAsia="Times New Roman" w:hAnsi="Times New Roman" w:cs="Times New Roman"/>
          <w:sz w:val="24"/>
          <w:szCs w:val="24"/>
        </w:rPr>
        <w:t>assimilation</w:t>
      </w:r>
      <w:r w:rsidRPr="00E07EB7">
        <w:rPr>
          <w:rFonts w:ascii="Times New Roman" w:eastAsia="Times New Roman" w:hAnsi="Times New Roman" w:cs="Times New Roman"/>
          <w:sz w:val="24"/>
          <w:szCs w:val="24"/>
        </w:rPr>
        <w:t xml:space="preserve"> theory and </w:t>
      </w:r>
      <w:r w:rsidR="00397578" w:rsidRPr="00E07EB7">
        <w:rPr>
          <w:rFonts w:ascii="Times New Roman" w:eastAsia="Times New Roman" w:hAnsi="Times New Roman" w:cs="Times New Roman"/>
          <w:sz w:val="24"/>
          <w:szCs w:val="24"/>
        </w:rPr>
        <w:t>the blank slate hypothesis</w:t>
      </w:r>
      <w:r w:rsidRPr="00E07EB7">
        <w:rPr>
          <w:rFonts w:ascii="Times New Roman" w:eastAsia="Times New Roman" w:hAnsi="Times New Roman" w:cs="Times New Roman"/>
          <w:sz w:val="24"/>
          <w:szCs w:val="24"/>
        </w:rPr>
        <w:t xml:space="preserve"> agree that post-resettlement human capital and contexts </w:t>
      </w:r>
      <w:r w:rsidR="00816D60" w:rsidRPr="00E07EB7">
        <w:rPr>
          <w:rFonts w:ascii="Times New Roman" w:eastAsia="Times New Roman" w:hAnsi="Times New Roman" w:cs="Times New Roman"/>
          <w:sz w:val="24"/>
          <w:szCs w:val="24"/>
        </w:rPr>
        <w:t xml:space="preserve">influence assimilation outcomes. </w:t>
      </w:r>
      <w:r w:rsidR="002124A7" w:rsidRPr="00E07EB7">
        <w:rPr>
          <w:rFonts w:ascii="Times New Roman" w:eastAsia="Times New Roman" w:hAnsi="Times New Roman" w:cs="Times New Roman"/>
          <w:sz w:val="24"/>
          <w:szCs w:val="24"/>
        </w:rPr>
        <w:t>I</w:t>
      </w:r>
      <w:r w:rsidR="007C094C" w:rsidRPr="00E07EB7">
        <w:rPr>
          <w:rFonts w:ascii="Times New Roman" w:eastAsia="Times New Roman" w:hAnsi="Times New Roman" w:cs="Times New Roman"/>
          <w:sz w:val="24"/>
          <w:szCs w:val="24"/>
        </w:rPr>
        <w:t xml:space="preserve"> analyze</w:t>
      </w:r>
      <w:r w:rsidR="002124A7" w:rsidRPr="00E07EB7">
        <w:rPr>
          <w:rFonts w:ascii="Times New Roman" w:eastAsia="Times New Roman" w:hAnsi="Times New Roman" w:cs="Times New Roman"/>
          <w:sz w:val="24"/>
          <w:szCs w:val="24"/>
        </w:rPr>
        <w:t xml:space="preserve"> enrollment in a training program as </w:t>
      </w:r>
      <w:r w:rsidR="0029758C" w:rsidRPr="00E07EB7">
        <w:rPr>
          <w:rFonts w:ascii="Times New Roman" w:eastAsia="Times New Roman" w:hAnsi="Times New Roman" w:cs="Times New Roman"/>
          <w:sz w:val="24"/>
          <w:szCs w:val="24"/>
        </w:rPr>
        <w:t>both a</w:t>
      </w:r>
      <w:r w:rsidR="002124A7" w:rsidRPr="00E07EB7">
        <w:rPr>
          <w:rFonts w:ascii="Times New Roman" w:eastAsia="Times New Roman" w:hAnsi="Times New Roman" w:cs="Times New Roman"/>
          <w:sz w:val="24"/>
          <w:szCs w:val="24"/>
        </w:rPr>
        <w:t xml:space="preserve"> human capital and context variabl</w:t>
      </w:r>
      <w:r w:rsidR="007C094C" w:rsidRPr="00E07EB7">
        <w:rPr>
          <w:rFonts w:ascii="Times New Roman" w:eastAsia="Times New Roman" w:hAnsi="Times New Roman" w:cs="Times New Roman"/>
          <w:sz w:val="24"/>
          <w:szCs w:val="24"/>
        </w:rPr>
        <w:t>e. B</w:t>
      </w:r>
      <w:r w:rsidR="002124A7" w:rsidRPr="00E07EB7">
        <w:rPr>
          <w:rFonts w:ascii="Times New Roman" w:eastAsia="Times New Roman" w:hAnsi="Times New Roman" w:cs="Times New Roman"/>
          <w:sz w:val="24"/>
          <w:szCs w:val="24"/>
        </w:rPr>
        <w:t xml:space="preserve">ecause </w:t>
      </w:r>
      <w:r w:rsidR="007D78C2" w:rsidRPr="00E07EB7">
        <w:rPr>
          <w:rFonts w:ascii="Times New Roman" w:eastAsia="Times New Roman" w:hAnsi="Times New Roman" w:cs="Times New Roman"/>
          <w:sz w:val="24"/>
          <w:szCs w:val="24"/>
        </w:rPr>
        <w:t>the rigor and availability of the program are influenced by the context</w:t>
      </w:r>
      <w:r w:rsidR="00D17400" w:rsidRPr="00E07EB7">
        <w:rPr>
          <w:rFonts w:ascii="Times New Roman" w:eastAsia="Times New Roman" w:hAnsi="Times New Roman" w:cs="Times New Roman"/>
          <w:sz w:val="24"/>
          <w:szCs w:val="24"/>
        </w:rPr>
        <w:t xml:space="preserve"> it may be a context effect</w:t>
      </w:r>
      <w:r w:rsidR="007D78C2" w:rsidRPr="00E07EB7">
        <w:rPr>
          <w:rFonts w:ascii="Times New Roman" w:eastAsia="Times New Roman" w:hAnsi="Times New Roman" w:cs="Times New Roman"/>
          <w:sz w:val="24"/>
          <w:szCs w:val="24"/>
        </w:rPr>
        <w:t>,</w:t>
      </w:r>
      <w:r w:rsidR="00D17400" w:rsidRPr="00E07EB7">
        <w:rPr>
          <w:rFonts w:ascii="Times New Roman" w:eastAsia="Times New Roman" w:hAnsi="Times New Roman" w:cs="Times New Roman"/>
          <w:sz w:val="24"/>
          <w:szCs w:val="24"/>
        </w:rPr>
        <w:t xml:space="preserve"> however</w:t>
      </w:r>
      <w:r w:rsidR="007D78C2" w:rsidRPr="00E07EB7">
        <w:rPr>
          <w:rFonts w:ascii="Times New Roman" w:eastAsia="Times New Roman" w:hAnsi="Times New Roman" w:cs="Times New Roman"/>
          <w:sz w:val="24"/>
          <w:szCs w:val="24"/>
        </w:rPr>
        <w:t xml:space="preserve"> the </w:t>
      </w:r>
      <w:r w:rsidR="0029758C" w:rsidRPr="00E07EB7">
        <w:rPr>
          <w:rFonts w:ascii="Times New Roman" w:eastAsia="Times New Roman" w:hAnsi="Times New Roman" w:cs="Times New Roman"/>
          <w:sz w:val="24"/>
          <w:szCs w:val="24"/>
        </w:rPr>
        <w:t xml:space="preserve">skills gained from these programs are human capital. </w:t>
      </w:r>
      <w:r w:rsidR="00953388" w:rsidRPr="00E07EB7">
        <w:rPr>
          <w:rFonts w:ascii="Times New Roman" w:eastAsia="Times New Roman" w:hAnsi="Times New Roman" w:cs="Times New Roman"/>
          <w:sz w:val="24"/>
          <w:szCs w:val="24"/>
        </w:rPr>
        <w:t xml:space="preserve">These variables </w:t>
      </w:r>
      <w:r w:rsidR="00B757E0" w:rsidRPr="00E07EB7">
        <w:rPr>
          <w:rFonts w:ascii="Times New Roman" w:eastAsia="Times New Roman" w:hAnsi="Times New Roman" w:cs="Times New Roman"/>
          <w:sz w:val="24"/>
          <w:szCs w:val="24"/>
        </w:rPr>
        <w:t xml:space="preserve">are </w:t>
      </w:r>
      <w:r w:rsidR="00432A46" w:rsidRPr="00E07EB7">
        <w:rPr>
          <w:rFonts w:ascii="Times New Roman" w:eastAsia="Times New Roman" w:hAnsi="Times New Roman" w:cs="Times New Roman"/>
          <w:sz w:val="24"/>
          <w:szCs w:val="24"/>
        </w:rPr>
        <w:t>dichotomous (enrolled/not enrolled)</w:t>
      </w:r>
      <w:r w:rsidR="00B757E0" w:rsidRPr="00E07EB7">
        <w:rPr>
          <w:rFonts w:ascii="Times New Roman" w:eastAsia="Times New Roman" w:hAnsi="Times New Roman" w:cs="Times New Roman"/>
          <w:sz w:val="24"/>
          <w:szCs w:val="24"/>
        </w:rPr>
        <w:t xml:space="preserve"> and </w:t>
      </w:r>
      <w:r w:rsidR="00432A46" w:rsidRPr="00E07EB7">
        <w:rPr>
          <w:rFonts w:ascii="Times New Roman" w:eastAsia="Times New Roman" w:hAnsi="Times New Roman" w:cs="Times New Roman"/>
          <w:sz w:val="24"/>
          <w:szCs w:val="24"/>
        </w:rPr>
        <w:t xml:space="preserve">limited to the time of survey. </w:t>
      </w:r>
      <w:r w:rsidR="00151A14" w:rsidRPr="00E07EB7">
        <w:rPr>
          <w:rFonts w:ascii="Times New Roman" w:eastAsia="Times New Roman" w:hAnsi="Times New Roman" w:cs="Times New Roman"/>
          <w:sz w:val="24"/>
          <w:szCs w:val="24"/>
        </w:rPr>
        <w:t xml:space="preserve">In other words, the survey asks if they are currently enrolled. </w:t>
      </w:r>
      <w:r w:rsidR="00443734" w:rsidRPr="00E07EB7">
        <w:rPr>
          <w:rFonts w:ascii="Times New Roman" w:eastAsia="Times New Roman" w:hAnsi="Times New Roman" w:cs="Times New Roman"/>
          <w:sz w:val="24"/>
          <w:szCs w:val="24"/>
        </w:rPr>
        <w:t xml:space="preserve">Theoretically, the English language training program helps those with poorer English skills more and so I tested the interaction of the two variables. </w:t>
      </w:r>
      <w:r w:rsidR="00722CC6" w:rsidRPr="00E07EB7">
        <w:rPr>
          <w:rFonts w:ascii="Times New Roman" w:eastAsia="Times New Roman" w:hAnsi="Times New Roman" w:cs="Times New Roman"/>
          <w:sz w:val="24"/>
          <w:szCs w:val="24"/>
        </w:rPr>
        <w:t xml:space="preserve">There were not enough cases to sustain the interaction effect. I will report the variables separately, without the interaction effect. </w:t>
      </w:r>
    </w:p>
    <w:p w14:paraId="1A1297C8" w14:textId="6179BA03" w:rsidR="00336504" w:rsidRPr="00E07EB7" w:rsidRDefault="00336504"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I combine the post-resettlement work environments</w:t>
      </w:r>
      <w:r w:rsidR="007C47E6" w:rsidRPr="00E07EB7">
        <w:rPr>
          <w:rFonts w:ascii="Times New Roman" w:eastAsia="Times New Roman" w:hAnsi="Times New Roman" w:cs="Times New Roman"/>
          <w:sz w:val="24"/>
          <w:szCs w:val="24"/>
        </w:rPr>
        <w:t xml:space="preserve"> households occupy</w:t>
      </w:r>
      <w:r w:rsidRPr="00E07EB7">
        <w:rPr>
          <w:rFonts w:ascii="Times New Roman" w:eastAsia="Times New Roman" w:hAnsi="Times New Roman" w:cs="Times New Roman"/>
          <w:sz w:val="24"/>
          <w:szCs w:val="24"/>
        </w:rPr>
        <w:t xml:space="preserve"> </w:t>
      </w:r>
      <w:r w:rsidR="004D673C" w:rsidRPr="00E07EB7">
        <w:rPr>
          <w:rFonts w:ascii="Times New Roman" w:eastAsia="Times New Roman" w:hAnsi="Times New Roman" w:cs="Times New Roman"/>
          <w:sz w:val="24"/>
          <w:szCs w:val="24"/>
        </w:rPr>
        <w:t xml:space="preserve">in the U.S. into service, blue-collar, professional/health/education/social </w:t>
      </w:r>
      <w:r w:rsidR="003A6DBE" w:rsidRPr="00E07EB7">
        <w:rPr>
          <w:rFonts w:ascii="Times New Roman" w:eastAsia="Times New Roman" w:hAnsi="Times New Roman" w:cs="Times New Roman"/>
          <w:sz w:val="24"/>
          <w:szCs w:val="24"/>
        </w:rPr>
        <w:t xml:space="preserve">services, and then general </w:t>
      </w:r>
      <w:r w:rsidR="00CF3DC0" w:rsidRPr="00E07EB7">
        <w:rPr>
          <w:rFonts w:ascii="Times New Roman" w:eastAsia="Times New Roman" w:hAnsi="Times New Roman" w:cs="Times New Roman"/>
          <w:sz w:val="24"/>
          <w:szCs w:val="24"/>
        </w:rPr>
        <w:t>support</w:t>
      </w:r>
      <w:r w:rsidR="003A6DBE" w:rsidRPr="00E07EB7">
        <w:rPr>
          <w:rFonts w:ascii="Times New Roman" w:eastAsia="Times New Roman" w:hAnsi="Times New Roman" w:cs="Times New Roman"/>
          <w:sz w:val="24"/>
          <w:szCs w:val="24"/>
        </w:rPr>
        <w:t>: maintenance, transport of goods</w:t>
      </w:r>
      <w:r w:rsidR="005261B6" w:rsidRPr="00E07EB7">
        <w:rPr>
          <w:rFonts w:ascii="Times New Roman" w:eastAsia="Times New Roman" w:hAnsi="Times New Roman" w:cs="Times New Roman"/>
          <w:sz w:val="24"/>
          <w:szCs w:val="24"/>
        </w:rPr>
        <w:t>, an</w:t>
      </w:r>
      <w:r w:rsidR="00272998" w:rsidRPr="00E07EB7">
        <w:rPr>
          <w:rFonts w:ascii="Times New Roman" w:eastAsia="Times New Roman" w:hAnsi="Times New Roman" w:cs="Times New Roman"/>
          <w:sz w:val="24"/>
          <w:szCs w:val="24"/>
        </w:rPr>
        <w:t xml:space="preserve">d other basic services. </w:t>
      </w:r>
    </w:p>
    <w:p w14:paraId="560950A4" w14:textId="4C9BB12A" w:rsidR="00432A46" w:rsidRPr="00E07EB7" w:rsidRDefault="00CA6F69"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 and P</w:t>
      </w:r>
      <w:r w:rsidR="00EF20C3" w:rsidRPr="00E07EB7">
        <w:rPr>
          <w:rFonts w:ascii="Times New Roman" w:eastAsia="Times New Roman" w:hAnsi="Times New Roman" w:cs="Times New Roman"/>
          <w:i/>
          <w:iCs/>
          <w:sz w:val="24"/>
          <w:szCs w:val="24"/>
        </w:rPr>
        <w:t>ost- Resettlement Context Variables</w:t>
      </w:r>
    </w:p>
    <w:p w14:paraId="260A27E0" w14:textId="76035BCE" w:rsidR="00F75CEB" w:rsidRPr="00E07EB7" w:rsidRDefault="00EF20C3"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lastRenderedPageBreak/>
        <w:t>Households report their pre-resettlement occupations</w:t>
      </w:r>
      <w:r w:rsidR="00AE26C3" w:rsidRPr="00E07EB7">
        <w:rPr>
          <w:rFonts w:ascii="Times New Roman" w:eastAsia="Times New Roman" w:hAnsi="Times New Roman" w:cs="Times New Roman"/>
          <w:sz w:val="24"/>
          <w:szCs w:val="24"/>
        </w:rPr>
        <w:t>, and I collapse these into four sectors: professional, sales, service, and blue-collar</w:t>
      </w:r>
      <w:r w:rsidR="00CD681C" w:rsidRPr="00E07EB7">
        <w:rPr>
          <w:rFonts w:ascii="Times New Roman" w:eastAsia="Times New Roman" w:hAnsi="Times New Roman" w:cs="Times New Roman"/>
          <w:sz w:val="24"/>
          <w:szCs w:val="24"/>
        </w:rPr>
        <w:t xml:space="preserve">. </w:t>
      </w:r>
      <w:r w:rsidR="00DB4607" w:rsidRPr="00E07EB7">
        <w:rPr>
          <w:rFonts w:ascii="Times New Roman" w:eastAsia="Times New Roman" w:hAnsi="Times New Roman" w:cs="Times New Roman"/>
          <w:sz w:val="24"/>
          <w:szCs w:val="24"/>
        </w:rPr>
        <w:t>Note</w:t>
      </w:r>
      <w:r w:rsidR="00F75CEB" w:rsidRPr="00E07EB7">
        <w:rPr>
          <w:rFonts w:ascii="Times New Roman" w:eastAsia="Times New Roman" w:hAnsi="Times New Roman" w:cs="Times New Roman"/>
          <w:sz w:val="24"/>
          <w:szCs w:val="24"/>
        </w:rPr>
        <w:t xml:space="preserve"> this is markedly different than the post-resettlement work environments. Refugees typically experience a down grade, this can be seen in the descriptive statistics presented in Table 1.</w:t>
      </w:r>
      <w:r w:rsidR="00E82842" w:rsidRPr="00E07EB7">
        <w:rPr>
          <w:rFonts w:ascii="Times New Roman" w:eastAsia="Times New Roman" w:hAnsi="Times New Roman" w:cs="Times New Roman"/>
          <w:sz w:val="24"/>
          <w:szCs w:val="24"/>
        </w:rPr>
        <w:t xml:space="preserve"> </w:t>
      </w:r>
      <w:r w:rsidR="004E0227" w:rsidRPr="00E07EB7">
        <w:rPr>
          <w:rFonts w:ascii="Times New Roman" w:eastAsia="Times New Roman" w:hAnsi="Times New Roman" w:cs="Times New Roman"/>
          <w:sz w:val="24"/>
          <w:szCs w:val="24"/>
        </w:rPr>
        <w:t xml:space="preserve">Because </w:t>
      </w:r>
      <w:r w:rsidR="0013741A" w:rsidRPr="00E07EB7">
        <w:rPr>
          <w:rFonts w:ascii="Times New Roman" w:eastAsia="Times New Roman" w:hAnsi="Times New Roman" w:cs="Times New Roman"/>
          <w:sz w:val="24"/>
          <w:szCs w:val="24"/>
        </w:rPr>
        <w:t xml:space="preserve">most households do not choose where they resettle to, nor have jobs in their preferred </w:t>
      </w:r>
      <w:r w:rsidR="00460274" w:rsidRPr="00E07EB7">
        <w:rPr>
          <w:rFonts w:ascii="Times New Roman" w:eastAsia="Times New Roman" w:hAnsi="Times New Roman" w:cs="Times New Roman"/>
          <w:sz w:val="24"/>
          <w:szCs w:val="24"/>
        </w:rPr>
        <w:t xml:space="preserve">sector, I analyze the post-resettlement work sector as a context variable. </w:t>
      </w:r>
      <w:r w:rsidR="005F4D16" w:rsidRPr="00E07EB7">
        <w:rPr>
          <w:rFonts w:ascii="Times New Roman" w:eastAsia="Times New Roman" w:hAnsi="Times New Roman" w:cs="Times New Roman"/>
          <w:sz w:val="24"/>
          <w:szCs w:val="24"/>
        </w:rPr>
        <w:t>It is important to keep in mind t</w:t>
      </w:r>
      <w:r w:rsidR="00460274" w:rsidRPr="00E07EB7">
        <w:rPr>
          <w:rFonts w:ascii="Times New Roman" w:eastAsia="Times New Roman" w:hAnsi="Times New Roman" w:cs="Times New Roman"/>
          <w:sz w:val="24"/>
          <w:szCs w:val="24"/>
        </w:rPr>
        <w:t>h</w:t>
      </w:r>
      <w:r w:rsidR="00BC27CB" w:rsidRPr="00E07EB7">
        <w:rPr>
          <w:rFonts w:ascii="Times New Roman" w:eastAsia="Times New Roman" w:hAnsi="Times New Roman" w:cs="Times New Roman"/>
          <w:sz w:val="24"/>
          <w:szCs w:val="24"/>
        </w:rPr>
        <w:t>e categorization of post-resettlement work environment</w:t>
      </w:r>
      <w:r w:rsidR="00460274" w:rsidRPr="00E07EB7">
        <w:rPr>
          <w:rFonts w:ascii="Times New Roman" w:eastAsia="Times New Roman" w:hAnsi="Times New Roman" w:cs="Times New Roman"/>
          <w:sz w:val="24"/>
          <w:szCs w:val="24"/>
        </w:rPr>
        <w:t xml:space="preserve"> is </w:t>
      </w:r>
      <w:r w:rsidR="00890018" w:rsidRPr="00E07EB7">
        <w:rPr>
          <w:rFonts w:ascii="Times New Roman" w:eastAsia="Times New Roman" w:hAnsi="Times New Roman" w:cs="Times New Roman"/>
          <w:sz w:val="24"/>
          <w:szCs w:val="24"/>
        </w:rPr>
        <w:t>debatable</w:t>
      </w:r>
      <w:r w:rsidR="005F4D16" w:rsidRPr="00E07EB7">
        <w:rPr>
          <w:rFonts w:ascii="Times New Roman" w:eastAsia="Times New Roman" w:hAnsi="Times New Roman" w:cs="Times New Roman"/>
          <w:sz w:val="24"/>
          <w:szCs w:val="24"/>
        </w:rPr>
        <w:t>.</w:t>
      </w:r>
      <w:r w:rsidR="00890018" w:rsidRPr="00E07EB7">
        <w:rPr>
          <w:rFonts w:ascii="Times New Roman" w:eastAsia="Times New Roman" w:hAnsi="Times New Roman" w:cs="Times New Roman"/>
          <w:sz w:val="24"/>
          <w:szCs w:val="24"/>
        </w:rPr>
        <w:t xml:space="preserve"> </w:t>
      </w:r>
    </w:p>
    <w:p w14:paraId="586445CE" w14:textId="4AD1AE9B" w:rsidR="00F75CEB" w:rsidRPr="00E07EB7" w:rsidRDefault="001A2A2C"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Birth country</w:t>
      </w:r>
      <w:r w:rsidR="00F75CEB" w:rsidRPr="00E07EB7">
        <w:rPr>
          <w:rFonts w:ascii="Times New Roman" w:eastAsia="Times New Roman" w:hAnsi="Times New Roman" w:cs="Times New Roman"/>
          <w:sz w:val="24"/>
          <w:szCs w:val="24"/>
        </w:rPr>
        <w:t xml:space="preserve"> is reported and used. When information is not recorded, I use country of citizenship or ethnicity to approximate the sending context. U.S. region of resettlement is reported as either Northeast, South, West, or Midwest. This controls for the differences among U.S. regions. More specific data is not available publicly.</w:t>
      </w:r>
    </w:p>
    <w:p w14:paraId="56631EC0" w14:textId="3594D726" w:rsidR="00F75CEB" w:rsidRPr="00E07EB7" w:rsidRDefault="00F75CEB" w:rsidP="00E07EB7">
      <w:pPr>
        <w:spacing w:after="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I </w:t>
      </w:r>
      <w:r w:rsidR="008637B8" w:rsidRPr="00E07EB7">
        <w:rPr>
          <w:rFonts w:ascii="Times New Roman" w:eastAsia="Times New Roman" w:hAnsi="Times New Roman" w:cs="Times New Roman"/>
          <w:sz w:val="24"/>
          <w:szCs w:val="24"/>
        </w:rPr>
        <w:t>include a</w:t>
      </w:r>
      <w:r w:rsidR="00702FAD" w:rsidRPr="00E07EB7">
        <w:rPr>
          <w:rFonts w:ascii="Times New Roman" w:eastAsia="Times New Roman" w:hAnsi="Times New Roman" w:cs="Times New Roman"/>
          <w:sz w:val="24"/>
          <w:szCs w:val="24"/>
        </w:rPr>
        <w:t xml:space="preserve"> variable for</w:t>
      </w:r>
      <w:r w:rsidRPr="00E07EB7">
        <w:rPr>
          <w:rFonts w:ascii="Times New Roman" w:eastAsia="Times New Roman" w:hAnsi="Times New Roman" w:cs="Times New Roman"/>
          <w:sz w:val="24"/>
          <w:szCs w:val="24"/>
        </w:rPr>
        <w:t xml:space="preserve"> the year of the survey to control for changes between 2016 and 2019. I ran the analysis </w:t>
      </w:r>
      <w:r w:rsidR="00175C1E" w:rsidRPr="00E07EB7">
        <w:rPr>
          <w:rFonts w:ascii="Times New Roman" w:eastAsia="Times New Roman" w:hAnsi="Times New Roman" w:cs="Times New Roman"/>
          <w:sz w:val="24"/>
          <w:szCs w:val="24"/>
        </w:rPr>
        <w:t>considering year of survey as c</w:t>
      </w:r>
      <w:r w:rsidRPr="00E07EB7">
        <w:rPr>
          <w:rFonts w:ascii="Times New Roman" w:eastAsia="Times New Roman" w:hAnsi="Times New Roman" w:cs="Times New Roman"/>
          <w:sz w:val="24"/>
          <w:szCs w:val="24"/>
        </w:rPr>
        <w:t>ategorical and continuous. Th</w:t>
      </w:r>
      <w:r w:rsidR="00175C1E" w:rsidRPr="00E07EB7">
        <w:rPr>
          <w:rFonts w:ascii="Times New Roman" w:eastAsia="Times New Roman" w:hAnsi="Times New Roman" w:cs="Times New Roman"/>
          <w:sz w:val="24"/>
          <w:szCs w:val="24"/>
        </w:rPr>
        <w:t>is had</w:t>
      </w:r>
      <w:r w:rsidRPr="00E07EB7">
        <w:rPr>
          <w:rFonts w:ascii="Times New Roman" w:eastAsia="Times New Roman" w:hAnsi="Times New Roman" w:cs="Times New Roman"/>
          <w:sz w:val="24"/>
          <w:szCs w:val="24"/>
        </w:rPr>
        <w:t xml:space="preserve"> no effect on the significance testing of the variable</w:t>
      </w:r>
      <w:r w:rsidR="00702FAD" w:rsidRPr="00E07EB7">
        <w:rPr>
          <w:rFonts w:ascii="Times New Roman" w:eastAsia="Times New Roman" w:hAnsi="Times New Roman" w:cs="Times New Roman"/>
          <w:sz w:val="24"/>
          <w:szCs w:val="24"/>
        </w:rPr>
        <w:t xml:space="preserve">, so </w:t>
      </w:r>
      <w:r w:rsidRPr="00E07EB7">
        <w:rPr>
          <w:rFonts w:ascii="Times New Roman" w:eastAsia="Times New Roman" w:hAnsi="Times New Roman" w:cs="Times New Roman"/>
          <w:sz w:val="24"/>
          <w:szCs w:val="24"/>
        </w:rPr>
        <w:t>I</w:t>
      </w:r>
      <w:r w:rsidR="00A57A3D" w:rsidRPr="00E07EB7">
        <w:rPr>
          <w:rFonts w:ascii="Times New Roman" w:eastAsia="Times New Roman" w:hAnsi="Times New Roman" w:cs="Times New Roman"/>
          <w:sz w:val="24"/>
          <w:szCs w:val="24"/>
        </w:rPr>
        <w:t xml:space="preserve"> only</w:t>
      </w:r>
      <w:r w:rsidRPr="00E07EB7">
        <w:rPr>
          <w:rFonts w:ascii="Times New Roman" w:eastAsia="Times New Roman" w:hAnsi="Times New Roman" w:cs="Times New Roman"/>
          <w:sz w:val="24"/>
          <w:szCs w:val="24"/>
        </w:rPr>
        <w:t xml:space="preserve"> present the </w:t>
      </w:r>
      <w:r w:rsidR="00CD0168" w:rsidRPr="00E07EB7">
        <w:rPr>
          <w:rFonts w:ascii="Times New Roman" w:eastAsia="Times New Roman" w:hAnsi="Times New Roman" w:cs="Times New Roman"/>
          <w:sz w:val="24"/>
          <w:szCs w:val="24"/>
        </w:rPr>
        <w:t>continuous</w:t>
      </w:r>
      <w:r w:rsidRPr="00E07EB7">
        <w:rPr>
          <w:rFonts w:ascii="Times New Roman" w:eastAsia="Times New Roman" w:hAnsi="Times New Roman" w:cs="Times New Roman"/>
          <w:sz w:val="24"/>
          <w:szCs w:val="24"/>
        </w:rPr>
        <w:t xml:space="preserve"> version</w:t>
      </w:r>
      <w:r w:rsidR="00A57A3D" w:rsidRPr="00E07EB7">
        <w:rPr>
          <w:rFonts w:ascii="Times New Roman" w:eastAsia="Times New Roman" w:hAnsi="Times New Roman" w:cs="Times New Roman"/>
          <w:sz w:val="24"/>
          <w:szCs w:val="24"/>
        </w:rPr>
        <w:t xml:space="preserve">. </w:t>
      </w:r>
    </w:p>
    <w:p w14:paraId="77229B37" w14:textId="77777777" w:rsidR="00F75CEB" w:rsidRPr="00E07EB7" w:rsidRDefault="00F75CEB" w:rsidP="00E07EB7">
      <w:pPr>
        <w:spacing w:after="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Demographic and Control Variables</w:t>
      </w:r>
    </w:p>
    <w:p w14:paraId="3225EA22" w14:textId="3E5B6FAD" w:rsidR="00F75CEB" w:rsidRPr="00E07EB7" w:rsidRDefault="00F75CEB"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Age is </w:t>
      </w:r>
      <w:r w:rsidR="00A57A3D" w:rsidRPr="00E07EB7">
        <w:rPr>
          <w:rFonts w:ascii="Times New Roman" w:eastAsia="Times New Roman" w:hAnsi="Times New Roman" w:cs="Times New Roman"/>
          <w:sz w:val="24"/>
          <w:szCs w:val="24"/>
        </w:rPr>
        <w:t>measured</w:t>
      </w:r>
      <w:r w:rsidRPr="00E07EB7">
        <w:rPr>
          <w:rFonts w:ascii="Times New Roman" w:eastAsia="Times New Roman" w:hAnsi="Times New Roman" w:cs="Times New Roman"/>
          <w:sz w:val="24"/>
          <w:szCs w:val="24"/>
        </w:rPr>
        <w:t xml:space="preserve"> </w:t>
      </w:r>
      <w:r w:rsidR="007F090B" w:rsidRPr="00E07EB7">
        <w:rPr>
          <w:rFonts w:ascii="Times New Roman" w:eastAsia="Times New Roman" w:hAnsi="Times New Roman" w:cs="Times New Roman"/>
          <w:sz w:val="24"/>
          <w:szCs w:val="24"/>
        </w:rPr>
        <w:t>continuously</w:t>
      </w:r>
      <w:r w:rsidR="001279FA" w:rsidRPr="00E07EB7">
        <w:rPr>
          <w:rFonts w:ascii="Times New Roman" w:eastAsia="Times New Roman" w:hAnsi="Times New Roman" w:cs="Times New Roman"/>
          <w:sz w:val="24"/>
          <w:szCs w:val="24"/>
        </w:rPr>
        <w:t>, ranging from 0-75</w:t>
      </w:r>
      <w:r w:rsidR="007F090B" w:rsidRPr="00E07EB7">
        <w:rPr>
          <w:rFonts w:ascii="Times New Roman" w:eastAsia="Times New Roman" w:hAnsi="Times New Roman" w:cs="Times New Roman"/>
          <w:sz w:val="24"/>
          <w:szCs w:val="24"/>
        </w:rPr>
        <w:t xml:space="preserve">. Most refugees are young adults. </w:t>
      </w:r>
      <w:r w:rsidR="00394B29" w:rsidRPr="00E07EB7">
        <w:rPr>
          <w:rFonts w:ascii="Times New Roman" w:eastAsia="Times New Roman" w:hAnsi="Times New Roman" w:cs="Times New Roman"/>
          <w:sz w:val="24"/>
          <w:szCs w:val="24"/>
        </w:rPr>
        <w:t>60</w:t>
      </w:r>
      <w:r w:rsidR="005B1B07">
        <w:rPr>
          <w:rFonts w:ascii="Times New Roman" w:eastAsia="Times New Roman" w:hAnsi="Times New Roman" w:cs="Times New Roman"/>
          <w:sz w:val="24"/>
          <w:szCs w:val="24"/>
        </w:rPr>
        <w:t xml:space="preserve"> percent</w:t>
      </w:r>
      <w:r w:rsidR="00394B29" w:rsidRPr="00E07EB7">
        <w:rPr>
          <w:rFonts w:ascii="Times New Roman" w:eastAsia="Times New Roman" w:hAnsi="Times New Roman" w:cs="Times New Roman"/>
          <w:sz w:val="24"/>
          <w:szCs w:val="24"/>
        </w:rPr>
        <w:t xml:space="preserve"> of households have heads younger than 40. </w:t>
      </w:r>
      <w:r w:rsidR="00AE0E44" w:rsidRPr="00E07EB7">
        <w:rPr>
          <w:rFonts w:ascii="Times New Roman" w:eastAsia="Times New Roman" w:hAnsi="Times New Roman" w:cs="Times New Roman"/>
          <w:sz w:val="24"/>
          <w:szCs w:val="24"/>
        </w:rPr>
        <w:t xml:space="preserve">Sex is measured as male/female. </w:t>
      </w:r>
      <w:r w:rsidR="00A57A3D" w:rsidRPr="00E07EB7">
        <w:rPr>
          <w:rFonts w:ascii="Times New Roman" w:eastAsia="Times New Roman" w:hAnsi="Times New Roman" w:cs="Times New Roman"/>
          <w:sz w:val="24"/>
          <w:szCs w:val="24"/>
        </w:rPr>
        <w:t>The number</w:t>
      </w:r>
      <w:r w:rsidR="00AE0E44" w:rsidRPr="00E07EB7">
        <w:rPr>
          <w:rFonts w:ascii="Times New Roman" w:eastAsia="Times New Roman" w:hAnsi="Times New Roman" w:cs="Times New Roman"/>
          <w:sz w:val="24"/>
          <w:szCs w:val="24"/>
        </w:rPr>
        <w:t xml:space="preserve"> of people in the household is</w:t>
      </w:r>
      <w:r w:rsidR="003E73E6" w:rsidRPr="00E07EB7">
        <w:rPr>
          <w:rFonts w:ascii="Times New Roman" w:eastAsia="Times New Roman" w:hAnsi="Times New Roman" w:cs="Times New Roman"/>
          <w:sz w:val="24"/>
          <w:szCs w:val="24"/>
        </w:rPr>
        <w:t xml:space="preserve"> included and is</w:t>
      </w:r>
      <w:r w:rsidR="00AE0E44" w:rsidRPr="00E07EB7">
        <w:rPr>
          <w:rFonts w:ascii="Times New Roman" w:eastAsia="Times New Roman" w:hAnsi="Times New Roman" w:cs="Times New Roman"/>
          <w:sz w:val="24"/>
          <w:szCs w:val="24"/>
        </w:rPr>
        <w:t xml:space="preserve"> capped at five. I include the number of household members who have a physical, mental, or other condition that has lasted more than six months and prevented them from working or limited their employment opportunities.</w:t>
      </w:r>
      <w:r w:rsidR="000E606D" w:rsidRPr="00E07EB7">
        <w:rPr>
          <w:rFonts w:ascii="Times New Roman" w:eastAsia="Times New Roman" w:hAnsi="Times New Roman" w:cs="Times New Roman"/>
          <w:sz w:val="24"/>
          <w:szCs w:val="24"/>
        </w:rPr>
        <w:t xml:space="preserve"> This ranges from 0-5.</w:t>
      </w:r>
      <w:r w:rsidR="00F1098E" w:rsidRPr="00E07EB7">
        <w:rPr>
          <w:rFonts w:ascii="Times New Roman" w:eastAsia="Times New Roman" w:hAnsi="Times New Roman" w:cs="Times New Roman"/>
          <w:sz w:val="24"/>
          <w:szCs w:val="24"/>
        </w:rPr>
        <w:t xml:space="preserve"> I thought to include</w:t>
      </w:r>
      <w:r w:rsidR="000E606D" w:rsidRPr="00E07EB7">
        <w:rPr>
          <w:rFonts w:ascii="Times New Roman" w:eastAsia="Times New Roman" w:hAnsi="Times New Roman" w:cs="Times New Roman"/>
          <w:sz w:val="24"/>
          <w:szCs w:val="24"/>
        </w:rPr>
        <w:t xml:space="preserve"> the number of children in the household</w:t>
      </w:r>
      <w:r w:rsidR="00F1098E" w:rsidRPr="00E07EB7">
        <w:rPr>
          <w:rFonts w:ascii="Times New Roman" w:eastAsia="Times New Roman" w:hAnsi="Times New Roman" w:cs="Times New Roman"/>
          <w:sz w:val="24"/>
          <w:szCs w:val="24"/>
        </w:rPr>
        <w:t xml:space="preserve">, but this was not a significant predictor and so I omit this variable. </w:t>
      </w:r>
      <w:r w:rsidR="00AE0E44" w:rsidRPr="00E07EB7">
        <w:rPr>
          <w:rFonts w:ascii="Times New Roman" w:eastAsia="Times New Roman" w:hAnsi="Times New Roman" w:cs="Times New Roman"/>
          <w:sz w:val="24"/>
          <w:szCs w:val="24"/>
        </w:rPr>
        <w:t>Marital status is collapsed to married, divorces/separated/widowed,</w:t>
      </w:r>
      <w:r w:rsidR="00C61930" w:rsidRPr="00E07EB7">
        <w:rPr>
          <w:rFonts w:ascii="Times New Roman" w:eastAsia="Times New Roman" w:hAnsi="Times New Roman" w:cs="Times New Roman"/>
          <w:sz w:val="24"/>
          <w:szCs w:val="24"/>
        </w:rPr>
        <w:t xml:space="preserve"> and</w:t>
      </w:r>
      <w:r w:rsidR="00AE0E44" w:rsidRPr="00E07EB7">
        <w:rPr>
          <w:rFonts w:ascii="Times New Roman" w:eastAsia="Times New Roman" w:hAnsi="Times New Roman" w:cs="Times New Roman"/>
          <w:sz w:val="24"/>
          <w:szCs w:val="24"/>
        </w:rPr>
        <w:t xml:space="preserve"> never married. </w:t>
      </w:r>
    </w:p>
    <w:p w14:paraId="33CA090D" w14:textId="1C1716BD" w:rsidR="00F958D6" w:rsidRPr="00E07EB7" w:rsidRDefault="00F958D6"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i/>
          <w:iCs/>
          <w:sz w:val="24"/>
          <w:szCs w:val="24"/>
        </w:rPr>
        <w:lastRenderedPageBreak/>
        <w:t>Method</w:t>
      </w:r>
    </w:p>
    <w:p w14:paraId="3CD00FFA" w14:textId="22AF20A5" w:rsidR="00F958D6" w:rsidRPr="00E07EB7" w:rsidRDefault="00F958D6"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 utilize a series of nested binary logit models to </w:t>
      </w:r>
      <w:r w:rsidR="00D93921" w:rsidRPr="00E07EB7">
        <w:rPr>
          <w:rFonts w:ascii="Times New Roman" w:eastAsia="Times New Roman" w:hAnsi="Times New Roman" w:cs="Times New Roman"/>
          <w:sz w:val="24"/>
          <w:szCs w:val="24"/>
        </w:rPr>
        <w:t>analyses</w:t>
      </w:r>
      <w:r w:rsidRPr="00E07EB7">
        <w:rPr>
          <w:rFonts w:ascii="Times New Roman" w:eastAsia="Times New Roman" w:hAnsi="Times New Roman" w:cs="Times New Roman"/>
          <w:sz w:val="24"/>
          <w:szCs w:val="24"/>
        </w:rPr>
        <w:t xml:space="preserve"> </w:t>
      </w:r>
      <w:r w:rsidR="00D93921" w:rsidRPr="00E07EB7">
        <w:rPr>
          <w:rFonts w:ascii="Times New Roman" w:eastAsia="Times New Roman" w:hAnsi="Times New Roman" w:cs="Times New Roman"/>
          <w:sz w:val="24"/>
          <w:szCs w:val="24"/>
        </w:rPr>
        <w:t xml:space="preserve">whether a refugee can find a job within the first year. </w:t>
      </w:r>
      <w:r w:rsidR="005E3084" w:rsidRPr="00E07EB7">
        <w:rPr>
          <w:rFonts w:ascii="Times New Roman" w:eastAsia="Times New Roman" w:hAnsi="Times New Roman" w:cs="Times New Roman"/>
          <w:sz w:val="24"/>
          <w:szCs w:val="24"/>
        </w:rPr>
        <w:t xml:space="preserve">I </w:t>
      </w:r>
      <w:r w:rsidR="001F20D6" w:rsidRPr="00E07EB7">
        <w:rPr>
          <w:rFonts w:ascii="Times New Roman" w:eastAsia="Times New Roman" w:hAnsi="Times New Roman" w:cs="Times New Roman"/>
          <w:sz w:val="24"/>
          <w:szCs w:val="24"/>
        </w:rPr>
        <w:t xml:space="preserve">start with a </w:t>
      </w:r>
      <w:r w:rsidR="000330AE" w:rsidRPr="00E07EB7">
        <w:rPr>
          <w:rFonts w:ascii="Times New Roman" w:eastAsia="Times New Roman" w:hAnsi="Times New Roman" w:cs="Times New Roman"/>
          <w:sz w:val="24"/>
          <w:szCs w:val="24"/>
        </w:rPr>
        <w:t>model</w:t>
      </w:r>
      <w:r w:rsidR="001F20D6" w:rsidRPr="00E07EB7">
        <w:rPr>
          <w:rFonts w:ascii="Times New Roman" w:eastAsia="Times New Roman" w:hAnsi="Times New Roman" w:cs="Times New Roman"/>
          <w:sz w:val="24"/>
          <w:szCs w:val="24"/>
        </w:rPr>
        <w:t xml:space="preserve"> that uses only demographics. Then I add pre-resettlement contexts, post-resettlement contexts, pre-resettlement </w:t>
      </w:r>
      <w:r w:rsidR="0077499E" w:rsidRPr="00E07EB7">
        <w:rPr>
          <w:rFonts w:ascii="Times New Roman" w:eastAsia="Times New Roman" w:hAnsi="Times New Roman" w:cs="Times New Roman"/>
          <w:sz w:val="24"/>
          <w:szCs w:val="24"/>
        </w:rPr>
        <w:t>human capital, and conclude with a model that adds the post-resettlement human capital</w:t>
      </w:r>
      <w:r w:rsidR="000C4A5A" w:rsidRPr="00E07EB7">
        <w:rPr>
          <w:rFonts w:ascii="Times New Roman" w:eastAsia="Times New Roman" w:hAnsi="Times New Roman" w:cs="Times New Roman"/>
          <w:sz w:val="24"/>
          <w:szCs w:val="24"/>
        </w:rPr>
        <w:t xml:space="preserve"> variables. Because m</w:t>
      </w:r>
      <w:r w:rsidR="00D93921" w:rsidRPr="00E07EB7">
        <w:rPr>
          <w:rFonts w:ascii="Times New Roman" w:eastAsia="Times New Roman" w:hAnsi="Times New Roman" w:cs="Times New Roman"/>
          <w:sz w:val="24"/>
          <w:szCs w:val="24"/>
        </w:rPr>
        <w:t>ost refugee households</w:t>
      </w:r>
      <w:r w:rsidR="00027FD2" w:rsidRPr="00E07EB7">
        <w:rPr>
          <w:rFonts w:ascii="Times New Roman" w:eastAsia="Times New Roman" w:hAnsi="Times New Roman" w:cs="Times New Roman"/>
          <w:sz w:val="24"/>
          <w:szCs w:val="24"/>
        </w:rPr>
        <w:t xml:space="preserve"> obtain employment </w:t>
      </w:r>
      <w:r w:rsidR="00E73C09" w:rsidRPr="00E07EB7">
        <w:rPr>
          <w:rFonts w:ascii="Times New Roman" w:eastAsia="Times New Roman" w:hAnsi="Times New Roman" w:cs="Times New Roman"/>
          <w:sz w:val="24"/>
          <w:szCs w:val="24"/>
        </w:rPr>
        <w:t>with</w:t>
      </w:r>
      <w:r w:rsidR="00027FD2" w:rsidRPr="00E07EB7">
        <w:rPr>
          <w:rFonts w:ascii="Times New Roman" w:eastAsia="Times New Roman" w:hAnsi="Times New Roman" w:cs="Times New Roman"/>
          <w:sz w:val="24"/>
          <w:szCs w:val="24"/>
        </w:rPr>
        <w:t>in the fir</w:t>
      </w:r>
      <w:r w:rsidR="009F3BE5" w:rsidRPr="00E07EB7">
        <w:rPr>
          <w:rFonts w:ascii="Times New Roman" w:eastAsia="Times New Roman" w:hAnsi="Times New Roman" w:cs="Times New Roman"/>
          <w:sz w:val="24"/>
          <w:szCs w:val="24"/>
        </w:rPr>
        <w:t>st year</w:t>
      </w:r>
      <w:r w:rsidR="000C4A5A" w:rsidRPr="00E07EB7">
        <w:rPr>
          <w:rFonts w:ascii="Times New Roman" w:eastAsia="Times New Roman" w:hAnsi="Times New Roman" w:cs="Times New Roman"/>
          <w:sz w:val="24"/>
          <w:szCs w:val="24"/>
        </w:rPr>
        <w:t>, binary logit modeling</w:t>
      </w:r>
      <w:r w:rsidR="00D95BD1" w:rsidRPr="00E07EB7">
        <w:rPr>
          <w:rFonts w:ascii="Times New Roman" w:eastAsia="Times New Roman" w:hAnsi="Times New Roman" w:cs="Times New Roman"/>
          <w:sz w:val="24"/>
          <w:szCs w:val="24"/>
        </w:rPr>
        <w:t xml:space="preserve"> is appropriate. </w:t>
      </w:r>
      <w:r w:rsidR="00D259B6" w:rsidRPr="00E07EB7">
        <w:rPr>
          <w:rFonts w:ascii="Times New Roman" w:eastAsia="Times New Roman" w:hAnsi="Times New Roman" w:cs="Times New Roman"/>
          <w:sz w:val="24"/>
          <w:szCs w:val="24"/>
        </w:rPr>
        <w:t>Because I am using logit model</w:t>
      </w:r>
      <w:r w:rsidR="008D78F2" w:rsidRPr="00E07EB7">
        <w:rPr>
          <w:rFonts w:ascii="Times New Roman" w:eastAsia="Times New Roman" w:hAnsi="Times New Roman" w:cs="Times New Roman"/>
          <w:sz w:val="24"/>
          <w:szCs w:val="24"/>
        </w:rPr>
        <w:t>s</w:t>
      </w:r>
      <w:r w:rsidR="002B0557" w:rsidRPr="00E07EB7">
        <w:rPr>
          <w:rFonts w:ascii="Times New Roman" w:eastAsia="Times New Roman" w:hAnsi="Times New Roman" w:cs="Times New Roman"/>
          <w:sz w:val="24"/>
          <w:szCs w:val="24"/>
        </w:rPr>
        <w:t>, the coefficients are not directly comparable from model to model</w:t>
      </w:r>
      <w:r w:rsidR="00C75123" w:rsidRPr="00E07EB7">
        <w:rPr>
          <w:rFonts w:ascii="Times New Roman" w:eastAsia="Times New Roman" w:hAnsi="Times New Roman" w:cs="Times New Roman"/>
          <w:sz w:val="24"/>
          <w:szCs w:val="24"/>
        </w:rPr>
        <w:t xml:space="preserve">, and the benefit of nesting the models is in observing changes in significance. </w:t>
      </w:r>
    </w:p>
    <w:p w14:paraId="6CCE639F" w14:textId="0154F94D" w:rsidR="00CE2F73" w:rsidRPr="00E07EB7" w:rsidRDefault="00CE2F73" w:rsidP="00E07EB7">
      <w:pPr>
        <w:spacing w:after="0" w:line="480" w:lineRule="auto"/>
        <w:rPr>
          <w:rFonts w:ascii="Times New Roman" w:hAnsi="Times New Roman" w:cs="Times New Roman"/>
          <w:color w:val="000000"/>
          <w:sz w:val="24"/>
          <w:szCs w:val="24"/>
        </w:rPr>
      </w:pPr>
      <w:r w:rsidRPr="00E07EB7">
        <w:rPr>
          <w:rFonts w:ascii="Times New Roman" w:eastAsia="Times New Roman" w:hAnsi="Times New Roman" w:cs="Times New Roman"/>
          <w:sz w:val="24"/>
          <w:szCs w:val="24"/>
        </w:rPr>
        <w:tab/>
        <w:t xml:space="preserve">To address missing data and to </w:t>
      </w:r>
      <w:r w:rsidR="00F87723" w:rsidRPr="00E07EB7">
        <w:rPr>
          <w:rFonts w:ascii="Times New Roman" w:eastAsia="Times New Roman" w:hAnsi="Times New Roman" w:cs="Times New Roman"/>
          <w:sz w:val="24"/>
          <w:szCs w:val="24"/>
        </w:rPr>
        <w:t xml:space="preserve">allow comparisons between my results and the results of Tran and Lara-Garcia’s (2020) study also </w:t>
      </w:r>
      <w:r w:rsidR="00C36E6F" w:rsidRPr="00E07EB7">
        <w:rPr>
          <w:rFonts w:ascii="Times New Roman" w:eastAsia="Times New Roman" w:hAnsi="Times New Roman" w:cs="Times New Roman"/>
          <w:sz w:val="24"/>
          <w:szCs w:val="24"/>
        </w:rPr>
        <w:t xml:space="preserve">investigating integration into American institutions, I use multiple imputation with the MICE (Multivariate Imputation via Chained Equations) package in R. The imputation uses </w:t>
      </w:r>
      <w:r w:rsidR="00484490" w:rsidRPr="00E07EB7">
        <w:rPr>
          <w:rFonts w:ascii="Times New Roman" w:eastAsia="Times New Roman" w:hAnsi="Times New Roman" w:cs="Times New Roman"/>
          <w:sz w:val="24"/>
          <w:szCs w:val="24"/>
        </w:rPr>
        <w:t>predictive</w:t>
      </w:r>
      <w:r w:rsidR="00C36E6F" w:rsidRPr="00E07EB7">
        <w:rPr>
          <w:rFonts w:ascii="Times New Roman" w:eastAsia="Times New Roman" w:hAnsi="Times New Roman" w:cs="Times New Roman"/>
          <w:sz w:val="24"/>
          <w:szCs w:val="24"/>
        </w:rPr>
        <w:t xml:space="preserve"> mean matching for continuous variables, logistic regression for dichotomous variables, proportional odds model for ordinal variables, and multi-nominal logistic regression for categorical variables. The predictors used </w:t>
      </w:r>
      <w:r w:rsidR="00B7760B" w:rsidRPr="00E07EB7">
        <w:rPr>
          <w:rFonts w:ascii="Times New Roman" w:eastAsia="Times New Roman" w:hAnsi="Times New Roman" w:cs="Times New Roman"/>
          <w:sz w:val="24"/>
          <w:szCs w:val="24"/>
        </w:rPr>
        <w:t xml:space="preserve">for the imputation are all variables with a correlation larger than .1, but I exclude </w:t>
      </w:r>
      <w:r w:rsidR="00C17FAF" w:rsidRPr="00E07EB7">
        <w:rPr>
          <w:rFonts w:ascii="Times New Roman" w:hAnsi="Times New Roman" w:cs="Times New Roman"/>
          <w:color w:val="000000"/>
          <w:sz w:val="24"/>
          <w:szCs w:val="24"/>
        </w:rPr>
        <w:t>country of birth (there are too many levels to be helpful in imputation)</w:t>
      </w:r>
      <w:r w:rsidR="008D78F2" w:rsidRPr="00E07EB7">
        <w:rPr>
          <w:rFonts w:ascii="Times New Roman" w:hAnsi="Times New Roman" w:cs="Times New Roman"/>
          <w:color w:val="000000"/>
          <w:sz w:val="24"/>
          <w:szCs w:val="24"/>
        </w:rPr>
        <w:t>, the weights,</w:t>
      </w:r>
      <w:r w:rsidR="00C17FAF" w:rsidRPr="00E07EB7">
        <w:rPr>
          <w:rFonts w:ascii="Times New Roman" w:hAnsi="Times New Roman" w:cs="Times New Roman"/>
          <w:color w:val="000000"/>
          <w:sz w:val="24"/>
          <w:szCs w:val="24"/>
        </w:rPr>
        <w:t xml:space="preserve"> and marriage status (there are too many levels to be helpful).</w:t>
      </w:r>
      <w:r w:rsidR="00313CAF" w:rsidRPr="00E07EB7">
        <w:rPr>
          <w:rFonts w:ascii="Times New Roman" w:hAnsi="Times New Roman" w:cs="Times New Roman"/>
          <w:color w:val="000000"/>
          <w:sz w:val="24"/>
          <w:szCs w:val="24"/>
        </w:rPr>
        <w:t xml:space="preserve"> I include a measure of public assistance use </w:t>
      </w:r>
      <w:r w:rsidR="00A56B5D" w:rsidRPr="00E07EB7">
        <w:rPr>
          <w:rFonts w:ascii="Times New Roman" w:hAnsi="Times New Roman" w:cs="Times New Roman"/>
          <w:color w:val="000000"/>
          <w:sz w:val="24"/>
          <w:szCs w:val="24"/>
        </w:rPr>
        <w:t>for the imputation modeling but do not include this in the analysis.</w:t>
      </w:r>
      <w:r w:rsidR="00CE2ED3" w:rsidRPr="00E07EB7">
        <w:rPr>
          <w:rFonts w:ascii="Times New Roman" w:hAnsi="Times New Roman" w:cs="Times New Roman"/>
          <w:color w:val="000000"/>
          <w:sz w:val="24"/>
          <w:szCs w:val="24"/>
        </w:rPr>
        <w:t xml:space="preserve"> This measure is useful for making assumptions about other post-resettlement </w:t>
      </w:r>
      <w:r w:rsidR="00D56F49" w:rsidRPr="00E07EB7">
        <w:rPr>
          <w:rFonts w:ascii="Times New Roman" w:hAnsi="Times New Roman" w:cs="Times New Roman"/>
          <w:color w:val="000000"/>
          <w:sz w:val="24"/>
          <w:szCs w:val="24"/>
        </w:rPr>
        <w:t>variables but</w:t>
      </w:r>
      <w:r w:rsidR="00CE2ED3" w:rsidRPr="00E07EB7">
        <w:rPr>
          <w:rFonts w:ascii="Times New Roman" w:hAnsi="Times New Roman" w:cs="Times New Roman"/>
          <w:color w:val="000000"/>
          <w:sz w:val="24"/>
          <w:szCs w:val="24"/>
        </w:rPr>
        <w:t xml:space="preserve"> is not helpful in predicting whether a household is able to obtain a job within the first year. </w:t>
      </w:r>
      <w:r w:rsidR="00C17FAF" w:rsidRPr="00E07EB7">
        <w:rPr>
          <w:rFonts w:ascii="Times New Roman" w:hAnsi="Times New Roman" w:cs="Times New Roman"/>
          <w:color w:val="000000"/>
          <w:sz w:val="24"/>
          <w:szCs w:val="24"/>
        </w:rPr>
        <w:t xml:space="preserve"> I weight the data according to the household level weights provided with each year of the Annual Survey of Refugees (Triplett and Vilter 2020). I use 21 imputations for each model.  </w:t>
      </w:r>
    </w:p>
    <w:p w14:paraId="0CA4F36E" w14:textId="469D3CA1" w:rsidR="00516830" w:rsidRPr="00E07EB7" w:rsidRDefault="00CA1576" w:rsidP="0093461A">
      <w:pPr>
        <w:pStyle w:val="NormalWeb"/>
        <w:spacing w:before="240" w:beforeAutospacing="0" w:after="240" w:afterAutospacing="0" w:line="480" w:lineRule="auto"/>
        <w:ind w:firstLine="720"/>
        <w:rPr>
          <w:color w:val="000000"/>
        </w:rPr>
      </w:pPr>
      <w:r w:rsidRPr="00E07EB7">
        <w:rPr>
          <w:color w:val="000000"/>
        </w:rPr>
        <w:lastRenderedPageBreak/>
        <w:t>Multiple imputation</w:t>
      </w:r>
      <w:r w:rsidR="00895410" w:rsidRPr="00E07EB7">
        <w:rPr>
          <w:color w:val="000000"/>
        </w:rPr>
        <w:t xml:space="preserve"> addresses problems that arise from missing data</w:t>
      </w:r>
      <w:r w:rsidRPr="00E07EB7">
        <w:rPr>
          <w:color w:val="000000"/>
        </w:rPr>
        <w:t>, but if done incorrectly</w:t>
      </w:r>
      <w:r w:rsidR="00185185" w:rsidRPr="00E07EB7">
        <w:rPr>
          <w:color w:val="000000"/>
        </w:rPr>
        <w:t>, or when the data is missing non-randomly</w:t>
      </w:r>
      <w:r w:rsidR="00B9605F" w:rsidRPr="00E07EB7">
        <w:rPr>
          <w:color w:val="000000"/>
        </w:rPr>
        <w:t>,</w:t>
      </w:r>
      <w:r w:rsidRPr="00E07EB7">
        <w:rPr>
          <w:color w:val="000000"/>
        </w:rPr>
        <w:t xml:space="preserve"> can be a source of error</w:t>
      </w:r>
      <w:r w:rsidR="00384657" w:rsidRPr="00E07EB7">
        <w:rPr>
          <w:color w:val="000000"/>
        </w:rPr>
        <w:t xml:space="preserve"> </w:t>
      </w:r>
      <w:r w:rsidR="00384657" w:rsidRPr="00E07EB7">
        <w:rPr>
          <w:color w:val="000000"/>
        </w:rPr>
        <w:fldChar w:fldCharType="begin"/>
      </w:r>
      <w:r w:rsidR="00436193" w:rsidRPr="00E07EB7">
        <w:rPr>
          <w:color w:val="000000"/>
        </w:rPr>
        <w:instrText xml:space="preserve"> ADDIN ZOTERO_ITEM CSL_CITATION {"citationID":"CY0TRblY","properties":{"formattedCitation":"(Van Buuren 2018)","plainCitation":"(Van Buuren 2018)","noteIndex":0},"citationItems":[{"id":723,"uris":["http://zotero.org/users/6152647/items/D8U8FM85"],"itemData":{"id":723,"type":"book","abstract":"Flexible Imputation of Missing Data, Second Edition","source":"stefvanbuuren.name","title":"Flexible Imputation of Missing Data, Second Edition","title-short":"Flexible Imputation of Missing Data, Second Edition","URL":"https://stefvanbuuren.name/fimd/sec-when.html","author":[{"family":"Van Buuren","given":"Stefvan"}],"accessed":{"date-parts":[["2023",3,7]]},"issued":{"date-parts":[["2018"]]}}}],"schema":"https://github.com/citation-style-language/schema/raw/master/csl-citation.json"} </w:instrText>
      </w:r>
      <w:r w:rsidR="00384657" w:rsidRPr="00E07EB7">
        <w:rPr>
          <w:color w:val="000000"/>
        </w:rPr>
        <w:fldChar w:fldCharType="separate"/>
      </w:r>
      <w:r w:rsidR="005B1B07" w:rsidRPr="005B1B07">
        <w:t>(Van Buuren 2018)</w:t>
      </w:r>
      <w:r w:rsidR="00384657" w:rsidRPr="00E07EB7">
        <w:rPr>
          <w:color w:val="000000"/>
        </w:rPr>
        <w:fldChar w:fldCharType="end"/>
      </w:r>
      <w:r w:rsidRPr="00E07EB7">
        <w:rPr>
          <w:color w:val="000000"/>
        </w:rPr>
        <w:t xml:space="preserve">. To illustrate this was not the case, I provide a comparison of unimputed and imputed analyses in Table </w:t>
      </w:r>
      <w:r w:rsidR="00A46A20">
        <w:rPr>
          <w:color w:val="000000"/>
        </w:rPr>
        <w:t xml:space="preserve">A1 </w:t>
      </w:r>
      <w:r w:rsidRPr="00E07EB7">
        <w:rPr>
          <w:color w:val="000000"/>
        </w:rPr>
        <w:t>in the</w:t>
      </w:r>
      <w:r w:rsidR="00650E82" w:rsidRPr="00E07EB7">
        <w:rPr>
          <w:color w:val="000000"/>
        </w:rPr>
        <w:t xml:space="preserve"> Online</w:t>
      </w:r>
      <w:r w:rsidRPr="00E07EB7">
        <w:rPr>
          <w:color w:val="000000"/>
        </w:rPr>
        <w:t xml:space="preserve"> Appendix.</w:t>
      </w:r>
      <w:r w:rsidR="00B82DF2">
        <w:rPr>
          <w:color w:val="000000"/>
        </w:rPr>
        <w:t xml:space="preserve"> </w:t>
      </w:r>
      <w:r w:rsidR="007E0AFC">
        <w:rPr>
          <w:color w:val="000000"/>
        </w:rPr>
        <w:t xml:space="preserve">The imputed </w:t>
      </w:r>
      <w:r w:rsidR="00FC5FE9">
        <w:rPr>
          <w:color w:val="000000"/>
        </w:rPr>
        <w:t>and unimputed analyses are virtually identical</w:t>
      </w:r>
      <w:r w:rsidR="00DC2944">
        <w:rPr>
          <w:color w:val="000000"/>
        </w:rPr>
        <w:t xml:space="preserve">. </w:t>
      </w:r>
      <w:r w:rsidR="000362D3">
        <w:rPr>
          <w:color w:val="000000"/>
        </w:rPr>
        <w:t xml:space="preserve">The interpretations of the hypothesis testing and effect sizes are unchanged. </w:t>
      </w:r>
      <w:r w:rsidR="007F6844">
        <w:rPr>
          <w:color w:val="000000"/>
        </w:rPr>
        <w:t>R scripts for the entire analysis is available at (BLINDED).</w:t>
      </w:r>
    </w:p>
    <w:p w14:paraId="3CAE3B4A" w14:textId="32A47161" w:rsidR="006671E7" w:rsidRPr="00E07EB7" w:rsidRDefault="006671E7" w:rsidP="00E07EB7">
      <w:pPr>
        <w:pStyle w:val="NormalWeb"/>
        <w:spacing w:before="240" w:beforeAutospacing="0" w:after="240" w:afterAutospacing="0" w:line="480" w:lineRule="auto"/>
      </w:pPr>
      <w:r w:rsidRPr="00E07EB7">
        <w:t>RESULTS</w:t>
      </w:r>
    </w:p>
    <w:p w14:paraId="48BB133F" w14:textId="551A4C49" w:rsidR="00BB5157" w:rsidRPr="00E07EB7" w:rsidRDefault="00B03966" w:rsidP="00E07EB7">
      <w:pPr>
        <w:pStyle w:val="NormalWeb"/>
        <w:spacing w:before="240" w:beforeAutospacing="0" w:after="240" w:afterAutospacing="0" w:line="480" w:lineRule="auto"/>
        <w:rPr>
          <w:i/>
          <w:iCs/>
        </w:rPr>
      </w:pPr>
      <w:r w:rsidRPr="00E07EB7">
        <w:rPr>
          <w:i/>
          <w:iCs/>
        </w:rPr>
        <w:t>Descriptive Statistic</w:t>
      </w:r>
      <w:r w:rsidR="006671E7" w:rsidRPr="00E07EB7">
        <w:rPr>
          <w:i/>
          <w:iCs/>
        </w:rPr>
        <w:t>s</w:t>
      </w:r>
      <w:r w:rsidR="001A005F">
        <w:rPr>
          <w:i/>
          <w:iCs/>
        </w:rPr>
        <w:softHyphen/>
      </w:r>
      <w:r w:rsidR="001A005F">
        <w:rPr>
          <w:i/>
          <w:iCs/>
        </w:rPr>
        <w:softHyphen/>
      </w:r>
    </w:p>
    <w:p w14:paraId="4B11A621" w14:textId="7E4D89E9" w:rsidR="009F1246" w:rsidRPr="00E07EB7" w:rsidRDefault="0068046C" w:rsidP="00E07EB7">
      <w:pPr>
        <w:pStyle w:val="NormalWeb"/>
        <w:spacing w:before="240" w:beforeAutospacing="0" w:after="240" w:afterAutospacing="0" w:line="480" w:lineRule="auto"/>
        <w:ind w:firstLine="720"/>
        <w:rPr>
          <w:color w:val="000000"/>
        </w:rPr>
      </w:pPr>
      <w:r w:rsidRPr="00E07EB7">
        <w:rPr>
          <w:color w:val="000000"/>
        </w:rPr>
        <w:t xml:space="preserve">In </w:t>
      </w:r>
      <w:r w:rsidR="009F1246" w:rsidRPr="00E07EB7">
        <w:rPr>
          <w:color w:val="000000"/>
        </w:rPr>
        <w:t xml:space="preserve">Table 1 are the descriptive statistics of every variable considered. I discuss only a few variables of interest here. The </w:t>
      </w:r>
      <w:r w:rsidR="00560D54" w:rsidRPr="00E07EB7">
        <w:rPr>
          <w:color w:val="000000"/>
        </w:rPr>
        <w:t xml:space="preserve">four </w:t>
      </w:r>
      <w:r w:rsidR="009F1246" w:rsidRPr="00E07EB7">
        <w:rPr>
          <w:color w:val="000000"/>
        </w:rPr>
        <w:t xml:space="preserve">years of survey data are very similar to each other, with similar estimates and variances. Certain groups of migrants only arrive in certain years—for example, refugees from </w:t>
      </w:r>
      <w:r w:rsidR="000F2A15" w:rsidRPr="00E07EB7">
        <w:rPr>
          <w:color w:val="000000"/>
        </w:rPr>
        <w:t>Afghanistan</w:t>
      </w:r>
      <w:r w:rsidR="009F1246" w:rsidRPr="00E07EB7">
        <w:rPr>
          <w:color w:val="000000"/>
        </w:rPr>
        <w:t xml:space="preserve"> only</w:t>
      </w:r>
      <w:r w:rsidR="000F2A15" w:rsidRPr="00E07EB7">
        <w:rPr>
          <w:color w:val="000000"/>
        </w:rPr>
        <w:t xml:space="preserve"> begin to</w:t>
      </w:r>
      <w:r w:rsidR="009F1246" w:rsidRPr="00E07EB7">
        <w:rPr>
          <w:color w:val="000000"/>
        </w:rPr>
        <w:t xml:space="preserve"> arrive in 201</w:t>
      </w:r>
      <w:r w:rsidR="000F2A15" w:rsidRPr="00E07EB7">
        <w:rPr>
          <w:color w:val="000000"/>
        </w:rPr>
        <w:t>9</w:t>
      </w:r>
      <w:r w:rsidR="009F1246" w:rsidRPr="00E07EB7">
        <w:rPr>
          <w:color w:val="000000"/>
        </w:rPr>
        <w:t>. Education had a lot of variation; the standard deviations are nearly 5 years of education wide. Sizable portions of the incoming refugees have recently enrolled in an English or employment training program when they are surveyed. Also of note are numbers of refugees who are unable to work—</w:t>
      </w:r>
      <w:r w:rsidR="00D87A5C" w:rsidRPr="00E07EB7">
        <w:rPr>
          <w:color w:val="000000"/>
        </w:rPr>
        <w:t>34</w:t>
      </w:r>
      <w:r w:rsidR="005B1B07">
        <w:rPr>
          <w:color w:val="000000"/>
        </w:rPr>
        <w:t xml:space="preserve"> percent</w:t>
      </w:r>
      <w:r w:rsidR="009F1246" w:rsidRPr="00E07EB7">
        <w:rPr>
          <w:color w:val="000000"/>
        </w:rPr>
        <w:t xml:space="preserve"> of households in the pooled data indicated they had at least one dependent household member. </w:t>
      </w:r>
    </w:p>
    <w:p w14:paraId="7F1F2A75" w14:textId="3B7797DE" w:rsidR="009F1246" w:rsidRPr="00E07EB7" w:rsidRDefault="0099141A" w:rsidP="00E07EB7">
      <w:pPr>
        <w:pStyle w:val="NormalWeb"/>
        <w:spacing w:before="240" w:beforeAutospacing="0" w:after="240" w:afterAutospacing="0" w:line="480" w:lineRule="auto"/>
        <w:ind w:firstLine="720"/>
        <w:rPr>
          <w:color w:val="000000"/>
        </w:rPr>
      </w:pPr>
      <w:r w:rsidRPr="00E07EB7">
        <w:rPr>
          <w:color w:val="000000"/>
        </w:rPr>
        <w:t xml:space="preserve">Quite concerning </w:t>
      </w:r>
      <w:r w:rsidR="00191EA8" w:rsidRPr="00E07EB7">
        <w:rPr>
          <w:color w:val="000000"/>
        </w:rPr>
        <w:t>are</w:t>
      </w:r>
      <w:r w:rsidRPr="00E07EB7">
        <w:rPr>
          <w:color w:val="000000"/>
        </w:rPr>
        <w:t xml:space="preserve"> the</w:t>
      </w:r>
      <w:r w:rsidR="009F1246" w:rsidRPr="00E07EB7">
        <w:rPr>
          <w:color w:val="000000"/>
        </w:rPr>
        <w:t xml:space="preserve"> 2018</w:t>
      </w:r>
      <w:r w:rsidR="005A0058" w:rsidRPr="00E07EB7">
        <w:rPr>
          <w:color w:val="000000"/>
        </w:rPr>
        <w:t xml:space="preserve"> and 2019</w:t>
      </w:r>
      <w:r w:rsidR="009F1246" w:rsidRPr="00E07EB7">
        <w:rPr>
          <w:color w:val="000000"/>
        </w:rPr>
        <w:t xml:space="preserve"> cohort</w:t>
      </w:r>
      <w:r w:rsidR="005A0058" w:rsidRPr="00E07EB7">
        <w:rPr>
          <w:color w:val="000000"/>
        </w:rPr>
        <w:t>s</w:t>
      </w:r>
      <w:r w:rsidR="009F1246" w:rsidRPr="00E07EB7">
        <w:rPr>
          <w:color w:val="000000"/>
        </w:rPr>
        <w:t xml:space="preserve"> to indicat</w:t>
      </w:r>
      <w:r w:rsidRPr="00E07EB7">
        <w:rPr>
          <w:color w:val="000000"/>
        </w:rPr>
        <w:t>ing</w:t>
      </w:r>
      <w:r w:rsidR="009F1246" w:rsidRPr="00E07EB7">
        <w:rPr>
          <w:color w:val="000000"/>
        </w:rPr>
        <w:t xml:space="preserve"> they have an “other” pre-resettlement work history. As this may affect the performance of some predictors, I constructed yearly models to evaluate the consistency of the analysis. </w:t>
      </w:r>
      <w:r w:rsidR="009F1246" w:rsidRPr="00E07EB7">
        <w:t>The results of this analysis are not presented here but in the</w:t>
      </w:r>
      <w:r w:rsidR="00650E82" w:rsidRPr="00E07EB7">
        <w:t xml:space="preserve"> Online</w:t>
      </w:r>
      <w:r w:rsidR="009F1246" w:rsidRPr="00E07EB7">
        <w:t xml:space="preserve"> Appendix.  No major differences were observed between the yearly models and the pooled one. Tables for each year’s data is available in the</w:t>
      </w:r>
      <w:r w:rsidR="00650E82" w:rsidRPr="00E07EB7">
        <w:t xml:space="preserve"> Online</w:t>
      </w:r>
      <w:r w:rsidR="009F1246" w:rsidRPr="00E07EB7">
        <w:t xml:space="preserve"> Appendix for comparisons. </w:t>
      </w:r>
      <w:r w:rsidR="00013736" w:rsidRPr="00E07EB7">
        <w:t>This is a major limitation</w:t>
      </w:r>
      <w:r w:rsidR="00560D54" w:rsidRPr="00E07EB7">
        <w:t xml:space="preserve"> for th</w:t>
      </w:r>
      <w:r w:rsidR="007F6844">
        <w:t>e work history</w:t>
      </w:r>
      <w:r w:rsidR="00560D54" w:rsidRPr="00E07EB7">
        <w:t xml:space="preserve"> variable. </w:t>
      </w:r>
    </w:p>
    <w:p w14:paraId="3D8A9449" w14:textId="3A25B4AF" w:rsidR="00EC7BE2" w:rsidRPr="00E07EB7" w:rsidRDefault="009F1246" w:rsidP="00E07EB7">
      <w:pPr>
        <w:pStyle w:val="NormalWeb"/>
        <w:spacing w:before="240" w:beforeAutospacing="0" w:after="240" w:afterAutospacing="0" w:line="480" w:lineRule="auto"/>
        <w:ind w:firstLine="720"/>
        <w:rPr>
          <w:color w:val="000000"/>
        </w:rPr>
      </w:pPr>
      <w:r w:rsidRPr="00E07EB7">
        <w:rPr>
          <w:color w:val="000000"/>
        </w:rPr>
        <w:lastRenderedPageBreak/>
        <w:t>The average time to a first job is about half a year, though the standard deviation is about ¾ of a year.</w:t>
      </w:r>
      <w:r w:rsidR="00C54BB1" w:rsidRPr="00E07EB7">
        <w:rPr>
          <w:color w:val="000000"/>
        </w:rPr>
        <w:t xml:space="preserve"> </w:t>
      </w:r>
      <w:r w:rsidR="00CE22DA">
        <w:rPr>
          <w:color w:val="000000"/>
        </w:rPr>
        <w:t>Many r</w:t>
      </w:r>
      <w:r w:rsidR="00C54BB1" w:rsidRPr="00E07EB7">
        <w:rPr>
          <w:color w:val="000000"/>
        </w:rPr>
        <w:t>efugee</w:t>
      </w:r>
      <w:r w:rsidR="00C256A5" w:rsidRPr="00E07EB7">
        <w:rPr>
          <w:color w:val="000000"/>
        </w:rPr>
        <w:t xml:space="preserve"> households </w:t>
      </w:r>
      <w:r w:rsidR="00C54BB1" w:rsidRPr="00E07EB7">
        <w:rPr>
          <w:color w:val="000000"/>
        </w:rPr>
        <w:t>obtain a job within the first year</w:t>
      </w:r>
      <w:r w:rsidR="00C256A5" w:rsidRPr="00E07EB7">
        <w:rPr>
          <w:color w:val="000000"/>
        </w:rPr>
        <w:t xml:space="preserve">, ranging from </w:t>
      </w:r>
      <w:r w:rsidR="00FA02FE">
        <w:rPr>
          <w:color w:val="000000"/>
        </w:rPr>
        <w:t>about 44 to 47</w:t>
      </w:r>
      <w:r w:rsidR="005B1B07">
        <w:rPr>
          <w:color w:val="000000"/>
        </w:rPr>
        <w:t xml:space="preserve"> percent</w:t>
      </w:r>
      <w:r w:rsidR="005B058A" w:rsidRPr="00E07EB7">
        <w:rPr>
          <w:color w:val="000000"/>
        </w:rPr>
        <w:t>.</w:t>
      </w:r>
      <w:r w:rsidR="00D478EF" w:rsidRPr="00E07EB7">
        <w:rPr>
          <w:color w:val="000000"/>
        </w:rPr>
        <w:t xml:space="preserve"> </w:t>
      </w:r>
    </w:p>
    <w:p w14:paraId="2A54E585" w14:textId="5C99C942" w:rsidR="00326F37" w:rsidRPr="00E07EB7" w:rsidRDefault="00326F37" w:rsidP="00E07EB7">
      <w:pPr>
        <w:pStyle w:val="NormalWeb"/>
        <w:spacing w:before="240" w:beforeAutospacing="0" w:after="240" w:afterAutospacing="0" w:line="480" w:lineRule="auto"/>
        <w:ind w:firstLine="720"/>
        <w:jc w:val="center"/>
        <w:rPr>
          <w:color w:val="000000"/>
        </w:rPr>
      </w:pPr>
      <w:r w:rsidRPr="00E07EB7">
        <w:rPr>
          <w:color w:val="000000"/>
        </w:rPr>
        <w:t>TABLE 1 ABOUT HERE</w:t>
      </w:r>
    </w:p>
    <w:p w14:paraId="76CB0538" w14:textId="7C204277" w:rsidR="006469CF" w:rsidRPr="00E07EB7" w:rsidRDefault="00423B03"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Obtaining a Job Within a Year Analyses</w:t>
      </w:r>
    </w:p>
    <w:p w14:paraId="0EDF9159" w14:textId="68649768" w:rsidR="00423B03" w:rsidRPr="00E07EB7" w:rsidRDefault="00925592"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I report the results of my analysis using Odds Ratios (OR). Odds ratios are the probability of an event happening divided </w:t>
      </w:r>
      <w:r w:rsidR="00CC5FC5" w:rsidRPr="00E07EB7">
        <w:rPr>
          <w:rFonts w:ascii="Times New Roman" w:eastAsia="Times New Roman" w:hAnsi="Times New Roman" w:cs="Times New Roman"/>
          <w:sz w:val="24"/>
          <w:szCs w:val="24"/>
        </w:rPr>
        <w:t xml:space="preserve">by </w:t>
      </w:r>
      <w:r w:rsidRPr="00E07EB7">
        <w:rPr>
          <w:rFonts w:ascii="Times New Roman" w:eastAsia="Times New Roman" w:hAnsi="Times New Roman" w:cs="Times New Roman"/>
          <w:sz w:val="24"/>
          <w:szCs w:val="24"/>
        </w:rPr>
        <w:t>the probability of the event not happening.</w:t>
      </w:r>
      <w:r w:rsidR="006D25CD" w:rsidRPr="00E07EB7">
        <w:rPr>
          <w:rFonts w:ascii="Times New Roman" w:eastAsia="Times New Roman" w:hAnsi="Times New Roman" w:cs="Times New Roman"/>
          <w:sz w:val="24"/>
          <w:szCs w:val="24"/>
        </w:rPr>
        <w:t xml:space="preserve"> </w:t>
      </w:r>
      <w:r w:rsidR="00095EF2" w:rsidRPr="00E07EB7">
        <w:rPr>
          <w:rFonts w:ascii="Times New Roman" w:eastAsia="Times New Roman" w:hAnsi="Times New Roman" w:cs="Times New Roman"/>
          <w:sz w:val="24"/>
          <w:szCs w:val="24"/>
        </w:rPr>
        <w:t>Th</w:t>
      </w:r>
      <w:r w:rsidR="00092CA6" w:rsidRPr="00E07EB7">
        <w:rPr>
          <w:rFonts w:ascii="Times New Roman" w:eastAsia="Times New Roman" w:hAnsi="Times New Roman" w:cs="Times New Roman"/>
          <w:sz w:val="24"/>
          <w:szCs w:val="24"/>
        </w:rPr>
        <w:t>u</w:t>
      </w:r>
      <w:r w:rsidR="00095EF2" w:rsidRPr="00E07EB7">
        <w:rPr>
          <w:rFonts w:ascii="Times New Roman" w:eastAsia="Times New Roman" w:hAnsi="Times New Roman" w:cs="Times New Roman"/>
          <w:sz w:val="24"/>
          <w:szCs w:val="24"/>
        </w:rPr>
        <w:t>s, a</w:t>
      </w:r>
      <w:r w:rsidR="00EA37AC" w:rsidRPr="00E07EB7">
        <w:rPr>
          <w:rFonts w:ascii="Times New Roman" w:eastAsia="Times New Roman" w:hAnsi="Times New Roman" w:cs="Times New Roman"/>
          <w:sz w:val="24"/>
          <w:szCs w:val="24"/>
        </w:rPr>
        <w:t xml:space="preserve">n odds ratio less than one indicates </w:t>
      </w:r>
      <w:r w:rsidR="00921D3D" w:rsidRPr="00E07EB7">
        <w:rPr>
          <w:rFonts w:ascii="Times New Roman" w:eastAsia="Times New Roman" w:hAnsi="Times New Roman" w:cs="Times New Roman"/>
          <w:sz w:val="24"/>
          <w:szCs w:val="24"/>
        </w:rPr>
        <w:t xml:space="preserve">a greater </w:t>
      </w:r>
      <w:r w:rsidR="00696CD8" w:rsidRPr="00E07EB7">
        <w:rPr>
          <w:rFonts w:ascii="Times New Roman" w:eastAsia="Times New Roman" w:hAnsi="Times New Roman" w:cs="Times New Roman"/>
          <w:sz w:val="24"/>
          <w:szCs w:val="24"/>
        </w:rPr>
        <w:t xml:space="preserve">probability of not obtaining a job than obtaining one. </w:t>
      </w:r>
      <w:r w:rsidR="00340A68" w:rsidRPr="00E07EB7">
        <w:rPr>
          <w:rFonts w:ascii="Times New Roman" w:eastAsia="Times New Roman" w:hAnsi="Times New Roman" w:cs="Times New Roman"/>
          <w:sz w:val="24"/>
          <w:szCs w:val="24"/>
        </w:rPr>
        <w:t xml:space="preserve">Additionally, </w:t>
      </w:r>
      <w:r w:rsidR="00EF225A" w:rsidRPr="00E07EB7">
        <w:rPr>
          <w:rFonts w:ascii="Times New Roman" w:eastAsia="Times New Roman" w:hAnsi="Times New Roman" w:cs="Times New Roman"/>
          <w:sz w:val="24"/>
          <w:szCs w:val="24"/>
        </w:rPr>
        <w:t xml:space="preserve">odds ratios are on an exponential scale. In other words, </w:t>
      </w:r>
      <w:r w:rsidR="0018085B" w:rsidRPr="00E07EB7">
        <w:rPr>
          <w:rFonts w:ascii="Times New Roman" w:eastAsia="Times New Roman" w:hAnsi="Times New Roman" w:cs="Times New Roman"/>
          <w:sz w:val="24"/>
          <w:szCs w:val="24"/>
        </w:rPr>
        <w:t>the .01 difference between 1 and 1.01 is smaller than the distance between .01 and .02.</w:t>
      </w:r>
    </w:p>
    <w:p w14:paraId="4246BFC0" w14:textId="7BFD5F80" w:rsidR="00EB1283" w:rsidRPr="00E07EB7" w:rsidRDefault="00EB1283"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t xml:space="preserve">Another important </w:t>
      </w:r>
      <w:r w:rsidR="00E459B2" w:rsidRPr="00E07EB7">
        <w:rPr>
          <w:rFonts w:ascii="Times New Roman" w:eastAsia="Times New Roman" w:hAnsi="Times New Roman" w:cs="Times New Roman"/>
          <w:sz w:val="24"/>
          <w:szCs w:val="24"/>
        </w:rPr>
        <w:t>aspect of logit modeling is the Aka</w:t>
      </w:r>
      <w:r w:rsidR="001A2B6C" w:rsidRPr="00E07EB7">
        <w:rPr>
          <w:rFonts w:ascii="Times New Roman" w:eastAsia="Times New Roman" w:hAnsi="Times New Roman" w:cs="Times New Roman"/>
          <w:sz w:val="24"/>
          <w:szCs w:val="24"/>
        </w:rPr>
        <w:t>i</w:t>
      </w:r>
      <w:r w:rsidR="00E459B2" w:rsidRPr="00E07EB7">
        <w:rPr>
          <w:rFonts w:ascii="Times New Roman" w:eastAsia="Times New Roman" w:hAnsi="Times New Roman" w:cs="Times New Roman"/>
          <w:sz w:val="24"/>
          <w:szCs w:val="24"/>
        </w:rPr>
        <w:t>ke Information Criterion (AIC). T</w:t>
      </w:r>
      <w:r w:rsidR="00E25BA9" w:rsidRPr="00E07EB7">
        <w:rPr>
          <w:rFonts w:ascii="Times New Roman" w:eastAsia="Times New Roman" w:hAnsi="Times New Roman" w:cs="Times New Roman"/>
          <w:sz w:val="24"/>
          <w:szCs w:val="24"/>
        </w:rPr>
        <w:t xml:space="preserve">he AIC compares </w:t>
      </w:r>
      <w:r w:rsidR="009E60D0" w:rsidRPr="00E07EB7">
        <w:rPr>
          <w:rFonts w:ascii="Times New Roman" w:eastAsia="Times New Roman" w:hAnsi="Times New Roman" w:cs="Times New Roman"/>
          <w:sz w:val="24"/>
          <w:szCs w:val="24"/>
        </w:rPr>
        <w:t>the</w:t>
      </w:r>
      <w:r w:rsidR="00B20704" w:rsidRPr="00E07EB7">
        <w:rPr>
          <w:rFonts w:ascii="Times New Roman" w:eastAsia="Times New Roman" w:hAnsi="Times New Roman" w:cs="Times New Roman"/>
          <w:sz w:val="24"/>
          <w:szCs w:val="24"/>
        </w:rPr>
        <w:t xml:space="preserve"> relative</w:t>
      </w:r>
      <w:r w:rsidR="009E60D0" w:rsidRPr="00E07EB7">
        <w:rPr>
          <w:rFonts w:ascii="Times New Roman" w:eastAsia="Times New Roman" w:hAnsi="Times New Roman" w:cs="Times New Roman"/>
          <w:sz w:val="24"/>
          <w:szCs w:val="24"/>
        </w:rPr>
        <w:t xml:space="preserve"> information lost through the modeling process of two or more models</w:t>
      </w:r>
      <w:r w:rsidR="00081E48" w:rsidRPr="00E07EB7">
        <w:rPr>
          <w:rFonts w:ascii="Times New Roman" w:eastAsia="Times New Roman" w:hAnsi="Times New Roman" w:cs="Times New Roman"/>
          <w:sz w:val="24"/>
          <w:szCs w:val="24"/>
        </w:rPr>
        <w:t xml:space="preserve">. In this way, it </w:t>
      </w:r>
      <w:r w:rsidR="009E60D0" w:rsidRPr="00E07EB7">
        <w:rPr>
          <w:rFonts w:ascii="Times New Roman" w:eastAsia="Times New Roman" w:hAnsi="Times New Roman" w:cs="Times New Roman"/>
          <w:sz w:val="24"/>
          <w:szCs w:val="24"/>
        </w:rPr>
        <w:t xml:space="preserve">can be used to </w:t>
      </w:r>
      <w:r w:rsidR="00340A68" w:rsidRPr="00E07EB7">
        <w:rPr>
          <w:rFonts w:ascii="Times New Roman" w:eastAsia="Times New Roman" w:hAnsi="Times New Roman" w:cs="Times New Roman"/>
          <w:sz w:val="24"/>
          <w:szCs w:val="24"/>
        </w:rPr>
        <w:t>compare</w:t>
      </w:r>
      <w:r w:rsidR="009E60D0" w:rsidRPr="00E07EB7">
        <w:rPr>
          <w:rFonts w:ascii="Times New Roman" w:eastAsia="Times New Roman" w:hAnsi="Times New Roman" w:cs="Times New Roman"/>
          <w:sz w:val="24"/>
          <w:szCs w:val="24"/>
        </w:rPr>
        <w:t xml:space="preserve"> models</w:t>
      </w:r>
      <w:r w:rsidR="00081E48" w:rsidRPr="00E07EB7">
        <w:rPr>
          <w:rFonts w:ascii="Times New Roman" w:eastAsia="Times New Roman" w:hAnsi="Times New Roman" w:cs="Times New Roman"/>
          <w:sz w:val="24"/>
          <w:szCs w:val="24"/>
        </w:rPr>
        <w:t xml:space="preserve"> </w:t>
      </w:r>
      <w:r w:rsidR="00DF5388" w:rsidRPr="00E07EB7">
        <w:rPr>
          <w:rFonts w:ascii="Times New Roman" w:eastAsia="Times New Roman" w:hAnsi="Times New Roman" w:cs="Times New Roman"/>
          <w:sz w:val="24"/>
          <w:szCs w:val="24"/>
        </w:rPr>
        <w:t>like</w:t>
      </w:r>
      <w:r w:rsidR="00081E48" w:rsidRPr="00E07EB7">
        <w:rPr>
          <w:rFonts w:ascii="Times New Roman" w:eastAsia="Times New Roman" w:hAnsi="Times New Roman" w:cs="Times New Roman"/>
          <w:sz w:val="24"/>
          <w:szCs w:val="24"/>
        </w:rPr>
        <w:t xml:space="preserve"> R</w:t>
      </w:r>
      <w:r w:rsidR="00081E48" w:rsidRPr="00E07EB7">
        <w:rPr>
          <w:rFonts w:ascii="Times New Roman" w:eastAsia="Times New Roman" w:hAnsi="Times New Roman" w:cs="Times New Roman"/>
          <w:sz w:val="24"/>
          <w:szCs w:val="24"/>
          <w:vertAlign w:val="superscript"/>
        </w:rPr>
        <w:t>2</w:t>
      </w:r>
      <w:r w:rsidR="005B139A" w:rsidRPr="00E07EB7">
        <w:rPr>
          <w:rFonts w:ascii="Times New Roman" w:eastAsia="Times New Roman" w:hAnsi="Times New Roman" w:cs="Times New Roman"/>
          <w:sz w:val="24"/>
          <w:szCs w:val="24"/>
        </w:rPr>
        <w:t xml:space="preserve"> in ordinary least squares regression. </w:t>
      </w:r>
      <w:r w:rsidR="006D550E" w:rsidRPr="00E07EB7">
        <w:rPr>
          <w:rFonts w:ascii="Times New Roman" w:eastAsia="Times New Roman" w:hAnsi="Times New Roman" w:cs="Times New Roman"/>
          <w:sz w:val="24"/>
          <w:szCs w:val="24"/>
        </w:rPr>
        <w:t>However, w</w:t>
      </w:r>
      <w:r w:rsidR="000853CD" w:rsidRPr="00E07EB7">
        <w:rPr>
          <w:rFonts w:ascii="Times New Roman" w:eastAsia="Times New Roman" w:hAnsi="Times New Roman" w:cs="Times New Roman"/>
          <w:sz w:val="24"/>
          <w:szCs w:val="24"/>
        </w:rPr>
        <w:t>hile R</w:t>
      </w:r>
      <w:r w:rsidR="000853CD" w:rsidRPr="00E07EB7">
        <w:rPr>
          <w:rFonts w:ascii="Times New Roman" w:eastAsia="Times New Roman" w:hAnsi="Times New Roman" w:cs="Times New Roman"/>
          <w:sz w:val="24"/>
          <w:szCs w:val="24"/>
          <w:vertAlign w:val="superscript"/>
        </w:rPr>
        <w:t>2</w:t>
      </w:r>
      <w:r w:rsidR="000853CD" w:rsidRPr="00E07EB7">
        <w:rPr>
          <w:rFonts w:ascii="Times New Roman" w:eastAsia="Times New Roman" w:hAnsi="Times New Roman" w:cs="Times New Roman"/>
          <w:sz w:val="24"/>
          <w:szCs w:val="24"/>
        </w:rPr>
        <w:t xml:space="preserve"> can be considered the percent of the variance in the dependent variables explained by a</w:t>
      </w:r>
      <w:r w:rsidR="006D550E" w:rsidRPr="00E07EB7">
        <w:rPr>
          <w:rFonts w:ascii="Times New Roman" w:eastAsia="Times New Roman" w:hAnsi="Times New Roman" w:cs="Times New Roman"/>
          <w:sz w:val="24"/>
          <w:szCs w:val="24"/>
        </w:rPr>
        <w:t xml:space="preserve"> regression equation</w:t>
      </w:r>
      <w:r w:rsidR="000853CD" w:rsidRPr="00E07EB7">
        <w:rPr>
          <w:rFonts w:ascii="Times New Roman" w:eastAsia="Times New Roman" w:hAnsi="Times New Roman" w:cs="Times New Roman"/>
          <w:sz w:val="24"/>
          <w:szCs w:val="24"/>
        </w:rPr>
        <w:t>, AIC cannot be interpreted this way.</w:t>
      </w:r>
      <w:r w:rsidR="00A97938" w:rsidRPr="00E07EB7">
        <w:rPr>
          <w:rFonts w:ascii="Times New Roman" w:eastAsia="Times New Roman" w:hAnsi="Times New Roman" w:cs="Times New Roman"/>
          <w:sz w:val="24"/>
          <w:szCs w:val="24"/>
        </w:rPr>
        <w:t xml:space="preserve"> AIC can only be interpreted in relationship to another model</w:t>
      </w:r>
      <w:r w:rsidR="00B20704" w:rsidRPr="00E07EB7">
        <w:rPr>
          <w:rFonts w:ascii="Times New Roman" w:eastAsia="Times New Roman" w:hAnsi="Times New Roman" w:cs="Times New Roman"/>
          <w:sz w:val="24"/>
          <w:szCs w:val="24"/>
        </w:rPr>
        <w:t>.</w:t>
      </w:r>
      <w:r w:rsidR="000853CD" w:rsidRPr="00E07EB7">
        <w:rPr>
          <w:rFonts w:ascii="Times New Roman" w:eastAsia="Times New Roman" w:hAnsi="Times New Roman" w:cs="Times New Roman"/>
          <w:sz w:val="24"/>
          <w:szCs w:val="24"/>
        </w:rPr>
        <w:t xml:space="preserve"> This typically relegates AIC </w:t>
      </w:r>
      <w:r w:rsidR="00D93095" w:rsidRPr="00E07EB7">
        <w:rPr>
          <w:rFonts w:ascii="Times New Roman" w:eastAsia="Times New Roman" w:hAnsi="Times New Roman" w:cs="Times New Roman"/>
          <w:sz w:val="24"/>
          <w:szCs w:val="24"/>
        </w:rPr>
        <w:t xml:space="preserve">to assist in model comparisons. </w:t>
      </w:r>
      <w:r w:rsidR="00C837C2" w:rsidRPr="00E07EB7">
        <w:rPr>
          <w:rFonts w:ascii="Times New Roman" w:eastAsia="Times New Roman" w:hAnsi="Times New Roman" w:cs="Times New Roman"/>
          <w:sz w:val="24"/>
          <w:szCs w:val="24"/>
        </w:rPr>
        <w:t>When comparing models, the lower the AIC the better</w:t>
      </w:r>
      <w:r w:rsidR="00117AF7" w:rsidRPr="00E07EB7">
        <w:rPr>
          <w:rFonts w:ascii="Times New Roman" w:eastAsia="Times New Roman" w:hAnsi="Times New Roman" w:cs="Times New Roman"/>
          <w:sz w:val="24"/>
          <w:szCs w:val="24"/>
        </w:rPr>
        <w:t xml:space="preserve">. A model </w:t>
      </w:r>
      <w:r w:rsidR="003F56E5" w:rsidRPr="00E07EB7">
        <w:rPr>
          <w:rFonts w:ascii="Times New Roman" w:eastAsia="Times New Roman" w:hAnsi="Times New Roman" w:cs="Times New Roman"/>
          <w:sz w:val="24"/>
          <w:szCs w:val="24"/>
        </w:rPr>
        <w:t>favored</w:t>
      </w:r>
      <w:r w:rsidR="00117AF7" w:rsidRPr="00E07EB7">
        <w:rPr>
          <w:rFonts w:ascii="Times New Roman" w:eastAsia="Times New Roman" w:hAnsi="Times New Roman" w:cs="Times New Roman"/>
          <w:sz w:val="24"/>
          <w:szCs w:val="24"/>
        </w:rPr>
        <w:t xml:space="preserve"> by the AIC </w:t>
      </w:r>
      <w:r w:rsidR="00D3314E" w:rsidRPr="00E07EB7">
        <w:rPr>
          <w:rFonts w:ascii="Times New Roman" w:eastAsia="Times New Roman" w:hAnsi="Times New Roman" w:cs="Times New Roman"/>
          <w:sz w:val="24"/>
          <w:szCs w:val="24"/>
        </w:rPr>
        <w:t>loses</w:t>
      </w:r>
      <w:r w:rsidR="00117AF7" w:rsidRPr="00E07EB7">
        <w:rPr>
          <w:rFonts w:ascii="Times New Roman" w:eastAsia="Times New Roman" w:hAnsi="Times New Roman" w:cs="Times New Roman"/>
          <w:sz w:val="24"/>
          <w:szCs w:val="24"/>
        </w:rPr>
        <w:t xml:space="preserve"> less information in the modeling process and </w:t>
      </w:r>
      <w:r w:rsidR="003F56E5" w:rsidRPr="00E07EB7">
        <w:rPr>
          <w:rFonts w:ascii="Times New Roman" w:eastAsia="Times New Roman" w:hAnsi="Times New Roman" w:cs="Times New Roman"/>
          <w:sz w:val="24"/>
          <w:szCs w:val="24"/>
        </w:rPr>
        <w:t xml:space="preserve">is </w:t>
      </w:r>
      <w:r w:rsidR="0093461A">
        <w:rPr>
          <w:rFonts w:ascii="Times New Roman" w:eastAsia="Times New Roman" w:hAnsi="Times New Roman" w:cs="Times New Roman"/>
          <w:sz w:val="24"/>
          <w:szCs w:val="24"/>
        </w:rPr>
        <w:t>penalized</w:t>
      </w:r>
      <w:r w:rsidR="003F56E5" w:rsidRPr="00E07EB7">
        <w:rPr>
          <w:rFonts w:ascii="Times New Roman" w:eastAsia="Times New Roman" w:hAnsi="Times New Roman" w:cs="Times New Roman"/>
          <w:sz w:val="24"/>
          <w:szCs w:val="24"/>
        </w:rPr>
        <w:t xml:space="preserve"> for overfitting as well. </w:t>
      </w:r>
      <w:r w:rsidR="00C837C2" w:rsidRPr="00E07EB7">
        <w:rPr>
          <w:rFonts w:ascii="Times New Roman" w:eastAsia="Times New Roman" w:hAnsi="Times New Roman" w:cs="Times New Roman"/>
          <w:sz w:val="24"/>
          <w:szCs w:val="24"/>
        </w:rPr>
        <w:t xml:space="preserve"> </w:t>
      </w:r>
    </w:p>
    <w:p w14:paraId="5739916A" w14:textId="243DFD5C" w:rsidR="008C1B9B" w:rsidRPr="00E07EB7" w:rsidRDefault="008C1B9B"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Demographic Control Variables</w:t>
      </w:r>
    </w:p>
    <w:p w14:paraId="50001D22" w14:textId="0CDE835C" w:rsidR="00EB63D4" w:rsidRPr="00E07EB7" w:rsidRDefault="00B267CC"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When the head of the household was female, households </w:t>
      </w:r>
      <w:r w:rsidR="00537D4B" w:rsidRPr="00E07EB7">
        <w:rPr>
          <w:rFonts w:ascii="Times New Roman" w:eastAsia="Times New Roman" w:hAnsi="Times New Roman" w:cs="Times New Roman"/>
          <w:sz w:val="24"/>
          <w:szCs w:val="24"/>
        </w:rPr>
        <w:t xml:space="preserve">had </w:t>
      </w:r>
      <w:r w:rsidR="00D3314E" w:rsidRPr="00E07EB7">
        <w:rPr>
          <w:rFonts w:ascii="Times New Roman" w:eastAsia="Times New Roman" w:hAnsi="Times New Roman" w:cs="Times New Roman"/>
          <w:sz w:val="24"/>
          <w:szCs w:val="24"/>
        </w:rPr>
        <w:t>lower</w:t>
      </w:r>
      <w:r w:rsidR="00537D4B" w:rsidRPr="00E07EB7">
        <w:rPr>
          <w:rFonts w:ascii="Times New Roman" w:eastAsia="Times New Roman" w:hAnsi="Times New Roman" w:cs="Times New Roman"/>
          <w:sz w:val="24"/>
          <w:szCs w:val="24"/>
        </w:rPr>
        <w:t xml:space="preserve"> odds of</w:t>
      </w:r>
      <w:r w:rsidRPr="00E07EB7">
        <w:rPr>
          <w:rFonts w:ascii="Times New Roman" w:eastAsia="Times New Roman" w:hAnsi="Times New Roman" w:cs="Times New Roman"/>
          <w:sz w:val="24"/>
          <w:szCs w:val="24"/>
        </w:rPr>
        <w:t xml:space="preserve"> obtain</w:t>
      </w:r>
      <w:r w:rsidR="00537D4B" w:rsidRPr="00E07EB7">
        <w:rPr>
          <w:rFonts w:ascii="Times New Roman" w:eastAsia="Times New Roman" w:hAnsi="Times New Roman" w:cs="Times New Roman"/>
          <w:sz w:val="24"/>
          <w:szCs w:val="24"/>
        </w:rPr>
        <w:t>ing</w:t>
      </w:r>
      <w:r w:rsidRPr="00E07EB7">
        <w:rPr>
          <w:rFonts w:ascii="Times New Roman" w:eastAsia="Times New Roman" w:hAnsi="Times New Roman" w:cs="Times New Roman"/>
          <w:sz w:val="24"/>
          <w:szCs w:val="24"/>
        </w:rPr>
        <w:t xml:space="preserve"> a job within the first year.</w:t>
      </w:r>
      <w:r w:rsidR="0083164D" w:rsidRPr="00E07EB7">
        <w:rPr>
          <w:rFonts w:ascii="Times New Roman" w:eastAsia="Times New Roman" w:hAnsi="Times New Roman" w:cs="Times New Roman"/>
          <w:sz w:val="24"/>
          <w:szCs w:val="24"/>
        </w:rPr>
        <w:t xml:space="preserve"> Female-headed households ha</w:t>
      </w:r>
      <w:r w:rsidR="006E6635" w:rsidRPr="00E07EB7">
        <w:rPr>
          <w:rFonts w:ascii="Times New Roman" w:eastAsia="Times New Roman" w:hAnsi="Times New Roman" w:cs="Times New Roman"/>
          <w:sz w:val="24"/>
          <w:szCs w:val="24"/>
        </w:rPr>
        <w:t>d</w:t>
      </w:r>
      <w:r w:rsidR="0083164D" w:rsidRPr="00E07EB7">
        <w:rPr>
          <w:rFonts w:ascii="Times New Roman" w:eastAsia="Times New Roman" w:hAnsi="Times New Roman" w:cs="Times New Roman"/>
          <w:sz w:val="24"/>
          <w:szCs w:val="24"/>
        </w:rPr>
        <w:t xml:space="preserve"> </w:t>
      </w:r>
      <w:r w:rsidR="006E6635" w:rsidRPr="00E07EB7">
        <w:rPr>
          <w:rFonts w:ascii="Times New Roman" w:eastAsia="Times New Roman" w:hAnsi="Times New Roman" w:cs="Times New Roman"/>
          <w:sz w:val="24"/>
          <w:szCs w:val="24"/>
        </w:rPr>
        <w:t>a statistically significant</w:t>
      </w:r>
      <w:r w:rsidR="0083164D" w:rsidRPr="00E07EB7">
        <w:rPr>
          <w:rFonts w:ascii="Times New Roman" w:eastAsia="Times New Roman" w:hAnsi="Times New Roman" w:cs="Times New Roman"/>
          <w:sz w:val="24"/>
          <w:szCs w:val="24"/>
        </w:rPr>
        <w:t xml:space="preserve"> odds ratio of </w:t>
      </w:r>
      <w:r w:rsidR="0083164D" w:rsidRPr="00E07EB7">
        <w:rPr>
          <w:rFonts w:ascii="Times New Roman" w:eastAsia="Times New Roman" w:hAnsi="Times New Roman" w:cs="Times New Roman"/>
          <w:sz w:val="24"/>
          <w:szCs w:val="24"/>
        </w:rPr>
        <w:lastRenderedPageBreak/>
        <w:t>.3</w:t>
      </w:r>
      <w:r w:rsidR="0093461A">
        <w:rPr>
          <w:rFonts w:ascii="Times New Roman" w:eastAsia="Times New Roman" w:hAnsi="Times New Roman" w:cs="Times New Roman"/>
          <w:sz w:val="24"/>
          <w:szCs w:val="24"/>
        </w:rPr>
        <w:t>5</w:t>
      </w:r>
      <w:r w:rsidR="0083164D" w:rsidRPr="00E07EB7">
        <w:rPr>
          <w:rFonts w:ascii="Times New Roman" w:eastAsia="Times New Roman" w:hAnsi="Times New Roman" w:cs="Times New Roman"/>
          <w:sz w:val="24"/>
          <w:szCs w:val="24"/>
        </w:rPr>
        <w:t xml:space="preserve">, which is a severe </w:t>
      </w:r>
      <w:r w:rsidR="008C2420" w:rsidRPr="00E07EB7">
        <w:rPr>
          <w:rFonts w:ascii="Times New Roman" w:eastAsia="Times New Roman" w:hAnsi="Times New Roman" w:cs="Times New Roman"/>
          <w:sz w:val="24"/>
          <w:szCs w:val="24"/>
        </w:rPr>
        <w:t xml:space="preserve">disadvantage and one of the </w:t>
      </w:r>
      <w:r w:rsidR="00FF6CCD" w:rsidRPr="00E07EB7">
        <w:rPr>
          <w:rFonts w:ascii="Times New Roman" w:eastAsia="Times New Roman" w:hAnsi="Times New Roman" w:cs="Times New Roman"/>
          <w:sz w:val="24"/>
          <w:szCs w:val="24"/>
        </w:rPr>
        <w:t>most severe disadvantages in the final model</w:t>
      </w:r>
      <w:r w:rsidR="008C2420" w:rsidRPr="00E07EB7">
        <w:rPr>
          <w:rFonts w:ascii="Times New Roman" w:eastAsia="Times New Roman" w:hAnsi="Times New Roman" w:cs="Times New Roman"/>
          <w:sz w:val="24"/>
          <w:szCs w:val="24"/>
        </w:rPr>
        <w:t>.</w:t>
      </w:r>
      <w:r w:rsidR="00586697" w:rsidRPr="00E07EB7">
        <w:rPr>
          <w:rFonts w:ascii="Times New Roman" w:eastAsia="Times New Roman" w:hAnsi="Times New Roman" w:cs="Times New Roman"/>
          <w:sz w:val="24"/>
          <w:szCs w:val="24"/>
        </w:rPr>
        <w:t xml:space="preserve"> </w:t>
      </w:r>
      <w:r w:rsidRPr="00E07EB7">
        <w:rPr>
          <w:rFonts w:ascii="Times New Roman" w:eastAsia="Times New Roman" w:hAnsi="Times New Roman" w:cs="Times New Roman"/>
          <w:sz w:val="24"/>
          <w:szCs w:val="24"/>
        </w:rPr>
        <w:t>This should be interpreted carefully.</w:t>
      </w:r>
      <w:r w:rsidR="00E604A0" w:rsidRPr="00E07EB7">
        <w:rPr>
          <w:rFonts w:ascii="Times New Roman" w:eastAsia="Times New Roman" w:hAnsi="Times New Roman" w:cs="Times New Roman"/>
          <w:sz w:val="24"/>
          <w:szCs w:val="24"/>
        </w:rPr>
        <w:t xml:space="preserve"> Female-headed households are atypical</w:t>
      </w:r>
      <w:r w:rsidR="00586697" w:rsidRPr="00E07EB7">
        <w:rPr>
          <w:rFonts w:ascii="Times New Roman" w:eastAsia="Times New Roman" w:hAnsi="Times New Roman" w:cs="Times New Roman"/>
          <w:sz w:val="24"/>
          <w:szCs w:val="24"/>
        </w:rPr>
        <w:t>, and non-random.</w:t>
      </w:r>
      <w:r w:rsidR="0093461A">
        <w:rPr>
          <w:rFonts w:ascii="Times New Roman" w:eastAsia="Times New Roman" w:hAnsi="Times New Roman" w:cs="Times New Roman"/>
          <w:sz w:val="24"/>
          <w:szCs w:val="24"/>
        </w:rPr>
        <w:t xml:space="preserve"> Many of the countries producing refugees the U.S resettles have gender norms precluding women working or heading the household at all. </w:t>
      </w:r>
      <w:r w:rsidR="00D17BE3" w:rsidRPr="00E07EB7">
        <w:rPr>
          <w:rFonts w:ascii="Times New Roman" w:eastAsia="Times New Roman" w:hAnsi="Times New Roman" w:cs="Times New Roman"/>
          <w:sz w:val="24"/>
          <w:szCs w:val="24"/>
        </w:rPr>
        <w:t xml:space="preserve"> T</w:t>
      </w:r>
      <w:r w:rsidR="00EC1B25" w:rsidRPr="00E07EB7">
        <w:rPr>
          <w:rFonts w:ascii="Times New Roman" w:eastAsia="Times New Roman" w:hAnsi="Times New Roman" w:cs="Times New Roman"/>
          <w:sz w:val="24"/>
          <w:szCs w:val="24"/>
        </w:rPr>
        <w:t>he number of female</w:t>
      </w:r>
      <w:r w:rsidR="00B25E9E" w:rsidRPr="00E07EB7">
        <w:rPr>
          <w:rFonts w:ascii="Times New Roman" w:eastAsia="Times New Roman" w:hAnsi="Times New Roman" w:cs="Times New Roman"/>
          <w:sz w:val="24"/>
          <w:szCs w:val="24"/>
        </w:rPr>
        <w:t>-</w:t>
      </w:r>
      <w:r w:rsidR="00EC1B25" w:rsidRPr="00E07EB7">
        <w:rPr>
          <w:rFonts w:ascii="Times New Roman" w:eastAsia="Times New Roman" w:hAnsi="Times New Roman" w:cs="Times New Roman"/>
          <w:sz w:val="24"/>
          <w:szCs w:val="24"/>
        </w:rPr>
        <w:t xml:space="preserve">headed households </w:t>
      </w:r>
      <w:r w:rsidR="00677B9E" w:rsidRPr="00E07EB7">
        <w:rPr>
          <w:rFonts w:ascii="Times New Roman" w:eastAsia="Times New Roman" w:hAnsi="Times New Roman" w:cs="Times New Roman"/>
          <w:sz w:val="24"/>
          <w:szCs w:val="24"/>
        </w:rPr>
        <w:t>representing this result is</w:t>
      </w:r>
      <w:r w:rsidR="00D17BE3" w:rsidRPr="00E07EB7">
        <w:rPr>
          <w:rFonts w:ascii="Times New Roman" w:eastAsia="Times New Roman" w:hAnsi="Times New Roman" w:cs="Times New Roman"/>
          <w:sz w:val="24"/>
          <w:szCs w:val="24"/>
        </w:rPr>
        <w:t xml:space="preserve"> small, </w:t>
      </w:r>
      <w:r w:rsidR="00677B9E" w:rsidRPr="00E07EB7">
        <w:rPr>
          <w:rFonts w:ascii="Times New Roman" w:eastAsia="Times New Roman" w:hAnsi="Times New Roman" w:cs="Times New Roman"/>
          <w:sz w:val="24"/>
          <w:szCs w:val="24"/>
        </w:rPr>
        <w:t>close to 30</w:t>
      </w:r>
      <w:r w:rsidR="005B1B07">
        <w:rPr>
          <w:rFonts w:ascii="Times New Roman" w:eastAsia="Times New Roman" w:hAnsi="Times New Roman" w:cs="Times New Roman"/>
          <w:sz w:val="24"/>
          <w:szCs w:val="24"/>
        </w:rPr>
        <w:t xml:space="preserve"> percent</w:t>
      </w:r>
      <w:r w:rsidR="00677B9E" w:rsidRPr="00E07EB7">
        <w:rPr>
          <w:rFonts w:ascii="Times New Roman" w:eastAsia="Times New Roman" w:hAnsi="Times New Roman" w:cs="Times New Roman"/>
          <w:sz w:val="24"/>
          <w:szCs w:val="24"/>
        </w:rPr>
        <w:t xml:space="preserve"> of the sample </w:t>
      </w:r>
      <w:r w:rsidR="00B25E9E" w:rsidRPr="00E07EB7">
        <w:rPr>
          <w:rFonts w:ascii="Times New Roman" w:eastAsia="Times New Roman" w:hAnsi="Times New Roman" w:cs="Times New Roman"/>
          <w:sz w:val="24"/>
          <w:szCs w:val="24"/>
        </w:rPr>
        <w:t>in each year</w:t>
      </w:r>
      <w:r w:rsidR="00E604A0" w:rsidRPr="00E07EB7">
        <w:rPr>
          <w:rFonts w:ascii="Times New Roman" w:eastAsia="Times New Roman" w:hAnsi="Times New Roman" w:cs="Times New Roman"/>
          <w:sz w:val="24"/>
          <w:szCs w:val="24"/>
        </w:rPr>
        <w:t>.</w:t>
      </w:r>
    </w:p>
    <w:p w14:paraId="2665BA60" w14:textId="358ECD9B" w:rsidR="009264BA" w:rsidRPr="00E07EB7" w:rsidRDefault="000512F3"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 xml:space="preserve">Households with older heads had </w:t>
      </w:r>
      <w:r w:rsidR="002146E3" w:rsidRPr="00E07EB7">
        <w:rPr>
          <w:rFonts w:ascii="Times New Roman" w:eastAsia="Times New Roman" w:hAnsi="Times New Roman" w:cs="Times New Roman"/>
          <w:sz w:val="24"/>
          <w:szCs w:val="24"/>
        </w:rPr>
        <w:t>slightly lower odds of obtaining a job within a year than younger households. This</w:t>
      </w:r>
      <w:r w:rsidR="008A1BF0" w:rsidRPr="00E07EB7">
        <w:rPr>
          <w:rFonts w:ascii="Times New Roman" w:eastAsia="Times New Roman" w:hAnsi="Times New Roman" w:cs="Times New Roman"/>
          <w:sz w:val="24"/>
          <w:szCs w:val="24"/>
        </w:rPr>
        <w:t xml:space="preserve"> .9</w:t>
      </w:r>
      <w:r w:rsidR="00CD1833">
        <w:rPr>
          <w:rFonts w:ascii="Times New Roman" w:eastAsia="Times New Roman" w:hAnsi="Times New Roman" w:cs="Times New Roman"/>
          <w:sz w:val="24"/>
          <w:szCs w:val="24"/>
        </w:rPr>
        <w:t>7</w:t>
      </w:r>
      <w:r w:rsidR="002146E3" w:rsidRPr="00E07EB7">
        <w:rPr>
          <w:rFonts w:ascii="Times New Roman" w:eastAsia="Times New Roman" w:hAnsi="Times New Roman" w:cs="Times New Roman"/>
          <w:sz w:val="24"/>
          <w:szCs w:val="24"/>
        </w:rPr>
        <w:t xml:space="preserve"> </w:t>
      </w:r>
      <w:r w:rsidR="008A1BF0" w:rsidRPr="00E07EB7">
        <w:rPr>
          <w:rFonts w:ascii="Times New Roman" w:eastAsia="Times New Roman" w:hAnsi="Times New Roman" w:cs="Times New Roman"/>
          <w:sz w:val="24"/>
          <w:szCs w:val="24"/>
        </w:rPr>
        <w:t>ratio</w:t>
      </w:r>
      <w:r w:rsidR="002146E3" w:rsidRPr="00E07EB7">
        <w:rPr>
          <w:rFonts w:ascii="Times New Roman" w:eastAsia="Times New Roman" w:hAnsi="Times New Roman" w:cs="Times New Roman"/>
          <w:sz w:val="24"/>
          <w:szCs w:val="24"/>
        </w:rPr>
        <w:t xml:space="preserve"> is small in of itself, </w:t>
      </w:r>
      <w:r w:rsidR="008A1BF0" w:rsidRPr="00E07EB7">
        <w:rPr>
          <w:rFonts w:ascii="Times New Roman" w:eastAsia="Times New Roman" w:hAnsi="Times New Roman" w:cs="Times New Roman"/>
          <w:sz w:val="24"/>
          <w:szCs w:val="24"/>
        </w:rPr>
        <w:t xml:space="preserve">but </w:t>
      </w:r>
      <w:r w:rsidR="006655CB" w:rsidRPr="00E07EB7">
        <w:rPr>
          <w:rFonts w:ascii="Times New Roman" w:eastAsia="Times New Roman" w:hAnsi="Times New Roman" w:cs="Times New Roman"/>
          <w:sz w:val="24"/>
          <w:szCs w:val="24"/>
        </w:rPr>
        <w:t xml:space="preserve">this average effect needs to be </w:t>
      </w:r>
      <w:r w:rsidR="00516329" w:rsidRPr="00E07EB7">
        <w:rPr>
          <w:rFonts w:ascii="Times New Roman" w:eastAsia="Times New Roman" w:hAnsi="Times New Roman" w:cs="Times New Roman"/>
          <w:sz w:val="24"/>
          <w:szCs w:val="24"/>
        </w:rPr>
        <w:t>multiplied with every year of age the head of the household has.</w:t>
      </w:r>
      <w:r w:rsidR="0053467C" w:rsidRPr="00E07EB7">
        <w:rPr>
          <w:rFonts w:ascii="Times New Roman" w:eastAsia="Times New Roman" w:hAnsi="Times New Roman" w:cs="Times New Roman"/>
          <w:sz w:val="24"/>
          <w:szCs w:val="24"/>
        </w:rPr>
        <w:t xml:space="preserve"> The average age of heads of household in the sample tended to be </w:t>
      </w:r>
      <w:r w:rsidR="00150DDF" w:rsidRPr="00E07EB7">
        <w:rPr>
          <w:rFonts w:ascii="Times New Roman" w:eastAsia="Times New Roman" w:hAnsi="Times New Roman" w:cs="Times New Roman"/>
          <w:sz w:val="24"/>
          <w:szCs w:val="24"/>
        </w:rPr>
        <w:t xml:space="preserve">just </w:t>
      </w:r>
      <w:r w:rsidR="0053467C" w:rsidRPr="00E07EB7">
        <w:rPr>
          <w:rFonts w:ascii="Times New Roman" w:eastAsia="Times New Roman" w:hAnsi="Times New Roman" w:cs="Times New Roman"/>
          <w:sz w:val="24"/>
          <w:szCs w:val="24"/>
        </w:rPr>
        <w:t xml:space="preserve">under forty. </w:t>
      </w:r>
    </w:p>
    <w:p w14:paraId="54D9FCD4" w14:textId="3BF4A6A3" w:rsidR="00F92DFE" w:rsidRPr="00E07EB7" w:rsidRDefault="00117B61"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 larger number</w:t>
      </w:r>
      <w:r w:rsidR="00DD2677" w:rsidRPr="00E07EB7">
        <w:rPr>
          <w:rFonts w:ascii="Times New Roman" w:eastAsia="Times New Roman" w:hAnsi="Times New Roman" w:cs="Times New Roman"/>
          <w:sz w:val="24"/>
          <w:szCs w:val="24"/>
        </w:rPr>
        <w:t xml:space="preserve"> of dependents </w:t>
      </w:r>
      <w:r w:rsidRPr="00E07EB7">
        <w:rPr>
          <w:rFonts w:ascii="Times New Roman" w:eastAsia="Times New Roman" w:hAnsi="Times New Roman" w:cs="Times New Roman"/>
          <w:sz w:val="24"/>
          <w:szCs w:val="24"/>
        </w:rPr>
        <w:t>(</w:t>
      </w:r>
      <w:r w:rsidR="00DD2677" w:rsidRPr="00E07EB7">
        <w:rPr>
          <w:rFonts w:ascii="Times New Roman" w:eastAsia="Times New Roman" w:hAnsi="Times New Roman" w:cs="Times New Roman"/>
          <w:sz w:val="24"/>
          <w:szCs w:val="24"/>
        </w:rPr>
        <w:t>who have a condition or reason they cannot get jobs</w:t>
      </w:r>
      <w:r w:rsidRPr="00E07EB7">
        <w:rPr>
          <w:rFonts w:ascii="Times New Roman" w:eastAsia="Times New Roman" w:hAnsi="Times New Roman" w:cs="Times New Roman"/>
          <w:sz w:val="24"/>
          <w:szCs w:val="24"/>
        </w:rPr>
        <w:t>)</w:t>
      </w:r>
      <w:r w:rsidR="00DD2677" w:rsidRPr="00E07EB7">
        <w:rPr>
          <w:rFonts w:ascii="Times New Roman" w:eastAsia="Times New Roman" w:hAnsi="Times New Roman" w:cs="Times New Roman"/>
          <w:sz w:val="24"/>
          <w:szCs w:val="24"/>
        </w:rPr>
        <w:t xml:space="preserve"> </w:t>
      </w:r>
      <w:r w:rsidR="00C42054" w:rsidRPr="00E07EB7">
        <w:rPr>
          <w:rFonts w:ascii="Times New Roman" w:eastAsia="Times New Roman" w:hAnsi="Times New Roman" w:cs="Times New Roman"/>
          <w:sz w:val="24"/>
          <w:szCs w:val="24"/>
        </w:rPr>
        <w:t>decreased the odds a household was able to obtain employment within a year. The odds ratio was .7</w:t>
      </w:r>
      <w:r w:rsidR="00CD1833">
        <w:rPr>
          <w:rFonts w:ascii="Times New Roman" w:eastAsia="Times New Roman" w:hAnsi="Times New Roman" w:cs="Times New Roman"/>
          <w:sz w:val="24"/>
          <w:szCs w:val="24"/>
        </w:rPr>
        <w:t>9</w:t>
      </w:r>
      <w:r w:rsidR="00C42054" w:rsidRPr="00E07EB7">
        <w:rPr>
          <w:rFonts w:ascii="Times New Roman" w:eastAsia="Times New Roman" w:hAnsi="Times New Roman" w:cs="Times New Roman"/>
          <w:sz w:val="24"/>
          <w:szCs w:val="24"/>
        </w:rPr>
        <w:t xml:space="preserve">, which is a modest decrease in the odds. This </w:t>
      </w:r>
      <w:r w:rsidR="00DE7011" w:rsidRPr="00E07EB7">
        <w:rPr>
          <w:rFonts w:ascii="Times New Roman" w:eastAsia="Times New Roman" w:hAnsi="Times New Roman" w:cs="Times New Roman"/>
          <w:sz w:val="24"/>
          <w:szCs w:val="24"/>
        </w:rPr>
        <w:t xml:space="preserve">detrimental effect is typically experienced once </w:t>
      </w:r>
      <w:r w:rsidR="00882462" w:rsidRPr="00E07EB7">
        <w:rPr>
          <w:rFonts w:ascii="Times New Roman" w:eastAsia="Times New Roman" w:hAnsi="Times New Roman" w:cs="Times New Roman"/>
          <w:sz w:val="24"/>
          <w:szCs w:val="24"/>
        </w:rPr>
        <w:t>per household in</w:t>
      </w:r>
      <w:r w:rsidR="00DE7011" w:rsidRPr="00E07EB7">
        <w:rPr>
          <w:rFonts w:ascii="Times New Roman" w:eastAsia="Times New Roman" w:hAnsi="Times New Roman" w:cs="Times New Roman"/>
          <w:sz w:val="24"/>
          <w:szCs w:val="24"/>
        </w:rPr>
        <w:t xml:space="preserve"> the sample, though </w:t>
      </w:r>
      <w:r w:rsidR="00E97B3C" w:rsidRPr="00E07EB7">
        <w:rPr>
          <w:rFonts w:ascii="Times New Roman" w:eastAsia="Times New Roman" w:hAnsi="Times New Roman" w:cs="Times New Roman"/>
          <w:sz w:val="24"/>
          <w:szCs w:val="24"/>
        </w:rPr>
        <w:t xml:space="preserve">the model assumes </w:t>
      </w:r>
      <w:r w:rsidR="00D724AE" w:rsidRPr="00E07EB7">
        <w:rPr>
          <w:rFonts w:ascii="Times New Roman" w:eastAsia="Times New Roman" w:hAnsi="Times New Roman" w:cs="Times New Roman"/>
          <w:sz w:val="24"/>
          <w:szCs w:val="24"/>
        </w:rPr>
        <w:t>this effect can be experienced multiple times.</w:t>
      </w:r>
    </w:p>
    <w:p w14:paraId="36E906D5" w14:textId="7F2C8109" w:rsidR="009E63D1" w:rsidRPr="00E07EB7" w:rsidRDefault="009E63D1" w:rsidP="00E07EB7">
      <w:pPr>
        <w:spacing w:after="240" w:line="480" w:lineRule="auto"/>
        <w:ind w:firstLine="720"/>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Overall</w:t>
      </w:r>
      <w:r w:rsidR="00E029BE" w:rsidRPr="00E07EB7">
        <w:rPr>
          <w:rFonts w:ascii="Times New Roman" w:eastAsia="Times New Roman" w:hAnsi="Times New Roman" w:cs="Times New Roman"/>
          <w:sz w:val="24"/>
          <w:szCs w:val="24"/>
        </w:rPr>
        <w:t>,</w:t>
      </w:r>
      <w:r w:rsidRPr="00E07EB7">
        <w:rPr>
          <w:rFonts w:ascii="Times New Roman" w:eastAsia="Times New Roman" w:hAnsi="Times New Roman" w:cs="Times New Roman"/>
          <w:sz w:val="24"/>
          <w:szCs w:val="24"/>
        </w:rPr>
        <w:t xml:space="preserve"> demographic variables were important additions to </w:t>
      </w:r>
      <w:r w:rsidR="00F86CD3" w:rsidRPr="00E07EB7">
        <w:rPr>
          <w:rFonts w:ascii="Times New Roman" w:eastAsia="Times New Roman" w:hAnsi="Times New Roman" w:cs="Times New Roman"/>
          <w:sz w:val="24"/>
          <w:szCs w:val="24"/>
        </w:rPr>
        <w:t xml:space="preserve">these models. Of the six demographic variables, only the number of people in the household were </w:t>
      </w:r>
      <w:r w:rsidR="0074731F" w:rsidRPr="00E07EB7">
        <w:rPr>
          <w:rFonts w:ascii="Times New Roman" w:eastAsia="Times New Roman" w:hAnsi="Times New Roman" w:cs="Times New Roman"/>
          <w:sz w:val="24"/>
          <w:szCs w:val="24"/>
        </w:rPr>
        <w:t xml:space="preserve">not significant </w:t>
      </w:r>
      <w:r w:rsidR="00993198" w:rsidRPr="00E07EB7">
        <w:rPr>
          <w:rFonts w:ascii="Times New Roman" w:eastAsia="Times New Roman" w:hAnsi="Times New Roman" w:cs="Times New Roman"/>
          <w:sz w:val="24"/>
          <w:szCs w:val="24"/>
        </w:rPr>
        <w:t>predictors</w:t>
      </w:r>
      <w:r w:rsidR="0074731F" w:rsidRPr="00E07EB7">
        <w:rPr>
          <w:rFonts w:ascii="Times New Roman" w:eastAsia="Times New Roman" w:hAnsi="Times New Roman" w:cs="Times New Roman"/>
          <w:sz w:val="24"/>
          <w:szCs w:val="24"/>
        </w:rPr>
        <w:t xml:space="preserve"> at </w:t>
      </w:r>
      <w:r w:rsidR="00D4677A" w:rsidRPr="00E07EB7">
        <w:rPr>
          <w:rFonts w:ascii="Times New Roman" w:eastAsia="Times New Roman" w:hAnsi="Times New Roman" w:cs="Times New Roman"/>
          <w:sz w:val="24"/>
          <w:szCs w:val="24"/>
        </w:rPr>
        <w:t>at least the 90</w:t>
      </w:r>
      <w:r w:rsidR="005B1B07">
        <w:rPr>
          <w:rFonts w:ascii="Times New Roman" w:eastAsia="Times New Roman" w:hAnsi="Times New Roman" w:cs="Times New Roman"/>
          <w:sz w:val="24"/>
          <w:szCs w:val="24"/>
        </w:rPr>
        <w:t xml:space="preserve"> percent</w:t>
      </w:r>
      <w:r w:rsidR="00D4677A" w:rsidRPr="00E07EB7">
        <w:rPr>
          <w:rFonts w:ascii="Times New Roman" w:eastAsia="Times New Roman" w:hAnsi="Times New Roman" w:cs="Times New Roman"/>
          <w:sz w:val="24"/>
          <w:szCs w:val="24"/>
        </w:rPr>
        <w:t xml:space="preserve"> confidence level.</w:t>
      </w:r>
    </w:p>
    <w:p w14:paraId="10488956" w14:textId="0C29F651" w:rsidR="00F92DFE" w:rsidRPr="00E07EB7" w:rsidRDefault="00F92DFE"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Pre-Resettlement</w:t>
      </w:r>
      <w:r w:rsidR="00A548A5" w:rsidRPr="00E07EB7">
        <w:rPr>
          <w:rFonts w:ascii="Times New Roman" w:eastAsia="Times New Roman" w:hAnsi="Times New Roman" w:cs="Times New Roman"/>
          <w:i/>
          <w:iCs/>
          <w:sz w:val="24"/>
          <w:szCs w:val="24"/>
        </w:rPr>
        <w:t xml:space="preserve"> Human</w:t>
      </w:r>
      <w:r w:rsidRPr="00E07EB7">
        <w:rPr>
          <w:rFonts w:ascii="Times New Roman" w:eastAsia="Times New Roman" w:hAnsi="Times New Roman" w:cs="Times New Roman"/>
          <w:i/>
          <w:iCs/>
          <w:sz w:val="24"/>
          <w:szCs w:val="24"/>
        </w:rPr>
        <w:t xml:space="preserve"> Capital</w:t>
      </w:r>
    </w:p>
    <w:p w14:paraId="107727BD" w14:textId="77777777" w:rsidR="00007AD8" w:rsidRPr="00E07EB7" w:rsidRDefault="00E46B69" w:rsidP="00E07EB7">
      <w:pPr>
        <w:spacing w:after="240" w:line="480" w:lineRule="auto"/>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ab/>
      </w:r>
      <w:r w:rsidR="00B427FD" w:rsidRPr="00E07EB7">
        <w:rPr>
          <w:rFonts w:ascii="Times New Roman" w:eastAsia="Times New Roman" w:hAnsi="Times New Roman" w:cs="Times New Roman"/>
          <w:color w:val="000000" w:themeColor="text1"/>
          <w:sz w:val="24"/>
          <w:szCs w:val="24"/>
        </w:rPr>
        <w:t>In contrast to the special place given to education</w:t>
      </w:r>
      <w:r w:rsidR="00546EBF" w:rsidRPr="00E07EB7">
        <w:rPr>
          <w:rFonts w:ascii="Times New Roman" w:eastAsia="Times New Roman" w:hAnsi="Times New Roman" w:cs="Times New Roman"/>
          <w:color w:val="000000" w:themeColor="text1"/>
          <w:sz w:val="24"/>
          <w:szCs w:val="24"/>
        </w:rPr>
        <w:t xml:space="preserve"> by segmented assimilation theory and other sociological perspectives</w:t>
      </w:r>
      <w:r w:rsidR="00B427FD" w:rsidRPr="00E07EB7">
        <w:rPr>
          <w:rFonts w:ascii="Times New Roman" w:eastAsia="Times New Roman" w:hAnsi="Times New Roman" w:cs="Times New Roman"/>
          <w:color w:val="000000" w:themeColor="text1"/>
          <w:sz w:val="24"/>
          <w:szCs w:val="24"/>
        </w:rPr>
        <w:t>, there was no evidence to assume it predicts whether a household will be able to obtain a job within a year.</w:t>
      </w:r>
      <w:r w:rsidR="00185050" w:rsidRPr="00E07EB7">
        <w:rPr>
          <w:rFonts w:ascii="Times New Roman" w:eastAsia="Times New Roman" w:hAnsi="Times New Roman" w:cs="Times New Roman"/>
          <w:color w:val="000000" w:themeColor="text1"/>
          <w:sz w:val="24"/>
          <w:szCs w:val="24"/>
        </w:rPr>
        <w:t xml:space="preserve"> This finding </w:t>
      </w:r>
      <w:r w:rsidR="00054C51" w:rsidRPr="00E07EB7">
        <w:rPr>
          <w:rFonts w:ascii="Times New Roman" w:eastAsia="Times New Roman" w:hAnsi="Times New Roman" w:cs="Times New Roman"/>
          <w:color w:val="000000" w:themeColor="text1"/>
          <w:sz w:val="24"/>
          <w:szCs w:val="24"/>
        </w:rPr>
        <w:t>holds when we control for</w:t>
      </w:r>
      <w:r w:rsidR="005540F1" w:rsidRPr="00E07EB7">
        <w:rPr>
          <w:rFonts w:ascii="Times New Roman" w:eastAsia="Times New Roman" w:hAnsi="Times New Roman" w:cs="Times New Roman"/>
          <w:color w:val="000000" w:themeColor="text1"/>
          <w:sz w:val="24"/>
          <w:szCs w:val="24"/>
        </w:rPr>
        <w:t xml:space="preserve"> pre-</w:t>
      </w:r>
      <w:r w:rsidR="005540F1" w:rsidRPr="00E07EB7">
        <w:rPr>
          <w:rFonts w:ascii="Times New Roman" w:eastAsia="Times New Roman" w:hAnsi="Times New Roman" w:cs="Times New Roman"/>
          <w:color w:val="000000" w:themeColor="text1"/>
          <w:sz w:val="24"/>
          <w:szCs w:val="24"/>
        </w:rPr>
        <w:lastRenderedPageBreak/>
        <w:t>resettlement</w:t>
      </w:r>
      <w:r w:rsidR="00054C51" w:rsidRPr="00E07EB7">
        <w:rPr>
          <w:rFonts w:ascii="Times New Roman" w:eastAsia="Times New Roman" w:hAnsi="Times New Roman" w:cs="Times New Roman"/>
          <w:color w:val="000000" w:themeColor="text1"/>
          <w:sz w:val="24"/>
          <w:szCs w:val="24"/>
        </w:rPr>
        <w:t xml:space="preserve"> English proficiency and enrollment in training </w:t>
      </w:r>
      <w:r w:rsidR="00023CA2" w:rsidRPr="00E07EB7">
        <w:rPr>
          <w:rFonts w:ascii="Times New Roman" w:eastAsia="Times New Roman" w:hAnsi="Times New Roman" w:cs="Times New Roman"/>
          <w:color w:val="000000" w:themeColor="text1"/>
          <w:sz w:val="24"/>
          <w:szCs w:val="24"/>
        </w:rPr>
        <w:t>programs but</w:t>
      </w:r>
      <w:r w:rsidR="00054C51" w:rsidRPr="00E07EB7">
        <w:rPr>
          <w:rFonts w:ascii="Times New Roman" w:eastAsia="Times New Roman" w:hAnsi="Times New Roman" w:cs="Times New Roman"/>
          <w:color w:val="000000" w:themeColor="text1"/>
          <w:sz w:val="24"/>
          <w:szCs w:val="24"/>
        </w:rPr>
        <w:t xml:space="preserve"> is reversed when we do not control for these variables. Thus</w:t>
      </w:r>
      <w:r w:rsidR="0038386D" w:rsidRPr="00E07EB7">
        <w:rPr>
          <w:rFonts w:ascii="Times New Roman" w:eastAsia="Times New Roman" w:hAnsi="Times New Roman" w:cs="Times New Roman"/>
          <w:color w:val="000000" w:themeColor="text1"/>
          <w:sz w:val="24"/>
          <w:szCs w:val="24"/>
        </w:rPr>
        <w:t>, it may be those</w:t>
      </w:r>
      <w:r w:rsidR="00DB797F" w:rsidRPr="00E07EB7">
        <w:rPr>
          <w:rFonts w:ascii="Times New Roman" w:eastAsia="Times New Roman" w:hAnsi="Times New Roman" w:cs="Times New Roman"/>
          <w:color w:val="000000" w:themeColor="text1"/>
          <w:sz w:val="24"/>
          <w:szCs w:val="24"/>
        </w:rPr>
        <w:t xml:space="preserve"> with many years </w:t>
      </w:r>
      <w:r w:rsidR="003844AF" w:rsidRPr="00E07EB7">
        <w:rPr>
          <w:rFonts w:ascii="Times New Roman" w:eastAsia="Times New Roman" w:hAnsi="Times New Roman" w:cs="Times New Roman"/>
          <w:color w:val="000000" w:themeColor="text1"/>
          <w:sz w:val="24"/>
          <w:szCs w:val="24"/>
        </w:rPr>
        <w:t>of</w:t>
      </w:r>
      <w:r w:rsidR="00DB797F" w:rsidRPr="00E07EB7">
        <w:rPr>
          <w:rFonts w:ascii="Times New Roman" w:eastAsia="Times New Roman" w:hAnsi="Times New Roman" w:cs="Times New Roman"/>
          <w:color w:val="000000" w:themeColor="text1"/>
          <w:sz w:val="24"/>
          <w:szCs w:val="24"/>
        </w:rPr>
        <w:t xml:space="preserve"> education are able to obtain English proficiency</w:t>
      </w:r>
      <w:r w:rsidR="00827B56" w:rsidRPr="00E07EB7">
        <w:rPr>
          <w:rFonts w:ascii="Times New Roman" w:eastAsia="Times New Roman" w:hAnsi="Times New Roman" w:cs="Times New Roman"/>
          <w:color w:val="000000" w:themeColor="text1"/>
          <w:sz w:val="24"/>
          <w:szCs w:val="24"/>
        </w:rPr>
        <w:t xml:space="preserve"> quickly</w:t>
      </w:r>
      <w:r w:rsidR="00DB797F" w:rsidRPr="00E07EB7">
        <w:rPr>
          <w:rFonts w:ascii="Times New Roman" w:eastAsia="Times New Roman" w:hAnsi="Times New Roman" w:cs="Times New Roman"/>
          <w:color w:val="000000" w:themeColor="text1"/>
          <w:sz w:val="24"/>
          <w:szCs w:val="24"/>
        </w:rPr>
        <w:t xml:space="preserve"> after resettlement</w:t>
      </w:r>
      <w:r w:rsidR="005540F1" w:rsidRPr="00E07EB7">
        <w:rPr>
          <w:rFonts w:ascii="Times New Roman" w:eastAsia="Times New Roman" w:hAnsi="Times New Roman" w:cs="Times New Roman"/>
          <w:color w:val="000000" w:themeColor="text1"/>
          <w:sz w:val="24"/>
          <w:szCs w:val="24"/>
        </w:rPr>
        <w:t>.</w:t>
      </w:r>
      <w:r w:rsidR="006D4BFC" w:rsidRPr="00E07EB7">
        <w:rPr>
          <w:rFonts w:ascii="Times New Roman" w:eastAsia="Times New Roman" w:hAnsi="Times New Roman" w:cs="Times New Roman"/>
          <w:color w:val="000000" w:themeColor="text1"/>
          <w:sz w:val="24"/>
          <w:szCs w:val="24"/>
        </w:rPr>
        <w:t xml:space="preserve"> </w:t>
      </w:r>
      <w:r w:rsidR="005540F1" w:rsidRPr="00E07EB7">
        <w:rPr>
          <w:rFonts w:ascii="Times New Roman" w:eastAsia="Times New Roman" w:hAnsi="Times New Roman" w:cs="Times New Roman"/>
          <w:color w:val="000000" w:themeColor="text1"/>
          <w:sz w:val="24"/>
          <w:szCs w:val="24"/>
        </w:rPr>
        <w:t>M</w:t>
      </w:r>
      <w:r w:rsidR="006D4BFC" w:rsidRPr="00E07EB7">
        <w:rPr>
          <w:rFonts w:ascii="Times New Roman" w:eastAsia="Times New Roman" w:hAnsi="Times New Roman" w:cs="Times New Roman"/>
          <w:color w:val="000000" w:themeColor="text1"/>
          <w:sz w:val="24"/>
          <w:szCs w:val="24"/>
        </w:rPr>
        <w:t>aybe</w:t>
      </w:r>
      <w:r w:rsidR="00DB797F" w:rsidRPr="00E07EB7">
        <w:rPr>
          <w:rFonts w:ascii="Times New Roman" w:eastAsia="Times New Roman" w:hAnsi="Times New Roman" w:cs="Times New Roman"/>
          <w:color w:val="000000" w:themeColor="text1"/>
          <w:sz w:val="24"/>
          <w:szCs w:val="24"/>
        </w:rPr>
        <w:t xml:space="preserve"> this explains most o</w:t>
      </w:r>
      <w:r w:rsidR="003844AF" w:rsidRPr="00E07EB7">
        <w:rPr>
          <w:rFonts w:ascii="Times New Roman" w:eastAsia="Times New Roman" w:hAnsi="Times New Roman" w:cs="Times New Roman"/>
          <w:color w:val="000000" w:themeColor="text1"/>
          <w:sz w:val="24"/>
          <w:szCs w:val="24"/>
        </w:rPr>
        <w:t>f</w:t>
      </w:r>
      <w:r w:rsidR="00DB797F" w:rsidRPr="00E07EB7">
        <w:rPr>
          <w:rFonts w:ascii="Times New Roman" w:eastAsia="Times New Roman" w:hAnsi="Times New Roman" w:cs="Times New Roman"/>
          <w:color w:val="000000" w:themeColor="text1"/>
          <w:sz w:val="24"/>
          <w:szCs w:val="24"/>
        </w:rPr>
        <w:t xml:space="preserve"> their advantage </w:t>
      </w:r>
      <w:r w:rsidR="003844AF" w:rsidRPr="00E07EB7">
        <w:rPr>
          <w:rFonts w:ascii="Times New Roman" w:eastAsia="Times New Roman" w:hAnsi="Times New Roman" w:cs="Times New Roman"/>
          <w:color w:val="000000" w:themeColor="text1"/>
          <w:sz w:val="24"/>
          <w:szCs w:val="24"/>
        </w:rPr>
        <w:t>over households with fewer years of education</w:t>
      </w:r>
      <w:r w:rsidR="00595ED1" w:rsidRPr="00E07EB7">
        <w:rPr>
          <w:rFonts w:ascii="Times New Roman" w:eastAsia="Times New Roman" w:hAnsi="Times New Roman" w:cs="Times New Roman"/>
          <w:color w:val="000000" w:themeColor="text1"/>
          <w:sz w:val="24"/>
          <w:szCs w:val="24"/>
        </w:rPr>
        <w:t xml:space="preserve">. </w:t>
      </w:r>
      <w:r w:rsidR="003B742B" w:rsidRPr="00E07EB7">
        <w:rPr>
          <w:rFonts w:ascii="Times New Roman" w:eastAsia="Times New Roman" w:hAnsi="Times New Roman" w:cs="Times New Roman"/>
          <w:color w:val="000000" w:themeColor="text1"/>
          <w:sz w:val="24"/>
          <w:szCs w:val="24"/>
        </w:rPr>
        <w:t>After accounting for this</w:t>
      </w:r>
      <w:r w:rsidR="00144B1E" w:rsidRPr="00E07EB7">
        <w:rPr>
          <w:rFonts w:ascii="Times New Roman" w:eastAsia="Times New Roman" w:hAnsi="Times New Roman" w:cs="Times New Roman"/>
          <w:color w:val="000000" w:themeColor="text1"/>
          <w:sz w:val="24"/>
          <w:szCs w:val="24"/>
        </w:rPr>
        <w:t xml:space="preserve"> post-resettlement</w:t>
      </w:r>
      <w:r w:rsidR="003B742B" w:rsidRPr="00E07EB7">
        <w:rPr>
          <w:rFonts w:ascii="Times New Roman" w:eastAsia="Times New Roman" w:hAnsi="Times New Roman" w:cs="Times New Roman"/>
          <w:color w:val="000000" w:themeColor="text1"/>
          <w:sz w:val="24"/>
          <w:szCs w:val="24"/>
        </w:rPr>
        <w:t xml:space="preserve"> English </w:t>
      </w:r>
      <w:r w:rsidR="00144B1E" w:rsidRPr="00E07EB7">
        <w:rPr>
          <w:rFonts w:ascii="Times New Roman" w:eastAsia="Times New Roman" w:hAnsi="Times New Roman" w:cs="Times New Roman"/>
          <w:color w:val="000000" w:themeColor="text1"/>
          <w:sz w:val="24"/>
          <w:szCs w:val="24"/>
        </w:rPr>
        <w:t>proficiency,</w:t>
      </w:r>
      <w:r w:rsidR="00B427FD" w:rsidRPr="00E07EB7">
        <w:rPr>
          <w:rFonts w:ascii="Times New Roman" w:eastAsia="Times New Roman" w:hAnsi="Times New Roman" w:cs="Times New Roman"/>
          <w:color w:val="000000" w:themeColor="text1"/>
          <w:sz w:val="24"/>
          <w:szCs w:val="24"/>
        </w:rPr>
        <w:t xml:space="preserve"> </w:t>
      </w:r>
      <w:r w:rsidR="00144B1E" w:rsidRPr="00E07EB7">
        <w:rPr>
          <w:rFonts w:ascii="Times New Roman" w:eastAsia="Times New Roman" w:hAnsi="Times New Roman" w:cs="Times New Roman"/>
          <w:color w:val="000000" w:themeColor="text1"/>
          <w:sz w:val="24"/>
          <w:szCs w:val="24"/>
        </w:rPr>
        <w:t xml:space="preserve">the effect of education disappears. </w:t>
      </w:r>
      <w:r w:rsidR="00BD45BE" w:rsidRPr="00E07EB7">
        <w:rPr>
          <w:rFonts w:ascii="Times New Roman" w:eastAsia="Times New Roman" w:hAnsi="Times New Roman" w:cs="Times New Roman"/>
          <w:color w:val="000000" w:themeColor="text1"/>
          <w:sz w:val="24"/>
          <w:szCs w:val="24"/>
        </w:rPr>
        <w:t>This is evidence against hypothesis 1.</w:t>
      </w:r>
    </w:p>
    <w:p w14:paraId="6B5E47B4" w14:textId="5B7EBA39" w:rsidR="00F5324C" w:rsidRPr="00E07EB7" w:rsidRDefault="00BD45BE"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 xml:space="preserve"> </w:t>
      </w:r>
      <w:r w:rsidR="00185050" w:rsidRPr="00E07EB7">
        <w:rPr>
          <w:rFonts w:ascii="Times New Roman" w:eastAsia="Times New Roman" w:hAnsi="Times New Roman" w:cs="Times New Roman"/>
          <w:color w:val="000000" w:themeColor="text1"/>
          <w:sz w:val="24"/>
          <w:szCs w:val="24"/>
        </w:rPr>
        <w:t>Pre-resettlement English proficiency</w:t>
      </w:r>
      <w:r w:rsidR="00DF22FD" w:rsidRPr="00E07EB7">
        <w:rPr>
          <w:rFonts w:ascii="Times New Roman" w:eastAsia="Times New Roman" w:hAnsi="Times New Roman" w:cs="Times New Roman"/>
          <w:color w:val="000000" w:themeColor="text1"/>
          <w:sz w:val="24"/>
          <w:szCs w:val="24"/>
        </w:rPr>
        <w:t xml:space="preserve"> also</w:t>
      </w:r>
      <w:r w:rsidR="00144B1E" w:rsidRPr="00E07EB7">
        <w:rPr>
          <w:rFonts w:ascii="Times New Roman" w:eastAsia="Times New Roman" w:hAnsi="Times New Roman" w:cs="Times New Roman"/>
          <w:color w:val="000000" w:themeColor="text1"/>
          <w:sz w:val="24"/>
          <w:szCs w:val="24"/>
        </w:rPr>
        <w:t xml:space="preserve"> </w:t>
      </w:r>
      <w:r w:rsidR="00DF22FD" w:rsidRPr="00E07EB7">
        <w:rPr>
          <w:rFonts w:ascii="Times New Roman" w:eastAsia="Times New Roman" w:hAnsi="Times New Roman" w:cs="Times New Roman"/>
          <w:color w:val="000000" w:themeColor="text1"/>
          <w:sz w:val="24"/>
          <w:szCs w:val="24"/>
        </w:rPr>
        <w:t>lost its significance</w:t>
      </w:r>
      <w:r w:rsidR="00144B1E" w:rsidRPr="00E07EB7">
        <w:rPr>
          <w:rFonts w:ascii="Times New Roman" w:eastAsia="Times New Roman" w:hAnsi="Times New Roman" w:cs="Times New Roman"/>
          <w:color w:val="000000" w:themeColor="text1"/>
          <w:sz w:val="24"/>
          <w:szCs w:val="24"/>
        </w:rPr>
        <w:t xml:space="preserve"> after </w:t>
      </w:r>
      <w:r w:rsidR="00E37232" w:rsidRPr="00E07EB7">
        <w:rPr>
          <w:rFonts w:ascii="Times New Roman" w:eastAsia="Times New Roman" w:hAnsi="Times New Roman" w:cs="Times New Roman"/>
          <w:color w:val="000000" w:themeColor="text1"/>
          <w:sz w:val="24"/>
          <w:szCs w:val="24"/>
        </w:rPr>
        <w:t xml:space="preserve">including post-resettlement proficiency. </w:t>
      </w:r>
      <w:r w:rsidR="00D86B87" w:rsidRPr="00E07EB7">
        <w:rPr>
          <w:rFonts w:ascii="Times New Roman" w:eastAsia="Times New Roman" w:hAnsi="Times New Roman" w:cs="Times New Roman"/>
          <w:color w:val="000000" w:themeColor="text1"/>
          <w:sz w:val="24"/>
          <w:szCs w:val="24"/>
        </w:rPr>
        <w:t>Alternatively, this may reflect a</w:t>
      </w:r>
      <w:r w:rsidR="00BF3CB5" w:rsidRPr="00E07EB7">
        <w:rPr>
          <w:rFonts w:ascii="Times New Roman" w:eastAsia="Times New Roman" w:hAnsi="Times New Roman" w:cs="Times New Roman"/>
          <w:color w:val="000000" w:themeColor="text1"/>
          <w:sz w:val="24"/>
          <w:szCs w:val="24"/>
        </w:rPr>
        <w:t xml:space="preserve"> relationship between</w:t>
      </w:r>
      <w:r w:rsidR="00D86B87" w:rsidRPr="00E07EB7">
        <w:rPr>
          <w:rFonts w:ascii="Times New Roman" w:eastAsia="Times New Roman" w:hAnsi="Times New Roman" w:cs="Times New Roman"/>
          <w:color w:val="000000" w:themeColor="text1"/>
          <w:sz w:val="24"/>
          <w:szCs w:val="24"/>
        </w:rPr>
        <w:t xml:space="preserve"> with finding a job within a year</w:t>
      </w:r>
      <w:r w:rsidR="00BF3CB5" w:rsidRPr="00E07EB7">
        <w:rPr>
          <w:rFonts w:ascii="Times New Roman" w:eastAsia="Times New Roman" w:hAnsi="Times New Roman" w:cs="Times New Roman"/>
          <w:color w:val="000000" w:themeColor="text1"/>
          <w:sz w:val="24"/>
          <w:szCs w:val="24"/>
        </w:rPr>
        <w:t xml:space="preserve"> on post-resettlement English proficiency</w:t>
      </w:r>
      <w:r w:rsidR="00FA1CA5" w:rsidRPr="00E07EB7">
        <w:rPr>
          <w:rFonts w:ascii="Times New Roman" w:eastAsia="Times New Roman" w:hAnsi="Times New Roman" w:cs="Times New Roman"/>
          <w:color w:val="000000" w:themeColor="text1"/>
          <w:sz w:val="24"/>
          <w:szCs w:val="24"/>
        </w:rPr>
        <w:t>. In other words,</w:t>
      </w:r>
      <w:r w:rsidR="006C0B3B" w:rsidRPr="00E07EB7">
        <w:rPr>
          <w:rFonts w:ascii="Times New Roman" w:eastAsia="Times New Roman" w:hAnsi="Times New Roman" w:cs="Times New Roman"/>
          <w:color w:val="000000" w:themeColor="text1"/>
          <w:sz w:val="24"/>
          <w:szCs w:val="24"/>
        </w:rPr>
        <w:t xml:space="preserve"> perhaps</w:t>
      </w:r>
      <w:r w:rsidR="00D86B87" w:rsidRPr="00E07EB7">
        <w:rPr>
          <w:rFonts w:ascii="Times New Roman" w:eastAsia="Times New Roman" w:hAnsi="Times New Roman" w:cs="Times New Roman"/>
          <w:color w:val="000000" w:themeColor="text1"/>
          <w:sz w:val="24"/>
          <w:szCs w:val="24"/>
        </w:rPr>
        <w:t xml:space="preserve"> those who were able to find a job within a year</w:t>
      </w:r>
      <w:r w:rsidR="00671117" w:rsidRPr="00E07EB7">
        <w:rPr>
          <w:rFonts w:ascii="Times New Roman" w:eastAsia="Times New Roman" w:hAnsi="Times New Roman" w:cs="Times New Roman"/>
          <w:color w:val="000000" w:themeColor="text1"/>
          <w:sz w:val="24"/>
          <w:szCs w:val="24"/>
        </w:rPr>
        <w:t xml:space="preserve"> increased their English proficiency</w:t>
      </w:r>
      <w:r w:rsidR="00592A6A" w:rsidRPr="00E07EB7">
        <w:rPr>
          <w:rFonts w:ascii="Times New Roman" w:eastAsia="Times New Roman" w:hAnsi="Times New Roman" w:cs="Times New Roman"/>
          <w:color w:val="000000" w:themeColor="text1"/>
          <w:sz w:val="24"/>
          <w:szCs w:val="24"/>
        </w:rPr>
        <w:t xml:space="preserve"> quickly</w:t>
      </w:r>
      <w:r w:rsidR="00CB2CC9" w:rsidRPr="00E07EB7">
        <w:rPr>
          <w:rFonts w:ascii="Times New Roman" w:eastAsia="Times New Roman" w:hAnsi="Times New Roman" w:cs="Times New Roman"/>
          <w:color w:val="000000" w:themeColor="text1"/>
          <w:sz w:val="24"/>
          <w:szCs w:val="24"/>
        </w:rPr>
        <w:t>,</w:t>
      </w:r>
      <w:r w:rsidR="00671117" w:rsidRPr="00E07EB7">
        <w:rPr>
          <w:rFonts w:ascii="Times New Roman" w:eastAsia="Times New Roman" w:hAnsi="Times New Roman" w:cs="Times New Roman"/>
          <w:color w:val="000000" w:themeColor="text1"/>
          <w:sz w:val="24"/>
          <w:szCs w:val="24"/>
        </w:rPr>
        <w:t xml:space="preserve"> </w:t>
      </w:r>
      <w:r w:rsidR="00FE40BD" w:rsidRPr="00E07EB7">
        <w:rPr>
          <w:rFonts w:ascii="Times New Roman" w:eastAsia="Times New Roman" w:hAnsi="Times New Roman" w:cs="Times New Roman"/>
          <w:color w:val="000000" w:themeColor="text1"/>
          <w:sz w:val="24"/>
          <w:szCs w:val="24"/>
        </w:rPr>
        <w:t>as theorized by</w:t>
      </w:r>
      <w:r w:rsidR="00671117" w:rsidRPr="00E07EB7">
        <w:rPr>
          <w:rFonts w:ascii="Times New Roman" w:eastAsia="Times New Roman" w:hAnsi="Times New Roman" w:cs="Times New Roman"/>
          <w:color w:val="000000" w:themeColor="text1"/>
          <w:sz w:val="24"/>
          <w:szCs w:val="24"/>
        </w:rPr>
        <w:t xml:space="preserve"> Hobfoll </w:t>
      </w:r>
      <w:r w:rsidR="00631646" w:rsidRPr="00E07EB7">
        <w:rPr>
          <w:rFonts w:ascii="Times New Roman" w:eastAsia="Times New Roman" w:hAnsi="Times New Roman" w:cs="Times New Roman"/>
          <w:color w:val="000000" w:themeColor="text1"/>
          <w:sz w:val="24"/>
          <w:szCs w:val="24"/>
        </w:rPr>
        <w:t>(1989)</w:t>
      </w:r>
      <w:r w:rsidR="00671117" w:rsidRPr="00E07EB7">
        <w:rPr>
          <w:rFonts w:ascii="Times New Roman" w:eastAsia="Times New Roman" w:hAnsi="Times New Roman" w:cs="Times New Roman"/>
          <w:color w:val="000000" w:themeColor="text1"/>
          <w:sz w:val="24"/>
          <w:szCs w:val="24"/>
        </w:rPr>
        <w:t>, Alba and Nee</w:t>
      </w:r>
      <w:r w:rsidR="00F36755" w:rsidRPr="00E07EB7">
        <w:rPr>
          <w:rFonts w:ascii="Times New Roman" w:eastAsia="Times New Roman" w:hAnsi="Times New Roman" w:cs="Times New Roman"/>
          <w:color w:val="000000" w:themeColor="text1"/>
          <w:sz w:val="24"/>
          <w:szCs w:val="24"/>
        </w:rPr>
        <w:t xml:space="preserve"> (1997)</w:t>
      </w:r>
      <w:r w:rsidR="00671117" w:rsidRPr="00E07EB7">
        <w:rPr>
          <w:rFonts w:ascii="Times New Roman" w:eastAsia="Times New Roman" w:hAnsi="Times New Roman" w:cs="Times New Roman"/>
          <w:color w:val="000000" w:themeColor="text1"/>
          <w:sz w:val="24"/>
          <w:szCs w:val="24"/>
        </w:rPr>
        <w:t xml:space="preserve"> and others</w:t>
      </w:r>
      <w:r w:rsidR="00FE40BD" w:rsidRPr="00E07EB7">
        <w:rPr>
          <w:rFonts w:ascii="Times New Roman" w:eastAsia="Times New Roman" w:hAnsi="Times New Roman" w:cs="Times New Roman"/>
          <w:color w:val="000000" w:themeColor="text1"/>
          <w:sz w:val="24"/>
          <w:szCs w:val="24"/>
        </w:rPr>
        <w:t xml:space="preserve"> </w:t>
      </w:r>
      <w:r w:rsidR="00631646" w:rsidRPr="00E07EB7">
        <w:rPr>
          <w:rFonts w:ascii="Times New Roman" w:eastAsia="Times New Roman" w:hAnsi="Times New Roman" w:cs="Times New Roman"/>
          <w:color w:val="000000" w:themeColor="text1"/>
          <w:sz w:val="24"/>
          <w:szCs w:val="24"/>
        </w:rPr>
        <w:fldChar w:fldCharType="begin"/>
      </w:r>
      <w:r w:rsidR="00522CB1">
        <w:rPr>
          <w:rFonts w:ascii="Times New Roman" w:eastAsia="Times New Roman" w:hAnsi="Times New Roman" w:cs="Times New Roman"/>
          <w:color w:val="000000" w:themeColor="text1"/>
          <w:sz w:val="24"/>
          <w:szCs w:val="24"/>
        </w:rPr>
        <w:instrText xml:space="preserve"> ADDIN ZOTERO_ITEM CSL_CITATION {"citationID":"dsNmFW0M","properties":{"formattedCitation":"(Phillimore 2011; Strang and Ager 2010)","plainCitation":"(Phillimore 2011; Strang and Ager 2010)","noteIndex":0},"citationItems":[{"id":657,"uris":["http://zotero.org/users/6152647/items/HK8HMPGU"],"itemData":{"id":657,"type":"article-journal","abstract":"The advent of super-diversity and politicisation of migration has been accompanied by heightened interest in migrant settlement. Much has been written in policy and academic fields about the importance of integration, particularly in relation to the settlement of refugees. However, little attention has been paid to the varied settlement experiences of individual refugees, or how personal, cultural and experiential factors combine to influence settlement experiences. This paper turns to cross-cultural psychology's discussion of acculturation processes and, in particular, Berry's acculturation strategies (Berry, 1997) to look at the different factors that influence acculturation and how these factors impact upon the ability of individual refugees to integrate. Using qualitative data collected from 138 interviews with refugees living in Birmingham, England, the paper shows how a range of group and individual factors, relating to their experiences both in refugees’ home and host countries, influences the acculturation strategies adopted by different refugees. It shows that in the current policy environment many refugees lack choice about acculturation strategy, are vulnerable to psychosocial stress and struggle to integrate.","container-title":"Journal of Social Policy","DOI":"10.1017/S0047279410000929","ISSN":"1469-7823, 0047-2794","issue":"3","language":"en","note":"publisher: Cambridge University Press","page":"575-593","source":"Cambridge University Press","title":"Refugees, Acculturation Strategies, Stress and Integration","URL":"https://www.cambridge.org/core/journals/journal-of-social-policy/article/refugees-acculturation-strategies-stress-and-integration/6D09721D52A6D94A04BF5BC5B4807C47","volume":"40","author":[{"family":"Phillimore","given":"Jenny"}],"accessed":{"date-parts":[["2022",11,15]]},"issued":{"date-parts":[["2011",7]]}}},{"id":175,"uris":["http://zotero.org/users/6152647/items/UNL8Y5IH"],"itemData":{"id":175,"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URL":"https://academic.oup.com/jrs/article/23/4/589/1532136","volume":"23","author":[{"family":"Strang","given":"Alison"},{"family":"Ager","given":"Alastair"}],"accessed":{"date-parts":[["2020",9,29]]},"issued":{"date-parts":[["2010",12,1]]}}}],"schema":"https://github.com/citation-style-language/schema/raw/master/csl-citation.json"} </w:instrText>
      </w:r>
      <w:r w:rsidR="00631646" w:rsidRPr="00E07EB7">
        <w:rPr>
          <w:rFonts w:ascii="Times New Roman" w:eastAsia="Times New Roman" w:hAnsi="Times New Roman" w:cs="Times New Roman"/>
          <w:color w:val="000000" w:themeColor="text1"/>
          <w:sz w:val="24"/>
          <w:szCs w:val="24"/>
        </w:rPr>
        <w:fldChar w:fldCharType="separate"/>
      </w:r>
      <w:r w:rsidR="005B1B07" w:rsidRPr="005B1B07">
        <w:rPr>
          <w:rFonts w:ascii="Times New Roman" w:hAnsi="Times New Roman" w:cs="Times New Roman"/>
          <w:sz w:val="24"/>
        </w:rPr>
        <w:t>(Phillimore 2011; Strang and Ager 2010)</w:t>
      </w:r>
      <w:r w:rsidR="00631646" w:rsidRPr="00E07EB7">
        <w:rPr>
          <w:rFonts w:ascii="Times New Roman" w:eastAsia="Times New Roman" w:hAnsi="Times New Roman" w:cs="Times New Roman"/>
          <w:color w:val="000000" w:themeColor="text1"/>
          <w:sz w:val="24"/>
          <w:szCs w:val="24"/>
        </w:rPr>
        <w:fldChar w:fldCharType="end"/>
      </w:r>
      <w:r w:rsidR="00864EFA" w:rsidRPr="00E07EB7">
        <w:rPr>
          <w:rFonts w:ascii="Times New Roman" w:eastAsia="Times New Roman" w:hAnsi="Times New Roman" w:cs="Times New Roman"/>
          <w:color w:val="000000" w:themeColor="text1"/>
          <w:sz w:val="24"/>
          <w:szCs w:val="24"/>
        </w:rPr>
        <w:t xml:space="preserve">. The endogeneity </w:t>
      </w:r>
      <w:r w:rsidR="00FA2600" w:rsidRPr="00E07EB7">
        <w:rPr>
          <w:rFonts w:ascii="Times New Roman" w:eastAsia="Times New Roman" w:hAnsi="Times New Roman" w:cs="Times New Roman"/>
          <w:color w:val="000000" w:themeColor="text1"/>
          <w:sz w:val="24"/>
          <w:szCs w:val="24"/>
        </w:rPr>
        <w:t xml:space="preserve">for the post-resettlement English proficiency is hard to measure, but </w:t>
      </w:r>
      <w:r w:rsidR="00420E55" w:rsidRPr="00E07EB7">
        <w:rPr>
          <w:rFonts w:ascii="Times New Roman" w:eastAsia="Times New Roman" w:hAnsi="Times New Roman" w:cs="Times New Roman"/>
          <w:color w:val="000000" w:themeColor="text1"/>
          <w:sz w:val="24"/>
          <w:szCs w:val="24"/>
        </w:rPr>
        <w:t xml:space="preserve">reverse causation </w:t>
      </w:r>
      <w:r w:rsidR="000256EA" w:rsidRPr="00E07EB7">
        <w:rPr>
          <w:rFonts w:ascii="Times New Roman" w:eastAsia="Times New Roman" w:hAnsi="Times New Roman" w:cs="Times New Roman"/>
          <w:color w:val="000000" w:themeColor="text1"/>
          <w:sz w:val="24"/>
          <w:szCs w:val="24"/>
        </w:rPr>
        <w:t>cannot be a problem</w:t>
      </w:r>
      <w:r w:rsidR="00FA2600" w:rsidRPr="00E07EB7">
        <w:rPr>
          <w:rFonts w:ascii="Times New Roman" w:eastAsia="Times New Roman" w:hAnsi="Times New Roman" w:cs="Times New Roman"/>
          <w:color w:val="000000" w:themeColor="text1"/>
          <w:sz w:val="24"/>
          <w:szCs w:val="24"/>
        </w:rPr>
        <w:t xml:space="preserve"> for the pre-resettlement English proficiency</w:t>
      </w:r>
      <w:r w:rsidR="000256EA" w:rsidRPr="00E07EB7">
        <w:rPr>
          <w:rFonts w:ascii="Times New Roman" w:eastAsia="Times New Roman" w:hAnsi="Times New Roman" w:cs="Times New Roman"/>
          <w:color w:val="000000" w:themeColor="text1"/>
          <w:sz w:val="24"/>
          <w:szCs w:val="24"/>
        </w:rPr>
        <w:t xml:space="preserve"> because of the chronological order. </w:t>
      </w:r>
      <w:r w:rsidR="007105E6" w:rsidRPr="00E07EB7">
        <w:rPr>
          <w:rFonts w:ascii="Times New Roman" w:eastAsia="Times New Roman" w:hAnsi="Times New Roman" w:cs="Times New Roman"/>
          <w:color w:val="000000" w:themeColor="text1"/>
          <w:sz w:val="24"/>
          <w:szCs w:val="24"/>
        </w:rPr>
        <w:t>An experience in the future cannot cause behavior in the past.</w:t>
      </w:r>
      <w:r w:rsidR="00877F66" w:rsidRPr="00E07EB7">
        <w:rPr>
          <w:rFonts w:ascii="Times New Roman" w:eastAsia="Times New Roman" w:hAnsi="Times New Roman" w:cs="Times New Roman"/>
          <w:color w:val="000000" w:themeColor="text1"/>
          <w:sz w:val="24"/>
          <w:szCs w:val="24"/>
        </w:rPr>
        <w:t xml:space="preserve"> However, the retrospective reporting is an important limitation of this variable.</w:t>
      </w:r>
      <w:r w:rsidR="007105E6" w:rsidRPr="00E07EB7">
        <w:rPr>
          <w:rFonts w:ascii="Times New Roman" w:eastAsia="Times New Roman" w:hAnsi="Times New Roman" w:cs="Times New Roman"/>
          <w:color w:val="000000" w:themeColor="text1"/>
          <w:sz w:val="24"/>
          <w:szCs w:val="24"/>
        </w:rPr>
        <w:t xml:space="preserve"> Pre-resettlement English proficiency</w:t>
      </w:r>
      <w:r w:rsidR="00FA2600" w:rsidRPr="00E07EB7">
        <w:rPr>
          <w:rFonts w:ascii="Times New Roman" w:eastAsia="Times New Roman" w:hAnsi="Times New Roman" w:cs="Times New Roman"/>
          <w:color w:val="000000" w:themeColor="text1"/>
          <w:sz w:val="24"/>
          <w:szCs w:val="24"/>
        </w:rPr>
        <w:t xml:space="preserve"> was </w:t>
      </w:r>
      <w:r w:rsidR="000239ED">
        <w:rPr>
          <w:rFonts w:ascii="Times New Roman" w:eastAsia="Times New Roman" w:hAnsi="Times New Roman" w:cs="Times New Roman"/>
          <w:color w:val="000000" w:themeColor="text1"/>
          <w:sz w:val="24"/>
          <w:szCs w:val="24"/>
        </w:rPr>
        <w:t>a significant and strong predictor</w:t>
      </w:r>
      <w:r w:rsidR="00FA2600" w:rsidRPr="00E07EB7">
        <w:rPr>
          <w:rFonts w:ascii="Times New Roman" w:eastAsia="Times New Roman" w:hAnsi="Times New Roman" w:cs="Times New Roman"/>
          <w:color w:val="000000" w:themeColor="text1"/>
          <w:sz w:val="24"/>
          <w:szCs w:val="24"/>
        </w:rPr>
        <w:t xml:space="preserve"> </w:t>
      </w:r>
      <w:r w:rsidR="00E20F26" w:rsidRPr="00E07EB7">
        <w:rPr>
          <w:rFonts w:ascii="Times New Roman" w:eastAsia="Times New Roman" w:hAnsi="Times New Roman" w:cs="Times New Roman"/>
          <w:color w:val="000000" w:themeColor="text1"/>
          <w:sz w:val="24"/>
          <w:szCs w:val="24"/>
        </w:rPr>
        <w:t>in the second to last model</w:t>
      </w:r>
      <w:r w:rsidR="00877F66" w:rsidRPr="00E07EB7">
        <w:rPr>
          <w:rFonts w:ascii="Times New Roman" w:eastAsia="Times New Roman" w:hAnsi="Times New Roman" w:cs="Times New Roman"/>
          <w:color w:val="000000" w:themeColor="text1"/>
          <w:sz w:val="24"/>
          <w:szCs w:val="24"/>
        </w:rPr>
        <w:t>, but not the final one</w:t>
      </w:r>
      <w:r w:rsidR="007F1E8B" w:rsidRPr="00E07EB7">
        <w:rPr>
          <w:rFonts w:ascii="Times New Roman" w:eastAsia="Times New Roman" w:hAnsi="Times New Roman" w:cs="Times New Roman"/>
          <w:color w:val="000000" w:themeColor="text1"/>
          <w:sz w:val="24"/>
          <w:szCs w:val="24"/>
        </w:rPr>
        <w:t>.</w:t>
      </w:r>
      <w:r w:rsidR="00877F66" w:rsidRPr="00E07EB7">
        <w:rPr>
          <w:rFonts w:ascii="Times New Roman" w:eastAsia="Times New Roman" w:hAnsi="Times New Roman" w:cs="Times New Roman"/>
          <w:color w:val="000000" w:themeColor="text1"/>
          <w:sz w:val="24"/>
          <w:szCs w:val="24"/>
        </w:rPr>
        <w:t xml:space="preserve"> There is a strong correlation between </w:t>
      </w:r>
      <w:r w:rsidR="00E67224" w:rsidRPr="00E07EB7">
        <w:rPr>
          <w:rFonts w:ascii="Times New Roman" w:eastAsia="Times New Roman" w:hAnsi="Times New Roman" w:cs="Times New Roman"/>
          <w:color w:val="000000" w:themeColor="text1"/>
          <w:sz w:val="24"/>
          <w:szCs w:val="24"/>
        </w:rPr>
        <w:t xml:space="preserve">the English proficiency of the head of the household upon arrival and </w:t>
      </w:r>
      <w:r w:rsidR="00756260" w:rsidRPr="00E07EB7">
        <w:rPr>
          <w:rFonts w:ascii="Times New Roman" w:eastAsia="Times New Roman" w:hAnsi="Times New Roman" w:cs="Times New Roman"/>
          <w:color w:val="000000" w:themeColor="text1"/>
          <w:sz w:val="24"/>
          <w:szCs w:val="24"/>
        </w:rPr>
        <w:t>at the time of survey. In the pooled sample this correlation is .</w:t>
      </w:r>
      <w:r w:rsidR="009B5AE5" w:rsidRPr="00E07EB7">
        <w:rPr>
          <w:rFonts w:ascii="Times New Roman" w:eastAsia="Times New Roman" w:hAnsi="Times New Roman" w:cs="Times New Roman"/>
          <w:color w:val="000000" w:themeColor="text1"/>
          <w:sz w:val="24"/>
          <w:szCs w:val="24"/>
        </w:rPr>
        <w:t>74.</w:t>
      </w:r>
      <w:r w:rsidR="00756260" w:rsidRPr="00E07EB7">
        <w:rPr>
          <w:rFonts w:ascii="Times New Roman" w:eastAsia="Times New Roman" w:hAnsi="Times New Roman" w:cs="Times New Roman"/>
          <w:color w:val="000000" w:themeColor="text1"/>
          <w:sz w:val="24"/>
          <w:szCs w:val="24"/>
        </w:rPr>
        <w:t xml:space="preserve"> </w:t>
      </w:r>
      <w:r w:rsidR="00B330F8" w:rsidRPr="00E07EB7">
        <w:rPr>
          <w:rFonts w:ascii="Times New Roman" w:eastAsia="Times New Roman" w:hAnsi="Times New Roman" w:cs="Times New Roman"/>
          <w:color w:val="000000" w:themeColor="text1"/>
          <w:sz w:val="24"/>
          <w:szCs w:val="24"/>
        </w:rPr>
        <w:t xml:space="preserve">This strong correlation may explain </w:t>
      </w:r>
      <w:r w:rsidR="008702B3" w:rsidRPr="00E07EB7">
        <w:rPr>
          <w:rFonts w:ascii="Times New Roman" w:eastAsia="Times New Roman" w:hAnsi="Times New Roman" w:cs="Times New Roman"/>
          <w:color w:val="000000" w:themeColor="text1"/>
          <w:sz w:val="24"/>
          <w:szCs w:val="24"/>
        </w:rPr>
        <w:t xml:space="preserve">why when considering post-resettlement English language proficiency, pre-resettlement English language proficiency </w:t>
      </w:r>
      <w:r w:rsidR="001F5A44" w:rsidRPr="00E07EB7">
        <w:rPr>
          <w:rFonts w:ascii="Times New Roman" w:eastAsia="Times New Roman" w:hAnsi="Times New Roman" w:cs="Times New Roman"/>
          <w:color w:val="000000" w:themeColor="text1"/>
          <w:sz w:val="24"/>
          <w:szCs w:val="24"/>
        </w:rPr>
        <w:t xml:space="preserve">is no longer statistically significant. </w:t>
      </w:r>
    </w:p>
    <w:p w14:paraId="53EAAC2D" w14:textId="77777777" w:rsidR="00C72649" w:rsidRPr="00E07EB7" w:rsidRDefault="00007AD8" w:rsidP="00E07EB7">
      <w:pPr>
        <w:spacing w:after="240" w:line="480" w:lineRule="auto"/>
        <w:rPr>
          <w:rFonts w:ascii="Times New Roman" w:eastAsia="Times New Roman" w:hAnsi="Times New Roman" w:cs="Times New Roman"/>
          <w:i/>
          <w:iCs/>
          <w:color w:val="000000" w:themeColor="text1"/>
          <w:sz w:val="24"/>
          <w:szCs w:val="24"/>
        </w:rPr>
      </w:pPr>
      <w:r w:rsidRPr="00E07EB7">
        <w:rPr>
          <w:rFonts w:ascii="Times New Roman" w:eastAsia="Times New Roman" w:hAnsi="Times New Roman" w:cs="Times New Roman"/>
          <w:i/>
          <w:iCs/>
          <w:color w:val="000000" w:themeColor="text1"/>
          <w:sz w:val="24"/>
          <w:szCs w:val="24"/>
        </w:rPr>
        <w:t>Post-Resettlement</w:t>
      </w:r>
      <w:r w:rsidR="00A548A5" w:rsidRPr="00E07EB7">
        <w:rPr>
          <w:rFonts w:ascii="Times New Roman" w:eastAsia="Times New Roman" w:hAnsi="Times New Roman" w:cs="Times New Roman"/>
          <w:i/>
          <w:iCs/>
          <w:color w:val="000000" w:themeColor="text1"/>
          <w:sz w:val="24"/>
          <w:szCs w:val="24"/>
        </w:rPr>
        <w:t xml:space="preserve"> Human</w:t>
      </w:r>
      <w:r w:rsidRPr="00E07EB7">
        <w:rPr>
          <w:rFonts w:ascii="Times New Roman" w:eastAsia="Times New Roman" w:hAnsi="Times New Roman" w:cs="Times New Roman"/>
          <w:i/>
          <w:iCs/>
          <w:color w:val="000000" w:themeColor="text1"/>
          <w:sz w:val="24"/>
          <w:szCs w:val="24"/>
        </w:rPr>
        <w:t xml:space="preserve"> </w:t>
      </w:r>
      <w:r w:rsidR="00A548A5" w:rsidRPr="00E07EB7">
        <w:rPr>
          <w:rFonts w:ascii="Times New Roman" w:eastAsia="Times New Roman" w:hAnsi="Times New Roman" w:cs="Times New Roman"/>
          <w:i/>
          <w:iCs/>
          <w:color w:val="000000" w:themeColor="text1"/>
          <w:sz w:val="24"/>
          <w:szCs w:val="24"/>
        </w:rPr>
        <w:t>Capital</w:t>
      </w:r>
    </w:p>
    <w:p w14:paraId="6866AAFF" w14:textId="77777777" w:rsidR="000239ED" w:rsidRDefault="005E5B9A"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lastRenderedPageBreak/>
        <w:t>Current enrollment in English</w:t>
      </w:r>
      <w:r w:rsidR="000239ED">
        <w:rPr>
          <w:rFonts w:ascii="Times New Roman" w:eastAsia="Times New Roman" w:hAnsi="Times New Roman" w:cs="Times New Roman"/>
          <w:color w:val="000000" w:themeColor="text1"/>
          <w:sz w:val="24"/>
          <w:szCs w:val="24"/>
        </w:rPr>
        <w:t xml:space="preserve"> or job training</w:t>
      </w:r>
      <w:r w:rsidRPr="00E07EB7">
        <w:rPr>
          <w:rFonts w:ascii="Times New Roman" w:eastAsia="Times New Roman" w:hAnsi="Times New Roman" w:cs="Times New Roman"/>
          <w:color w:val="000000" w:themeColor="text1"/>
          <w:sz w:val="24"/>
          <w:szCs w:val="24"/>
        </w:rPr>
        <w:t xml:space="preserve"> programs did not predict obtaining a job within the first year of arrival. </w:t>
      </w:r>
      <w:r w:rsidR="00CC0559" w:rsidRPr="00E07EB7">
        <w:rPr>
          <w:rFonts w:ascii="Times New Roman" w:eastAsia="Times New Roman" w:hAnsi="Times New Roman" w:cs="Times New Roman"/>
          <w:color w:val="000000" w:themeColor="text1"/>
          <w:sz w:val="24"/>
          <w:szCs w:val="24"/>
        </w:rPr>
        <w:t xml:space="preserve">Current English proficiency did predict obtaining a job within the first year and this was a very strong positive effect. </w:t>
      </w:r>
      <w:r w:rsidR="00A539A1" w:rsidRPr="00E07EB7">
        <w:rPr>
          <w:rFonts w:ascii="Times New Roman" w:eastAsia="Times New Roman" w:hAnsi="Times New Roman" w:cs="Times New Roman"/>
          <w:color w:val="000000" w:themeColor="text1"/>
          <w:sz w:val="24"/>
          <w:szCs w:val="24"/>
        </w:rPr>
        <w:t xml:space="preserve">Those who said they spoke English very well when they were surveyed also had much higher odds </w:t>
      </w:r>
      <w:r w:rsidR="00046196" w:rsidRPr="00E07EB7">
        <w:rPr>
          <w:rFonts w:ascii="Times New Roman" w:eastAsia="Times New Roman" w:hAnsi="Times New Roman" w:cs="Times New Roman"/>
          <w:color w:val="000000" w:themeColor="text1"/>
          <w:sz w:val="24"/>
          <w:szCs w:val="24"/>
        </w:rPr>
        <w:t>of obtaining a job quickly. This</w:t>
      </w:r>
      <w:r w:rsidR="000239ED">
        <w:rPr>
          <w:rFonts w:ascii="Times New Roman" w:eastAsia="Times New Roman" w:hAnsi="Times New Roman" w:cs="Times New Roman"/>
          <w:color w:val="000000" w:themeColor="text1"/>
          <w:sz w:val="24"/>
          <w:szCs w:val="24"/>
        </w:rPr>
        <w:t xml:space="preserve"> is the strongest predictor excluding the country-of-origin variables</w:t>
      </w:r>
      <w:r w:rsidR="00046196" w:rsidRPr="00E07EB7">
        <w:rPr>
          <w:rFonts w:ascii="Times New Roman" w:eastAsia="Times New Roman" w:hAnsi="Times New Roman" w:cs="Times New Roman"/>
          <w:color w:val="000000" w:themeColor="text1"/>
          <w:sz w:val="24"/>
          <w:szCs w:val="24"/>
        </w:rPr>
        <w:t>.</w:t>
      </w:r>
      <w:r w:rsidR="00133E13" w:rsidRPr="00E07EB7">
        <w:rPr>
          <w:rFonts w:ascii="Times New Roman" w:eastAsia="Times New Roman" w:hAnsi="Times New Roman" w:cs="Times New Roman"/>
          <w:color w:val="000000" w:themeColor="text1"/>
          <w:sz w:val="24"/>
          <w:szCs w:val="24"/>
        </w:rPr>
        <w:t xml:space="preserve"> </w:t>
      </w:r>
    </w:p>
    <w:p w14:paraId="3C1A6467" w14:textId="0A5D148E" w:rsidR="003F7A30" w:rsidRPr="00E07EB7" w:rsidRDefault="000239ED" w:rsidP="00E07EB7">
      <w:pPr>
        <w:spacing w:after="240" w:line="480" w:lineRule="auto"/>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An interesting pattern emerges when comparing the pre- and post- resettlement English proficiency. When analyzed in their respective first-appearance models, only the most English proficient household heads were more likely to have a job within a single year. This suggests a threshold effect for English proficiency. English proficiency may not be helpful in obtaining a job quickly unless the household is very proficient. This presents an interesting conundrum for less proficient households. Should they focus on improving their English or on a different variable that may yield benefits sooner and with less effort?</w:t>
      </w:r>
      <w:r w:rsidR="00285953">
        <w:rPr>
          <w:rFonts w:ascii="Times New Roman" w:eastAsia="Times New Roman" w:hAnsi="Times New Roman" w:cs="Times New Roman"/>
          <w:color w:val="000000" w:themeColor="text1"/>
          <w:sz w:val="24"/>
          <w:szCs w:val="24"/>
        </w:rPr>
        <w:t xml:space="preserve"> This analysis indicates that neither English nor employment training programs are helpful, at least in the short term. When I ran the final model with an interaction effect between pre-resettlement English proficiency and enrollment in an English training program, I found no change in either variable; alone nor in conjunction. </w:t>
      </w:r>
    </w:p>
    <w:p w14:paraId="43A57153" w14:textId="0803383A" w:rsidR="004549D8" w:rsidRPr="00E07EB7" w:rsidRDefault="008D74A6"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Generally,</w:t>
      </w:r>
      <w:r w:rsidR="003F7A30" w:rsidRPr="00E07EB7">
        <w:rPr>
          <w:rFonts w:ascii="Times New Roman" w:eastAsia="Times New Roman" w:hAnsi="Times New Roman" w:cs="Times New Roman"/>
          <w:color w:val="000000" w:themeColor="text1"/>
          <w:sz w:val="24"/>
          <w:szCs w:val="24"/>
        </w:rPr>
        <w:t xml:space="preserve"> these variables added to the model, but the</w:t>
      </w:r>
      <w:r w:rsidR="00040B29" w:rsidRPr="00E07EB7">
        <w:rPr>
          <w:rFonts w:ascii="Times New Roman" w:eastAsia="Times New Roman" w:hAnsi="Times New Roman" w:cs="Times New Roman"/>
          <w:color w:val="000000" w:themeColor="text1"/>
          <w:sz w:val="24"/>
          <w:szCs w:val="24"/>
        </w:rPr>
        <w:t xml:space="preserve"> associations</w:t>
      </w:r>
      <w:r w:rsidRPr="00E07EB7">
        <w:rPr>
          <w:rFonts w:ascii="Times New Roman" w:eastAsia="Times New Roman" w:hAnsi="Times New Roman" w:cs="Times New Roman"/>
          <w:color w:val="000000" w:themeColor="text1"/>
          <w:sz w:val="24"/>
          <w:szCs w:val="24"/>
        </w:rPr>
        <w:t xml:space="preserve"> and </w:t>
      </w:r>
      <w:r w:rsidR="009D1776" w:rsidRPr="00E07EB7">
        <w:rPr>
          <w:rFonts w:ascii="Times New Roman" w:eastAsia="Times New Roman" w:hAnsi="Times New Roman" w:cs="Times New Roman"/>
          <w:color w:val="000000" w:themeColor="text1"/>
          <w:sz w:val="24"/>
          <w:szCs w:val="24"/>
        </w:rPr>
        <w:t>directions of impact, if any,</w:t>
      </w:r>
      <w:r w:rsidR="00040B29" w:rsidRPr="00E07EB7">
        <w:rPr>
          <w:rFonts w:ascii="Times New Roman" w:eastAsia="Times New Roman" w:hAnsi="Times New Roman" w:cs="Times New Roman"/>
          <w:color w:val="000000" w:themeColor="text1"/>
          <w:sz w:val="24"/>
          <w:szCs w:val="24"/>
        </w:rPr>
        <w:t xml:space="preserve"> are difficult to interpret</w:t>
      </w:r>
      <w:r w:rsidR="00285953">
        <w:rPr>
          <w:rFonts w:ascii="Times New Roman" w:eastAsia="Times New Roman" w:hAnsi="Times New Roman" w:cs="Times New Roman"/>
          <w:color w:val="000000" w:themeColor="text1"/>
          <w:sz w:val="24"/>
          <w:szCs w:val="24"/>
        </w:rPr>
        <w:t>. The current skills and characteristics of respondents can only affect finding a job within the first year for a small number of respondents. For the rest, these variables are red herrings.</w:t>
      </w:r>
      <w:r w:rsidR="00ED414C" w:rsidRPr="00E07EB7">
        <w:rPr>
          <w:rFonts w:ascii="Times New Roman" w:eastAsia="Times New Roman" w:hAnsi="Times New Roman" w:cs="Times New Roman"/>
          <w:color w:val="000000" w:themeColor="text1"/>
          <w:sz w:val="24"/>
          <w:szCs w:val="24"/>
        </w:rPr>
        <w:t xml:space="preserve"> The</w:t>
      </w:r>
      <w:r w:rsidR="00285953">
        <w:rPr>
          <w:rFonts w:ascii="Times New Roman" w:eastAsia="Times New Roman" w:hAnsi="Times New Roman" w:cs="Times New Roman"/>
          <w:color w:val="000000" w:themeColor="text1"/>
          <w:sz w:val="24"/>
          <w:szCs w:val="24"/>
        </w:rPr>
        <w:t>se variables did explain variance</w:t>
      </w:r>
      <w:r w:rsidR="00110DBF" w:rsidRPr="00E07EB7">
        <w:rPr>
          <w:rFonts w:ascii="Times New Roman" w:eastAsia="Times New Roman" w:hAnsi="Times New Roman" w:cs="Times New Roman"/>
          <w:color w:val="000000" w:themeColor="text1"/>
          <w:sz w:val="24"/>
          <w:szCs w:val="24"/>
        </w:rPr>
        <w:t xml:space="preserve">, which can be seen in the </w:t>
      </w:r>
      <w:r w:rsidR="00285953">
        <w:rPr>
          <w:rFonts w:ascii="Times New Roman" w:eastAsia="Times New Roman" w:hAnsi="Times New Roman" w:cs="Times New Roman"/>
          <w:color w:val="000000" w:themeColor="text1"/>
          <w:sz w:val="24"/>
          <w:szCs w:val="24"/>
        </w:rPr>
        <w:t xml:space="preserve">substantial reduction in AIC </w:t>
      </w:r>
      <w:r w:rsidR="00110DBF" w:rsidRPr="00E07EB7">
        <w:rPr>
          <w:rFonts w:ascii="Times New Roman" w:eastAsia="Times New Roman" w:hAnsi="Times New Roman" w:cs="Times New Roman"/>
          <w:color w:val="000000" w:themeColor="text1"/>
          <w:sz w:val="24"/>
          <w:szCs w:val="24"/>
        </w:rPr>
        <w:t>from the second-to-last model.</w:t>
      </w:r>
    </w:p>
    <w:p w14:paraId="3A64695C" w14:textId="77777777" w:rsidR="0007749F" w:rsidRPr="00E07EB7" w:rsidRDefault="0007749F" w:rsidP="00E07EB7">
      <w:pPr>
        <w:spacing w:after="240" w:line="480" w:lineRule="auto"/>
        <w:rPr>
          <w:rFonts w:ascii="Times New Roman" w:eastAsia="Times New Roman" w:hAnsi="Times New Roman" w:cs="Times New Roman"/>
          <w:i/>
          <w:iCs/>
          <w:sz w:val="24"/>
          <w:szCs w:val="24"/>
        </w:rPr>
      </w:pPr>
      <w:r w:rsidRPr="00E07EB7">
        <w:rPr>
          <w:rFonts w:ascii="Times New Roman" w:eastAsia="Times New Roman" w:hAnsi="Times New Roman" w:cs="Times New Roman"/>
          <w:i/>
          <w:iCs/>
          <w:sz w:val="24"/>
          <w:szCs w:val="24"/>
        </w:rPr>
        <w:t>Pre-Resettlement Contexts</w:t>
      </w:r>
    </w:p>
    <w:p w14:paraId="5A4A36DA" w14:textId="047494D0" w:rsidR="00976256" w:rsidRDefault="0007749F"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lastRenderedPageBreak/>
        <w:tab/>
        <w:t xml:space="preserve">The origins of refugees had </w:t>
      </w:r>
      <w:r w:rsidR="004047E4">
        <w:rPr>
          <w:rFonts w:ascii="Times New Roman" w:eastAsia="Times New Roman" w:hAnsi="Times New Roman" w:cs="Times New Roman"/>
          <w:sz w:val="24"/>
          <w:szCs w:val="24"/>
        </w:rPr>
        <w:t xml:space="preserve">strong </w:t>
      </w:r>
      <w:r w:rsidRPr="00E07EB7">
        <w:rPr>
          <w:rFonts w:ascii="Times New Roman" w:eastAsia="Times New Roman" w:hAnsi="Times New Roman" w:cs="Times New Roman"/>
          <w:sz w:val="24"/>
          <w:szCs w:val="24"/>
        </w:rPr>
        <w:t>predictive power</w:t>
      </w:r>
      <w:r w:rsidR="004047E4">
        <w:rPr>
          <w:rFonts w:ascii="Times New Roman" w:eastAsia="Times New Roman" w:hAnsi="Times New Roman" w:cs="Times New Roman"/>
          <w:sz w:val="24"/>
          <w:szCs w:val="24"/>
        </w:rPr>
        <w:t>, among the strongest in the model</w:t>
      </w:r>
      <w:r w:rsidRPr="00E07EB7">
        <w:rPr>
          <w:rFonts w:ascii="Times New Roman" w:eastAsia="Times New Roman" w:hAnsi="Times New Roman" w:cs="Times New Roman"/>
          <w:sz w:val="24"/>
          <w:szCs w:val="24"/>
        </w:rPr>
        <w:t xml:space="preserve">. I compare the groups in this variable to Cubans, following the example of Tran and Lara-Garcia’s (2020) paper for added comparability. </w:t>
      </w:r>
      <w:r w:rsidR="004047E4">
        <w:rPr>
          <w:rFonts w:ascii="Times New Roman" w:eastAsia="Times New Roman" w:hAnsi="Times New Roman" w:cs="Times New Roman"/>
          <w:sz w:val="24"/>
          <w:szCs w:val="24"/>
        </w:rPr>
        <w:t xml:space="preserve">As mentioned in the literature review, Cubans have an advantage in obtaining a job within a year, the strongest of the countries of origin. Bhutan, Burma, DR Congo, and Iran are less advantaged than Cubans but more advantaged than those from Somalia, Syria, Thailand, Ukraine, or El Salvador. </w:t>
      </w:r>
      <w:r w:rsidR="003C4C79">
        <w:rPr>
          <w:rFonts w:ascii="Times New Roman" w:eastAsia="Times New Roman" w:hAnsi="Times New Roman" w:cs="Times New Roman"/>
          <w:sz w:val="24"/>
          <w:szCs w:val="24"/>
        </w:rPr>
        <w:t>It should be noted there are very few Ukrainian households, less than 2</w:t>
      </w:r>
      <w:r w:rsidR="005B1B07">
        <w:rPr>
          <w:rFonts w:ascii="Times New Roman" w:eastAsia="Times New Roman" w:hAnsi="Times New Roman" w:cs="Times New Roman"/>
          <w:sz w:val="24"/>
          <w:szCs w:val="24"/>
        </w:rPr>
        <w:t xml:space="preserve"> percent</w:t>
      </w:r>
      <w:r w:rsidR="003C4C79">
        <w:rPr>
          <w:rFonts w:ascii="Times New Roman" w:eastAsia="Times New Roman" w:hAnsi="Times New Roman" w:cs="Times New Roman"/>
          <w:sz w:val="24"/>
          <w:szCs w:val="24"/>
        </w:rPr>
        <w:t xml:space="preserve"> of the pooled sample. </w:t>
      </w:r>
    </w:p>
    <w:p w14:paraId="3865CE9E" w14:textId="73B5085C" w:rsidR="0007749F" w:rsidRPr="003C4C79" w:rsidRDefault="00976256" w:rsidP="003C4C79">
      <w:pPr>
        <w:spacing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Some countries of origin are advantaged, and this supports hypothesis 2. Some of these groups have characteristics and origins that Americans see as legitimate grievances, like the Cubans and Iranians. However, some countries with similar characteristics are not advantaged like Ukraine.</w:t>
      </w:r>
    </w:p>
    <w:p w14:paraId="34B45572" w14:textId="71DC7A1B" w:rsidR="0007749F" w:rsidRPr="00E07EB7" w:rsidRDefault="0007749F" w:rsidP="00E07EB7">
      <w:pPr>
        <w:spacing w:after="24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t xml:space="preserve">In conclusion, the pre-resettlement contexts had some categories of variables that were very predictive of finding a job within a year, but most of the variables and categories in this section were not significant predictors. Whether these contexts were advantaged because they fit host context preferences will be discussed in the discussion. Additionally, the AIC went down nearly </w:t>
      </w:r>
      <w:r w:rsidR="003C4C79">
        <w:rPr>
          <w:rFonts w:ascii="Times New Roman" w:eastAsia="Times New Roman" w:hAnsi="Times New Roman" w:cs="Times New Roman"/>
          <w:color w:val="000000" w:themeColor="text1"/>
          <w:sz w:val="24"/>
          <w:szCs w:val="24"/>
        </w:rPr>
        <w:t>2,000</w:t>
      </w:r>
      <w:r w:rsidRPr="00E07EB7">
        <w:rPr>
          <w:rFonts w:ascii="Times New Roman" w:eastAsia="Times New Roman" w:hAnsi="Times New Roman" w:cs="Times New Roman"/>
          <w:color w:val="000000" w:themeColor="text1"/>
          <w:sz w:val="24"/>
          <w:szCs w:val="24"/>
        </w:rPr>
        <w:t xml:space="preserve"> points, indicating the power of using contexts to predict obtaining a job within a year.  </w:t>
      </w:r>
    </w:p>
    <w:p w14:paraId="053ECC49" w14:textId="77777777" w:rsidR="0007749F" w:rsidRPr="00E07EB7" w:rsidRDefault="0007749F" w:rsidP="00E07EB7">
      <w:pPr>
        <w:spacing w:after="240" w:line="480" w:lineRule="auto"/>
        <w:rPr>
          <w:rFonts w:ascii="Times New Roman" w:eastAsia="Times New Roman" w:hAnsi="Times New Roman" w:cs="Times New Roman"/>
          <w:i/>
          <w:iCs/>
          <w:color w:val="000000" w:themeColor="text1"/>
          <w:sz w:val="24"/>
          <w:szCs w:val="24"/>
        </w:rPr>
      </w:pPr>
      <w:r w:rsidRPr="00E07EB7">
        <w:rPr>
          <w:rFonts w:ascii="Times New Roman" w:eastAsia="Times New Roman" w:hAnsi="Times New Roman" w:cs="Times New Roman"/>
          <w:i/>
          <w:iCs/>
          <w:color w:val="000000" w:themeColor="text1"/>
          <w:sz w:val="24"/>
          <w:szCs w:val="24"/>
        </w:rPr>
        <w:t>Post-Resettlement Context</w:t>
      </w:r>
    </w:p>
    <w:p w14:paraId="0E03947E" w14:textId="244FEC70" w:rsidR="0007749F" w:rsidRPr="00E07EB7" w:rsidRDefault="0007749F" w:rsidP="00E07EB7">
      <w:pPr>
        <w:spacing w:after="24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ab/>
      </w:r>
      <w:r w:rsidR="003C4C79">
        <w:rPr>
          <w:rFonts w:ascii="Times New Roman" w:eastAsia="Times New Roman" w:hAnsi="Times New Roman" w:cs="Times New Roman"/>
          <w:sz w:val="24"/>
          <w:szCs w:val="24"/>
        </w:rPr>
        <w:t>Households resettled to the South had higher odds of obtaining a job within a year than those resettled to the West</w:t>
      </w:r>
      <w:r w:rsidRPr="00E07EB7">
        <w:rPr>
          <w:rFonts w:ascii="Times New Roman" w:eastAsia="Times New Roman" w:hAnsi="Times New Roman" w:cs="Times New Roman"/>
          <w:sz w:val="24"/>
          <w:szCs w:val="24"/>
        </w:rPr>
        <w:t>.</w:t>
      </w:r>
      <w:r w:rsidR="003C4C79">
        <w:rPr>
          <w:rFonts w:ascii="Times New Roman" w:eastAsia="Times New Roman" w:hAnsi="Times New Roman" w:cs="Times New Roman"/>
          <w:sz w:val="24"/>
          <w:szCs w:val="24"/>
        </w:rPr>
        <w:t xml:space="preserve"> This is a slight advantage, underscored by a small reduction in the AIC: less than </w:t>
      </w:r>
      <w:r w:rsidR="005B1B07">
        <w:rPr>
          <w:rFonts w:ascii="Times New Roman" w:eastAsia="Times New Roman" w:hAnsi="Times New Roman" w:cs="Times New Roman"/>
          <w:sz w:val="24"/>
          <w:szCs w:val="24"/>
        </w:rPr>
        <w:t>fifty</w:t>
      </w:r>
      <w:r w:rsidR="003C4C79">
        <w:rPr>
          <w:rFonts w:ascii="Times New Roman" w:eastAsia="Times New Roman" w:hAnsi="Times New Roman" w:cs="Times New Roman"/>
          <w:sz w:val="24"/>
          <w:szCs w:val="24"/>
        </w:rPr>
        <w:t xml:space="preserve"> points.</w:t>
      </w:r>
      <w:r w:rsidRPr="00E07EB7">
        <w:rPr>
          <w:rFonts w:ascii="Times New Roman" w:eastAsia="Times New Roman" w:hAnsi="Times New Roman" w:cs="Times New Roman"/>
          <w:sz w:val="24"/>
          <w:szCs w:val="24"/>
        </w:rPr>
        <w:t xml:space="preserve"> It is possible that these aggregate regions mask some of the predictive power of region by combining so many resettlement regions together. My temporal measure for </w:t>
      </w:r>
      <w:r w:rsidRPr="00E07EB7">
        <w:rPr>
          <w:rFonts w:ascii="Times New Roman" w:eastAsia="Times New Roman" w:hAnsi="Times New Roman" w:cs="Times New Roman"/>
          <w:sz w:val="24"/>
          <w:szCs w:val="24"/>
        </w:rPr>
        <w:lastRenderedPageBreak/>
        <w:t xml:space="preserve">which year the survey is administered also was not a significant predictor. This indicates no evidence for any effect a single year, nor a single sample drawn. These results are positive signs for the generalizability of this analysis, </w:t>
      </w:r>
      <w:r w:rsidR="00467F71">
        <w:rPr>
          <w:rFonts w:ascii="Times New Roman" w:eastAsia="Times New Roman" w:hAnsi="Times New Roman" w:cs="Times New Roman"/>
          <w:sz w:val="24"/>
          <w:szCs w:val="24"/>
        </w:rPr>
        <w:t>and support hypothesis 2b, at least weakly</w:t>
      </w:r>
      <w:r w:rsidRPr="00E07EB7">
        <w:rPr>
          <w:rFonts w:ascii="Times New Roman" w:eastAsia="Times New Roman" w:hAnsi="Times New Roman" w:cs="Times New Roman"/>
          <w:sz w:val="24"/>
          <w:szCs w:val="24"/>
        </w:rPr>
        <w:t>. There w</w:t>
      </w:r>
      <w:r w:rsidR="003C4C79">
        <w:rPr>
          <w:rFonts w:ascii="Times New Roman" w:eastAsia="Times New Roman" w:hAnsi="Times New Roman" w:cs="Times New Roman"/>
          <w:sz w:val="24"/>
          <w:szCs w:val="24"/>
        </w:rPr>
        <w:t>as only one slightly</w:t>
      </w:r>
      <w:r w:rsidRPr="00E07EB7">
        <w:rPr>
          <w:rFonts w:ascii="Times New Roman" w:eastAsia="Times New Roman" w:hAnsi="Times New Roman" w:cs="Times New Roman"/>
          <w:sz w:val="24"/>
          <w:szCs w:val="24"/>
        </w:rPr>
        <w:t xml:space="preserve"> advantaged </w:t>
      </w:r>
      <w:r w:rsidR="003C4C79">
        <w:rPr>
          <w:rFonts w:ascii="Times New Roman" w:eastAsia="Times New Roman" w:hAnsi="Times New Roman" w:cs="Times New Roman"/>
          <w:sz w:val="24"/>
          <w:szCs w:val="24"/>
        </w:rPr>
        <w:t>resettlement region</w:t>
      </w:r>
      <w:r w:rsidRPr="00E07EB7">
        <w:rPr>
          <w:rFonts w:ascii="Times New Roman" w:eastAsia="Times New Roman" w:hAnsi="Times New Roman" w:cs="Times New Roman"/>
          <w:sz w:val="24"/>
          <w:szCs w:val="24"/>
        </w:rPr>
        <w:t xml:space="preserve">, </w:t>
      </w:r>
      <w:r w:rsidR="003C4C79">
        <w:rPr>
          <w:rFonts w:ascii="Times New Roman" w:eastAsia="Times New Roman" w:hAnsi="Times New Roman" w:cs="Times New Roman"/>
          <w:sz w:val="24"/>
          <w:szCs w:val="24"/>
        </w:rPr>
        <w:t>and no</w:t>
      </w:r>
      <w:r w:rsidRPr="00E07EB7">
        <w:rPr>
          <w:rFonts w:ascii="Times New Roman" w:eastAsia="Times New Roman" w:hAnsi="Times New Roman" w:cs="Times New Roman"/>
          <w:sz w:val="24"/>
          <w:szCs w:val="24"/>
        </w:rPr>
        <w:t xml:space="preserve"> evidence of changes in the host context across time. In line with this reasoning, this model </w:t>
      </w:r>
      <w:r w:rsidR="003C4C79">
        <w:rPr>
          <w:rFonts w:ascii="Times New Roman" w:eastAsia="Times New Roman" w:hAnsi="Times New Roman" w:cs="Times New Roman"/>
          <w:sz w:val="24"/>
          <w:szCs w:val="24"/>
        </w:rPr>
        <w:t>only slightly improved</w:t>
      </w:r>
      <w:r w:rsidRPr="00E07EB7">
        <w:rPr>
          <w:rFonts w:ascii="Times New Roman" w:eastAsia="Times New Roman" w:hAnsi="Times New Roman" w:cs="Times New Roman"/>
          <w:sz w:val="24"/>
          <w:szCs w:val="24"/>
        </w:rPr>
        <w:t xml:space="preserve"> the AIC over the previous model. </w:t>
      </w:r>
    </w:p>
    <w:p w14:paraId="7F5EAA0E" w14:textId="66AB0B24" w:rsidR="006469CF" w:rsidRPr="00E07EB7" w:rsidRDefault="00034898" w:rsidP="00E07EB7">
      <w:pPr>
        <w:spacing w:after="240" w:line="480" w:lineRule="auto"/>
        <w:jc w:val="center"/>
        <w:rPr>
          <w:rFonts w:ascii="Times New Roman" w:eastAsia="Times New Roman" w:hAnsi="Times New Roman" w:cs="Times New Roman"/>
          <w:sz w:val="24"/>
          <w:szCs w:val="24"/>
        </w:rPr>
      </w:pPr>
      <w:r w:rsidRPr="00E07EB7">
        <w:rPr>
          <w:rFonts w:ascii="Times New Roman" w:eastAsia="Times New Roman" w:hAnsi="Times New Roman" w:cs="Times New Roman"/>
          <w:sz w:val="24"/>
          <w:szCs w:val="24"/>
        </w:rPr>
        <w:t>TABLE 2 ABOUT HERE</w:t>
      </w:r>
    </w:p>
    <w:p w14:paraId="6C8F87F1" w14:textId="77777777" w:rsidR="00EC7BE2" w:rsidRPr="00E07EB7" w:rsidRDefault="00EC7BE2" w:rsidP="00E07EB7">
      <w:pPr>
        <w:spacing w:after="240" w:line="480" w:lineRule="auto"/>
        <w:rPr>
          <w:rFonts w:ascii="Times New Roman" w:eastAsia="Times New Roman" w:hAnsi="Times New Roman" w:cs="Times New Roman"/>
          <w:sz w:val="24"/>
          <w:szCs w:val="24"/>
        </w:rPr>
      </w:pPr>
    </w:p>
    <w:p w14:paraId="11BA8961" w14:textId="5F9846E1" w:rsidR="004525FC" w:rsidRPr="00E07EB7" w:rsidRDefault="00BB5157"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DISCUSSIO</w:t>
      </w:r>
      <w:r w:rsidR="00782AD9" w:rsidRPr="00E07EB7">
        <w:rPr>
          <w:rFonts w:ascii="Times New Roman" w:eastAsia="Times New Roman" w:hAnsi="Times New Roman" w:cs="Times New Roman"/>
          <w:color w:val="000000"/>
          <w:sz w:val="24"/>
          <w:szCs w:val="24"/>
        </w:rPr>
        <w:t>N</w:t>
      </w:r>
    </w:p>
    <w:p w14:paraId="6FE4203E" w14:textId="0A30477E" w:rsidR="00E966A4" w:rsidRPr="00E07EB7" w:rsidRDefault="00E966A4"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I set out to test three hypotheses (two of them are closely related).</w:t>
      </w:r>
      <w:r w:rsidR="009540F1" w:rsidRPr="00E07EB7">
        <w:rPr>
          <w:rFonts w:ascii="Times New Roman" w:eastAsia="Times New Roman" w:hAnsi="Times New Roman" w:cs="Times New Roman"/>
          <w:color w:val="000000"/>
          <w:sz w:val="24"/>
          <w:szCs w:val="24"/>
        </w:rPr>
        <w:t xml:space="preserve"> The li</w:t>
      </w:r>
      <w:r w:rsidR="00405397" w:rsidRPr="00E07EB7">
        <w:rPr>
          <w:rFonts w:ascii="Times New Roman" w:eastAsia="Times New Roman" w:hAnsi="Times New Roman" w:cs="Times New Roman"/>
          <w:color w:val="000000"/>
          <w:sz w:val="24"/>
          <w:szCs w:val="24"/>
        </w:rPr>
        <w:t>teratures presented disagree on the importance of pre-resettlement human capital</w:t>
      </w:r>
      <w:r w:rsidR="00544A66" w:rsidRPr="00E07EB7">
        <w:rPr>
          <w:rFonts w:ascii="Times New Roman" w:eastAsia="Times New Roman" w:hAnsi="Times New Roman" w:cs="Times New Roman"/>
          <w:color w:val="000000"/>
          <w:sz w:val="24"/>
          <w:szCs w:val="24"/>
        </w:rPr>
        <w:t xml:space="preserve">. Theories like segmented assimilation theory and new assimilation theory </w:t>
      </w:r>
      <w:r w:rsidR="00B26FA6" w:rsidRPr="00E07EB7">
        <w:rPr>
          <w:rFonts w:ascii="Times New Roman" w:eastAsia="Times New Roman" w:hAnsi="Times New Roman" w:cs="Times New Roman"/>
          <w:color w:val="000000"/>
          <w:sz w:val="24"/>
          <w:szCs w:val="24"/>
        </w:rPr>
        <w:t xml:space="preserve">posit that human capital will predict economic assimilation outcomes while the blank slate hypothesis </w:t>
      </w:r>
      <w:r w:rsidR="00AC4E88" w:rsidRPr="00E07EB7">
        <w:rPr>
          <w:rFonts w:ascii="Times New Roman" w:eastAsia="Times New Roman" w:hAnsi="Times New Roman" w:cs="Times New Roman"/>
          <w:color w:val="000000"/>
          <w:sz w:val="24"/>
          <w:szCs w:val="24"/>
        </w:rPr>
        <w:t>disagrees.</w:t>
      </w:r>
      <w:r w:rsidR="00405397" w:rsidRPr="00E07EB7">
        <w:rPr>
          <w:rFonts w:ascii="Times New Roman" w:eastAsia="Times New Roman" w:hAnsi="Times New Roman" w:cs="Times New Roman"/>
          <w:color w:val="000000"/>
          <w:sz w:val="24"/>
          <w:szCs w:val="24"/>
        </w:rPr>
        <w:t xml:space="preserve"> </w:t>
      </w:r>
      <w:r w:rsidR="00AC4E88" w:rsidRPr="00E07EB7">
        <w:rPr>
          <w:rFonts w:ascii="Times New Roman" w:eastAsia="Times New Roman" w:hAnsi="Times New Roman" w:cs="Times New Roman"/>
          <w:color w:val="000000"/>
          <w:sz w:val="24"/>
          <w:szCs w:val="24"/>
        </w:rPr>
        <w:t xml:space="preserve">To address this conflict, </w:t>
      </w:r>
      <w:r w:rsidR="00405397" w:rsidRPr="00E07EB7">
        <w:rPr>
          <w:rFonts w:ascii="Times New Roman" w:eastAsia="Times New Roman" w:hAnsi="Times New Roman" w:cs="Times New Roman"/>
          <w:color w:val="000000"/>
          <w:sz w:val="24"/>
          <w:szCs w:val="24"/>
        </w:rPr>
        <w:t xml:space="preserve">I test </w:t>
      </w:r>
      <w:r w:rsidR="00B26D78" w:rsidRPr="00E07EB7">
        <w:rPr>
          <w:rFonts w:ascii="Times New Roman" w:eastAsia="Times New Roman" w:hAnsi="Times New Roman" w:cs="Times New Roman"/>
          <w:color w:val="000000"/>
          <w:sz w:val="24"/>
          <w:szCs w:val="24"/>
        </w:rPr>
        <w:t>hypothesis</w:t>
      </w:r>
      <w:r w:rsidRPr="00E07EB7">
        <w:rPr>
          <w:rFonts w:ascii="Times New Roman" w:eastAsia="Times New Roman" w:hAnsi="Times New Roman" w:cs="Times New Roman"/>
          <w:color w:val="000000"/>
          <w:sz w:val="24"/>
          <w:szCs w:val="24"/>
        </w:rPr>
        <w:t xml:space="preserve"> </w:t>
      </w:r>
      <w:r w:rsidRPr="00E07EB7">
        <w:rPr>
          <w:rFonts w:ascii="Times New Roman" w:hAnsi="Times New Roman" w:cs="Times New Roman"/>
          <w:sz w:val="24"/>
          <w:szCs w:val="24"/>
        </w:rPr>
        <w:t xml:space="preserve">1) </w:t>
      </w:r>
      <w:r w:rsidRPr="00E07EB7">
        <w:rPr>
          <w:rFonts w:ascii="Times New Roman" w:eastAsia="Times New Roman" w:hAnsi="Times New Roman" w:cs="Times New Roman"/>
          <w:color w:val="000000"/>
          <w:sz w:val="24"/>
          <w:szCs w:val="24"/>
        </w:rPr>
        <w:t xml:space="preserve">Households with </w:t>
      </w:r>
      <w:r w:rsidR="006367A2" w:rsidRPr="00E07EB7">
        <w:rPr>
          <w:rFonts w:ascii="Times New Roman" w:eastAsia="Times New Roman" w:hAnsi="Times New Roman" w:cs="Times New Roman"/>
          <w:color w:val="000000"/>
          <w:sz w:val="24"/>
          <w:szCs w:val="24"/>
        </w:rPr>
        <w:t>advantaged</w:t>
      </w:r>
      <w:r w:rsidRPr="00E07EB7">
        <w:rPr>
          <w:rFonts w:ascii="Times New Roman" w:eastAsia="Times New Roman" w:hAnsi="Times New Roman" w:cs="Times New Roman"/>
          <w:color w:val="000000"/>
          <w:sz w:val="24"/>
          <w:szCs w:val="24"/>
        </w:rPr>
        <w:t xml:space="preserve"> education</w:t>
      </w:r>
      <w:r w:rsidR="006367A2" w:rsidRPr="00E07EB7">
        <w:rPr>
          <w:rFonts w:ascii="Times New Roman" w:eastAsia="Times New Roman" w:hAnsi="Times New Roman" w:cs="Times New Roman"/>
          <w:color w:val="000000"/>
          <w:sz w:val="24"/>
          <w:szCs w:val="24"/>
        </w:rPr>
        <w:t xml:space="preserve"> and</w:t>
      </w:r>
      <w:r w:rsidRPr="00E07EB7">
        <w:rPr>
          <w:rFonts w:ascii="Times New Roman" w:eastAsia="Times New Roman" w:hAnsi="Times New Roman" w:cs="Times New Roman"/>
          <w:color w:val="000000"/>
          <w:sz w:val="24"/>
          <w:szCs w:val="24"/>
        </w:rPr>
        <w:t xml:space="preserve"> English proficiency</w:t>
      </w:r>
      <w:r w:rsidR="006367A2" w:rsidRPr="00E07EB7">
        <w:rPr>
          <w:rFonts w:ascii="Times New Roman" w:eastAsia="Times New Roman" w:hAnsi="Times New Roman" w:cs="Times New Roman"/>
          <w:color w:val="000000"/>
          <w:sz w:val="24"/>
          <w:szCs w:val="24"/>
        </w:rPr>
        <w:t xml:space="preserve"> backgrounds </w:t>
      </w:r>
      <w:r w:rsidRPr="00E07EB7">
        <w:rPr>
          <w:rFonts w:ascii="Times New Roman" w:eastAsia="Times New Roman" w:hAnsi="Times New Roman" w:cs="Times New Roman"/>
          <w:color w:val="000000"/>
          <w:sz w:val="24"/>
          <w:szCs w:val="24"/>
        </w:rPr>
        <w:t>should have higher odds of obtaining a job within the first year.</w:t>
      </w:r>
      <w:r w:rsidR="00117589" w:rsidRPr="00E07EB7">
        <w:rPr>
          <w:rFonts w:ascii="Times New Roman" w:eastAsia="Times New Roman" w:hAnsi="Times New Roman" w:cs="Times New Roman"/>
          <w:color w:val="000000"/>
          <w:sz w:val="24"/>
          <w:szCs w:val="24"/>
        </w:rPr>
        <w:t xml:space="preserve"> The blank slate hypothesis and refugee studies researchers assert that contexts </w:t>
      </w:r>
      <w:r w:rsidR="003913E3" w:rsidRPr="00E07EB7">
        <w:rPr>
          <w:rFonts w:ascii="Times New Roman" w:eastAsia="Times New Roman" w:hAnsi="Times New Roman" w:cs="Times New Roman"/>
          <w:color w:val="000000"/>
          <w:sz w:val="24"/>
          <w:szCs w:val="24"/>
        </w:rPr>
        <w:t>will affect economic assimilation outcomes</w:t>
      </w:r>
      <w:r w:rsidR="008229A2" w:rsidRPr="00E07EB7">
        <w:rPr>
          <w:rFonts w:ascii="Times New Roman" w:eastAsia="Times New Roman" w:hAnsi="Times New Roman" w:cs="Times New Roman"/>
          <w:color w:val="000000"/>
          <w:sz w:val="24"/>
          <w:szCs w:val="24"/>
        </w:rPr>
        <w:t xml:space="preserve"> and so I test</w:t>
      </w:r>
      <w:r w:rsidRPr="00E07EB7">
        <w:rPr>
          <w:rFonts w:ascii="Times New Roman" w:hAnsi="Times New Roman" w:cs="Times New Roman"/>
          <w:sz w:val="24"/>
          <w:szCs w:val="24"/>
        </w:rPr>
        <w:t xml:space="preserve"> </w:t>
      </w:r>
      <w:r w:rsidR="008229A2" w:rsidRPr="00E07EB7">
        <w:rPr>
          <w:rFonts w:ascii="Times New Roman" w:hAnsi="Times New Roman" w:cs="Times New Roman"/>
          <w:sz w:val="24"/>
          <w:szCs w:val="24"/>
        </w:rPr>
        <w:t>h</w:t>
      </w:r>
      <w:r w:rsidRPr="00E07EB7">
        <w:rPr>
          <w:rFonts w:ascii="Times New Roman" w:hAnsi="Times New Roman" w:cs="Times New Roman"/>
          <w:sz w:val="24"/>
          <w:szCs w:val="24"/>
        </w:rPr>
        <w:t>ypothesis 2a</w:t>
      </w:r>
      <w:r w:rsidR="004033C6" w:rsidRPr="00E07EB7">
        <w:rPr>
          <w:rFonts w:ascii="Times New Roman" w:hAnsi="Times New Roman" w:cs="Times New Roman"/>
          <w:sz w:val="24"/>
          <w:szCs w:val="24"/>
        </w:rPr>
        <w:t>:</w:t>
      </w:r>
      <w:r w:rsidR="005D6C12" w:rsidRPr="00E07EB7">
        <w:rPr>
          <w:rFonts w:ascii="Times New Roman" w:eastAsia="Times New Roman" w:hAnsi="Times New Roman" w:cs="Times New Roman"/>
          <w:color w:val="000000"/>
          <w:sz w:val="24"/>
          <w:szCs w:val="24"/>
        </w:rPr>
        <w:t xml:space="preserve"> Pre-resettlement origins that fit host context preferences should have higher odds of finding a job within the first year</w:t>
      </w:r>
      <w:r w:rsidR="00F165C1" w:rsidRPr="00E07EB7">
        <w:rPr>
          <w:rFonts w:ascii="Times New Roman" w:hAnsi="Times New Roman" w:cs="Times New Roman"/>
          <w:sz w:val="24"/>
          <w:szCs w:val="24"/>
        </w:rPr>
        <w:t xml:space="preserve"> and hypothesis</w:t>
      </w:r>
      <w:r w:rsidR="00992946" w:rsidRPr="00E07EB7">
        <w:rPr>
          <w:rFonts w:ascii="Times New Roman" w:hAnsi="Times New Roman" w:cs="Times New Roman"/>
          <w:sz w:val="24"/>
          <w:szCs w:val="24"/>
        </w:rPr>
        <w:t xml:space="preserve"> </w:t>
      </w:r>
      <w:r w:rsidRPr="00E07EB7">
        <w:rPr>
          <w:rFonts w:ascii="Times New Roman" w:hAnsi="Times New Roman" w:cs="Times New Roman"/>
          <w:sz w:val="24"/>
          <w:szCs w:val="24"/>
        </w:rPr>
        <w:t>2b</w:t>
      </w:r>
      <w:r w:rsidR="004033C6" w:rsidRPr="00E07EB7">
        <w:rPr>
          <w:rFonts w:ascii="Times New Roman" w:hAnsi="Times New Roman" w:cs="Times New Roman"/>
          <w:sz w:val="24"/>
          <w:szCs w:val="24"/>
        </w:rPr>
        <w:t>:</w:t>
      </w:r>
      <w:r w:rsidRPr="00E07EB7">
        <w:rPr>
          <w:rFonts w:ascii="Times New Roman" w:hAnsi="Times New Roman" w:cs="Times New Roman"/>
          <w:sz w:val="24"/>
          <w:szCs w:val="24"/>
        </w:rPr>
        <w:t xml:space="preserve"> </w:t>
      </w:r>
      <w:r w:rsidRPr="00E07EB7">
        <w:rPr>
          <w:rFonts w:ascii="Times New Roman" w:eastAsia="Times New Roman" w:hAnsi="Times New Roman" w:cs="Times New Roman"/>
          <w:color w:val="000000"/>
          <w:sz w:val="24"/>
          <w:szCs w:val="24"/>
        </w:rPr>
        <w:t xml:space="preserve">Households </w:t>
      </w:r>
      <w:r w:rsidR="008E1273" w:rsidRPr="00E07EB7">
        <w:rPr>
          <w:rFonts w:ascii="Times New Roman" w:eastAsia="Times New Roman" w:hAnsi="Times New Roman" w:cs="Times New Roman"/>
          <w:color w:val="000000"/>
          <w:sz w:val="24"/>
          <w:szCs w:val="24"/>
        </w:rPr>
        <w:t>resettled to</w:t>
      </w:r>
      <w:r w:rsidRPr="00E07EB7">
        <w:rPr>
          <w:rFonts w:ascii="Times New Roman" w:eastAsia="Times New Roman" w:hAnsi="Times New Roman" w:cs="Times New Roman"/>
          <w:color w:val="000000"/>
          <w:sz w:val="24"/>
          <w:szCs w:val="24"/>
        </w:rPr>
        <w:t xml:space="preserve"> advantaged contexts</w:t>
      </w:r>
      <w:r w:rsidR="008E1273" w:rsidRPr="00E07EB7">
        <w:rPr>
          <w:rFonts w:ascii="Times New Roman" w:eastAsia="Times New Roman" w:hAnsi="Times New Roman" w:cs="Times New Roman"/>
          <w:color w:val="000000"/>
          <w:sz w:val="24"/>
          <w:szCs w:val="24"/>
        </w:rPr>
        <w:t xml:space="preserve">, including time place and </w:t>
      </w:r>
      <w:r w:rsidR="002E391E" w:rsidRPr="00E07EB7">
        <w:rPr>
          <w:rFonts w:ascii="Times New Roman" w:eastAsia="Times New Roman" w:hAnsi="Times New Roman" w:cs="Times New Roman"/>
          <w:color w:val="000000"/>
          <w:sz w:val="24"/>
          <w:szCs w:val="24"/>
        </w:rPr>
        <w:t>availability of trainings</w:t>
      </w:r>
      <w:r w:rsidRPr="00E07EB7">
        <w:rPr>
          <w:rFonts w:ascii="Times New Roman" w:eastAsia="Times New Roman" w:hAnsi="Times New Roman" w:cs="Times New Roman"/>
          <w:color w:val="000000"/>
          <w:sz w:val="24"/>
          <w:szCs w:val="24"/>
        </w:rPr>
        <w:t xml:space="preserve"> should have higher odds of obtaining a job within the first year.</w:t>
      </w:r>
      <w:r w:rsidR="008229A2" w:rsidRPr="00E07EB7">
        <w:rPr>
          <w:rFonts w:ascii="Times New Roman" w:eastAsia="Times New Roman" w:hAnsi="Times New Roman" w:cs="Times New Roman"/>
          <w:color w:val="000000"/>
          <w:sz w:val="24"/>
          <w:szCs w:val="24"/>
        </w:rPr>
        <w:t xml:space="preserve"> While </w:t>
      </w:r>
      <w:r w:rsidR="00556340" w:rsidRPr="00E07EB7">
        <w:rPr>
          <w:rFonts w:ascii="Times New Roman" w:eastAsia="Times New Roman" w:hAnsi="Times New Roman" w:cs="Times New Roman"/>
          <w:color w:val="000000"/>
          <w:sz w:val="24"/>
          <w:szCs w:val="24"/>
        </w:rPr>
        <w:t>both</w:t>
      </w:r>
      <w:r w:rsidR="008229A2" w:rsidRPr="00E07EB7">
        <w:rPr>
          <w:rFonts w:ascii="Times New Roman" w:eastAsia="Times New Roman" w:hAnsi="Times New Roman" w:cs="Times New Roman"/>
          <w:color w:val="000000"/>
          <w:sz w:val="24"/>
          <w:szCs w:val="24"/>
        </w:rPr>
        <w:t xml:space="preserve"> literatures agree on the importance of post-resettlement human capital, I </w:t>
      </w:r>
      <w:r w:rsidR="00074163" w:rsidRPr="00E07EB7">
        <w:rPr>
          <w:rFonts w:ascii="Times New Roman" w:eastAsia="Times New Roman" w:hAnsi="Times New Roman" w:cs="Times New Roman"/>
          <w:color w:val="000000"/>
          <w:sz w:val="24"/>
          <w:szCs w:val="24"/>
        </w:rPr>
        <w:t>analyze the results of</w:t>
      </w:r>
      <w:r w:rsidR="008229A2" w:rsidRPr="00E07EB7">
        <w:rPr>
          <w:rFonts w:ascii="Times New Roman" w:eastAsia="Times New Roman" w:hAnsi="Times New Roman" w:cs="Times New Roman"/>
          <w:color w:val="000000"/>
          <w:sz w:val="24"/>
          <w:szCs w:val="24"/>
        </w:rPr>
        <w:t xml:space="preserve"> these measures</w:t>
      </w:r>
      <w:r w:rsidR="006613DF" w:rsidRPr="00E07EB7">
        <w:rPr>
          <w:rFonts w:ascii="Times New Roman" w:eastAsia="Times New Roman" w:hAnsi="Times New Roman" w:cs="Times New Roman"/>
          <w:color w:val="000000"/>
          <w:sz w:val="24"/>
          <w:szCs w:val="24"/>
        </w:rPr>
        <w:t xml:space="preserve"> here</w:t>
      </w:r>
      <w:r w:rsidR="008229A2" w:rsidRPr="00E07EB7">
        <w:rPr>
          <w:rFonts w:ascii="Times New Roman" w:eastAsia="Times New Roman" w:hAnsi="Times New Roman" w:cs="Times New Roman"/>
          <w:color w:val="000000"/>
          <w:sz w:val="24"/>
          <w:szCs w:val="24"/>
        </w:rPr>
        <w:t xml:space="preserve"> anyway</w:t>
      </w:r>
      <w:r w:rsidR="00074163" w:rsidRPr="00E07EB7">
        <w:rPr>
          <w:rFonts w:ascii="Times New Roman" w:eastAsia="Times New Roman" w:hAnsi="Times New Roman" w:cs="Times New Roman"/>
          <w:color w:val="000000"/>
          <w:sz w:val="24"/>
          <w:szCs w:val="24"/>
        </w:rPr>
        <w:t xml:space="preserve"> </w:t>
      </w:r>
      <w:r w:rsidR="00556340" w:rsidRPr="00E07EB7">
        <w:rPr>
          <w:rFonts w:ascii="Times New Roman" w:eastAsia="Times New Roman" w:hAnsi="Times New Roman" w:cs="Times New Roman"/>
          <w:color w:val="000000"/>
          <w:sz w:val="24"/>
          <w:szCs w:val="24"/>
        </w:rPr>
        <w:t xml:space="preserve">because of their </w:t>
      </w:r>
      <w:r w:rsidR="006613DF" w:rsidRPr="00E07EB7">
        <w:rPr>
          <w:rFonts w:ascii="Times New Roman" w:eastAsia="Times New Roman" w:hAnsi="Times New Roman" w:cs="Times New Roman"/>
          <w:color w:val="000000"/>
          <w:sz w:val="24"/>
          <w:szCs w:val="24"/>
        </w:rPr>
        <w:t xml:space="preserve">theoretical importance. </w:t>
      </w:r>
    </w:p>
    <w:p w14:paraId="1B0F3948" w14:textId="4A598182" w:rsidR="00946E03" w:rsidRPr="00E07EB7" w:rsidRDefault="002379D8"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lastRenderedPageBreak/>
        <w:tab/>
      </w:r>
      <w:r w:rsidR="00467F71">
        <w:rPr>
          <w:rFonts w:ascii="Times New Roman" w:eastAsia="Times New Roman" w:hAnsi="Times New Roman" w:cs="Times New Roman"/>
          <w:color w:val="000000"/>
          <w:sz w:val="24"/>
          <w:szCs w:val="24"/>
        </w:rPr>
        <w:t>While most of the evidence supports the blank slate hypothesis, there are a few situations which support segmented assimilation theory</w:t>
      </w:r>
      <w:r w:rsidRPr="00E07EB7">
        <w:rPr>
          <w:rFonts w:ascii="Times New Roman" w:eastAsia="Times New Roman" w:hAnsi="Times New Roman" w:cs="Times New Roman"/>
          <w:color w:val="000000"/>
          <w:sz w:val="24"/>
          <w:szCs w:val="24"/>
        </w:rPr>
        <w:t>.</w:t>
      </w:r>
      <w:r w:rsidR="001060B5" w:rsidRPr="00E07EB7">
        <w:rPr>
          <w:rFonts w:ascii="Times New Roman" w:eastAsia="Times New Roman" w:hAnsi="Times New Roman" w:cs="Times New Roman"/>
          <w:color w:val="000000"/>
          <w:sz w:val="24"/>
          <w:szCs w:val="24"/>
        </w:rPr>
        <w:t xml:space="preserve"> English proficiency</w:t>
      </w:r>
      <w:r w:rsidR="005829A8">
        <w:rPr>
          <w:rFonts w:ascii="Times New Roman" w:eastAsia="Times New Roman" w:hAnsi="Times New Roman" w:cs="Times New Roman"/>
          <w:color w:val="000000"/>
          <w:sz w:val="24"/>
          <w:szCs w:val="24"/>
        </w:rPr>
        <w:t xml:space="preserve"> (either pre- or post- resettlement)</w:t>
      </w:r>
      <w:r w:rsidR="001060B5" w:rsidRPr="00E07EB7">
        <w:rPr>
          <w:rFonts w:ascii="Times New Roman" w:eastAsia="Times New Roman" w:hAnsi="Times New Roman" w:cs="Times New Roman"/>
          <w:color w:val="000000"/>
          <w:sz w:val="24"/>
          <w:szCs w:val="24"/>
        </w:rPr>
        <w:t xml:space="preserve"> w</w:t>
      </w:r>
      <w:r w:rsidR="00467F71">
        <w:rPr>
          <w:rFonts w:ascii="Times New Roman" w:eastAsia="Times New Roman" w:hAnsi="Times New Roman" w:cs="Times New Roman"/>
          <w:color w:val="000000"/>
          <w:sz w:val="24"/>
          <w:szCs w:val="24"/>
        </w:rPr>
        <w:t>as a strong predictor in two models</w:t>
      </w:r>
      <w:r w:rsidR="004051CF" w:rsidRPr="00E07EB7">
        <w:rPr>
          <w:rFonts w:ascii="Times New Roman" w:eastAsia="Times New Roman" w:hAnsi="Times New Roman" w:cs="Times New Roman"/>
          <w:color w:val="000000"/>
          <w:sz w:val="24"/>
          <w:szCs w:val="24"/>
        </w:rPr>
        <w:t>.</w:t>
      </w:r>
      <w:r w:rsidR="00E4245B" w:rsidRPr="00E07EB7">
        <w:rPr>
          <w:rFonts w:ascii="Times New Roman" w:eastAsia="Times New Roman" w:hAnsi="Times New Roman" w:cs="Times New Roman"/>
          <w:color w:val="000000"/>
          <w:sz w:val="24"/>
          <w:szCs w:val="24"/>
        </w:rPr>
        <w:t xml:space="preserve"> </w:t>
      </w:r>
      <w:r w:rsidR="00467F71">
        <w:rPr>
          <w:rFonts w:ascii="Times New Roman" w:eastAsia="Times New Roman" w:hAnsi="Times New Roman" w:cs="Times New Roman"/>
          <w:color w:val="000000"/>
          <w:sz w:val="24"/>
          <w:szCs w:val="24"/>
        </w:rPr>
        <w:t xml:space="preserve">Years of education was a significant predictor in the second-to-last model and approached significance in the final one. </w:t>
      </w:r>
      <w:r w:rsidR="00107864" w:rsidRPr="00E07EB7">
        <w:rPr>
          <w:rFonts w:ascii="Times New Roman" w:eastAsia="Times New Roman" w:hAnsi="Times New Roman" w:cs="Times New Roman"/>
          <w:color w:val="000000"/>
          <w:sz w:val="24"/>
          <w:szCs w:val="24"/>
        </w:rPr>
        <w:t xml:space="preserve"> Both these indicators suggest refugees are not experiencing the U.S. context as a blank slate. </w:t>
      </w:r>
    </w:p>
    <w:p w14:paraId="0B069690" w14:textId="2815F711" w:rsidR="002D5CAE" w:rsidRPr="00E07EB7" w:rsidRDefault="002D5CAE"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r>
      <w:r w:rsidR="00AB7289">
        <w:rPr>
          <w:rFonts w:ascii="Times New Roman" w:eastAsia="Times New Roman" w:hAnsi="Times New Roman" w:cs="Times New Roman"/>
          <w:color w:val="000000"/>
          <w:sz w:val="24"/>
          <w:szCs w:val="24"/>
        </w:rPr>
        <w:t>Situations where contexts do not have an effect</w:t>
      </w:r>
      <w:r w:rsidR="004567B8" w:rsidRPr="00E07EB7">
        <w:rPr>
          <w:rFonts w:ascii="Times New Roman" w:eastAsia="Times New Roman" w:hAnsi="Times New Roman" w:cs="Times New Roman"/>
          <w:color w:val="000000"/>
          <w:sz w:val="24"/>
          <w:szCs w:val="24"/>
        </w:rPr>
        <w:t xml:space="preserve"> further </w:t>
      </w:r>
      <w:r w:rsidR="006C1811" w:rsidRPr="00E07EB7">
        <w:rPr>
          <w:rFonts w:ascii="Times New Roman" w:eastAsia="Times New Roman" w:hAnsi="Times New Roman" w:cs="Times New Roman"/>
          <w:color w:val="000000"/>
          <w:sz w:val="24"/>
          <w:szCs w:val="24"/>
        </w:rPr>
        <w:t xml:space="preserve">hypothesis </w:t>
      </w:r>
      <w:r w:rsidR="00964AD5" w:rsidRPr="00E07EB7">
        <w:rPr>
          <w:rFonts w:ascii="Times New Roman" w:eastAsia="Times New Roman" w:hAnsi="Times New Roman" w:cs="Times New Roman"/>
          <w:color w:val="000000"/>
          <w:sz w:val="24"/>
          <w:szCs w:val="24"/>
        </w:rPr>
        <w:t>one</w:t>
      </w:r>
      <w:r w:rsidR="006C1811" w:rsidRPr="00E07EB7">
        <w:rPr>
          <w:rFonts w:ascii="Times New Roman" w:eastAsia="Times New Roman" w:hAnsi="Times New Roman" w:cs="Times New Roman"/>
          <w:color w:val="000000"/>
          <w:sz w:val="24"/>
          <w:szCs w:val="24"/>
        </w:rPr>
        <w:t xml:space="preserve"> (the importance of human capital) over hypothesis </w:t>
      </w:r>
      <w:r w:rsidR="00964AD5" w:rsidRPr="00E07EB7">
        <w:rPr>
          <w:rFonts w:ascii="Times New Roman" w:eastAsia="Times New Roman" w:hAnsi="Times New Roman" w:cs="Times New Roman"/>
          <w:color w:val="000000"/>
          <w:sz w:val="24"/>
          <w:szCs w:val="24"/>
        </w:rPr>
        <w:t>two</w:t>
      </w:r>
      <w:r w:rsidR="00C20BCD" w:rsidRPr="00E07EB7">
        <w:rPr>
          <w:rFonts w:ascii="Times New Roman" w:eastAsia="Times New Roman" w:hAnsi="Times New Roman" w:cs="Times New Roman"/>
          <w:color w:val="000000"/>
          <w:sz w:val="24"/>
          <w:szCs w:val="24"/>
        </w:rPr>
        <w:t xml:space="preserve"> </w:t>
      </w:r>
      <w:r w:rsidR="006C1811" w:rsidRPr="00E07EB7">
        <w:rPr>
          <w:rFonts w:ascii="Times New Roman" w:eastAsia="Times New Roman" w:hAnsi="Times New Roman" w:cs="Times New Roman"/>
          <w:color w:val="000000"/>
          <w:sz w:val="24"/>
          <w:szCs w:val="24"/>
        </w:rPr>
        <w:t>(the importance of pre-/post- resettlement contexts)</w:t>
      </w:r>
      <w:r w:rsidR="00DB79E3">
        <w:rPr>
          <w:rFonts w:ascii="Times New Roman" w:eastAsia="Times New Roman" w:hAnsi="Times New Roman" w:cs="Times New Roman"/>
          <w:color w:val="000000"/>
          <w:sz w:val="24"/>
          <w:szCs w:val="24"/>
        </w:rPr>
        <w:t>.</w:t>
      </w:r>
      <w:r w:rsidRPr="00E07EB7">
        <w:rPr>
          <w:rFonts w:ascii="Times New Roman" w:eastAsia="Times New Roman" w:hAnsi="Times New Roman" w:cs="Times New Roman"/>
          <w:color w:val="000000"/>
          <w:sz w:val="24"/>
          <w:szCs w:val="24"/>
        </w:rPr>
        <w:t xml:space="preserve"> </w:t>
      </w:r>
      <w:r w:rsidR="00DB79E3">
        <w:rPr>
          <w:rFonts w:ascii="Times New Roman" w:eastAsia="Times New Roman" w:hAnsi="Times New Roman" w:cs="Times New Roman"/>
          <w:color w:val="000000"/>
          <w:sz w:val="24"/>
          <w:szCs w:val="24"/>
        </w:rPr>
        <w:t>T</w:t>
      </w:r>
      <w:r w:rsidR="00467F71">
        <w:rPr>
          <w:rFonts w:ascii="Times New Roman" w:eastAsia="Times New Roman" w:hAnsi="Times New Roman" w:cs="Times New Roman"/>
          <w:color w:val="000000"/>
          <w:sz w:val="24"/>
          <w:szCs w:val="24"/>
        </w:rPr>
        <w:t>he years analyzed cover two U.S. presidencies and several immigration policy changes, such as the so-called Muslim Travel Ban. Despite the diversity of</w:t>
      </w:r>
      <w:r w:rsidR="0072382E" w:rsidRPr="00E07EB7">
        <w:rPr>
          <w:rFonts w:ascii="Times New Roman" w:eastAsia="Times New Roman" w:hAnsi="Times New Roman" w:cs="Times New Roman"/>
          <w:color w:val="000000"/>
          <w:sz w:val="24"/>
          <w:szCs w:val="24"/>
        </w:rPr>
        <w:t xml:space="preserve"> </w:t>
      </w:r>
      <w:r w:rsidR="00467F71">
        <w:rPr>
          <w:rFonts w:ascii="Times New Roman" w:eastAsia="Times New Roman" w:hAnsi="Times New Roman" w:cs="Times New Roman"/>
          <w:color w:val="000000"/>
          <w:sz w:val="24"/>
          <w:szCs w:val="24"/>
        </w:rPr>
        <w:t xml:space="preserve">policy and political figure heads, no particular year nor the progression into the Trump presidency affected the odds of a household obtaining a job within a year. This supports hypothesis </w:t>
      </w:r>
      <w:r w:rsidR="00DB79E3">
        <w:rPr>
          <w:rFonts w:ascii="Times New Roman" w:eastAsia="Times New Roman" w:hAnsi="Times New Roman" w:cs="Times New Roman"/>
          <w:color w:val="000000"/>
          <w:sz w:val="24"/>
          <w:szCs w:val="24"/>
        </w:rPr>
        <w:t xml:space="preserve">one. </w:t>
      </w:r>
    </w:p>
    <w:p w14:paraId="04C7A643" w14:textId="0385BF2F" w:rsidR="007F72F9" w:rsidRDefault="00A547DA" w:rsidP="00E07EB7">
      <w:pPr>
        <w:spacing w:after="0" w:line="480" w:lineRule="auto"/>
        <w:ind w:firstLine="720"/>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sz w:val="24"/>
          <w:szCs w:val="24"/>
        </w:rPr>
        <w:t>However, t</w:t>
      </w:r>
      <w:r w:rsidR="00467F71">
        <w:rPr>
          <w:rFonts w:ascii="Times New Roman" w:eastAsia="Times New Roman" w:hAnsi="Times New Roman" w:cs="Times New Roman"/>
          <w:color w:val="000000"/>
          <w:sz w:val="24"/>
          <w:szCs w:val="24"/>
        </w:rPr>
        <w:t>he majority of</w:t>
      </w:r>
      <w:r w:rsidR="00DC3E6A" w:rsidRPr="00E07EB7">
        <w:rPr>
          <w:rFonts w:ascii="Times New Roman" w:eastAsia="Times New Roman" w:hAnsi="Times New Roman" w:cs="Times New Roman"/>
          <w:color w:val="000000"/>
          <w:sz w:val="24"/>
          <w:szCs w:val="24"/>
        </w:rPr>
        <w:t xml:space="preserve"> results support hypothesis </w:t>
      </w:r>
      <w:r w:rsidR="00964AD5" w:rsidRPr="00E07EB7">
        <w:rPr>
          <w:rFonts w:ascii="Times New Roman" w:eastAsia="Times New Roman" w:hAnsi="Times New Roman" w:cs="Times New Roman"/>
          <w:color w:val="000000"/>
          <w:sz w:val="24"/>
          <w:szCs w:val="24"/>
        </w:rPr>
        <w:t>two</w:t>
      </w:r>
      <w:r w:rsidR="00DC3E6A" w:rsidRPr="00E07EB7">
        <w:rPr>
          <w:rFonts w:ascii="Times New Roman" w:eastAsia="Times New Roman" w:hAnsi="Times New Roman" w:cs="Times New Roman"/>
          <w:color w:val="000000"/>
          <w:sz w:val="24"/>
          <w:szCs w:val="24"/>
        </w:rPr>
        <w:t xml:space="preserve"> over hypothesis </w:t>
      </w:r>
      <w:r w:rsidR="00964AD5" w:rsidRPr="00E07EB7">
        <w:rPr>
          <w:rFonts w:ascii="Times New Roman" w:eastAsia="Times New Roman" w:hAnsi="Times New Roman" w:cs="Times New Roman"/>
          <w:color w:val="000000"/>
          <w:sz w:val="24"/>
          <w:szCs w:val="24"/>
        </w:rPr>
        <w:t>one</w:t>
      </w:r>
      <w:r w:rsidR="00DC3E6A" w:rsidRPr="00E07EB7">
        <w:rPr>
          <w:rFonts w:ascii="Times New Roman" w:eastAsia="Times New Roman" w:hAnsi="Times New Roman" w:cs="Times New Roman"/>
          <w:color w:val="000000"/>
          <w:sz w:val="24"/>
          <w:szCs w:val="24"/>
        </w:rPr>
        <w:t xml:space="preserve">. </w:t>
      </w:r>
      <w:r w:rsidR="00234727" w:rsidRPr="00E07EB7">
        <w:rPr>
          <w:rFonts w:ascii="Times New Roman" w:eastAsia="Times New Roman" w:hAnsi="Times New Roman" w:cs="Times New Roman"/>
          <w:color w:val="000000" w:themeColor="text1"/>
          <w:sz w:val="24"/>
          <w:szCs w:val="24"/>
        </w:rPr>
        <w:t xml:space="preserve">In contrast to the special place given to education, there was </w:t>
      </w:r>
      <w:r w:rsidR="00467F71">
        <w:rPr>
          <w:rFonts w:ascii="Times New Roman" w:eastAsia="Times New Roman" w:hAnsi="Times New Roman" w:cs="Times New Roman"/>
          <w:color w:val="000000" w:themeColor="text1"/>
          <w:sz w:val="24"/>
          <w:szCs w:val="24"/>
        </w:rPr>
        <w:t>insufficient</w:t>
      </w:r>
      <w:r w:rsidR="00234727" w:rsidRPr="00E07EB7">
        <w:rPr>
          <w:rFonts w:ascii="Times New Roman" w:eastAsia="Times New Roman" w:hAnsi="Times New Roman" w:cs="Times New Roman"/>
          <w:color w:val="000000" w:themeColor="text1"/>
          <w:sz w:val="24"/>
          <w:szCs w:val="24"/>
        </w:rPr>
        <w:t xml:space="preserve"> evidence t</w:t>
      </w:r>
      <w:r w:rsidR="00DB5BD8" w:rsidRPr="00E07EB7">
        <w:rPr>
          <w:rFonts w:ascii="Times New Roman" w:eastAsia="Times New Roman" w:hAnsi="Times New Roman" w:cs="Times New Roman"/>
          <w:color w:val="000000" w:themeColor="text1"/>
          <w:sz w:val="24"/>
          <w:szCs w:val="24"/>
        </w:rPr>
        <w:t>hat</w:t>
      </w:r>
      <w:r w:rsidR="00234727" w:rsidRPr="00E07EB7">
        <w:rPr>
          <w:rFonts w:ascii="Times New Roman" w:eastAsia="Times New Roman" w:hAnsi="Times New Roman" w:cs="Times New Roman"/>
          <w:color w:val="000000" w:themeColor="text1"/>
          <w:sz w:val="24"/>
          <w:szCs w:val="24"/>
        </w:rPr>
        <w:t xml:space="preserve"> </w:t>
      </w:r>
      <w:r w:rsidR="00466476" w:rsidRPr="00E07EB7">
        <w:rPr>
          <w:rFonts w:ascii="Times New Roman" w:eastAsia="Times New Roman" w:hAnsi="Times New Roman" w:cs="Times New Roman"/>
          <w:color w:val="000000" w:themeColor="text1"/>
          <w:sz w:val="24"/>
          <w:szCs w:val="24"/>
        </w:rPr>
        <w:t>education</w:t>
      </w:r>
      <w:r w:rsidR="00234727" w:rsidRPr="00E07EB7">
        <w:rPr>
          <w:rFonts w:ascii="Times New Roman" w:eastAsia="Times New Roman" w:hAnsi="Times New Roman" w:cs="Times New Roman"/>
          <w:color w:val="000000" w:themeColor="text1"/>
          <w:sz w:val="24"/>
          <w:szCs w:val="24"/>
        </w:rPr>
        <w:t xml:space="preserve"> predicts whether a household will be able to obtain a job within a year</w:t>
      </w:r>
      <w:r w:rsidR="00EC4E34" w:rsidRPr="00E07EB7">
        <w:rPr>
          <w:rFonts w:ascii="Times New Roman" w:eastAsia="Times New Roman" w:hAnsi="Times New Roman" w:cs="Times New Roman"/>
          <w:color w:val="000000" w:themeColor="text1"/>
          <w:sz w:val="24"/>
          <w:szCs w:val="24"/>
        </w:rPr>
        <w:t xml:space="preserve"> in the final model</w:t>
      </w:r>
      <w:r w:rsidR="00234727" w:rsidRPr="00E07EB7">
        <w:rPr>
          <w:rFonts w:ascii="Times New Roman" w:eastAsia="Times New Roman" w:hAnsi="Times New Roman" w:cs="Times New Roman"/>
          <w:color w:val="000000" w:themeColor="text1"/>
          <w:sz w:val="24"/>
          <w:szCs w:val="24"/>
        </w:rPr>
        <w:t xml:space="preserve">. This finding holds when we control for </w:t>
      </w:r>
      <w:r w:rsidR="007F6128" w:rsidRPr="00E07EB7">
        <w:rPr>
          <w:rFonts w:ascii="Times New Roman" w:eastAsia="Times New Roman" w:hAnsi="Times New Roman" w:cs="Times New Roman"/>
          <w:color w:val="000000" w:themeColor="text1"/>
          <w:sz w:val="24"/>
          <w:szCs w:val="24"/>
        </w:rPr>
        <w:t xml:space="preserve">post-resettlement </w:t>
      </w:r>
      <w:r w:rsidR="00234727" w:rsidRPr="00E07EB7">
        <w:rPr>
          <w:rFonts w:ascii="Times New Roman" w:eastAsia="Times New Roman" w:hAnsi="Times New Roman" w:cs="Times New Roman"/>
          <w:color w:val="000000" w:themeColor="text1"/>
          <w:sz w:val="24"/>
          <w:szCs w:val="24"/>
        </w:rPr>
        <w:t xml:space="preserve">English proficiency and enrollment in training </w:t>
      </w:r>
      <w:r w:rsidR="000A2D8B" w:rsidRPr="00E07EB7">
        <w:rPr>
          <w:rFonts w:ascii="Times New Roman" w:eastAsia="Times New Roman" w:hAnsi="Times New Roman" w:cs="Times New Roman"/>
          <w:color w:val="000000" w:themeColor="text1"/>
          <w:sz w:val="24"/>
          <w:szCs w:val="24"/>
        </w:rPr>
        <w:t>programs,</w:t>
      </w:r>
      <w:r w:rsidR="00234727" w:rsidRPr="00E07EB7">
        <w:rPr>
          <w:rFonts w:ascii="Times New Roman" w:eastAsia="Times New Roman" w:hAnsi="Times New Roman" w:cs="Times New Roman"/>
          <w:color w:val="000000" w:themeColor="text1"/>
          <w:sz w:val="24"/>
          <w:szCs w:val="24"/>
        </w:rPr>
        <w:t xml:space="preserve"> but </w:t>
      </w:r>
      <w:r w:rsidR="000A2D8B" w:rsidRPr="00E07EB7">
        <w:rPr>
          <w:rFonts w:ascii="Times New Roman" w:eastAsia="Times New Roman" w:hAnsi="Times New Roman" w:cs="Times New Roman"/>
          <w:color w:val="000000" w:themeColor="text1"/>
          <w:sz w:val="24"/>
          <w:szCs w:val="24"/>
        </w:rPr>
        <w:t>education is a significant predictor</w:t>
      </w:r>
      <w:r w:rsidR="00234727" w:rsidRPr="00E07EB7">
        <w:rPr>
          <w:rFonts w:ascii="Times New Roman" w:eastAsia="Times New Roman" w:hAnsi="Times New Roman" w:cs="Times New Roman"/>
          <w:color w:val="000000" w:themeColor="text1"/>
          <w:sz w:val="24"/>
          <w:szCs w:val="24"/>
        </w:rPr>
        <w:t xml:space="preserve"> when we do not control for these variables. </w:t>
      </w:r>
      <w:r w:rsidR="000A2D8B" w:rsidRPr="00E07EB7">
        <w:rPr>
          <w:rFonts w:ascii="Times New Roman" w:eastAsia="Times New Roman" w:hAnsi="Times New Roman" w:cs="Times New Roman"/>
          <w:color w:val="000000" w:themeColor="text1"/>
          <w:sz w:val="24"/>
          <w:szCs w:val="24"/>
        </w:rPr>
        <w:t>I</w:t>
      </w:r>
      <w:r w:rsidR="00234727" w:rsidRPr="00E07EB7">
        <w:rPr>
          <w:rFonts w:ascii="Times New Roman" w:eastAsia="Times New Roman" w:hAnsi="Times New Roman" w:cs="Times New Roman"/>
          <w:color w:val="000000" w:themeColor="text1"/>
          <w:sz w:val="24"/>
          <w:szCs w:val="24"/>
        </w:rPr>
        <w:t>t may be those with many years of education are able to obtain English proficiency after resettlement</w:t>
      </w:r>
      <w:r w:rsidR="00560D4B" w:rsidRPr="00E07EB7">
        <w:rPr>
          <w:rFonts w:ascii="Times New Roman" w:eastAsia="Times New Roman" w:hAnsi="Times New Roman" w:cs="Times New Roman"/>
          <w:color w:val="000000" w:themeColor="text1"/>
          <w:sz w:val="24"/>
          <w:szCs w:val="24"/>
        </w:rPr>
        <w:t xml:space="preserve"> quickly</w:t>
      </w:r>
      <w:r w:rsidR="00234727" w:rsidRPr="00E07EB7">
        <w:rPr>
          <w:rFonts w:ascii="Times New Roman" w:eastAsia="Times New Roman" w:hAnsi="Times New Roman" w:cs="Times New Roman"/>
          <w:color w:val="000000" w:themeColor="text1"/>
          <w:sz w:val="24"/>
          <w:szCs w:val="24"/>
        </w:rPr>
        <w:t>, and maybe this explains most of their advantage over households with fewer years of education.</w:t>
      </w:r>
      <w:r w:rsidR="005829A8">
        <w:rPr>
          <w:rFonts w:ascii="Times New Roman" w:eastAsia="Times New Roman" w:hAnsi="Times New Roman" w:cs="Times New Roman"/>
          <w:color w:val="000000" w:themeColor="text1"/>
          <w:sz w:val="24"/>
          <w:szCs w:val="24"/>
        </w:rPr>
        <w:t xml:space="preserve"> </w:t>
      </w:r>
    </w:p>
    <w:p w14:paraId="62499161" w14:textId="3797D4BE" w:rsidR="002379D8" w:rsidRPr="00E07EB7" w:rsidRDefault="007F72F9"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themeColor="text1"/>
          <w:sz w:val="24"/>
          <w:szCs w:val="24"/>
        </w:rPr>
        <w:t xml:space="preserve">To explore the effect of education, </w:t>
      </w:r>
      <w:r w:rsidR="005829A8">
        <w:rPr>
          <w:rFonts w:ascii="Times New Roman" w:eastAsia="Times New Roman" w:hAnsi="Times New Roman" w:cs="Times New Roman"/>
          <w:color w:val="000000" w:themeColor="text1"/>
          <w:sz w:val="24"/>
          <w:szCs w:val="24"/>
        </w:rPr>
        <w:t xml:space="preserve">I included a measure that subtracted the respondent’s years of education from the average years of education in the origin country. This measure is co-linear with years of education and performed similarly: no significant effect in the full model. </w:t>
      </w:r>
      <w:r w:rsidR="002379D8" w:rsidRPr="00E07EB7">
        <w:rPr>
          <w:rFonts w:ascii="Times New Roman" w:eastAsia="Times New Roman" w:hAnsi="Times New Roman" w:cs="Times New Roman"/>
          <w:color w:val="000000"/>
          <w:sz w:val="24"/>
          <w:szCs w:val="24"/>
        </w:rPr>
        <w:t xml:space="preserve"> </w:t>
      </w:r>
    </w:p>
    <w:p w14:paraId="79710BC3" w14:textId="684806FD" w:rsidR="00044351" w:rsidRPr="00E07EB7" w:rsidRDefault="00B963E7" w:rsidP="00E07EB7">
      <w:pPr>
        <w:spacing w:after="0" w:line="480" w:lineRule="auto"/>
        <w:ind w:firstLine="720"/>
        <w:rPr>
          <w:rFonts w:ascii="Times New Roman" w:eastAsia="Times New Roman" w:hAnsi="Times New Roman" w:cs="Times New Roman"/>
          <w:color w:val="000000" w:themeColor="text1"/>
          <w:sz w:val="24"/>
          <w:szCs w:val="24"/>
        </w:rPr>
      </w:pPr>
      <w:r w:rsidRPr="00E07EB7">
        <w:rPr>
          <w:rFonts w:ascii="Times New Roman" w:eastAsia="Times New Roman" w:hAnsi="Times New Roman" w:cs="Times New Roman"/>
          <w:color w:val="000000" w:themeColor="text1"/>
          <w:sz w:val="24"/>
          <w:szCs w:val="24"/>
        </w:rPr>
        <w:lastRenderedPageBreak/>
        <w:t>W</w:t>
      </w:r>
      <w:r w:rsidR="00044351" w:rsidRPr="00E07EB7">
        <w:rPr>
          <w:rFonts w:ascii="Times New Roman" w:eastAsia="Times New Roman" w:hAnsi="Times New Roman" w:cs="Times New Roman"/>
          <w:color w:val="000000" w:themeColor="text1"/>
          <w:sz w:val="24"/>
          <w:szCs w:val="24"/>
        </w:rPr>
        <w:t>hen considering the effect of pre-resettlement English proficiency</w:t>
      </w:r>
      <w:r w:rsidR="00E71499" w:rsidRPr="00E07EB7">
        <w:rPr>
          <w:rFonts w:ascii="Times New Roman" w:eastAsia="Times New Roman" w:hAnsi="Times New Roman" w:cs="Times New Roman"/>
          <w:color w:val="000000" w:themeColor="text1"/>
          <w:sz w:val="24"/>
          <w:szCs w:val="24"/>
        </w:rPr>
        <w:t xml:space="preserve">, I </w:t>
      </w:r>
      <w:r w:rsidR="00E32DA5" w:rsidRPr="00E07EB7">
        <w:rPr>
          <w:rFonts w:ascii="Times New Roman" w:eastAsia="Times New Roman" w:hAnsi="Times New Roman" w:cs="Times New Roman"/>
          <w:color w:val="000000" w:themeColor="text1"/>
          <w:sz w:val="24"/>
          <w:szCs w:val="24"/>
        </w:rPr>
        <w:t>found that pre-resettlement English</w:t>
      </w:r>
      <w:r w:rsidR="00225C95" w:rsidRPr="00E07EB7">
        <w:rPr>
          <w:rFonts w:ascii="Times New Roman" w:eastAsia="Times New Roman" w:hAnsi="Times New Roman" w:cs="Times New Roman"/>
          <w:color w:val="000000" w:themeColor="text1"/>
          <w:sz w:val="24"/>
          <w:szCs w:val="24"/>
        </w:rPr>
        <w:t>, like education,</w:t>
      </w:r>
      <w:r w:rsidR="00E32DA5" w:rsidRPr="00E07EB7">
        <w:rPr>
          <w:rFonts w:ascii="Times New Roman" w:eastAsia="Times New Roman" w:hAnsi="Times New Roman" w:cs="Times New Roman"/>
          <w:color w:val="000000" w:themeColor="text1"/>
          <w:sz w:val="24"/>
          <w:szCs w:val="24"/>
        </w:rPr>
        <w:t xml:space="preserve"> </w:t>
      </w:r>
      <w:r w:rsidR="00225C95" w:rsidRPr="00E07EB7">
        <w:rPr>
          <w:rFonts w:ascii="Times New Roman" w:eastAsia="Times New Roman" w:hAnsi="Times New Roman" w:cs="Times New Roman"/>
          <w:color w:val="000000" w:themeColor="text1"/>
          <w:sz w:val="24"/>
          <w:szCs w:val="24"/>
        </w:rPr>
        <w:t>was not a significant predictor in the final model</w:t>
      </w:r>
      <w:r w:rsidR="00044351" w:rsidRPr="00E07EB7">
        <w:rPr>
          <w:rFonts w:ascii="Times New Roman" w:eastAsia="Times New Roman" w:hAnsi="Times New Roman" w:cs="Times New Roman"/>
          <w:color w:val="000000" w:themeColor="text1"/>
          <w:sz w:val="24"/>
          <w:szCs w:val="24"/>
        </w:rPr>
        <w:t>.</w:t>
      </w:r>
      <w:r w:rsidR="00225C95" w:rsidRPr="00E07EB7">
        <w:rPr>
          <w:rFonts w:ascii="Times New Roman" w:eastAsia="Times New Roman" w:hAnsi="Times New Roman" w:cs="Times New Roman"/>
          <w:color w:val="000000" w:themeColor="text1"/>
          <w:sz w:val="24"/>
          <w:szCs w:val="24"/>
        </w:rPr>
        <w:t xml:space="preserve"> </w:t>
      </w:r>
      <w:r w:rsidR="00561A09" w:rsidRPr="00E07EB7">
        <w:rPr>
          <w:rFonts w:ascii="Times New Roman" w:eastAsia="Times New Roman" w:hAnsi="Times New Roman" w:cs="Times New Roman"/>
          <w:color w:val="000000" w:themeColor="text1"/>
          <w:sz w:val="24"/>
          <w:szCs w:val="24"/>
        </w:rPr>
        <w:t>Both</w:t>
      </w:r>
      <w:r w:rsidR="00225C95" w:rsidRPr="00E07EB7">
        <w:rPr>
          <w:rFonts w:ascii="Times New Roman" w:eastAsia="Times New Roman" w:hAnsi="Times New Roman" w:cs="Times New Roman"/>
          <w:color w:val="000000" w:themeColor="text1"/>
          <w:sz w:val="24"/>
          <w:szCs w:val="24"/>
        </w:rPr>
        <w:t xml:space="preserve"> findings</w:t>
      </w:r>
      <w:r w:rsidR="008206DF" w:rsidRPr="00E07EB7">
        <w:rPr>
          <w:rFonts w:ascii="Times New Roman" w:eastAsia="Times New Roman" w:hAnsi="Times New Roman" w:cs="Times New Roman"/>
          <w:color w:val="000000" w:themeColor="text1"/>
          <w:sz w:val="24"/>
          <w:szCs w:val="24"/>
        </w:rPr>
        <w:t xml:space="preserve"> together</w:t>
      </w:r>
      <w:r w:rsidR="00225C95" w:rsidRPr="00E07EB7">
        <w:rPr>
          <w:rFonts w:ascii="Times New Roman" w:eastAsia="Times New Roman" w:hAnsi="Times New Roman" w:cs="Times New Roman"/>
          <w:color w:val="000000" w:themeColor="text1"/>
          <w:sz w:val="24"/>
          <w:szCs w:val="24"/>
        </w:rPr>
        <w:t xml:space="preserve"> contradict the entirety of hypothesis one.</w:t>
      </w:r>
      <w:r w:rsidR="008206DF" w:rsidRPr="00E07EB7">
        <w:rPr>
          <w:rFonts w:ascii="Times New Roman" w:eastAsia="Times New Roman" w:hAnsi="Times New Roman" w:cs="Times New Roman"/>
          <w:color w:val="000000" w:themeColor="text1"/>
          <w:sz w:val="24"/>
          <w:szCs w:val="24"/>
        </w:rPr>
        <w:t xml:space="preserve"> In the second to final model however, both variables are significant and strong predictors of finding a job within a year and th</w:t>
      </w:r>
      <w:r w:rsidR="00CC7C08" w:rsidRPr="00E07EB7">
        <w:rPr>
          <w:rFonts w:ascii="Times New Roman" w:eastAsia="Times New Roman" w:hAnsi="Times New Roman" w:cs="Times New Roman"/>
          <w:color w:val="000000" w:themeColor="text1"/>
          <w:sz w:val="24"/>
          <w:szCs w:val="24"/>
        </w:rPr>
        <w:t xml:space="preserve">ese findings support the entirety of hypothesis one. To </w:t>
      </w:r>
      <w:r w:rsidR="00C57F12" w:rsidRPr="00E07EB7">
        <w:rPr>
          <w:rFonts w:ascii="Times New Roman" w:eastAsia="Times New Roman" w:hAnsi="Times New Roman" w:cs="Times New Roman"/>
          <w:color w:val="000000" w:themeColor="text1"/>
          <w:sz w:val="24"/>
          <w:szCs w:val="24"/>
        </w:rPr>
        <w:t>adjudicate</w:t>
      </w:r>
      <w:r w:rsidR="00CC7C08" w:rsidRPr="00E07EB7">
        <w:rPr>
          <w:rFonts w:ascii="Times New Roman" w:eastAsia="Times New Roman" w:hAnsi="Times New Roman" w:cs="Times New Roman"/>
          <w:color w:val="000000" w:themeColor="text1"/>
          <w:sz w:val="24"/>
          <w:szCs w:val="24"/>
        </w:rPr>
        <w:t xml:space="preserve"> between these two findings, </w:t>
      </w:r>
      <w:r w:rsidR="00C57F12" w:rsidRPr="00E07EB7">
        <w:rPr>
          <w:rFonts w:ascii="Times New Roman" w:eastAsia="Times New Roman" w:hAnsi="Times New Roman" w:cs="Times New Roman"/>
          <w:color w:val="000000" w:themeColor="text1"/>
          <w:sz w:val="24"/>
          <w:szCs w:val="24"/>
        </w:rPr>
        <w:t xml:space="preserve">there are some considerations to </w:t>
      </w:r>
      <w:r w:rsidR="00DB79E3" w:rsidRPr="00E07EB7">
        <w:rPr>
          <w:rFonts w:ascii="Times New Roman" w:eastAsia="Times New Roman" w:hAnsi="Times New Roman" w:cs="Times New Roman"/>
          <w:color w:val="000000" w:themeColor="text1"/>
          <w:sz w:val="24"/>
          <w:szCs w:val="24"/>
        </w:rPr>
        <w:t>consider</w:t>
      </w:r>
      <w:r w:rsidR="007048CA" w:rsidRPr="00E07EB7">
        <w:rPr>
          <w:rFonts w:ascii="Times New Roman" w:eastAsia="Times New Roman" w:hAnsi="Times New Roman" w:cs="Times New Roman"/>
          <w:color w:val="000000" w:themeColor="text1"/>
          <w:sz w:val="24"/>
          <w:szCs w:val="24"/>
        </w:rPr>
        <w:t xml:space="preserve">. </w:t>
      </w:r>
      <w:r w:rsidR="00C57F12" w:rsidRPr="00E07EB7">
        <w:rPr>
          <w:rFonts w:ascii="Times New Roman" w:eastAsia="Times New Roman" w:hAnsi="Times New Roman" w:cs="Times New Roman"/>
          <w:color w:val="000000" w:themeColor="text1"/>
          <w:sz w:val="24"/>
          <w:szCs w:val="24"/>
        </w:rPr>
        <w:t xml:space="preserve"> </w:t>
      </w:r>
    </w:p>
    <w:p w14:paraId="4FD3C641" w14:textId="1FFE3B89" w:rsidR="004265EA" w:rsidRPr="00E07EB7" w:rsidRDefault="00560D4B"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The first consideration is the </w:t>
      </w:r>
      <w:r w:rsidR="00750B2B" w:rsidRPr="00E07EB7">
        <w:rPr>
          <w:rFonts w:ascii="Times New Roman" w:eastAsia="Times New Roman" w:hAnsi="Times New Roman" w:cs="Times New Roman"/>
          <w:color w:val="000000"/>
          <w:sz w:val="24"/>
          <w:szCs w:val="24"/>
        </w:rPr>
        <w:t>inclusion of post-resettlement human capital variables in the first place.</w:t>
      </w:r>
      <w:r w:rsidR="008E630E" w:rsidRPr="00E07EB7">
        <w:rPr>
          <w:rFonts w:ascii="Times New Roman" w:eastAsia="Times New Roman" w:hAnsi="Times New Roman" w:cs="Times New Roman"/>
          <w:color w:val="000000"/>
          <w:sz w:val="24"/>
          <w:szCs w:val="24"/>
        </w:rPr>
        <w:t xml:space="preserve"> While </w:t>
      </w:r>
      <w:r w:rsidR="00556BF8" w:rsidRPr="00E07EB7">
        <w:rPr>
          <w:rFonts w:ascii="Times New Roman" w:eastAsia="Times New Roman" w:hAnsi="Times New Roman" w:cs="Times New Roman"/>
          <w:color w:val="000000"/>
          <w:sz w:val="24"/>
          <w:szCs w:val="24"/>
        </w:rPr>
        <w:t xml:space="preserve">those </w:t>
      </w:r>
      <w:r w:rsidR="00DB79E3">
        <w:rPr>
          <w:rFonts w:ascii="Times New Roman" w:eastAsia="Times New Roman" w:hAnsi="Times New Roman" w:cs="Times New Roman"/>
          <w:color w:val="000000"/>
          <w:sz w:val="24"/>
          <w:szCs w:val="24"/>
        </w:rPr>
        <w:t>growing their skills</w:t>
      </w:r>
      <w:r w:rsidR="00556BF8" w:rsidRPr="00E07EB7">
        <w:rPr>
          <w:rFonts w:ascii="Times New Roman" w:eastAsia="Times New Roman" w:hAnsi="Times New Roman" w:cs="Times New Roman"/>
          <w:color w:val="000000"/>
          <w:sz w:val="24"/>
          <w:szCs w:val="24"/>
        </w:rPr>
        <w:t xml:space="preserve"> </w:t>
      </w:r>
      <w:r w:rsidR="00F41514" w:rsidRPr="00E07EB7">
        <w:rPr>
          <w:rFonts w:ascii="Times New Roman" w:eastAsia="Times New Roman" w:hAnsi="Times New Roman" w:cs="Times New Roman"/>
          <w:color w:val="000000"/>
          <w:sz w:val="24"/>
          <w:szCs w:val="24"/>
        </w:rPr>
        <w:t xml:space="preserve">may </w:t>
      </w:r>
      <w:r w:rsidR="004A11B9" w:rsidRPr="00E07EB7">
        <w:rPr>
          <w:rFonts w:ascii="Times New Roman" w:eastAsia="Times New Roman" w:hAnsi="Times New Roman" w:cs="Times New Roman"/>
          <w:color w:val="000000"/>
          <w:sz w:val="24"/>
          <w:szCs w:val="24"/>
        </w:rPr>
        <w:t>have obtained their jobs before their training,</w:t>
      </w:r>
      <w:r w:rsidR="00327C34" w:rsidRPr="00E07EB7">
        <w:rPr>
          <w:rFonts w:ascii="Times New Roman" w:eastAsia="Times New Roman" w:hAnsi="Times New Roman" w:cs="Times New Roman"/>
          <w:color w:val="000000"/>
          <w:sz w:val="24"/>
          <w:szCs w:val="24"/>
        </w:rPr>
        <w:t xml:space="preserve"> some households may have </w:t>
      </w:r>
      <w:r w:rsidR="00DB79E3">
        <w:rPr>
          <w:rFonts w:ascii="Times New Roman" w:eastAsia="Times New Roman" w:hAnsi="Times New Roman" w:cs="Times New Roman"/>
          <w:color w:val="000000"/>
          <w:sz w:val="24"/>
          <w:szCs w:val="24"/>
        </w:rPr>
        <w:t>increased their proficiency after obtaining a job within a year</w:t>
      </w:r>
      <w:r w:rsidR="00327C34" w:rsidRPr="00E07EB7">
        <w:rPr>
          <w:rFonts w:ascii="Times New Roman" w:eastAsia="Times New Roman" w:hAnsi="Times New Roman" w:cs="Times New Roman"/>
          <w:color w:val="000000"/>
          <w:sz w:val="24"/>
          <w:szCs w:val="24"/>
        </w:rPr>
        <w:t>.</w:t>
      </w:r>
      <w:r w:rsidR="0008702C">
        <w:rPr>
          <w:rFonts w:ascii="Times New Roman" w:eastAsia="Times New Roman" w:hAnsi="Times New Roman" w:cs="Times New Roman"/>
          <w:color w:val="000000"/>
          <w:sz w:val="24"/>
          <w:szCs w:val="24"/>
        </w:rPr>
        <w:t xml:space="preserve"> Using enrollment in a job training program to</w:t>
      </w:r>
      <w:r w:rsidR="00327C34" w:rsidRPr="00E07EB7">
        <w:rPr>
          <w:rFonts w:ascii="Times New Roman" w:eastAsia="Times New Roman" w:hAnsi="Times New Roman" w:cs="Times New Roman"/>
          <w:color w:val="000000"/>
          <w:sz w:val="24"/>
          <w:szCs w:val="24"/>
        </w:rPr>
        <w:t xml:space="preserve"> </w:t>
      </w:r>
      <w:r w:rsidR="0008702C">
        <w:rPr>
          <w:rFonts w:ascii="Times New Roman" w:eastAsia="Times New Roman" w:hAnsi="Times New Roman" w:cs="Times New Roman"/>
          <w:color w:val="000000"/>
          <w:sz w:val="24"/>
          <w:szCs w:val="24"/>
        </w:rPr>
        <w:t>illustrate this argument</w:t>
      </w:r>
      <w:r w:rsidR="0087768D" w:rsidRPr="00E07EB7">
        <w:rPr>
          <w:rFonts w:ascii="Times New Roman" w:eastAsia="Times New Roman" w:hAnsi="Times New Roman" w:cs="Times New Roman"/>
          <w:color w:val="000000"/>
          <w:sz w:val="24"/>
          <w:szCs w:val="24"/>
        </w:rPr>
        <w:t>,</w:t>
      </w:r>
      <w:r w:rsidR="004A11B9" w:rsidRPr="00E07EB7">
        <w:rPr>
          <w:rFonts w:ascii="Times New Roman" w:eastAsia="Times New Roman" w:hAnsi="Times New Roman" w:cs="Times New Roman"/>
          <w:color w:val="000000"/>
          <w:sz w:val="24"/>
          <w:szCs w:val="24"/>
        </w:rPr>
        <w:t xml:space="preserve"> 5</w:t>
      </w:r>
      <w:r w:rsidR="00327C34" w:rsidRPr="00E07EB7">
        <w:rPr>
          <w:rFonts w:ascii="Times New Roman" w:eastAsia="Times New Roman" w:hAnsi="Times New Roman" w:cs="Times New Roman"/>
          <w:color w:val="000000"/>
          <w:sz w:val="24"/>
          <w:szCs w:val="24"/>
        </w:rPr>
        <w:t>6</w:t>
      </w:r>
      <w:r w:rsidR="004A11B9" w:rsidRPr="00E07EB7">
        <w:rPr>
          <w:rFonts w:ascii="Times New Roman" w:eastAsia="Times New Roman" w:hAnsi="Times New Roman" w:cs="Times New Roman"/>
          <w:color w:val="000000"/>
          <w:sz w:val="24"/>
          <w:szCs w:val="24"/>
        </w:rPr>
        <w:t xml:space="preserve"> households</w:t>
      </w:r>
      <w:r w:rsidR="00327C34" w:rsidRPr="00E07EB7">
        <w:rPr>
          <w:rFonts w:ascii="Times New Roman" w:eastAsia="Times New Roman" w:hAnsi="Times New Roman" w:cs="Times New Roman"/>
          <w:color w:val="000000"/>
          <w:sz w:val="24"/>
          <w:szCs w:val="24"/>
        </w:rPr>
        <w:t xml:space="preserve"> in the pooled sample</w:t>
      </w:r>
      <w:r w:rsidR="004A11B9" w:rsidRPr="00E07EB7">
        <w:rPr>
          <w:rFonts w:ascii="Times New Roman" w:eastAsia="Times New Roman" w:hAnsi="Times New Roman" w:cs="Times New Roman"/>
          <w:color w:val="000000"/>
          <w:sz w:val="24"/>
          <w:szCs w:val="24"/>
        </w:rPr>
        <w:t xml:space="preserve"> were enrolled in job training while being entirely unemployed. </w:t>
      </w:r>
      <w:r w:rsidR="00327C34" w:rsidRPr="00E07EB7">
        <w:rPr>
          <w:rFonts w:ascii="Times New Roman" w:eastAsia="Times New Roman" w:hAnsi="Times New Roman" w:cs="Times New Roman"/>
          <w:color w:val="000000"/>
          <w:sz w:val="24"/>
          <w:szCs w:val="24"/>
        </w:rPr>
        <w:t xml:space="preserve">56 households may not be a meaningful number </w:t>
      </w:r>
      <w:r w:rsidR="009A62E4" w:rsidRPr="00E07EB7">
        <w:rPr>
          <w:rFonts w:ascii="Times New Roman" w:eastAsia="Times New Roman" w:hAnsi="Times New Roman" w:cs="Times New Roman"/>
          <w:color w:val="000000"/>
          <w:sz w:val="24"/>
          <w:szCs w:val="24"/>
        </w:rPr>
        <w:t>considering the number of unemployed households in the sample: 1300</w:t>
      </w:r>
      <w:r w:rsidR="00373EB9" w:rsidRPr="00E07EB7">
        <w:rPr>
          <w:rFonts w:ascii="Times New Roman" w:eastAsia="Times New Roman" w:hAnsi="Times New Roman" w:cs="Times New Roman"/>
          <w:color w:val="000000"/>
          <w:sz w:val="24"/>
          <w:szCs w:val="24"/>
        </w:rPr>
        <w:t>.</w:t>
      </w:r>
      <w:r w:rsidR="001D3E13" w:rsidRPr="00E07EB7">
        <w:rPr>
          <w:rFonts w:ascii="Times New Roman" w:eastAsia="Times New Roman" w:hAnsi="Times New Roman" w:cs="Times New Roman"/>
          <w:color w:val="000000"/>
          <w:sz w:val="24"/>
          <w:szCs w:val="24"/>
        </w:rPr>
        <w:t xml:space="preserve"> </w:t>
      </w:r>
      <w:r w:rsidR="0008702C">
        <w:rPr>
          <w:rFonts w:ascii="Times New Roman" w:eastAsia="Times New Roman" w:hAnsi="Times New Roman" w:cs="Times New Roman"/>
          <w:color w:val="000000"/>
          <w:sz w:val="24"/>
          <w:szCs w:val="24"/>
        </w:rPr>
        <w:t>Such a low number of unemployed households working on their post-resettlement human capital</w:t>
      </w:r>
      <w:r w:rsidR="00DA7E3B" w:rsidRPr="00E07EB7">
        <w:rPr>
          <w:rFonts w:ascii="Times New Roman" w:eastAsia="Times New Roman" w:hAnsi="Times New Roman" w:cs="Times New Roman"/>
          <w:color w:val="000000"/>
          <w:sz w:val="24"/>
          <w:szCs w:val="24"/>
        </w:rPr>
        <w:t xml:space="preserve"> hints at endogeneity between</w:t>
      </w:r>
      <w:r w:rsidR="00DB79E3">
        <w:rPr>
          <w:rFonts w:ascii="Times New Roman" w:eastAsia="Times New Roman" w:hAnsi="Times New Roman" w:cs="Times New Roman"/>
          <w:color w:val="000000"/>
          <w:sz w:val="24"/>
          <w:szCs w:val="24"/>
        </w:rPr>
        <w:t xml:space="preserve"> post-resettlement human capital</w:t>
      </w:r>
      <w:r w:rsidR="00DA7E3B" w:rsidRPr="00E07EB7">
        <w:rPr>
          <w:rFonts w:ascii="Times New Roman" w:eastAsia="Times New Roman" w:hAnsi="Times New Roman" w:cs="Times New Roman"/>
          <w:color w:val="000000"/>
          <w:sz w:val="24"/>
          <w:szCs w:val="24"/>
        </w:rPr>
        <w:t xml:space="preserve"> predictor</w:t>
      </w:r>
      <w:r w:rsidR="00DB79E3">
        <w:rPr>
          <w:rFonts w:ascii="Times New Roman" w:eastAsia="Times New Roman" w:hAnsi="Times New Roman" w:cs="Times New Roman"/>
          <w:color w:val="000000"/>
          <w:sz w:val="24"/>
          <w:szCs w:val="24"/>
        </w:rPr>
        <w:t>s</w:t>
      </w:r>
      <w:r w:rsidR="00DA7E3B" w:rsidRPr="00E07EB7">
        <w:rPr>
          <w:rFonts w:ascii="Times New Roman" w:eastAsia="Times New Roman" w:hAnsi="Times New Roman" w:cs="Times New Roman"/>
          <w:color w:val="000000"/>
          <w:sz w:val="24"/>
          <w:szCs w:val="24"/>
        </w:rPr>
        <w:t xml:space="preserve"> and finding a job within the first year. </w:t>
      </w:r>
    </w:p>
    <w:p w14:paraId="5469A5E3" w14:textId="2B7F40BA" w:rsidR="00C57F12" w:rsidRPr="00E07EB7" w:rsidRDefault="004265EA"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 </w:t>
      </w:r>
      <w:r w:rsidR="00FA0A95" w:rsidRPr="00E07EB7">
        <w:rPr>
          <w:rFonts w:ascii="Times New Roman" w:eastAsia="Times New Roman" w:hAnsi="Times New Roman" w:cs="Times New Roman"/>
          <w:color w:val="000000"/>
          <w:sz w:val="24"/>
          <w:szCs w:val="24"/>
        </w:rPr>
        <w:t>English proficiency at time of survey also likely has some endogeneity. It is theorized by new assimilation theory</w:t>
      </w:r>
      <w:r w:rsidR="006D7B1A">
        <w:rPr>
          <w:rFonts w:ascii="Times New Roman" w:eastAsia="Times New Roman" w:hAnsi="Times New Roman" w:cs="Times New Roman"/>
          <w:color w:val="000000"/>
          <w:sz w:val="24"/>
          <w:szCs w:val="24"/>
        </w:rPr>
        <w:t xml:space="preserve"> </w:t>
      </w:r>
      <w:r w:rsidR="00FA0A95"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{"citationID":"tgDSYpWa","properties":{"formattedCitation":"(Alba and Nee 1997)","plainCitation":"(Alba and Nee 1997)","noteIndex":0},"citationItems":[{"id":70,"uris":["http://zotero.org/users/6152647/items/PPYGGF9U"],"itemData":{"id":70,"type":"article-journal","abstract":"Assimilation theory has been subject to intensive critique for decades. Yet no other framework has provided the social science community with as deep a corpus of cumulative findings concerning the incorporation of immigrants and their descendants. We argue that assimilation theory has not lost its utility for the study of contemporary immigration to the United States. In making our case, we review critically the canonical account of assimilation provided by Milton Gordon and others; we refer to Shibutani and Kwan's theory of ethnic stratification to suggest some directions to take in reformulating assimilation theory. We also examine some of the arguments frequently made to distinguish between the earlier mass immigration of Europeans and the immigration of the contemporary era and find them to be inconclusive. Finally, we sift through some of the evidence about the socioeconomic and residential assimilation of recent immigrant groups. Though the record is clearly mixed, we find evidence consistent with the view that assimilation is taking place, albeit unevenly.","container-title":"International Migration Review","DOI":"10.1177/019791839703100403","ISSN":"0197-9183","issue":"4","journalAbbreviation":"International Migration Review","language":"en","note":"publisher: SAGE Publications Inc","page":"826-874","source":"SAGE Journals","title":"Rethinking Assimilation Theory for a New Era of Immigration","URL":"https://doi.org/10.1177/019791839703100403","volume":"31","author":[{"family":"Alba","given":"Richard"},{"family":"Nee","given":"Victor"}],"accessed":{"date-parts":[["2021",9,2]]},"issued":{"date-parts":[["1997",12,1]]}}}],"schema":"https://github.com/citation-style-language/schema/raw/master/csl-citation.json"} </w:instrText>
      </w:r>
      <w:r w:rsidR="00FA0A95"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(Alba and Nee 1997)</w:t>
      </w:r>
      <w:r w:rsidR="00FA0A95" w:rsidRPr="00E07EB7">
        <w:rPr>
          <w:rFonts w:ascii="Times New Roman" w:eastAsia="Times New Roman" w:hAnsi="Times New Roman" w:cs="Times New Roman"/>
          <w:color w:val="000000"/>
          <w:sz w:val="24"/>
          <w:szCs w:val="24"/>
        </w:rPr>
        <w:fldChar w:fldCharType="end"/>
      </w:r>
      <w:r w:rsidR="00FA0A95" w:rsidRPr="00E07EB7">
        <w:rPr>
          <w:rFonts w:ascii="Times New Roman" w:eastAsia="Times New Roman" w:hAnsi="Times New Roman" w:cs="Times New Roman"/>
          <w:color w:val="000000"/>
          <w:sz w:val="24"/>
          <w:szCs w:val="24"/>
        </w:rPr>
        <w:t xml:space="preserve"> and </w:t>
      </w:r>
      <w:r w:rsidR="00750838" w:rsidRPr="00E07EB7">
        <w:rPr>
          <w:rFonts w:ascii="Times New Roman" w:eastAsia="Times New Roman" w:hAnsi="Times New Roman" w:cs="Times New Roman"/>
          <w:color w:val="000000"/>
          <w:sz w:val="24"/>
          <w:szCs w:val="24"/>
        </w:rPr>
        <w:t xml:space="preserve">refugee studies researchers </w:t>
      </w:r>
      <w:r w:rsidR="00750838" w:rsidRPr="00E07EB7">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{"citationID":"rPxzAF2a","properties":{"formattedCitation":"(Strang and Ager 2010)","plainCitation":"(Strang and Ager 2010)","noteIndex":0},"citationItems":[{"id":175,"uris":["http://zotero.org/users/6152647/items/UNL8Y5IH"],"itemData":{"id":175,"type":"article-journal","abstract":"This paper uses the foundation of the conceptual framework proposed by Ager\nand Strang (2004a, 2008) to reflect on the focus and findings of papers in this\nspecial issue on refugee integration and other recent work. Arguing that\n‘mid-level theory’ of the sort presented in the framework provides a strong\nbasis for structuring academic debate and dialogue with practitioners and policymakers, we identify four key issues that although of some current interest\nwarrant further attention. First, we consider recent evidence from Europe and\nelsewhere on how prevailing notions of nationhood and citizenship determine\nunderstandings of integration, and argue that this powerfully shapes the social\nspace available to refugees with regard to ‘belonging’. Second, we note the wide\nadoption of concepts of social capital in framing components of social connection in the context of integration, but suggest greater attention is paid to the\nmanner in which bonds, bridges and links establish forms of reciprocity and\ntrust in social relations. Third, we examine the notion that integration is a ‘two\nway’ process, and suggest how this might be expanded to embrace the multiplicity and fluidity of social meaning and identity. Fourth, we reflect on\nHobfoll’s (1998) work on ‘resource acquisition spirals’ as a basis for effectively\nconceptualizing the dynamic interplay between factors mapped by the framework in shaping trajectories of integration.","container-title":"Journal of Refugee Studies","DOI":"10.1093/jrs/feq046","ISSN":"0951-6328","issue":"4","journalAbbreviation":"J Refug Stud","language":"en","note":"publisher: Oxford Academic","page":"589-607","source":"academic.oup.com","title":"Refugee Integration: Emerging Trends and Remaining Agendas","title-short":"Refugee Integration","URL":"https://academic.oup.com/jrs/article/23/4/589/1532136","volume":"23","author":[{"family":"Strang","given":"Alison"},{"family":"Ager","given":"Alastair"}],"accessed":{"date-parts":[["2020",9,29]]},"issued":{"date-parts":[["2010",12,1]]}}}],"schema":"https://github.com/citation-style-language/schema/raw/master/csl-citation.json"} </w:instrText>
      </w:r>
      <w:r w:rsidR="00750838" w:rsidRPr="00E07EB7">
        <w:rPr>
          <w:rFonts w:ascii="Times New Roman" w:eastAsia="Times New Roman" w:hAnsi="Times New Roman" w:cs="Times New Roman"/>
          <w:color w:val="000000"/>
          <w:sz w:val="24"/>
          <w:szCs w:val="24"/>
        </w:rPr>
        <w:fldChar w:fldCharType="separate"/>
      </w:r>
      <w:r w:rsidR="005B1B07" w:rsidRPr="005B1B07">
        <w:rPr>
          <w:rFonts w:ascii="Times New Roman" w:hAnsi="Times New Roman" w:cs="Times New Roman"/>
          <w:sz w:val="24"/>
        </w:rPr>
        <w:t>(Strang and Ager 2010)</w:t>
      </w:r>
      <w:r w:rsidR="00750838" w:rsidRPr="00E07EB7">
        <w:rPr>
          <w:rFonts w:ascii="Times New Roman" w:eastAsia="Times New Roman" w:hAnsi="Times New Roman" w:cs="Times New Roman"/>
          <w:color w:val="000000"/>
          <w:sz w:val="24"/>
          <w:szCs w:val="24"/>
        </w:rPr>
        <w:fldChar w:fldCharType="end"/>
      </w:r>
      <w:r w:rsidR="0000084C" w:rsidRPr="00E07EB7">
        <w:rPr>
          <w:rFonts w:ascii="Times New Roman" w:eastAsia="Times New Roman" w:hAnsi="Times New Roman" w:cs="Times New Roman"/>
          <w:color w:val="000000"/>
          <w:sz w:val="24"/>
          <w:szCs w:val="24"/>
        </w:rPr>
        <w:t xml:space="preserve"> </w:t>
      </w:r>
      <w:r w:rsidR="00402093" w:rsidRPr="00E07EB7">
        <w:rPr>
          <w:rFonts w:ascii="Times New Roman" w:eastAsia="Times New Roman" w:hAnsi="Times New Roman" w:cs="Times New Roman"/>
          <w:color w:val="000000"/>
          <w:sz w:val="24"/>
          <w:szCs w:val="24"/>
        </w:rPr>
        <w:t xml:space="preserve">that obtaining some form of assimilation (e.g. assimilating into the labor market) </w:t>
      </w:r>
      <w:r w:rsidR="00DB7201" w:rsidRPr="00E07EB7">
        <w:rPr>
          <w:rFonts w:ascii="Times New Roman" w:eastAsia="Times New Roman" w:hAnsi="Times New Roman" w:cs="Times New Roman"/>
          <w:color w:val="000000"/>
          <w:sz w:val="24"/>
          <w:szCs w:val="24"/>
        </w:rPr>
        <w:t xml:space="preserve">will </w:t>
      </w:r>
      <w:r w:rsidR="00F81A99" w:rsidRPr="00E07EB7">
        <w:rPr>
          <w:rFonts w:ascii="Times New Roman" w:eastAsia="Times New Roman" w:hAnsi="Times New Roman" w:cs="Times New Roman"/>
          <w:color w:val="000000"/>
          <w:sz w:val="24"/>
          <w:szCs w:val="24"/>
        </w:rPr>
        <w:t>enable gains in other form</w:t>
      </w:r>
      <w:r w:rsidR="00DB7201" w:rsidRPr="00E07EB7">
        <w:rPr>
          <w:rFonts w:ascii="Times New Roman" w:eastAsia="Times New Roman" w:hAnsi="Times New Roman" w:cs="Times New Roman"/>
          <w:color w:val="000000"/>
          <w:sz w:val="24"/>
          <w:szCs w:val="24"/>
        </w:rPr>
        <w:t xml:space="preserve">s of assimilation, perhaps English language proficiency in this case. </w:t>
      </w:r>
      <w:r w:rsidR="00536281" w:rsidRPr="00E07EB7">
        <w:rPr>
          <w:rFonts w:ascii="Times New Roman" w:eastAsia="Times New Roman" w:hAnsi="Times New Roman" w:cs="Times New Roman"/>
          <w:color w:val="000000"/>
          <w:sz w:val="24"/>
          <w:szCs w:val="24"/>
        </w:rPr>
        <w:t xml:space="preserve">79 out of 855 households rated themselves as </w:t>
      </w:r>
      <w:r w:rsidR="00126B45" w:rsidRPr="00E07EB7">
        <w:rPr>
          <w:rFonts w:ascii="Times New Roman" w:eastAsia="Times New Roman" w:hAnsi="Times New Roman" w:cs="Times New Roman"/>
          <w:color w:val="000000"/>
          <w:sz w:val="24"/>
          <w:szCs w:val="24"/>
        </w:rPr>
        <w:t xml:space="preserve">speaking English very well but not having any employment. Again, this simply illustrates </w:t>
      </w:r>
      <w:r w:rsidR="00800C30" w:rsidRPr="00E07EB7">
        <w:rPr>
          <w:rFonts w:ascii="Times New Roman" w:eastAsia="Times New Roman" w:hAnsi="Times New Roman" w:cs="Times New Roman"/>
          <w:color w:val="000000"/>
          <w:sz w:val="24"/>
          <w:szCs w:val="24"/>
        </w:rPr>
        <w:t xml:space="preserve">the possibilities of both pathways: </w:t>
      </w:r>
      <w:r w:rsidR="009E4969" w:rsidRPr="00E07EB7">
        <w:rPr>
          <w:rFonts w:ascii="Times New Roman" w:eastAsia="Times New Roman" w:hAnsi="Times New Roman" w:cs="Times New Roman"/>
          <w:color w:val="000000"/>
          <w:sz w:val="24"/>
          <w:szCs w:val="24"/>
        </w:rPr>
        <w:t xml:space="preserve">It may be that those who obtain jobs speak English very well after or before employment. Likely both pathways happen. </w:t>
      </w:r>
      <w:r w:rsidR="004C16FF" w:rsidRPr="00E07EB7">
        <w:rPr>
          <w:rFonts w:ascii="Times New Roman" w:eastAsia="Times New Roman" w:hAnsi="Times New Roman" w:cs="Times New Roman"/>
          <w:color w:val="000000"/>
          <w:sz w:val="24"/>
          <w:szCs w:val="24"/>
        </w:rPr>
        <w:t>Fortunately</w:t>
      </w:r>
      <w:r w:rsidR="005739A1" w:rsidRPr="00E07EB7">
        <w:rPr>
          <w:rFonts w:ascii="Times New Roman" w:eastAsia="Times New Roman" w:hAnsi="Times New Roman" w:cs="Times New Roman"/>
          <w:color w:val="000000"/>
          <w:sz w:val="24"/>
          <w:szCs w:val="24"/>
        </w:rPr>
        <w:t xml:space="preserve"> for this study, both theoretical paradigms recognize the importance of post-</w:t>
      </w:r>
      <w:r w:rsidR="005739A1" w:rsidRPr="00E07EB7">
        <w:rPr>
          <w:rFonts w:ascii="Times New Roman" w:eastAsia="Times New Roman" w:hAnsi="Times New Roman" w:cs="Times New Roman"/>
          <w:color w:val="000000"/>
          <w:sz w:val="24"/>
          <w:szCs w:val="24"/>
        </w:rPr>
        <w:lastRenderedPageBreak/>
        <w:t>resettlement human capital</w:t>
      </w:r>
      <w:r w:rsidR="004C16FF" w:rsidRPr="00E07EB7">
        <w:rPr>
          <w:rFonts w:ascii="Times New Roman" w:eastAsia="Times New Roman" w:hAnsi="Times New Roman" w:cs="Times New Roman"/>
          <w:color w:val="000000"/>
          <w:sz w:val="24"/>
          <w:szCs w:val="24"/>
        </w:rPr>
        <w:t xml:space="preserve"> and so the importance of these variables is not questioned nor tested</w:t>
      </w:r>
      <w:r w:rsidR="005739A1" w:rsidRPr="00E07EB7">
        <w:rPr>
          <w:rFonts w:ascii="Times New Roman" w:eastAsia="Times New Roman" w:hAnsi="Times New Roman" w:cs="Times New Roman"/>
          <w:color w:val="000000"/>
          <w:sz w:val="24"/>
          <w:szCs w:val="24"/>
        </w:rPr>
        <w:t xml:space="preserve">. </w:t>
      </w:r>
      <w:r w:rsidR="00E65249" w:rsidRPr="00E07EB7">
        <w:rPr>
          <w:rFonts w:ascii="Times New Roman" w:eastAsia="Times New Roman" w:hAnsi="Times New Roman" w:cs="Times New Roman"/>
          <w:color w:val="000000"/>
          <w:sz w:val="24"/>
          <w:szCs w:val="24"/>
        </w:rPr>
        <w:t xml:space="preserve">The important </w:t>
      </w:r>
      <w:r w:rsidR="00AC16D7" w:rsidRPr="00E07EB7">
        <w:rPr>
          <w:rFonts w:ascii="Times New Roman" w:eastAsia="Times New Roman" w:hAnsi="Times New Roman" w:cs="Times New Roman"/>
          <w:color w:val="000000"/>
          <w:sz w:val="24"/>
          <w:szCs w:val="24"/>
        </w:rPr>
        <w:t>thing</w:t>
      </w:r>
      <w:r w:rsidR="00E65249" w:rsidRPr="00E07EB7">
        <w:rPr>
          <w:rFonts w:ascii="Times New Roman" w:eastAsia="Times New Roman" w:hAnsi="Times New Roman" w:cs="Times New Roman"/>
          <w:color w:val="000000"/>
          <w:sz w:val="24"/>
          <w:szCs w:val="24"/>
        </w:rPr>
        <w:t xml:space="preserve"> is how the inclusion of these variables shape the focus of hypothesis one: the pre-resettlement human capital. </w:t>
      </w:r>
    </w:p>
    <w:p w14:paraId="0E41EE88" w14:textId="10B1F421" w:rsidR="00E65249" w:rsidRPr="00E07EB7" w:rsidRDefault="00E65249"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Because</w:t>
      </w:r>
      <w:r w:rsidR="00ED74BE" w:rsidRPr="00E07EB7">
        <w:rPr>
          <w:rFonts w:ascii="Times New Roman" w:eastAsia="Times New Roman" w:hAnsi="Times New Roman" w:cs="Times New Roman"/>
          <w:color w:val="000000"/>
          <w:sz w:val="24"/>
          <w:szCs w:val="24"/>
        </w:rPr>
        <w:t xml:space="preserve"> both</w:t>
      </w:r>
      <w:r w:rsidRPr="00E07EB7">
        <w:rPr>
          <w:rFonts w:ascii="Times New Roman" w:eastAsia="Times New Roman" w:hAnsi="Times New Roman" w:cs="Times New Roman"/>
          <w:color w:val="000000"/>
          <w:sz w:val="24"/>
          <w:szCs w:val="24"/>
        </w:rPr>
        <w:t xml:space="preserve"> </w:t>
      </w:r>
      <w:r w:rsidR="008A565D" w:rsidRPr="00E07EB7">
        <w:rPr>
          <w:rFonts w:ascii="Times New Roman" w:eastAsia="Times New Roman" w:hAnsi="Times New Roman" w:cs="Times New Roman"/>
          <w:color w:val="000000"/>
          <w:sz w:val="24"/>
          <w:szCs w:val="24"/>
        </w:rPr>
        <w:t>pre-resettlement human capitals variables were significant</w:t>
      </w:r>
      <w:r w:rsidR="00BE7D2A" w:rsidRPr="00E07EB7">
        <w:rPr>
          <w:rFonts w:ascii="Times New Roman" w:eastAsia="Times New Roman" w:hAnsi="Times New Roman" w:cs="Times New Roman"/>
          <w:color w:val="000000"/>
          <w:sz w:val="24"/>
          <w:szCs w:val="24"/>
        </w:rPr>
        <w:t xml:space="preserve"> and strong predictors</w:t>
      </w:r>
      <w:r w:rsidR="008A565D" w:rsidRPr="00E07EB7">
        <w:rPr>
          <w:rFonts w:ascii="Times New Roman" w:eastAsia="Times New Roman" w:hAnsi="Times New Roman" w:cs="Times New Roman"/>
          <w:color w:val="000000"/>
          <w:sz w:val="24"/>
          <w:szCs w:val="24"/>
        </w:rPr>
        <w:t xml:space="preserve"> before the inclusion of post-resettlement human capital</w:t>
      </w:r>
      <w:r w:rsidR="00BE7D2A" w:rsidRPr="00E07EB7">
        <w:rPr>
          <w:rFonts w:ascii="Times New Roman" w:eastAsia="Times New Roman" w:hAnsi="Times New Roman" w:cs="Times New Roman"/>
          <w:color w:val="000000"/>
          <w:sz w:val="24"/>
          <w:szCs w:val="24"/>
        </w:rPr>
        <w:t xml:space="preserve">, it is tempting to consider hypothesis one supported. </w:t>
      </w:r>
      <w:r w:rsidR="004C16FF" w:rsidRPr="00E07EB7">
        <w:rPr>
          <w:rFonts w:ascii="Times New Roman" w:eastAsia="Times New Roman" w:hAnsi="Times New Roman" w:cs="Times New Roman"/>
          <w:color w:val="000000"/>
          <w:sz w:val="24"/>
          <w:szCs w:val="24"/>
        </w:rPr>
        <w:t xml:space="preserve">The loss of </w:t>
      </w:r>
      <w:r w:rsidR="00DF5230" w:rsidRPr="00E07EB7">
        <w:rPr>
          <w:rFonts w:ascii="Times New Roman" w:eastAsia="Times New Roman" w:hAnsi="Times New Roman" w:cs="Times New Roman"/>
          <w:color w:val="000000"/>
          <w:sz w:val="24"/>
          <w:szCs w:val="24"/>
        </w:rPr>
        <w:t>significance can be explained by introducing</w:t>
      </w:r>
      <w:r w:rsidR="00CA27B5" w:rsidRPr="00E07EB7">
        <w:rPr>
          <w:rFonts w:ascii="Times New Roman" w:eastAsia="Times New Roman" w:hAnsi="Times New Roman" w:cs="Times New Roman"/>
          <w:color w:val="000000"/>
          <w:sz w:val="24"/>
          <w:szCs w:val="24"/>
        </w:rPr>
        <w:t xml:space="preserve"> additional</w:t>
      </w:r>
      <w:r w:rsidR="00DF5230" w:rsidRPr="00E07EB7">
        <w:rPr>
          <w:rFonts w:ascii="Times New Roman" w:eastAsia="Times New Roman" w:hAnsi="Times New Roman" w:cs="Times New Roman"/>
          <w:color w:val="000000"/>
          <w:sz w:val="24"/>
          <w:szCs w:val="24"/>
        </w:rPr>
        <w:t xml:space="preserve"> </w:t>
      </w:r>
      <w:r w:rsidR="00CA27B5" w:rsidRPr="00E07EB7">
        <w:rPr>
          <w:rFonts w:ascii="Times New Roman" w:eastAsia="Times New Roman" w:hAnsi="Times New Roman" w:cs="Times New Roman"/>
          <w:color w:val="000000"/>
          <w:sz w:val="24"/>
          <w:szCs w:val="24"/>
        </w:rPr>
        <w:t>correlated variables that explain the same association. Is this likely?</w:t>
      </w:r>
      <w:r w:rsidR="00AB744D">
        <w:rPr>
          <w:rFonts w:ascii="Times New Roman" w:eastAsia="Times New Roman" w:hAnsi="Times New Roman" w:cs="Times New Roman"/>
          <w:color w:val="000000"/>
          <w:sz w:val="24"/>
          <w:szCs w:val="24"/>
        </w:rPr>
        <w:t xml:space="preserve"> The pre and post resettlement variables are certainly related, one causes the other. They correlate around .75.</w:t>
      </w:r>
      <w:r w:rsidR="00CA27B5" w:rsidRPr="00E07EB7">
        <w:rPr>
          <w:rFonts w:ascii="Times New Roman" w:eastAsia="Times New Roman" w:hAnsi="Times New Roman" w:cs="Times New Roman"/>
          <w:color w:val="000000"/>
          <w:sz w:val="24"/>
          <w:szCs w:val="24"/>
        </w:rPr>
        <w:t xml:space="preserve"> </w:t>
      </w:r>
      <w:r w:rsidR="00F65C10" w:rsidRPr="00E07EB7">
        <w:rPr>
          <w:rFonts w:ascii="Times New Roman" w:eastAsia="Times New Roman" w:hAnsi="Times New Roman" w:cs="Times New Roman"/>
          <w:color w:val="000000"/>
          <w:sz w:val="24"/>
          <w:szCs w:val="24"/>
        </w:rPr>
        <w:t xml:space="preserve">The </w:t>
      </w:r>
      <w:r w:rsidR="00AB744D">
        <w:rPr>
          <w:rFonts w:ascii="Times New Roman" w:eastAsia="Times New Roman" w:hAnsi="Times New Roman" w:cs="Times New Roman"/>
          <w:color w:val="000000"/>
          <w:sz w:val="24"/>
          <w:szCs w:val="24"/>
        </w:rPr>
        <w:t>arbiter</w:t>
      </w:r>
      <w:r w:rsidR="00F65C10" w:rsidRPr="00E07EB7">
        <w:rPr>
          <w:rFonts w:ascii="Times New Roman" w:eastAsia="Times New Roman" w:hAnsi="Times New Roman" w:cs="Times New Roman"/>
          <w:color w:val="000000"/>
          <w:sz w:val="24"/>
          <w:szCs w:val="24"/>
        </w:rPr>
        <w:t xml:space="preserve"> may be the AIC. Introducing the post-resettlement human capital variables </w:t>
      </w:r>
      <w:r w:rsidR="00340811" w:rsidRPr="00E07EB7">
        <w:rPr>
          <w:rFonts w:ascii="Times New Roman" w:eastAsia="Times New Roman" w:hAnsi="Times New Roman" w:cs="Times New Roman"/>
          <w:color w:val="000000"/>
          <w:sz w:val="24"/>
          <w:szCs w:val="24"/>
        </w:rPr>
        <w:t xml:space="preserve">reduced the AIC by </w:t>
      </w:r>
      <w:r w:rsidR="0071117B">
        <w:rPr>
          <w:rFonts w:ascii="Times New Roman" w:eastAsia="Times New Roman" w:hAnsi="Times New Roman" w:cs="Times New Roman"/>
          <w:color w:val="000000"/>
          <w:sz w:val="24"/>
          <w:szCs w:val="24"/>
        </w:rPr>
        <w:t>706</w:t>
      </w:r>
      <w:r w:rsidR="00E073D5" w:rsidRPr="00E07EB7">
        <w:rPr>
          <w:rFonts w:ascii="Times New Roman" w:eastAsia="Times New Roman" w:hAnsi="Times New Roman" w:cs="Times New Roman"/>
          <w:color w:val="000000"/>
          <w:sz w:val="24"/>
          <w:szCs w:val="24"/>
        </w:rPr>
        <w:t xml:space="preserve"> points.</w:t>
      </w:r>
      <w:r w:rsidR="0071117B">
        <w:rPr>
          <w:rFonts w:ascii="Times New Roman" w:eastAsia="Times New Roman" w:hAnsi="Times New Roman" w:cs="Times New Roman"/>
          <w:color w:val="000000"/>
          <w:sz w:val="24"/>
          <w:szCs w:val="24"/>
        </w:rPr>
        <w:t xml:space="preserve"> Introducing the pre-resettlement variable</w:t>
      </w:r>
      <w:r w:rsidR="00AB744D">
        <w:rPr>
          <w:rFonts w:ascii="Times New Roman" w:eastAsia="Times New Roman" w:hAnsi="Times New Roman" w:cs="Times New Roman"/>
          <w:color w:val="000000"/>
          <w:sz w:val="24"/>
          <w:szCs w:val="24"/>
        </w:rPr>
        <w:t>s</w:t>
      </w:r>
      <w:r w:rsidR="0071117B">
        <w:rPr>
          <w:rFonts w:ascii="Times New Roman" w:eastAsia="Times New Roman" w:hAnsi="Times New Roman" w:cs="Times New Roman"/>
          <w:color w:val="000000"/>
          <w:sz w:val="24"/>
          <w:szCs w:val="24"/>
        </w:rPr>
        <w:t xml:space="preserve"> only reduced the AIC by about 200 points</w:t>
      </w:r>
      <w:r w:rsidR="009873DD" w:rsidRPr="00E07EB7">
        <w:rPr>
          <w:rFonts w:ascii="Times New Roman" w:eastAsia="Times New Roman" w:hAnsi="Times New Roman" w:cs="Times New Roman"/>
          <w:color w:val="000000"/>
          <w:sz w:val="24"/>
          <w:szCs w:val="24"/>
        </w:rPr>
        <w:t xml:space="preserve">. This supports the idea that </w:t>
      </w:r>
      <w:r w:rsidR="0071117B">
        <w:rPr>
          <w:rFonts w:ascii="Times New Roman" w:eastAsia="Times New Roman" w:hAnsi="Times New Roman" w:cs="Times New Roman"/>
          <w:color w:val="000000"/>
          <w:sz w:val="24"/>
          <w:szCs w:val="24"/>
        </w:rPr>
        <w:t>most</w:t>
      </w:r>
      <w:r w:rsidR="009873DD" w:rsidRPr="00E07EB7">
        <w:rPr>
          <w:rFonts w:ascii="Times New Roman" w:eastAsia="Times New Roman" w:hAnsi="Times New Roman" w:cs="Times New Roman"/>
          <w:color w:val="000000"/>
          <w:sz w:val="24"/>
          <w:szCs w:val="24"/>
        </w:rPr>
        <w:t xml:space="preserve"> of the predictive power of the post- resettlement human capital variables is </w:t>
      </w:r>
      <w:r w:rsidR="0071117B">
        <w:rPr>
          <w:rFonts w:ascii="Times New Roman" w:eastAsia="Times New Roman" w:hAnsi="Times New Roman" w:cs="Times New Roman"/>
          <w:color w:val="000000"/>
          <w:sz w:val="24"/>
          <w:szCs w:val="24"/>
        </w:rPr>
        <w:t>independent</w:t>
      </w:r>
      <w:r w:rsidR="009873DD" w:rsidRPr="00E07EB7">
        <w:rPr>
          <w:rFonts w:ascii="Times New Roman" w:eastAsia="Times New Roman" w:hAnsi="Times New Roman" w:cs="Times New Roman"/>
          <w:color w:val="000000"/>
          <w:sz w:val="24"/>
          <w:szCs w:val="24"/>
        </w:rPr>
        <w:t xml:space="preserve"> from variables inside the model already. </w:t>
      </w:r>
      <w:r w:rsidR="00A54BF9" w:rsidRPr="00E07EB7">
        <w:rPr>
          <w:rFonts w:ascii="Times New Roman" w:eastAsia="Times New Roman" w:hAnsi="Times New Roman" w:cs="Times New Roman"/>
          <w:color w:val="000000"/>
          <w:sz w:val="24"/>
          <w:szCs w:val="24"/>
        </w:rPr>
        <w:t xml:space="preserve">Despite this support, the inability to </w:t>
      </w:r>
      <w:r w:rsidR="00AB5BB7" w:rsidRPr="00E07EB7">
        <w:rPr>
          <w:rFonts w:ascii="Times New Roman" w:eastAsia="Times New Roman" w:hAnsi="Times New Roman" w:cs="Times New Roman"/>
          <w:color w:val="000000"/>
          <w:sz w:val="24"/>
          <w:szCs w:val="24"/>
        </w:rPr>
        <w:t>clearly see the interaction</w:t>
      </w:r>
      <w:r w:rsidR="00AB655E" w:rsidRPr="00E07EB7">
        <w:rPr>
          <w:rFonts w:ascii="Times New Roman" w:eastAsia="Times New Roman" w:hAnsi="Times New Roman" w:cs="Times New Roman"/>
          <w:color w:val="000000"/>
          <w:sz w:val="24"/>
          <w:szCs w:val="24"/>
        </w:rPr>
        <w:t xml:space="preserve"> is a key limitation of this analysis.</w:t>
      </w:r>
      <w:r w:rsidR="0071117B">
        <w:rPr>
          <w:rFonts w:ascii="Times New Roman" w:eastAsia="Times New Roman" w:hAnsi="Times New Roman" w:cs="Times New Roman"/>
          <w:color w:val="000000"/>
          <w:sz w:val="24"/>
          <w:szCs w:val="24"/>
        </w:rPr>
        <w:t xml:space="preserve"> This </w:t>
      </w:r>
      <w:r w:rsidR="00AB744D">
        <w:rPr>
          <w:rFonts w:ascii="Times New Roman" w:eastAsia="Times New Roman" w:hAnsi="Times New Roman" w:cs="Times New Roman"/>
          <w:color w:val="000000"/>
          <w:sz w:val="24"/>
          <w:szCs w:val="24"/>
        </w:rPr>
        <w:t>ambivalence</w:t>
      </w:r>
      <w:r w:rsidR="0071117B">
        <w:rPr>
          <w:rFonts w:ascii="Times New Roman" w:eastAsia="Times New Roman" w:hAnsi="Times New Roman" w:cs="Times New Roman"/>
          <w:color w:val="000000"/>
          <w:sz w:val="24"/>
          <w:szCs w:val="24"/>
        </w:rPr>
        <w:t xml:space="preserve"> seems to </w:t>
      </w:r>
      <w:r w:rsidR="00AB744D">
        <w:rPr>
          <w:rFonts w:ascii="Times New Roman" w:eastAsia="Times New Roman" w:hAnsi="Times New Roman" w:cs="Times New Roman"/>
          <w:color w:val="000000"/>
          <w:sz w:val="24"/>
          <w:szCs w:val="24"/>
        </w:rPr>
        <w:t>recommend the more conservative null</w:t>
      </w:r>
      <w:r w:rsidR="0071117B">
        <w:rPr>
          <w:rFonts w:ascii="Times New Roman" w:eastAsia="Times New Roman" w:hAnsi="Times New Roman" w:cs="Times New Roman"/>
          <w:color w:val="000000"/>
          <w:sz w:val="24"/>
          <w:szCs w:val="24"/>
        </w:rPr>
        <w:t xml:space="preserve"> hypothesis</w:t>
      </w:r>
      <w:r w:rsidR="00775ECE" w:rsidRPr="00E07EB7">
        <w:rPr>
          <w:rFonts w:ascii="Times New Roman" w:eastAsia="Times New Roman" w:hAnsi="Times New Roman" w:cs="Times New Roman"/>
          <w:color w:val="000000"/>
          <w:sz w:val="24"/>
          <w:szCs w:val="24"/>
        </w:rPr>
        <w:t xml:space="preserve">. </w:t>
      </w:r>
      <w:r w:rsidR="0071117B">
        <w:rPr>
          <w:rFonts w:ascii="Times New Roman" w:eastAsia="Times New Roman" w:hAnsi="Times New Roman" w:cs="Times New Roman"/>
          <w:color w:val="000000"/>
          <w:sz w:val="24"/>
          <w:szCs w:val="24"/>
        </w:rPr>
        <w:t xml:space="preserve">The final model has unique explanatory power without significant contributions from any pre-resettlement human capital variables. </w:t>
      </w:r>
    </w:p>
    <w:p w14:paraId="11F1B213" w14:textId="50A2CBC9" w:rsidR="00111CEB" w:rsidRPr="00E07EB7" w:rsidRDefault="00775ECE"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Hypoth</w:t>
      </w:r>
      <w:r w:rsidR="001F6840" w:rsidRPr="00E07EB7">
        <w:rPr>
          <w:rFonts w:ascii="Times New Roman" w:eastAsia="Times New Roman" w:hAnsi="Times New Roman" w:cs="Times New Roman"/>
          <w:color w:val="000000"/>
          <w:sz w:val="24"/>
          <w:szCs w:val="24"/>
        </w:rPr>
        <w:t>esis 2a</w:t>
      </w:r>
      <w:r w:rsidR="00BB667C" w:rsidRPr="00E07EB7">
        <w:rPr>
          <w:rFonts w:ascii="Times New Roman" w:eastAsia="Times New Roman" w:hAnsi="Times New Roman" w:cs="Times New Roman"/>
          <w:color w:val="000000"/>
          <w:sz w:val="24"/>
          <w:szCs w:val="24"/>
        </w:rPr>
        <w:t xml:space="preserve"> </w:t>
      </w:r>
      <w:r w:rsidR="001818CD" w:rsidRPr="00E07EB7">
        <w:rPr>
          <w:rFonts w:ascii="Times New Roman" w:eastAsia="Times New Roman" w:hAnsi="Times New Roman" w:cs="Times New Roman"/>
          <w:color w:val="000000"/>
          <w:sz w:val="24"/>
          <w:szCs w:val="24"/>
        </w:rPr>
        <w:t>posits that there will be some contextual effects that will benefit</w:t>
      </w:r>
      <w:r w:rsidR="00992946" w:rsidRPr="00E07EB7">
        <w:rPr>
          <w:rFonts w:ascii="Times New Roman" w:eastAsia="Times New Roman" w:hAnsi="Times New Roman" w:cs="Times New Roman"/>
          <w:color w:val="000000"/>
          <w:sz w:val="24"/>
          <w:szCs w:val="24"/>
        </w:rPr>
        <w:t xml:space="preserve"> households from</w:t>
      </w:r>
      <w:r w:rsidR="009A3189" w:rsidRPr="00E07EB7">
        <w:rPr>
          <w:rFonts w:ascii="Times New Roman" w:eastAsia="Times New Roman" w:hAnsi="Times New Roman" w:cs="Times New Roman"/>
          <w:color w:val="000000"/>
          <w:sz w:val="24"/>
          <w:szCs w:val="24"/>
        </w:rPr>
        <w:t xml:space="preserve"> those contexts. Possible candidates for this analysis were country of origin and pre-resettlement work sector. </w:t>
      </w:r>
      <w:r w:rsidR="0028533D" w:rsidRPr="00E07EB7">
        <w:rPr>
          <w:rFonts w:ascii="Times New Roman" w:eastAsia="Times New Roman" w:hAnsi="Times New Roman" w:cs="Times New Roman"/>
          <w:color w:val="000000"/>
          <w:sz w:val="24"/>
          <w:szCs w:val="24"/>
        </w:rPr>
        <w:t xml:space="preserve">In considering country of origin, some origins were more likely than others to obtain a job within the first year: Cubans, DR Congolese, </w:t>
      </w:r>
      <w:r w:rsidR="0071117B">
        <w:rPr>
          <w:rFonts w:ascii="Times New Roman" w:eastAsia="Times New Roman" w:hAnsi="Times New Roman" w:cs="Times New Roman"/>
          <w:color w:val="000000"/>
          <w:sz w:val="24"/>
          <w:szCs w:val="24"/>
        </w:rPr>
        <w:t>Bhutanese, and Burmese</w:t>
      </w:r>
      <w:r w:rsidR="00A05A89" w:rsidRPr="00E07EB7">
        <w:rPr>
          <w:rFonts w:ascii="Times New Roman" w:eastAsia="Times New Roman" w:hAnsi="Times New Roman" w:cs="Times New Roman"/>
          <w:color w:val="000000"/>
          <w:sz w:val="24"/>
          <w:szCs w:val="24"/>
        </w:rPr>
        <w:t xml:space="preserve">. The fact that the only African country explicitly analyzed in this </w:t>
      </w:r>
      <w:r w:rsidR="00137CE9" w:rsidRPr="00E07EB7">
        <w:rPr>
          <w:rFonts w:ascii="Times New Roman" w:eastAsia="Times New Roman" w:hAnsi="Times New Roman" w:cs="Times New Roman"/>
          <w:color w:val="000000"/>
          <w:sz w:val="24"/>
          <w:szCs w:val="24"/>
        </w:rPr>
        <w:t xml:space="preserve">study </w:t>
      </w:r>
      <w:r w:rsidR="00A0381C" w:rsidRPr="00E07EB7">
        <w:rPr>
          <w:rFonts w:ascii="Times New Roman" w:eastAsia="Times New Roman" w:hAnsi="Times New Roman" w:cs="Times New Roman"/>
          <w:color w:val="000000"/>
          <w:sz w:val="24"/>
          <w:szCs w:val="24"/>
        </w:rPr>
        <w:t>is</w:t>
      </w:r>
      <w:r w:rsidR="00137CE9" w:rsidRPr="00E07EB7">
        <w:rPr>
          <w:rFonts w:ascii="Times New Roman" w:eastAsia="Times New Roman" w:hAnsi="Times New Roman" w:cs="Times New Roman"/>
          <w:color w:val="000000"/>
          <w:sz w:val="24"/>
          <w:szCs w:val="24"/>
        </w:rPr>
        <w:t xml:space="preserve"> in the advantaged category is an interesting finding considering the large body of literature </w:t>
      </w:r>
      <w:r w:rsidR="00B82A94" w:rsidRPr="00E07EB7">
        <w:rPr>
          <w:rFonts w:ascii="Times New Roman" w:eastAsia="Times New Roman" w:hAnsi="Times New Roman" w:cs="Times New Roman"/>
          <w:color w:val="000000"/>
          <w:sz w:val="24"/>
          <w:szCs w:val="24"/>
        </w:rPr>
        <w:t xml:space="preserve">cataloging the disadvantages of black skin and African ancestry on outcomes in the United States. It is </w:t>
      </w:r>
      <w:r w:rsidR="00B82A94" w:rsidRPr="00E07EB7">
        <w:rPr>
          <w:rFonts w:ascii="Times New Roman" w:eastAsia="Times New Roman" w:hAnsi="Times New Roman" w:cs="Times New Roman"/>
          <w:color w:val="000000"/>
          <w:sz w:val="24"/>
          <w:szCs w:val="24"/>
        </w:rPr>
        <w:lastRenderedPageBreak/>
        <w:t xml:space="preserve">possible that </w:t>
      </w:r>
      <w:r w:rsidR="00B91DAB" w:rsidRPr="00E07EB7">
        <w:rPr>
          <w:rFonts w:ascii="Times New Roman" w:eastAsia="Times New Roman" w:hAnsi="Times New Roman" w:cs="Times New Roman"/>
          <w:color w:val="000000"/>
          <w:sz w:val="24"/>
          <w:szCs w:val="24"/>
        </w:rPr>
        <w:t xml:space="preserve">DR Congolese are assessed separately from African-Americans or </w:t>
      </w:r>
      <w:r w:rsidR="008D2C33" w:rsidRPr="00E07EB7">
        <w:rPr>
          <w:rFonts w:ascii="Times New Roman" w:eastAsia="Times New Roman" w:hAnsi="Times New Roman" w:cs="Times New Roman"/>
          <w:color w:val="000000"/>
          <w:sz w:val="24"/>
          <w:szCs w:val="24"/>
        </w:rPr>
        <w:t xml:space="preserve">excel despite racism and a hostile host context through some </w:t>
      </w:r>
      <w:r w:rsidR="0071117B">
        <w:rPr>
          <w:rFonts w:ascii="Times New Roman" w:eastAsia="Times New Roman" w:hAnsi="Times New Roman" w:cs="Times New Roman"/>
          <w:color w:val="000000"/>
          <w:sz w:val="24"/>
          <w:szCs w:val="24"/>
        </w:rPr>
        <w:t>cultural</w:t>
      </w:r>
      <w:r w:rsidR="002155C9" w:rsidRPr="00E07EB7">
        <w:rPr>
          <w:rFonts w:ascii="Times New Roman" w:eastAsia="Times New Roman" w:hAnsi="Times New Roman" w:cs="Times New Roman"/>
          <w:color w:val="000000"/>
          <w:sz w:val="24"/>
          <w:szCs w:val="24"/>
        </w:rPr>
        <w:t xml:space="preserve"> practices. </w:t>
      </w:r>
      <w:r w:rsidR="00131EED" w:rsidRPr="00E07EB7">
        <w:rPr>
          <w:rFonts w:ascii="Times New Roman" w:eastAsia="Times New Roman" w:hAnsi="Times New Roman" w:cs="Times New Roman"/>
          <w:color w:val="000000"/>
          <w:sz w:val="24"/>
          <w:szCs w:val="24"/>
        </w:rPr>
        <w:t xml:space="preserve">Cubans were noted as being advantaged in earlier research because of the legitimacy of their </w:t>
      </w:r>
      <w:r w:rsidR="00015B92" w:rsidRPr="00E07EB7">
        <w:rPr>
          <w:rFonts w:ascii="Times New Roman" w:eastAsia="Times New Roman" w:hAnsi="Times New Roman" w:cs="Times New Roman"/>
          <w:color w:val="000000"/>
          <w:sz w:val="24"/>
          <w:szCs w:val="24"/>
        </w:rPr>
        <w:t>refugee stream (fleeing communism) and tight social networks in Miami</w:t>
      </w:r>
      <w:r w:rsidR="00EA44BF" w:rsidRPr="00E07EB7">
        <w:rPr>
          <w:rFonts w:ascii="Times New Roman" w:eastAsia="Times New Roman" w:hAnsi="Times New Roman" w:cs="Times New Roman"/>
          <w:color w:val="000000"/>
          <w:sz w:val="24"/>
          <w:szCs w:val="24"/>
        </w:rPr>
        <w:t>.</w:t>
      </w:r>
      <w:r w:rsidR="0071117B">
        <w:rPr>
          <w:rFonts w:ascii="Times New Roman" w:eastAsia="Times New Roman" w:hAnsi="Times New Roman" w:cs="Times New Roman"/>
          <w:color w:val="000000"/>
          <w:sz w:val="24"/>
          <w:szCs w:val="24"/>
        </w:rPr>
        <w:t xml:space="preserve"> Some scholars</w:t>
      </w:r>
      <w:r w:rsidR="007F6844">
        <w:rPr>
          <w:rFonts w:ascii="Times New Roman" w:eastAsia="Times New Roman" w:hAnsi="Times New Roman" w:cs="Times New Roman"/>
          <w:color w:val="000000"/>
          <w:sz w:val="24"/>
          <w:szCs w:val="24"/>
        </w:rPr>
        <w:t>,</w:t>
      </w:r>
      <w:r w:rsidR="0071117B">
        <w:rPr>
          <w:rFonts w:ascii="Times New Roman" w:eastAsia="Times New Roman" w:hAnsi="Times New Roman" w:cs="Times New Roman"/>
          <w:color w:val="000000"/>
          <w:sz w:val="24"/>
          <w:szCs w:val="24"/>
        </w:rPr>
        <w:t xml:space="preserve"> like </w:t>
      </w:r>
      <w:r w:rsidR="007F6844">
        <w:rPr>
          <w:rFonts w:ascii="Times New Roman" w:eastAsia="Times New Roman" w:hAnsi="Times New Roman" w:cs="Times New Roman"/>
          <w:color w:val="000000"/>
          <w:sz w:val="24"/>
          <w:szCs w:val="24"/>
        </w:rPr>
        <w:t xml:space="preserve">Dr. </w:t>
      </w:r>
      <w:r w:rsidR="0071117B">
        <w:rPr>
          <w:rFonts w:ascii="Times New Roman" w:eastAsia="Times New Roman" w:hAnsi="Times New Roman" w:cs="Times New Roman"/>
          <w:color w:val="000000"/>
          <w:sz w:val="24"/>
          <w:szCs w:val="24"/>
        </w:rPr>
        <w:t>Bonill</w:t>
      </w:r>
      <w:r w:rsidR="00522CB1">
        <w:rPr>
          <w:rFonts w:ascii="Times New Roman" w:eastAsia="Times New Roman" w:hAnsi="Times New Roman" w:cs="Times New Roman"/>
          <w:color w:val="000000"/>
          <w:sz w:val="24"/>
          <w:szCs w:val="24"/>
        </w:rPr>
        <w:t>a</w:t>
      </w:r>
      <w:r w:rsidR="0071117B">
        <w:rPr>
          <w:rFonts w:ascii="Times New Roman" w:eastAsia="Times New Roman" w:hAnsi="Times New Roman" w:cs="Times New Roman"/>
          <w:color w:val="000000"/>
          <w:sz w:val="24"/>
          <w:szCs w:val="24"/>
        </w:rPr>
        <w:t xml:space="preserve">-Sliva </w:t>
      </w:r>
      <w:r w:rsidR="00522CB1">
        <w:rPr>
          <w:rFonts w:ascii="Times New Roman" w:eastAsia="Times New Roman" w:hAnsi="Times New Roman" w:cs="Times New Roman"/>
          <w:color w:val="000000"/>
          <w:sz w:val="24"/>
          <w:szCs w:val="24"/>
        </w:rPr>
        <w:fldChar w:fldCharType="begin"/>
      </w:r>
      <w:r w:rsidR="00522CB1">
        <w:rPr>
          <w:rFonts w:ascii="Times New Roman" w:eastAsia="Times New Roman" w:hAnsi="Times New Roman" w:cs="Times New Roman"/>
          <w:color w:val="000000"/>
          <w:sz w:val="24"/>
          <w:szCs w:val="24"/>
        </w:rPr>
        <w:instrText xml:space="preserve"> ADDIN ZOTERO_ITEM CSL_CITATION {"citationID":"tGui8D8F","properties":{"formattedCitation":"(Bonilla-Silva 2004)","plainCitation":"(Bonilla-Silva 2004)","dontUpdate":true,"noteIndex":0},"citationItems":[{"id":833,"uris":["http://zotero.org/users/6152647/items/QPU3MD8T"],"itemData":{"id":833,"type":"article-journal","abstract":"In this article I argue that the bi-racial order (white vs non-white) typical of the United States is undergoing a profound transformation. Because of drastic changes in the demography of the nation as well as changes in the racial structure of the world-system, the United States is developing a complex, Latin America-like racial order. Specifically, I suggest that the new order will have two central features: three loosely organized racial strata (white, honorary white, and the collective black) and a pigmentocratic logic. I examine some objective, subjective, and social interaction indicators to assess if the Latin Americanization thesis holds some water. Although more refined data are needed to conclusively make my case, the available indicators support my thesis. I conclude this article by outlining some of the potential implications of Latin Americanization for the future of race relations in the United States.","container-title":"Ethnic and Racial Studies","DOI":"10.1080/0141987042000268530","ISSN":"0141-9870","issue":"6","note":"publisher: Routledge\n_eprint: https://doi.org/10.1080/0141987042000268530","page":"931-950","source":"Taylor and Francis+NEJM","title":"From bi-racial to tri-racial: Towards a new system of racial stratification in the USA","title-short":"From bi-racial to tri-racial","URL":"https://doi.org/10.1080/0141987042000268530","volume":"27","author":[{"family":"Bonilla-Silva","given":"Eduardo"}],"accessed":{"date-parts":[["2023",10,1]]},"issued":{"date-parts":[["2004",11,1]]}}}],"schema":"https://github.com/citation-style-language/schema/raw/master/csl-citation.json"} </w:instrText>
      </w:r>
      <w:r w:rsidR="00522CB1">
        <w:rPr>
          <w:rFonts w:ascii="Times New Roman" w:eastAsia="Times New Roman" w:hAnsi="Times New Roman" w:cs="Times New Roman"/>
          <w:color w:val="000000"/>
          <w:sz w:val="24"/>
          <w:szCs w:val="24"/>
        </w:rPr>
        <w:fldChar w:fldCharType="separate"/>
      </w:r>
      <w:r w:rsidR="00522CB1" w:rsidRPr="00522CB1">
        <w:rPr>
          <w:rFonts w:ascii="Times New Roman" w:hAnsi="Times New Roman" w:cs="Times New Roman"/>
          <w:sz w:val="24"/>
        </w:rPr>
        <w:t>(2004)</w:t>
      </w:r>
      <w:r w:rsidR="00522CB1">
        <w:rPr>
          <w:rFonts w:ascii="Times New Roman" w:eastAsia="Times New Roman" w:hAnsi="Times New Roman" w:cs="Times New Roman"/>
          <w:color w:val="000000"/>
          <w:sz w:val="24"/>
          <w:szCs w:val="24"/>
        </w:rPr>
        <w:fldChar w:fldCharType="end"/>
      </w:r>
      <w:r w:rsidR="007F6844">
        <w:rPr>
          <w:rFonts w:ascii="Times New Roman" w:eastAsia="Times New Roman" w:hAnsi="Times New Roman" w:cs="Times New Roman"/>
          <w:color w:val="000000"/>
          <w:sz w:val="24"/>
          <w:szCs w:val="24"/>
        </w:rPr>
        <w:t>,</w:t>
      </w:r>
      <w:r w:rsidR="00522CB1">
        <w:rPr>
          <w:rFonts w:ascii="Times New Roman" w:eastAsia="Times New Roman" w:hAnsi="Times New Roman" w:cs="Times New Roman"/>
          <w:color w:val="000000"/>
          <w:sz w:val="24"/>
          <w:szCs w:val="24"/>
        </w:rPr>
        <w:t xml:space="preserve"> posit that lighter immigrants, like Asians, would occupy either a “white” or “honorary white” position of advantage in the U.S. The Bhutanese and Burmese refugees may illustrate this </w:t>
      </w:r>
      <w:r w:rsidR="00A547DA">
        <w:rPr>
          <w:rFonts w:ascii="Times New Roman" w:eastAsia="Times New Roman" w:hAnsi="Times New Roman" w:cs="Times New Roman"/>
          <w:color w:val="000000"/>
          <w:sz w:val="24"/>
          <w:szCs w:val="24"/>
        </w:rPr>
        <w:t>assertion</w:t>
      </w:r>
      <w:r w:rsidR="00522CB1">
        <w:rPr>
          <w:rFonts w:ascii="Times New Roman" w:eastAsia="Times New Roman" w:hAnsi="Times New Roman" w:cs="Times New Roman"/>
          <w:color w:val="000000"/>
          <w:sz w:val="24"/>
          <w:szCs w:val="24"/>
        </w:rPr>
        <w:t xml:space="preserve">, but the Ukrainian, Thai, and Syrian households do not. </w:t>
      </w:r>
      <w:r w:rsidR="00EA44BF" w:rsidRPr="00E07EB7">
        <w:rPr>
          <w:rFonts w:ascii="Times New Roman" w:eastAsia="Times New Roman" w:hAnsi="Times New Roman" w:cs="Times New Roman"/>
          <w:color w:val="000000"/>
          <w:sz w:val="24"/>
          <w:szCs w:val="24"/>
        </w:rPr>
        <w:t xml:space="preserve">In conclusion, </w:t>
      </w:r>
      <w:r w:rsidR="00111CEB" w:rsidRPr="00E07EB7">
        <w:rPr>
          <w:rFonts w:ascii="Times New Roman" w:eastAsia="Times New Roman" w:hAnsi="Times New Roman" w:cs="Times New Roman"/>
          <w:color w:val="000000"/>
          <w:sz w:val="24"/>
          <w:szCs w:val="24"/>
        </w:rPr>
        <w:t xml:space="preserve">the </w:t>
      </w:r>
      <w:r w:rsidR="004C656E" w:rsidRPr="00E07EB7">
        <w:rPr>
          <w:rFonts w:ascii="Times New Roman" w:eastAsia="Times New Roman" w:hAnsi="Times New Roman" w:cs="Times New Roman"/>
          <w:color w:val="000000"/>
          <w:sz w:val="24"/>
          <w:szCs w:val="24"/>
        </w:rPr>
        <w:t>country-of-origin</w:t>
      </w:r>
      <w:r w:rsidR="00111CEB" w:rsidRPr="00E07EB7">
        <w:rPr>
          <w:rFonts w:ascii="Times New Roman" w:eastAsia="Times New Roman" w:hAnsi="Times New Roman" w:cs="Times New Roman"/>
          <w:color w:val="000000"/>
          <w:sz w:val="24"/>
          <w:szCs w:val="24"/>
        </w:rPr>
        <w:t xml:space="preserve"> findings supported hypothesis 2a. </w:t>
      </w:r>
    </w:p>
    <w:p w14:paraId="06A7905F" w14:textId="70B5A807" w:rsidR="00775ECE" w:rsidRPr="00E07EB7" w:rsidRDefault="00522CB1"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w:t>
      </w:r>
      <w:r w:rsidR="00111CEB" w:rsidRPr="00E07EB7">
        <w:rPr>
          <w:rFonts w:ascii="Times New Roman" w:eastAsia="Times New Roman" w:hAnsi="Times New Roman" w:cs="Times New Roman"/>
          <w:color w:val="000000"/>
          <w:sz w:val="24"/>
          <w:szCs w:val="24"/>
        </w:rPr>
        <w:t>he</w:t>
      </w:r>
      <w:r w:rsidR="00EF252B" w:rsidRPr="00E07EB7">
        <w:rPr>
          <w:rFonts w:ascii="Times New Roman" w:eastAsia="Times New Roman" w:hAnsi="Times New Roman" w:cs="Times New Roman"/>
          <w:color w:val="000000"/>
          <w:sz w:val="24"/>
          <w:szCs w:val="24"/>
        </w:rPr>
        <w:t xml:space="preserve"> </w:t>
      </w:r>
      <w:r w:rsidR="004C656E" w:rsidRPr="00E07EB7">
        <w:rPr>
          <w:rFonts w:ascii="Times New Roman" w:eastAsia="Times New Roman" w:hAnsi="Times New Roman" w:cs="Times New Roman"/>
          <w:color w:val="000000"/>
          <w:sz w:val="24"/>
          <w:szCs w:val="24"/>
        </w:rPr>
        <w:t>pre-resettlement work history results did not support hypothesis 2a.</w:t>
      </w:r>
      <w:r>
        <w:rPr>
          <w:rFonts w:ascii="Times New Roman" w:eastAsia="Times New Roman" w:hAnsi="Times New Roman" w:cs="Times New Roman"/>
          <w:color w:val="000000"/>
          <w:sz w:val="24"/>
          <w:szCs w:val="24"/>
        </w:rPr>
        <w:t xml:space="preserve"> While other </w:t>
      </w:r>
      <w:r w:rsidR="00A547DA">
        <w:rPr>
          <w:rFonts w:ascii="Times New Roman" w:eastAsia="Times New Roman" w:hAnsi="Times New Roman" w:cs="Times New Roman"/>
          <w:color w:val="000000"/>
          <w:sz w:val="24"/>
          <w:szCs w:val="24"/>
        </w:rPr>
        <w:t xml:space="preserve">aspects of the </w:t>
      </w:r>
      <w:r>
        <w:rPr>
          <w:rFonts w:ascii="Times New Roman" w:eastAsia="Times New Roman" w:hAnsi="Times New Roman" w:cs="Times New Roman"/>
          <w:color w:val="000000"/>
          <w:sz w:val="24"/>
          <w:szCs w:val="24"/>
        </w:rPr>
        <w:t xml:space="preserve">hypotheses can be debated, there is no evidence to assume that work backgrounds influence obtaining a job within a year. Only the limitation of this variable to earlier years of the survey need to be noted for this hypothesis.  </w:t>
      </w:r>
    </w:p>
    <w:p w14:paraId="02D920BA" w14:textId="00C7FFB3" w:rsidR="00234727" w:rsidRPr="00E07EB7" w:rsidRDefault="004B3830" w:rsidP="00E07EB7">
      <w:pPr>
        <w:spacing w:after="0" w:line="480" w:lineRule="auto"/>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ab/>
        <w:t xml:space="preserve">Hypothesis 2b highlights the importance of </w:t>
      </w:r>
      <w:r w:rsidR="002F4C29" w:rsidRPr="00E07EB7">
        <w:rPr>
          <w:rFonts w:ascii="Times New Roman" w:eastAsia="Times New Roman" w:hAnsi="Times New Roman" w:cs="Times New Roman"/>
          <w:color w:val="000000"/>
          <w:sz w:val="24"/>
          <w:szCs w:val="24"/>
        </w:rPr>
        <w:t>the host context.</w:t>
      </w:r>
      <w:r w:rsidR="00522CB1">
        <w:rPr>
          <w:rFonts w:ascii="Times New Roman" w:eastAsia="Times New Roman" w:hAnsi="Times New Roman" w:cs="Times New Roman"/>
          <w:color w:val="000000"/>
          <w:sz w:val="24"/>
          <w:szCs w:val="24"/>
        </w:rPr>
        <w:t xml:space="preserve"> The south had better outcomes than other areas and </w:t>
      </w:r>
      <w:r w:rsidR="009B0A65">
        <w:rPr>
          <w:rFonts w:ascii="Times New Roman" w:eastAsia="Times New Roman" w:hAnsi="Times New Roman" w:cs="Times New Roman"/>
          <w:color w:val="000000"/>
          <w:sz w:val="24"/>
          <w:szCs w:val="24"/>
        </w:rPr>
        <w:t xml:space="preserve">these outcomes were not controlled for by other variables. This recommends rejecting the null hypothesis. I found no evidence that the timing of the host contexts predicted finding a job within a year, not continuously and not as a factor. </w:t>
      </w:r>
    </w:p>
    <w:p w14:paraId="7355563C" w14:textId="77777777" w:rsidR="00946E03" w:rsidRPr="00E07EB7" w:rsidRDefault="00946E03" w:rsidP="00E07EB7">
      <w:pPr>
        <w:spacing w:after="0" w:line="480" w:lineRule="auto"/>
        <w:rPr>
          <w:rFonts w:ascii="Times New Roman" w:eastAsia="Times New Roman" w:hAnsi="Times New Roman" w:cs="Times New Roman"/>
          <w:color w:val="000000"/>
          <w:sz w:val="24"/>
          <w:szCs w:val="24"/>
        </w:rPr>
      </w:pPr>
    </w:p>
    <w:p w14:paraId="0C72D1B0" w14:textId="77777777" w:rsidR="00BB5157" w:rsidRPr="00E07EB7" w:rsidRDefault="00BB5157" w:rsidP="00E07EB7">
      <w:pPr>
        <w:spacing w:after="0" w:line="480" w:lineRule="auto"/>
        <w:rPr>
          <w:rFonts w:ascii="Times New Roman" w:eastAsia="Times New Roman" w:hAnsi="Times New Roman" w:cs="Times New Roman"/>
          <w:sz w:val="24"/>
          <w:szCs w:val="24"/>
        </w:rPr>
      </w:pPr>
      <w:r w:rsidRPr="00E07EB7">
        <w:rPr>
          <w:rFonts w:ascii="Times New Roman" w:eastAsia="Times New Roman" w:hAnsi="Times New Roman" w:cs="Times New Roman"/>
          <w:color w:val="000000"/>
          <w:sz w:val="24"/>
          <w:szCs w:val="24"/>
        </w:rPr>
        <w:t>CONCLUSION</w:t>
      </w:r>
    </w:p>
    <w:p w14:paraId="2BE2F999" w14:textId="4D9C0E89" w:rsidR="00BB5157" w:rsidRDefault="00BB5157" w:rsidP="00E07EB7">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I found a myriad of pre-resettlement characteristics that impacted whether a refugee was able to find a job within the first year of resettlement to the United States. </w:t>
      </w:r>
      <w:r w:rsidR="00195B36">
        <w:rPr>
          <w:rFonts w:ascii="Times New Roman" w:eastAsia="Times New Roman" w:hAnsi="Times New Roman" w:cs="Times New Roman"/>
          <w:color w:val="000000"/>
          <w:sz w:val="24"/>
          <w:szCs w:val="24"/>
        </w:rPr>
        <w:t xml:space="preserve">These characteristics can be seen as strategies that will help households successfully find jobs, but also as opportunities to address inequal outcomes occurring based on these characteristics. </w:t>
      </w:r>
      <w:r w:rsidRPr="00E07EB7">
        <w:rPr>
          <w:rFonts w:ascii="Times New Roman" w:eastAsia="Times New Roman" w:hAnsi="Times New Roman" w:cs="Times New Roman"/>
          <w:color w:val="000000"/>
          <w:sz w:val="24"/>
          <w:szCs w:val="24"/>
        </w:rPr>
        <w:t>Country of origin was an important variable, as</w:t>
      </w:r>
      <w:r w:rsidR="00E45B68" w:rsidRPr="00E07EB7">
        <w:rPr>
          <w:rFonts w:ascii="Times New Roman" w:eastAsia="Times New Roman" w:hAnsi="Times New Roman" w:cs="Times New Roman"/>
          <w:color w:val="000000"/>
          <w:sz w:val="24"/>
          <w:szCs w:val="24"/>
        </w:rPr>
        <w:t xml:space="preserve"> was</w:t>
      </w:r>
      <w:r w:rsidR="00E0491A" w:rsidRPr="00E07EB7">
        <w:rPr>
          <w:rFonts w:ascii="Times New Roman" w:eastAsia="Times New Roman" w:hAnsi="Times New Roman" w:cs="Times New Roman"/>
          <w:color w:val="000000"/>
          <w:sz w:val="24"/>
          <w:szCs w:val="24"/>
        </w:rPr>
        <w:t xml:space="preserve"> post-resettlement</w:t>
      </w:r>
      <w:r w:rsidRPr="00E07EB7">
        <w:rPr>
          <w:rFonts w:ascii="Times New Roman" w:eastAsia="Times New Roman" w:hAnsi="Times New Roman" w:cs="Times New Roman"/>
          <w:color w:val="000000"/>
          <w:sz w:val="24"/>
          <w:szCs w:val="24"/>
        </w:rPr>
        <w:t xml:space="preserve"> </w:t>
      </w:r>
      <w:r w:rsidR="00BB1D06" w:rsidRPr="00E07EB7">
        <w:rPr>
          <w:rFonts w:ascii="Times New Roman" w:eastAsia="Times New Roman" w:hAnsi="Times New Roman" w:cs="Times New Roman"/>
          <w:color w:val="000000"/>
          <w:sz w:val="24"/>
          <w:szCs w:val="24"/>
        </w:rPr>
        <w:t>English language proficiency</w:t>
      </w:r>
      <w:r w:rsidRPr="00E07EB7">
        <w:rPr>
          <w:rFonts w:ascii="Times New Roman" w:eastAsia="Times New Roman" w:hAnsi="Times New Roman" w:cs="Times New Roman"/>
          <w:color w:val="000000"/>
          <w:sz w:val="24"/>
          <w:szCs w:val="24"/>
        </w:rPr>
        <w:t>.</w:t>
      </w:r>
      <w:r w:rsidR="00C55872" w:rsidRPr="00E07EB7">
        <w:rPr>
          <w:rFonts w:ascii="Times New Roman" w:eastAsia="Times New Roman" w:hAnsi="Times New Roman" w:cs="Times New Roman"/>
          <w:color w:val="000000"/>
          <w:sz w:val="24"/>
          <w:szCs w:val="24"/>
        </w:rPr>
        <w:t xml:space="preserve"> Many </w:t>
      </w:r>
      <w:r w:rsidR="00C55872" w:rsidRPr="00E07EB7">
        <w:rPr>
          <w:rFonts w:ascii="Times New Roman" w:eastAsia="Times New Roman" w:hAnsi="Times New Roman" w:cs="Times New Roman"/>
          <w:color w:val="000000"/>
          <w:sz w:val="24"/>
          <w:szCs w:val="24"/>
        </w:rPr>
        <w:lastRenderedPageBreak/>
        <w:t xml:space="preserve">of the </w:t>
      </w:r>
      <w:r w:rsidR="00E47FA5" w:rsidRPr="00E07EB7">
        <w:rPr>
          <w:rFonts w:ascii="Times New Roman" w:eastAsia="Times New Roman" w:hAnsi="Times New Roman" w:cs="Times New Roman"/>
          <w:color w:val="000000"/>
          <w:sz w:val="24"/>
          <w:szCs w:val="24"/>
        </w:rPr>
        <w:t>post-resettlement context characteristics were unable to predict obtaining a job within the first year.</w:t>
      </w:r>
      <w:r w:rsidRPr="00E07EB7">
        <w:rPr>
          <w:rFonts w:ascii="Times New Roman" w:eastAsia="Times New Roman" w:hAnsi="Times New Roman" w:cs="Times New Roman"/>
          <w:color w:val="000000"/>
          <w:sz w:val="24"/>
          <w:szCs w:val="24"/>
        </w:rPr>
        <w:t xml:space="preserve"> These</w:t>
      </w:r>
      <w:r w:rsidR="00E47FA5" w:rsidRPr="00E07EB7">
        <w:rPr>
          <w:rFonts w:ascii="Times New Roman" w:eastAsia="Times New Roman" w:hAnsi="Times New Roman" w:cs="Times New Roman"/>
          <w:color w:val="000000"/>
          <w:sz w:val="24"/>
          <w:szCs w:val="24"/>
        </w:rPr>
        <w:t xml:space="preserve"> findings</w:t>
      </w:r>
      <w:r w:rsidRPr="00E07EB7">
        <w:rPr>
          <w:rFonts w:ascii="Times New Roman" w:eastAsia="Times New Roman" w:hAnsi="Times New Roman" w:cs="Times New Roman"/>
          <w:color w:val="000000"/>
          <w:sz w:val="24"/>
          <w:szCs w:val="24"/>
        </w:rPr>
        <w:t xml:space="preserve"> supported the hypotheses put forward by segmented assimilation theory over the blank slate hypothesis.</w:t>
      </w:r>
      <w:r w:rsidR="00D968C8" w:rsidRPr="00E07EB7">
        <w:rPr>
          <w:rFonts w:ascii="Times New Roman" w:eastAsia="Times New Roman" w:hAnsi="Times New Roman" w:cs="Times New Roman"/>
          <w:color w:val="000000"/>
          <w:sz w:val="24"/>
          <w:szCs w:val="24"/>
        </w:rPr>
        <w:t xml:space="preserve"> T</w:t>
      </w:r>
      <w:r w:rsidR="009A01AF" w:rsidRPr="00E07EB7">
        <w:rPr>
          <w:rFonts w:ascii="Times New Roman" w:eastAsia="Times New Roman" w:hAnsi="Times New Roman" w:cs="Times New Roman"/>
          <w:color w:val="000000"/>
          <w:sz w:val="24"/>
          <w:szCs w:val="24"/>
        </w:rPr>
        <w:t xml:space="preserve">he effects of </w:t>
      </w:r>
      <w:r w:rsidR="00236A23" w:rsidRPr="00E07EB7">
        <w:rPr>
          <w:rFonts w:ascii="Times New Roman" w:eastAsia="Times New Roman" w:hAnsi="Times New Roman" w:cs="Times New Roman"/>
          <w:color w:val="000000"/>
          <w:sz w:val="24"/>
          <w:szCs w:val="24"/>
        </w:rPr>
        <w:t xml:space="preserve">pre-resettlement human capital </w:t>
      </w:r>
      <w:r w:rsidR="00482616" w:rsidRPr="00E07EB7">
        <w:rPr>
          <w:rFonts w:ascii="Times New Roman" w:eastAsia="Times New Roman" w:hAnsi="Times New Roman" w:cs="Times New Roman"/>
          <w:color w:val="000000"/>
          <w:sz w:val="24"/>
          <w:szCs w:val="24"/>
        </w:rPr>
        <w:t>were obscured in the final model, perhaps by endogeneity and collinearity</w:t>
      </w:r>
      <w:r w:rsidR="007B6330" w:rsidRPr="00E07EB7">
        <w:rPr>
          <w:rFonts w:ascii="Times New Roman" w:eastAsia="Times New Roman" w:hAnsi="Times New Roman" w:cs="Times New Roman"/>
          <w:color w:val="000000"/>
          <w:sz w:val="24"/>
          <w:szCs w:val="24"/>
        </w:rPr>
        <w:t>.</w:t>
      </w:r>
      <w:r w:rsidR="00F177FE" w:rsidRPr="00E07EB7">
        <w:rPr>
          <w:rFonts w:ascii="Times New Roman" w:eastAsia="Times New Roman" w:hAnsi="Times New Roman" w:cs="Times New Roman"/>
          <w:color w:val="000000"/>
          <w:sz w:val="24"/>
          <w:szCs w:val="24"/>
        </w:rPr>
        <w:t xml:space="preserve"> This </w:t>
      </w:r>
      <w:r w:rsidR="00851057" w:rsidRPr="00E07EB7">
        <w:rPr>
          <w:rFonts w:ascii="Times New Roman" w:eastAsia="Times New Roman" w:hAnsi="Times New Roman" w:cs="Times New Roman"/>
          <w:color w:val="000000"/>
          <w:sz w:val="24"/>
          <w:szCs w:val="24"/>
        </w:rPr>
        <w:t>obscuration was in congruence with the blank slate hypothesis.</w:t>
      </w:r>
      <w:r w:rsidR="007B6330" w:rsidRPr="00E07EB7">
        <w:rPr>
          <w:rFonts w:ascii="Times New Roman" w:eastAsia="Times New Roman" w:hAnsi="Times New Roman" w:cs="Times New Roman"/>
          <w:color w:val="000000"/>
          <w:sz w:val="24"/>
          <w:szCs w:val="24"/>
        </w:rPr>
        <w:t xml:space="preserve"> </w:t>
      </w:r>
      <w:r w:rsidR="00CA5612" w:rsidRPr="00E07EB7">
        <w:rPr>
          <w:rFonts w:ascii="Times New Roman" w:eastAsia="Times New Roman" w:hAnsi="Times New Roman" w:cs="Times New Roman"/>
          <w:color w:val="000000"/>
          <w:sz w:val="24"/>
          <w:szCs w:val="24"/>
        </w:rPr>
        <w:t>While most of the evidence points toward the importance of</w:t>
      </w:r>
      <w:r w:rsidR="009B0A65">
        <w:rPr>
          <w:rFonts w:ascii="Times New Roman" w:eastAsia="Times New Roman" w:hAnsi="Times New Roman" w:cs="Times New Roman"/>
          <w:color w:val="000000"/>
          <w:sz w:val="24"/>
          <w:szCs w:val="24"/>
        </w:rPr>
        <w:t xml:space="preserve"> contexts</w:t>
      </w:r>
      <w:r w:rsidR="00CA5612" w:rsidRPr="00E07EB7">
        <w:rPr>
          <w:rFonts w:ascii="Times New Roman" w:eastAsia="Times New Roman" w:hAnsi="Times New Roman" w:cs="Times New Roman"/>
          <w:color w:val="000000"/>
          <w:sz w:val="24"/>
          <w:szCs w:val="24"/>
        </w:rPr>
        <w:t xml:space="preserve">, perhaps over </w:t>
      </w:r>
      <w:r w:rsidR="005F53B3" w:rsidRPr="00E07EB7">
        <w:rPr>
          <w:rFonts w:ascii="Times New Roman" w:eastAsia="Times New Roman" w:hAnsi="Times New Roman" w:cs="Times New Roman"/>
          <w:color w:val="000000"/>
          <w:sz w:val="24"/>
          <w:szCs w:val="24"/>
        </w:rPr>
        <w:t xml:space="preserve">focusing on </w:t>
      </w:r>
      <w:r w:rsidR="009B0A65">
        <w:rPr>
          <w:rFonts w:ascii="Times New Roman" w:eastAsia="Times New Roman" w:hAnsi="Times New Roman" w:cs="Times New Roman"/>
          <w:color w:val="000000"/>
          <w:sz w:val="24"/>
          <w:szCs w:val="24"/>
        </w:rPr>
        <w:t>pre-resettlement human capital</w:t>
      </w:r>
      <w:r w:rsidR="005F53B3" w:rsidRPr="00E07EB7">
        <w:rPr>
          <w:rFonts w:ascii="Times New Roman" w:eastAsia="Times New Roman" w:hAnsi="Times New Roman" w:cs="Times New Roman"/>
          <w:color w:val="000000"/>
          <w:sz w:val="24"/>
          <w:szCs w:val="24"/>
        </w:rPr>
        <w:t xml:space="preserve">, </w:t>
      </w:r>
      <w:r w:rsidR="000330AE" w:rsidRPr="00E07EB7">
        <w:rPr>
          <w:rFonts w:ascii="Times New Roman" w:eastAsia="Times New Roman" w:hAnsi="Times New Roman" w:cs="Times New Roman"/>
          <w:color w:val="000000"/>
          <w:sz w:val="24"/>
          <w:szCs w:val="24"/>
        </w:rPr>
        <w:t>I cannot conclusively support these ideas with this study alone.</w:t>
      </w:r>
      <w:r w:rsidR="005829A8">
        <w:rPr>
          <w:rFonts w:ascii="Times New Roman" w:eastAsia="Times New Roman" w:hAnsi="Times New Roman" w:cs="Times New Roman"/>
          <w:color w:val="000000"/>
          <w:sz w:val="24"/>
          <w:szCs w:val="24"/>
        </w:rPr>
        <w:t xml:space="preserve"> </w:t>
      </w:r>
      <w:r w:rsidR="009B0A65">
        <w:rPr>
          <w:rFonts w:ascii="Times New Roman" w:eastAsia="Times New Roman" w:hAnsi="Times New Roman" w:cs="Times New Roman"/>
          <w:color w:val="000000"/>
          <w:sz w:val="24"/>
          <w:szCs w:val="24"/>
        </w:rPr>
        <w:t xml:space="preserve">A model controlling only for efforts made before arrival to the United States would have assumed pre-resettlement education and English proficiency mattered a good deal. </w:t>
      </w:r>
    </w:p>
    <w:p w14:paraId="32901461" w14:textId="75566BE6" w:rsidR="00791E4C" w:rsidRPr="00E07EB7" w:rsidRDefault="00791E4C" w:rsidP="00E07EB7">
      <w:pPr>
        <w:spacing w:after="0" w:line="480" w:lineRule="auto"/>
        <w:ind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This provided an opportunity to analyze racial theories. Bonilla-Silva’s (2004) tripartite racial hierarchy was not seen when looking at how households of different races and nationalities were able to obtain jobs. </w:t>
      </w:r>
    </w:p>
    <w:p w14:paraId="0D067081" w14:textId="52469B70" w:rsidR="00196C38" w:rsidRDefault="00B51401" w:rsidP="00A547DA">
      <w:pPr>
        <w:spacing w:after="0" w:line="480" w:lineRule="auto"/>
        <w:ind w:firstLine="720"/>
        <w:rPr>
          <w:rFonts w:ascii="Times New Roman" w:eastAsia="Times New Roman" w:hAnsi="Times New Roman" w:cs="Times New Roman"/>
          <w:color w:val="000000"/>
          <w:sz w:val="24"/>
          <w:szCs w:val="24"/>
        </w:rPr>
      </w:pPr>
      <w:r w:rsidRPr="00E07EB7">
        <w:rPr>
          <w:rFonts w:ascii="Times New Roman" w:eastAsia="Times New Roman" w:hAnsi="Times New Roman" w:cs="Times New Roman"/>
          <w:color w:val="000000"/>
          <w:sz w:val="24"/>
          <w:szCs w:val="24"/>
        </w:rPr>
        <w:t xml:space="preserve">Policy makers should be cognizant of the </w:t>
      </w:r>
      <w:r w:rsidR="0062022F" w:rsidRPr="00E07EB7">
        <w:rPr>
          <w:rFonts w:ascii="Times New Roman" w:eastAsia="Times New Roman" w:hAnsi="Times New Roman" w:cs="Times New Roman"/>
          <w:color w:val="000000"/>
          <w:sz w:val="24"/>
          <w:szCs w:val="24"/>
        </w:rPr>
        <w:t xml:space="preserve">difficulty refugees </w:t>
      </w:r>
      <w:r w:rsidR="007D0FDB" w:rsidRPr="00E07EB7">
        <w:rPr>
          <w:rFonts w:ascii="Times New Roman" w:eastAsia="Times New Roman" w:hAnsi="Times New Roman" w:cs="Times New Roman"/>
          <w:color w:val="000000"/>
          <w:sz w:val="24"/>
          <w:szCs w:val="24"/>
        </w:rPr>
        <w:t>undertake to have their qualification</w:t>
      </w:r>
      <w:r w:rsidR="005261C8" w:rsidRPr="00E07EB7">
        <w:rPr>
          <w:rFonts w:ascii="Times New Roman" w:eastAsia="Times New Roman" w:hAnsi="Times New Roman" w:cs="Times New Roman"/>
          <w:color w:val="000000"/>
          <w:sz w:val="24"/>
          <w:szCs w:val="24"/>
        </w:rPr>
        <w:t>s</w:t>
      </w:r>
      <w:r w:rsidR="007D0FDB" w:rsidRPr="00E07EB7">
        <w:rPr>
          <w:rFonts w:ascii="Times New Roman" w:eastAsia="Times New Roman" w:hAnsi="Times New Roman" w:cs="Times New Roman"/>
          <w:color w:val="000000"/>
          <w:sz w:val="24"/>
          <w:szCs w:val="24"/>
        </w:rPr>
        <w:t xml:space="preserve"> recognized and taken seriously. </w:t>
      </w:r>
      <w:r w:rsidR="003310DF" w:rsidRPr="00E07EB7">
        <w:rPr>
          <w:rFonts w:ascii="Times New Roman" w:eastAsia="Times New Roman" w:hAnsi="Times New Roman" w:cs="Times New Roman"/>
          <w:color w:val="000000"/>
          <w:sz w:val="24"/>
          <w:szCs w:val="24"/>
        </w:rPr>
        <w:t xml:space="preserve">Investing in English language training </w:t>
      </w:r>
      <w:r w:rsidR="009B0A65">
        <w:rPr>
          <w:rFonts w:ascii="Times New Roman" w:eastAsia="Times New Roman" w:hAnsi="Times New Roman" w:cs="Times New Roman"/>
          <w:color w:val="000000"/>
          <w:sz w:val="24"/>
          <w:szCs w:val="24"/>
        </w:rPr>
        <w:t>after</w:t>
      </w:r>
      <w:r w:rsidR="003310DF" w:rsidRPr="00E07EB7">
        <w:rPr>
          <w:rFonts w:ascii="Times New Roman" w:eastAsia="Times New Roman" w:hAnsi="Times New Roman" w:cs="Times New Roman"/>
          <w:color w:val="000000"/>
          <w:sz w:val="24"/>
          <w:szCs w:val="24"/>
        </w:rPr>
        <w:t xml:space="preserve"> refugees arrive will help them translate their abilities to American </w:t>
      </w:r>
      <w:r w:rsidR="00392884" w:rsidRPr="00E07EB7">
        <w:rPr>
          <w:rFonts w:ascii="Times New Roman" w:eastAsia="Times New Roman" w:hAnsi="Times New Roman" w:cs="Times New Roman"/>
          <w:color w:val="000000"/>
          <w:sz w:val="24"/>
          <w:szCs w:val="24"/>
        </w:rPr>
        <w:t>employers and neighbors</w:t>
      </w:r>
      <w:r w:rsidR="00FA2B5A" w:rsidRPr="00E07EB7">
        <w:rPr>
          <w:rFonts w:ascii="Times New Roman" w:eastAsia="Times New Roman" w:hAnsi="Times New Roman" w:cs="Times New Roman"/>
          <w:color w:val="000000"/>
          <w:sz w:val="24"/>
          <w:szCs w:val="24"/>
        </w:rPr>
        <w:t xml:space="preserve">. </w:t>
      </w:r>
      <w:r w:rsidR="00BD043C" w:rsidRPr="00E07EB7">
        <w:rPr>
          <w:rFonts w:ascii="Times New Roman" w:eastAsia="Times New Roman" w:hAnsi="Times New Roman" w:cs="Times New Roman"/>
          <w:color w:val="000000"/>
          <w:sz w:val="24"/>
          <w:szCs w:val="24"/>
        </w:rPr>
        <w:t>The</w:t>
      </w:r>
      <w:r w:rsidR="00652802" w:rsidRPr="00E07EB7">
        <w:rPr>
          <w:rFonts w:ascii="Times New Roman" w:eastAsia="Times New Roman" w:hAnsi="Times New Roman" w:cs="Times New Roman"/>
          <w:color w:val="000000"/>
          <w:sz w:val="24"/>
          <w:szCs w:val="24"/>
        </w:rPr>
        <w:t xml:space="preserve"> strong</w:t>
      </w:r>
      <w:r w:rsidR="00D44576" w:rsidRPr="00E07EB7">
        <w:rPr>
          <w:rFonts w:ascii="Times New Roman" w:eastAsia="Times New Roman" w:hAnsi="Times New Roman" w:cs="Times New Roman"/>
          <w:color w:val="000000"/>
          <w:sz w:val="24"/>
          <w:szCs w:val="24"/>
        </w:rPr>
        <w:t xml:space="preserve"> </w:t>
      </w:r>
      <w:r w:rsidR="00652802" w:rsidRPr="00E07EB7">
        <w:rPr>
          <w:rFonts w:ascii="Times New Roman" w:eastAsia="Times New Roman" w:hAnsi="Times New Roman" w:cs="Times New Roman"/>
          <w:color w:val="000000"/>
          <w:sz w:val="24"/>
          <w:szCs w:val="24"/>
        </w:rPr>
        <w:t>association</w:t>
      </w:r>
      <w:r w:rsidR="00D44576" w:rsidRPr="00E07EB7">
        <w:rPr>
          <w:rFonts w:ascii="Times New Roman" w:eastAsia="Times New Roman" w:hAnsi="Times New Roman" w:cs="Times New Roman"/>
          <w:color w:val="000000"/>
          <w:sz w:val="24"/>
          <w:szCs w:val="24"/>
        </w:rPr>
        <w:t xml:space="preserve"> of</w:t>
      </w:r>
      <w:r w:rsidR="00861043" w:rsidRPr="00E07EB7">
        <w:rPr>
          <w:rFonts w:ascii="Times New Roman" w:eastAsia="Times New Roman" w:hAnsi="Times New Roman" w:cs="Times New Roman"/>
          <w:color w:val="000000"/>
          <w:sz w:val="24"/>
          <w:szCs w:val="24"/>
        </w:rPr>
        <w:t xml:space="preserve"> these programs</w:t>
      </w:r>
      <w:r w:rsidR="00D44576" w:rsidRPr="00E07EB7">
        <w:rPr>
          <w:rFonts w:ascii="Times New Roman" w:eastAsia="Times New Roman" w:hAnsi="Times New Roman" w:cs="Times New Roman"/>
          <w:color w:val="000000"/>
          <w:sz w:val="24"/>
          <w:szCs w:val="24"/>
        </w:rPr>
        <w:t xml:space="preserve"> among the employed and recently employed</w:t>
      </w:r>
      <w:r w:rsidR="00861043" w:rsidRPr="00E07EB7">
        <w:rPr>
          <w:rFonts w:ascii="Times New Roman" w:eastAsia="Times New Roman" w:hAnsi="Times New Roman" w:cs="Times New Roman"/>
          <w:color w:val="000000"/>
          <w:sz w:val="24"/>
          <w:szCs w:val="24"/>
        </w:rPr>
        <w:t xml:space="preserve"> </w:t>
      </w:r>
      <w:r w:rsidR="00652802" w:rsidRPr="00E07EB7">
        <w:rPr>
          <w:rFonts w:ascii="Times New Roman" w:eastAsia="Times New Roman" w:hAnsi="Times New Roman" w:cs="Times New Roman"/>
          <w:color w:val="000000"/>
          <w:sz w:val="24"/>
          <w:szCs w:val="24"/>
        </w:rPr>
        <w:t>reveal how</w:t>
      </w:r>
      <w:r w:rsidR="001A3FEC" w:rsidRPr="00E07EB7">
        <w:rPr>
          <w:rFonts w:ascii="Times New Roman" w:eastAsia="Times New Roman" w:hAnsi="Times New Roman" w:cs="Times New Roman"/>
          <w:color w:val="000000"/>
          <w:sz w:val="24"/>
          <w:szCs w:val="24"/>
        </w:rPr>
        <w:t xml:space="preserve"> American </w:t>
      </w:r>
      <w:r w:rsidR="00392884" w:rsidRPr="00E07EB7">
        <w:rPr>
          <w:rFonts w:ascii="Times New Roman" w:eastAsia="Times New Roman" w:hAnsi="Times New Roman" w:cs="Times New Roman"/>
          <w:color w:val="000000"/>
          <w:sz w:val="24"/>
          <w:szCs w:val="24"/>
        </w:rPr>
        <w:t>employers gain</w:t>
      </w:r>
      <w:r w:rsidR="001A3FEC" w:rsidRPr="00E07EB7">
        <w:rPr>
          <w:rFonts w:ascii="Times New Roman" w:eastAsia="Times New Roman" w:hAnsi="Times New Roman" w:cs="Times New Roman"/>
          <w:color w:val="000000"/>
          <w:sz w:val="24"/>
          <w:szCs w:val="24"/>
        </w:rPr>
        <w:t xml:space="preserve"> confidence in refugee household</w:t>
      </w:r>
      <w:r w:rsidR="00596952" w:rsidRPr="00E07EB7">
        <w:rPr>
          <w:rFonts w:ascii="Times New Roman" w:eastAsia="Times New Roman" w:hAnsi="Times New Roman" w:cs="Times New Roman"/>
          <w:color w:val="000000"/>
          <w:sz w:val="24"/>
          <w:szCs w:val="24"/>
        </w:rPr>
        <w:t>s’ skills</w:t>
      </w:r>
      <w:r w:rsidR="001A3FEC" w:rsidRPr="00E07EB7">
        <w:rPr>
          <w:rFonts w:ascii="Times New Roman" w:eastAsia="Times New Roman" w:hAnsi="Times New Roman" w:cs="Times New Roman"/>
          <w:color w:val="000000"/>
          <w:sz w:val="24"/>
          <w:szCs w:val="24"/>
        </w:rPr>
        <w:t>.</w:t>
      </w:r>
      <w:r w:rsidR="0041053D" w:rsidRPr="00E07EB7">
        <w:rPr>
          <w:rFonts w:ascii="Times New Roman" w:eastAsia="Times New Roman" w:hAnsi="Times New Roman" w:cs="Times New Roman"/>
          <w:color w:val="000000"/>
          <w:sz w:val="24"/>
          <w:szCs w:val="24"/>
        </w:rPr>
        <w:t xml:space="preserve"> This analysis reveals</w:t>
      </w:r>
      <w:r w:rsidR="001B3FF5" w:rsidRPr="00E07EB7">
        <w:rPr>
          <w:rFonts w:ascii="Times New Roman" w:eastAsia="Times New Roman" w:hAnsi="Times New Roman" w:cs="Times New Roman"/>
          <w:color w:val="000000"/>
          <w:sz w:val="24"/>
          <w:szCs w:val="24"/>
        </w:rPr>
        <w:t xml:space="preserve"> </w:t>
      </w:r>
      <w:r w:rsidR="0041053D" w:rsidRPr="00E07EB7">
        <w:rPr>
          <w:rFonts w:ascii="Times New Roman" w:eastAsia="Times New Roman" w:hAnsi="Times New Roman" w:cs="Times New Roman"/>
          <w:color w:val="000000"/>
          <w:sz w:val="24"/>
          <w:szCs w:val="24"/>
        </w:rPr>
        <w:t>female-headed households are struggling to obtain employment quickly</w:t>
      </w:r>
      <w:r w:rsidR="00596952" w:rsidRPr="00E07EB7">
        <w:rPr>
          <w:rFonts w:ascii="Times New Roman" w:eastAsia="Times New Roman" w:hAnsi="Times New Roman" w:cs="Times New Roman"/>
          <w:color w:val="000000"/>
          <w:sz w:val="24"/>
          <w:szCs w:val="24"/>
        </w:rPr>
        <w:t>,</w:t>
      </w:r>
      <w:r w:rsidR="0041053D" w:rsidRPr="00E07EB7">
        <w:rPr>
          <w:rFonts w:ascii="Times New Roman" w:eastAsia="Times New Roman" w:hAnsi="Times New Roman" w:cs="Times New Roman"/>
          <w:color w:val="000000"/>
          <w:sz w:val="24"/>
          <w:szCs w:val="24"/>
        </w:rPr>
        <w:t xml:space="preserve"> as are households with dependent members.</w:t>
      </w:r>
      <w:r w:rsidR="008E6CB3" w:rsidRPr="00E07EB7">
        <w:rPr>
          <w:rFonts w:ascii="Times New Roman" w:eastAsia="Times New Roman" w:hAnsi="Times New Roman" w:cs="Times New Roman"/>
          <w:color w:val="000000"/>
          <w:sz w:val="24"/>
          <w:szCs w:val="24"/>
        </w:rPr>
        <w:t xml:space="preserve"> The greatest disadvantage in finding a job within a year was in </w:t>
      </w:r>
      <w:r w:rsidR="009B0A65">
        <w:rPr>
          <w:rFonts w:ascii="Times New Roman" w:eastAsia="Times New Roman" w:hAnsi="Times New Roman" w:cs="Times New Roman"/>
          <w:color w:val="000000"/>
          <w:sz w:val="24"/>
          <w:szCs w:val="24"/>
        </w:rPr>
        <w:t>female-headed households</w:t>
      </w:r>
      <w:r w:rsidR="008E6CB3" w:rsidRPr="00E07EB7">
        <w:rPr>
          <w:rFonts w:ascii="Times New Roman" w:eastAsia="Times New Roman" w:hAnsi="Times New Roman" w:cs="Times New Roman"/>
          <w:color w:val="000000"/>
          <w:sz w:val="24"/>
          <w:szCs w:val="24"/>
        </w:rPr>
        <w:t>.</w:t>
      </w:r>
      <w:r w:rsidR="009B0A65">
        <w:rPr>
          <w:rFonts w:ascii="Times New Roman" w:eastAsia="Times New Roman" w:hAnsi="Times New Roman" w:cs="Times New Roman"/>
          <w:color w:val="000000"/>
          <w:sz w:val="24"/>
          <w:szCs w:val="24"/>
        </w:rPr>
        <w:t xml:space="preserve"> These households may be suffering from extenuating circumstances.</w:t>
      </w:r>
      <w:r w:rsidR="0041053D" w:rsidRPr="00E07EB7">
        <w:rPr>
          <w:rFonts w:ascii="Times New Roman" w:eastAsia="Times New Roman" w:hAnsi="Times New Roman" w:cs="Times New Roman"/>
          <w:color w:val="000000"/>
          <w:sz w:val="24"/>
          <w:szCs w:val="24"/>
        </w:rPr>
        <w:t xml:space="preserve"> The</w:t>
      </w:r>
      <w:r w:rsidR="009B0A65">
        <w:rPr>
          <w:rFonts w:ascii="Times New Roman" w:eastAsia="Times New Roman" w:hAnsi="Times New Roman" w:cs="Times New Roman"/>
          <w:color w:val="000000"/>
          <w:sz w:val="24"/>
          <w:szCs w:val="24"/>
        </w:rPr>
        <w:t>y</w:t>
      </w:r>
      <w:r w:rsidR="00480ACC">
        <w:rPr>
          <w:rFonts w:ascii="Times New Roman" w:eastAsia="Times New Roman" w:hAnsi="Times New Roman" w:cs="Times New Roman"/>
          <w:color w:val="000000"/>
          <w:sz w:val="24"/>
          <w:szCs w:val="24"/>
        </w:rPr>
        <w:t xml:space="preserve">, </w:t>
      </w:r>
      <w:r w:rsidR="00480ACC" w:rsidRPr="00480ACC">
        <w:rPr>
          <w:rFonts w:ascii="Times New Roman" w:eastAsia="Times New Roman" w:hAnsi="Times New Roman" w:cs="Times New Roman"/>
          <w:i/>
          <w:iCs/>
          <w:color w:val="000000"/>
          <w:sz w:val="24"/>
          <w:szCs w:val="24"/>
        </w:rPr>
        <w:t>ceteris paribus</w:t>
      </w:r>
      <w:r w:rsidR="00480ACC">
        <w:rPr>
          <w:rFonts w:ascii="Times New Roman" w:eastAsia="Times New Roman" w:hAnsi="Times New Roman" w:cs="Times New Roman"/>
          <w:color w:val="000000"/>
          <w:sz w:val="24"/>
          <w:szCs w:val="24"/>
        </w:rPr>
        <w:t xml:space="preserve">, </w:t>
      </w:r>
      <w:r w:rsidR="00682D1D" w:rsidRPr="00E07EB7">
        <w:rPr>
          <w:rFonts w:ascii="Times New Roman" w:eastAsia="Times New Roman" w:hAnsi="Times New Roman" w:cs="Times New Roman"/>
          <w:color w:val="000000"/>
          <w:sz w:val="24"/>
          <w:szCs w:val="24"/>
        </w:rPr>
        <w:t xml:space="preserve">will need assistance to match the rapid adjustment to American living </w:t>
      </w:r>
      <w:r w:rsidR="00392884" w:rsidRPr="00E07EB7">
        <w:rPr>
          <w:rFonts w:ascii="Times New Roman" w:eastAsia="Times New Roman" w:hAnsi="Times New Roman" w:cs="Times New Roman"/>
          <w:color w:val="000000"/>
          <w:sz w:val="24"/>
          <w:szCs w:val="24"/>
        </w:rPr>
        <w:t>other</w:t>
      </w:r>
      <w:r w:rsidR="00A35863" w:rsidRPr="00E07EB7">
        <w:rPr>
          <w:rFonts w:ascii="Times New Roman" w:eastAsia="Times New Roman" w:hAnsi="Times New Roman" w:cs="Times New Roman"/>
          <w:color w:val="000000"/>
          <w:sz w:val="24"/>
          <w:szCs w:val="24"/>
        </w:rPr>
        <w:t xml:space="preserve"> refugee</w:t>
      </w:r>
      <w:r w:rsidR="00392884" w:rsidRPr="00E07EB7">
        <w:rPr>
          <w:rFonts w:ascii="Times New Roman" w:eastAsia="Times New Roman" w:hAnsi="Times New Roman" w:cs="Times New Roman"/>
          <w:color w:val="000000"/>
          <w:sz w:val="24"/>
          <w:szCs w:val="24"/>
        </w:rPr>
        <w:t xml:space="preserve"> household</w:t>
      </w:r>
      <w:r w:rsidR="00A35863" w:rsidRPr="00E07EB7">
        <w:rPr>
          <w:rFonts w:ascii="Times New Roman" w:eastAsia="Times New Roman" w:hAnsi="Times New Roman" w:cs="Times New Roman"/>
          <w:color w:val="000000"/>
          <w:sz w:val="24"/>
          <w:szCs w:val="24"/>
        </w:rPr>
        <w:t>s</w:t>
      </w:r>
      <w:r w:rsidR="00392884" w:rsidRPr="00E07EB7">
        <w:rPr>
          <w:rFonts w:ascii="Times New Roman" w:eastAsia="Times New Roman" w:hAnsi="Times New Roman" w:cs="Times New Roman"/>
          <w:color w:val="000000"/>
          <w:sz w:val="24"/>
          <w:szCs w:val="24"/>
        </w:rPr>
        <w:t xml:space="preserve"> are able to achieve so quickly. </w:t>
      </w:r>
      <w:r w:rsidR="00A35863" w:rsidRPr="00E07EB7">
        <w:rPr>
          <w:rFonts w:ascii="Times New Roman" w:eastAsia="Times New Roman" w:hAnsi="Times New Roman" w:cs="Times New Roman"/>
          <w:color w:val="000000"/>
          <w:sz w:val="24"/>
          <w:szCs w:val="24"/>
        </w:rPr>
        <w:t xml:space="preserve">These suggestions </w:t>
      </w:r>
      <w:r w:rsidR="001F456B" w:rsidRPr="00E07EB7">
        <w:rPr>
          <w:rFonts w:ascii="Times New Roman" w:eastAsia="Times New Roman" w:hAnsi="Times New Roman" w:cs="Times New Roman"/>
          <w:color w:val="000000"/>
          <w:sz w:val="24"/>
          <w:szCs w:val="24"/>
        </w:rPr>
        <w:t>can help</w:t>
      </w:r>
      <w:r w:rsidR="00A35863" w:rsidRPr="00E07EB7">
        <w:rPr>
          <w:rFonts w:ascii="Times New Roman" w:eastAsia="Times New Roman" w:hAnsi="Times New Roman" w:cs="Times New Roman"/>
          <w:color w:val="000000"/>
          <w:sz w:val="24"/>
          <w:szCs w:val="24"/>
        </w:rPr>
        <w:t xml:space="preserve"> refugee households</w:t>
      </w:r>
      <w:r w:rsidR="001F456B" w:rsidRPr="00E07EB7">
        <w:rPr>
          <w:rFonts w:ascii="Times New Roman" w:eastAsia="Times New Roman" w:hAnsi="Times New Roman" w:cs="Times New Roman"/>
          <w:color w:val="000000"/>
          <w:sz w:val="24"/>
          <w:szCs w:val="24"/>
        </w:rPr>
        <w:t xml:space="preserve"> overcome </w:t>
      </w:r>
      <w:r w:rsidR="00765564" w:rsidRPr="00E07EB7">
        <w:rPr>
          <w:rFonts w:ascii="Times New Roman" w:eastAsia="Times New Roman" w:hAnsi="Times New Roman" w:cs="Times New Roman"/>
          <w:color w:val="000000"/>
          <w:sz w:val="24"/>
          <w:szCs w:val="24"/>
        </w:rPr>
        <w:t xml:space="preserve">these early resettlement challenges </w:t>
      </w:r>
      <w:r w:rsidR="001F456B" w:rsidRPr="00E07EB7">
        <w:rPr>
          <w:rFonts w:ascii="Times New Roman" w:eastAsia="Times New Roman" w:hAnsi="Times New Roman" w:cs="Times New Roman"/>
          <w:color w:val="000000"/>
          <w:sz w:val="24"/>
          <w:szCs w:val="24"/>
        </w:rPr>
        <w:t>and</w:t>
      </w:r>
      <w:r w:rsidR="00A35863" w:rsidRPr="00E07EB7">
        <w:rPr>
          <w:rFonts w:ascii="Times New Roman" w:eastAsia="Times New Roman" w:hAnsi="Times New Roman" w:cs="Times New Roman"/>
          <w:color w:val="000000"/>
          <w:sz w:val="24"/>
          <w:szCs w:val="24"/>
        </w:rPr>
        <w:t xml:space="preserve"> </w:t>
      </w:r>
      <w:r w:rsidR="007E1358" w:rsidRPr="00E07EB7">
        <w:rPr>
          <w:rFonts w:ascii="Times New Roman" w:eastAsia="Times New Roman" w:hAnsi="Times New Roman" w:cs="Times New Roman"/>
          <w:color w:val="000000"/>
          <w:sz w:val="24"/>
          <w:szCs w:val="24"/>
        </w:rPr>
        <w:t xml:space="preserve">have their skills recognized by the </w:t>
      </w:r>
      <w:r w:rsidR="007E1358" w:rsidRPr="00E07EB7">
        <w:rPr>
          <w:rFonts w:ascii="Times New Roman" w:eastAsia="Times New Roman" w:hAnsi="Times New Roman" w:cs="Times New Roman"/>
          <w:color w:val="000000"/>
          <w:sz w:val="24"/>
          <w:szCs w:val="24"/>
        </w:rPr>
        <w:lastRenderedPageBreak/>
        <w:t>communities they invest in</w:t>
      </w:r>
      <w:r w:rsidR="001B3FF5" w:rsidRPr="00E07EB7">
        <w:rPr>
          <w:rFonts w:ascii="Times New Roman" w:eastAsia="Times New Roman" w:hAnsi="Times New Roman" w:cs="Times New Roman"/>
          <w:color w:val="000000"/>
          <w:sz w:val="24"/>
          <w:szCs w:val="24"/>
        </w:rPr>
        <w:t xml:space="preserve"> </w:t>
      </w:r>
      <w:r w:rsidR="008172EE" w:rsidRPr="00E07EB7">
        <w:rPr>
          <w:rFonts w:ascii="Times New Roman" w:eastAsia="Times New Roman" w:hAnsi="Times New Roman" w:cs="Times New Roman"/>
          <w:color w:val="000000"/>
          <w:sz w:val="24"/>
          <w:szCs w:val="24"/>
        </w:rPr>
        <w:t>sooner</w:t>
      </w:r>
      <w:r w:rsidR="007E1358" w:rsidRPr="00E07EB7">
        <w:rPr>
          <w:rFonts w:ascii="Times New Roman" w:eastAsia="Times New Roman" w:hAnsi="Times New Roman" w:cs="Times New Roman"/>
          <w:color w:val="000000"/>
          <w:sz w:val="24"/>
          <w:szCs w:val="24"/>
        </w:rPr>
        <w:t>.</w:t>
      </w:r>
      <w:r w:rsidR="008172EE" w:rsidRPr="00E07EB7">
        <w:rPr>
          <w:rFonts w:ascii="Times New Roman" w:eastAsia="Times New Roman" w:hAnsi="Times New Roman" w:cs="Times New Roman"/>
          <w:color w:val="000000"/>
          <w:sz w:val="24"/>
          <w:szCs w:val="24"/>
        </w:rPr>
        <w:t xml:space="preserve"> Being recognized for t</w:t>
      </w:r>
      <w:r w:rsidR="00341D57" w:rsidRPr="00E07EB7">
        <w:rPr>
          <w:rFonts w:ascii="Times New Roman" w:eastAsia="Times New Roman" w:hAnsi="Times New Roman" w:cs="Times New Roman"/>
          <w:color w:val="000000"/>
          <w:sz w:val="24"/>
          <w:szCs w:val="24"/>
        </w:rPr>
        <w:t xml:space="preserve">he skills and traits they possess is more than treating them with the dignity they deserve, it is how refugee households will be able to provide for their families and contribute to the new home communities. </w:t>
      </w:r>
      <w:r w:rsidR="007E1358" w:rsidRPr="00E07EB7">
        <w:rPr>
          <w:rFonts w:ascii="Times New Roman" w:eastAsia="Times New Roman" w:hAnsi="Times New Roman" w:cs="Times New Roman"/>
          <w:color w:val="000000"/>
          <w:sz w:val="24"/>
          <w:szCs w:val="24"/>
        </w:rPr>
        <w:t xml:space="preserve"> </w:t>
      </w:r>
    </w:p>
    <w:p w14:paraId="01BE3667" w14:textId="7939AE02" w:rsidR="00195B36" w:rsidRDefault="00195B36">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34D58375" w14:textId="77777777" w:rsidR="00195B36" w:rsidRPr="00A547DA" w:rsidRDefault="00195B36" w:rsidP="00A547DA">
      <w:pPr>
        <w:spacing w:after="0" w:line="480" w:lineRule="auto"/>
        <w:ind w:firstLine="720"/>
        <w:rPr>
          <w:rFonts w:ascii="Times New Roman" w:eastAsia="Times New Roman" w:hAnsi="Times New Roman" w:cs="Times New Roman"/>
          <w:sz w:val="24"/>
          <w:szCs w:val="24"/>
        </w:rPr>
      </w:pPr>
    </w:p>
    <w:p w14:paraId="06020EA8" w14:textId="52F5E8A5" w:rsidR="00566721" w:rsidRDefault="00566721" w:rsidP="00566721">
      <w:pPr>
        <w:pStyle w:val="Bibliography"/>
        <w:rPr>
          <w:rFonts w:ascii="Times New Roman" w:hAnsi="Times New Roman" w:cs="Times New Roman"/>
          <w:sz w:val="24"/>
          <w:szCs w:val="24"/>
        </w:rPr>
      </w:pPr>
      <w:r>
        <w:rPr>
          <w:rFonts w:ascii="Times New Roman" w:hAnsi="Times New Roman" w:cs="Times New Roman"/>
          <w:sz w:val="24"/>
          <w:szCs w:val="24"/>
        </w:rPr>
        <w:t>REFERENCES</w:t>
      </w:r>
    </w:p>
    <w:p w14:paraId="526E9FCB" w14:textId="77777777" w:rsidR="00566721" w:rsidRPr="00566721" w:rsidRDefault="00566721" w:rsidP="00566721"/>
    <w:p w14:paraId="08A88026" w14:textId="77777777" w:rsidR="005B1B07" w:rsidRPr="005B1B07" w:rsidRDefault="00196C38" w:rsidP="005B1B07">
      <w:pPr>
        <w:pStyle w:val="Bibliography"/>
        <w:rPr>
          <w:rFonts w:ascii="Times New Roman" w:hAnsi="Times New Roman" w:cs="Times New Roman"/>
          <w:sz w:val="24"/>
        </w:rPr>
      </w:pPr>
      <w:r w:rsidRPr="009B0A65">
        <w:fldChar w:fldCharType="begin"/>
      </w:r>
      <w:r w:rsidR="005B1B07">
        <w:instrText xml:space="preserve"> ADDIN ZOTERO_BIBL {"uncited":[],"omitted":[],"custom":[]} CSL_BIBLIOGRAPHY </w:instrText>
      </w:r>
      <w:r w:rsidRPr="009B0A65">
        <w:fldChar w:fldCharType="separate"/>
      </w:r>
      <w:r w:rsidR="005B1B07" w:rsidRPr="005B1B07">
        <w:rPr>
          <w:rFonts w:ascii="Times New Roman" w:hAnsi="Times New Roman" w:cs="Times New Roman"/>
          <w:sz w:val="24"/>
        </w:rPr>
        <w:t xml:space="preserve">Alba, Richard, and Victor Nee. 1997. “Rethinking Assimilation Theory for a New Era of Immigration.” </w:t>
      </w:r>
      <w:r w:rsidR="005B1B07" w:rsidRPr="005B1B07">
        <w:rPr>
          <w:rFonts w:ascii="Times New Roman" w:hAnsi="Times New Roman" w:cs="Times New Roman"/>
          <w:i/>
          <w:iCs/>
          <w:sz w:val="24"/>
        </w:rPr>
        <w:t>International Migration Review</w:t>
      </w:r>
      <w:r w:rsidR="005B1B07" w:rsidRPr="005B1B07">
        <w:rPr>
          <w:rFonts w:ascii="Times New Roman" w:hAnsi="Times New Roman" w:cs="Times New Roman"/>
          <w:sz w:val="24"/>
        </w:rPr>
        <w:t xml:space="preserve"> 31 (4): 826–74. https://doi.org/10.1177/019791839703100403.</w:t>
      </w:r>
    </w:p>
    <w:p w14:paraId="4348F1C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Avent-Holt, Dustin, and Donald Tomaskovic-Devey. 2014. “A Relational Theory of Earnings Inequality.” </w:t>
      </w:r>
      <w:r w:rsidRPr="005B1B07">
        <w:rPr>
          <w:rFonts w:ascii="Times New Roman" w:hAnsi="Times New Roman" w:cs="Times New Roman"/>
          <w:i/>
          <w:iCs/>
          <w:sz w:val="24"/>
        </w:rPr>
        <w:t>American Behavioral Scientist</w:t>
      </w:r>
      <w:r w:rsidRPr="005B1B07">
        <w:rPr>
          <w:rFonts w:ascii="Times New Roman" w:hAnsi="Times New Roman" w:cs="Times New Roman"/>
          <w:sz w:val="24"/>
        </w:rPr>
        <w:t xml:space="preserve"> 58 (3): 379–99. https://doi.org/10.1177/0002764213503337.</w:t>
      </w:r>
    </w:p>
    <w:p w14:paraId="6070D73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Bean, Frank D., Susan K. Brown, and James D. Bachmeier. 2015. </w:t>
      </w:r>
      <w:r w:rsidRPr="005B1B07">
        <w:rPr>
          <w:rFonts w:ascii="Times New Roman" w:hAnsi="Times New Roman" w:cs="Times New Roman"/>
          <w:i/>
          <w:iCs/>
          <w:sz w:val="24"/>
        </w:rPr>
        <w:t>Parents Without Papers: The Progress and Pitfalls of Mexican American Integration</w:t>
      </w:r>
      <w:r w:rsidRPr="005B1B07">
        <w:rPr>
          <w:rFonts w:ascii="Times New Roman" w:hAnsi="Times New Roman" w:cs="Times New Roman"/>
          <w:sz w:val="24"/>
        </w:rPr>
        <w:t>. New York: Russell Sage Foundation. https://muse.jhu.edu/book/41531.</w:t>
      </w:r>
    </w:p>
    <w:p w14:paraId="63FDCE2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Berger, Joseph, Bernard P. Cohen, and Morris Zelditch. 1972. “Status Characteristics and Social Interaction.” </w:t>
      </w:r>
      <w:r w:rsidRPr="005B1B07">
        <w:rPr>
          <w:rFonts w:ascii="Times New Roman" w:hAnsi="Times New Roman" w:cs="Times New Roman"/>
          <w:i/>
          <w:iCs/>
          <w:sz w:val="24"/>
        </w:rPr>
        <w:t>American Sociological Review</w:t>
      </w:r>
      <w:r w:rsidRPr="005B1B07">
        <w:rPr>
          <w:rFonts w:ascii="Times New Roman" w:hAnsi="Times New Roman" w:cs="Times New Roman"/>
          <w:sz w:val="24"/>
        </w:rPr>
        <w:t xml:space="preserve"> 37 (3): 241–55. https://doi.org/10.2307/2093465.</w:t>
      </w:r>
    </w:p>
    <w:p w14:paraId="1ADA47D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Bernstein, Hamutal. 2018. “Bringing Evidence to the Refugee Integration Debate.” </w:t>
      </w:r>
      <w:r w:rsidRPr="005B1B07">
        <w:rPr>
          <w:rFonts w:ascii="Times New Roman" w:hAnsi="Times New Roman" w:cs="Times New Roman"/>
          <w:i/>
          <w:iCs/>
          <w:sz w:val="24"/>
        </w:rPr>
        <w:t>Urban Institute</w:t>
      </w:r>
      <w:r w:rsidRPr="005B1B07">
        <w:rPr>
          <w:rFonts w:ascii="Times New Roman" w:hAnsi="Times New Roman" w:cs="Times New Roman"/>
          <w:sz w:val="24"/>
        </w:rPr>
        <w:t>, April 5, 2018. https://www.urban.org/research/publication/bringing-evidence-refugee-integration-debate.</w:t>
      </w:r>
    </w:p>
    <w:p w14:paraId="4303F51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Betts, Alexander, Fulya Memisoglu, and Ali Ali. 2021. “What Difference Do Mayors Make? The Role of Municipal Authorities in Turkey and Lebanon’s Response to Syrian Refugees.” </w:t>
      </w:r>
      <w:r w:rsidRPr="005B1B07">
        <w:rPr>
          <w:rFonts w:ascii="Times New Roman" w:hAnsi="Times New Roman" w:cs="Times New Roman"/>
          <w:i/>
          <w:iCs/>
          <w:sz w:val="24"/>
        </w:rPr>
        <w:t>Journal of Refugee Studies</w:t>
      </w:r>
      <w:r w:rsidRPr="005B1B07">
        <w:rPr>
          <w:rFonts w:ascii="Times New Roman" w:hAnsi="Times New Roman" w:cs="Times New Roman"/>
          <w:sz w:val="24"/>
        </w:rPr>
        <w:t xml:space="preserve"> 34 (1): 491–519. https://doi.org/10.1093/jrs/feaa011.</w:t>
      </w:r>
    </w:p>
    <w:p w14:paraId="09DEBE0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Biddle, Lizzie. 2018. “Refugee Resettlement Under the Obama Administration: Untangling the U.S. Refugee Assistance Program at the Federal Level.” </w:t>
      </w:r>
      <w:r w:rsidRPr="005B1B07">
        <w:rPr>
          <w:rFonts w:ascii="Times New Roman" w:hAnsi="Times New Roman" w:cs="Times New Roman"/>
          <w:i/>
          <w:iCs/>
          <w:sz w:val="24"/>
        </w:rPr>
        <w:t>Global Journal of Peace Research and Praxis</w:t>
      </w:r>
      <w:r w:rsidRPr="005B1B07">
        <w:rPr>
          <w:rFonts w:ascii="Times New Roman" w:hAnsi="Times New Roman" w:cs="Times New Roman"/>
          <w:sz w:val="24"/>
        </w:rPr>
        <w:t xml:space="preserve"> 2 (1). http://libjournal.uncg.edu/prp/article/view/1655.</w:t>
      </w:r>
    </w:p>
    <w:p w14:paraId="412D4612"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Blizzard, Brittany, and Jeanne Batalova. 2020. “Cuban Immigrants in the United States.” Migrationpolicy.Org. June 11, 2020. https://www.migrationpolicy.org/article/cuban-immigrants-united-states.</w:t>
      </w:r>
    </w:p>
    <w:p w14:paraId="00E60279"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Bonilla-Silva, Eduardo. 2004. “From Bi-Racial to Tri-Racial: Towards a New System of Racial Stratification in the USA.” </w:t>
      </w:r>
      <w:r w:rsidRPr="005B1B07">
        <w:rPr>
          <w:rFonts w:ascii="Times New Roman" w:hAnsi="Times New Roman" w:cs="Times New Roman"/>
          <w:i/>
          <w:iCs/>
          <w:sz w:val="24"/>
        </w:rPr>
        <w:t>Ethnic and Racial Studies</w:t>
      </w:r>
      <w:r w:rsidRPr="005B1B07">
        <w:rPr>
          <w:rFonts w:ascii="Times New Roman" w:hAnsi="Times New Roman" w:cs="Times New Roman"/>
          <w:sz w:val="24"/>
        </w:rPr>
        <w:t xml:space="preserve"> 27 (6): 931–50. https://doi.org/10.1080/0141987042000268530.</w:t>
      </w:r>
    </w:p>
    <w:p w14:paraId="12F99EF2"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Camarota, Steven A. 1999. </w:t>
      </w:r>
      <w:r w:rsidRPr="005B1B07">
        <w:rPr>
          <w:rFonts w:ascii="Times New Roman" w:hAnsi="Times New Roman" w:cs="Times New Roman"/>
          <w:i/>
          <w:iCs/>
          <w:sz w:val="24"/>
        </w:rPr>
        <w:t>Importing Poverty: Immigration’s Impact on the Size and Growth of the Poor Population in the United States</w:t>
      </w:r>
      <w:r w:rsidRPr="005B1B07">
        <w:rPr>
          <w:rFonts w:ascii="Times New Roman" w:hAnsi="Times New Roman" w:cs="Times New Roman"/>
          <w:sz w:val="24"/>
        </w:rPr>
        <w:t>. Washington, D.C.: Center for immigration Studies.</w:t>
      </w:r>
    </w:p>
    <w:p w14:paraId="0D536C3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Capps, Randy, Kathleen Newland, Susan Fratzke, Susanna Groves, Michael Fix, Margie McHugh, and Gregory Auclair. 2015. “The Integration Outcomes of U.S. Refugees: Successes and Challenges.” https://www.migrationpolicy.org/research/integration-outcomes-us-refugees-successes-and-challenges.</w:t>
      </w:r>
    </w:p>
    <w:p w14:paraId="546BC8E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Clayton, Pamela. 2005. “Blank Slates or Hidden Treasure? Assessing and Building on the Experiential Learning of Migrant and Refugee Women in European Countries.” </w:t>
      </w:r>
      <w:r w:rsidRPr="005B1B07">
        <w:rPr>
          <w:rFonts w:ascii="Times New Roman" w:hAnsi="Times New Roman" w:cs="Times New Roman"/>
          <w:i/>
          <w:iCs/>
          <w:sz w:val="24"/>
        </w:rPr>
        <w:t>International Journal of Lifelong Education</w:t>
      </w:r>
      <w:r w:rsidRPr="005B1B07">
        <w:rPr>
          <w:rFonts w:ascii="Times New Roman" w:hAnsi="Times New Roman" w:cs="Times New Roman"/>
          <w:sz w:val="24"/>
        </w:rPr>
        <w:t xml:space="preserve"> 24 (3): 227–42. https://doi.org/10.1080/02601370500134917.</w:t>
      </w:r>
    </w:p>
    <w:p w14:paraId="4606D6E4"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Feliciano, Cynthia, and Yader R. Lanuza. 2017. “An Immigrant Paradox? Contextual Attainment and Intergenerational Educational Mobility.” </w:t>
      </w:r>
      <w:r w:rsidRPr="005B1B07">
        <w:rPr>
          <w:rFonts w:ascii="Times New Roman" w:hAnsi="Times New Roman" w:cs="Times New Roman"/>
          <w:i/>
          <w:iCs/>
          <w:sz w:val="24"/>
        </w:rPr>
        <w:t>American Sociological Review</w:t>
      </w:r>
      <w:r w:rsidRPr="005B1B07">
        <w:rPr>
          <w:rFonts w:ascii="Times New Roman" w:hAnsi="Times New Roman" w:cs="Times New Roman"/>
          <w:sz w:val="24"/>
        </w:rPr>
        <w:t xml:space="preserve"> 82 (1): 211–41. https://doi.org/10.1177/0003122416684777.</w:t>
      </w:r>
    </w:p>
    <w:p w14:paraId="0F6EB4F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lastRenderedPageBreak/>
        <w:t>Fix, Michael, Kate Hooper, and Jie Zong. 2017. “How Are Refugees Faring? Integration at U.S. and State Levels.” Migration Policy Institute. https://www.migrationpolicy.org/research/how-are-refugees-faring-integration-us-and-state-levels.</w:t>
      </w:r>
    </w:p>
    <w:p w14:paraId="2520E376"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Gold, Steven N. 1991. </w:t>
      </w:r>
      <w:r w:rsidRPr="005B1B07">
        <w:rPr>
          <w:rFonts w:ascii="Times New Roman" w:hAnsi="Times New Roman" w:cs="Times New Roman"/>
          <w:i/>
          <w:iCs/>
          <w:sz w:val="24"/>
        </w:rPr>
        <w:t>Refugee Communities: A Comparative Field Study</w:t>
      </w:r>
      <w:r w:rsidRPr="005B1B07">
        <w:rPr>
          <w:rFonts w:ascii="Times New Roman" w:hAnsi="Times New Roman" w:cs="Times New Roman"/>
          <w:sz w:val="24"/>
        </w:rPr>
        <w:t>. Newbury Park, Calif: SAGE Publications, Inc.</w:t>
      </w:r>
    </w:p>
    <w:p w14:paraId="79C2F224"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Gowayed, Heba. 2022. </w:t>
      </w:r>
      <w:r w:rsidRPr="005B1B07">
        <w:rPr>
          <w:rFonts w:ascii="Times New Roman" w:hAnsi="Times New Roman" w:cs="Times New Roman"/>
          <w:i/>
          <w:iCs/>
          <w:sz w:val="24"/>
        </w:rPr>
        <w:t>Refuge</w:t>
      </w:r>
      <w:r w:rsidRPr="005B1B07">
        <w:rPr>
          <w:rFonts w:ascii="Times New Roman" w:hAnsi="Times New Roman" w:cs="Times New Roman"/>
          <w:sz w:val="24"/>
        </w:rPr>
        <w:t>. https://press.princeton.edu/books/paperback/9780691203843/refuge.</w:t>
      </w:r>
    </w:p>
    <w:p w14:paraId="46D04BD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Kim, ChangHwan, Christopher R. Tamborini, and Arthur Sakamoto. 2018. “The Sources of Life Chances: Does Education, Class Category, Occupation, or Short-Term Earnings Predict 20-Year Long-Term Earnings?” </w:t>
      </w:r>
      <w:r w:rsidRPr="005B1B07">
        <w:rPr>
          <w:rFonts w:ascii="Times New Roman" w:hAnsi="Times New Roman" w:cs="Times New Roman"/>
          <w:i/>
          <w:iCs/>
          <w:sz w:val="24"/>
        </w:rPr>
        <w:t>Sociological Science</w:t>
      </w:r>
      <w:r w:rsidRPr="005B1B07">
        <w:rPr>
          <w:rFonts w:ascii="Times New Roman" w:hAnsi="Times New Roman" w:cs="Times New Roman"/>
          <w:sz w:val="24"/>
        </w:rPr>
        <w:t xml:space="preserve"> 5 (March): 206–33. https://doi.org/10.15195/v5.a9.</w:t>
      </w:r>
    </w:p>
    <w:p w14:paraId="3FFA14D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Korac, Maja. 2003. “Integration and How We Facilitate It: A Comparative Study of the Settlement Experiences of Refugees in Italy and the Netherlands.” </w:t>
      </w:r>
      <w:r w:rsidRPr="005B1B07">
        <w:rPr>
          <w:rFonts w:ascii="Times New Roman" w:hAnsi="Times New Roman" w:cs="Times New Roman"/>
          <w:i/>
          <w:iCs/>
          <w:sz w:val="24"/>
        </w:rPr>
        <w:t>Sociology</w:t>
      </w:r>
      <w:r w:rsidRPr="005B1B07">
        <w:rPr>
          <w:rFonts w:ascii="Times New Roman" w:hAnsi="Times New Roman" w:cs="Times New Roman"/>
          <w:sz w:val="24"/>
        </w:rPr>
        <w:t xml:space="preserve"> 37 (1): 51–68. https://doi.org/10.1177/0038038503037001387.</w:t>
      </w:r>
    </w:p>
    <w:p w14:paraId="77FECD4D"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Legewie, Joscha, and Jeffrey Fagan. 2019. “Aggressive Policing and the Educational Performance of Minority Youth.” </w:t>
      </w:r>
      <w:r w:rsidRPr="005B1B07">
        <w:rPr>
          <w:rFonts w:ascii="Times New Roman" w:hAnsi="Times New Roman" w:cs="Times New Roman"/>
          <w:i/>
          <w:iCs/>
          <w:sz w:val="24"/>
        </w:rPr>
        <w:t>American Sociological Review</w:t>
      </w:r>
      <w:r w:rsidRPr="005B1B07">
        <w:rPr>
          <w:rFonts w:ascii="Times New Roman" w:hAnsi="Times New Roman" w:cs="Times New Roman"/>
          <w:sz w:val="24"/>
        </w:rPr>
        <w:t xml:space="preserve"> 84 (2): 220–47. https://doi.org/10.1177/0003122419826020.</w:t>
      </w:r>
    </w:p>
    <w:p w14:paraId="05170893"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Lyman, Stanford M. 2016. “The Race Relations Cycle of Robert E. Park:” </w:t>
      </w:r>
      <w:r w:rsidRPr="005B1B07">
        <w:rPr>
          <w:rFonts w:ascii="Times New Roman" w:hAnsi="Times New Roman" w:cs="Times New Roman"/>
          <w:i/>
          <w:iCs/>
          <w:sz w:val="24"/>
        </w:rPr>
        <w:t>Pacific Sociological Review</w:t>
      </w:r>
      <w:r w:rsidRPr="005B1B07">
        <w:rPr>
          <w:rFonts w:ascii="Times New Roman" w:hAnsi="Times New Roman" w:cs="Times New Roman"/>
          <w:sz w:val="24"/>
        </w:rPr>
        <w:t>, August. https://doi.org/10.2307/1388520.</w:t>
      </w:r>
    </w:p>
    <w:p w14:paraId="5FB09DC8"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Mathema, Silva, and Sofia Carratala. 2020. “Rebuilding the U.S. Refugee Program for the 21st Century.” Center for American Progress. https://cdn.americanprogress.org/content/uploads/2020/10/23132117/RefugeeResettlement-report.pdf.</w:t>
      </w:r>
    </w:p>
    <w:p w14:paraId="15A1EC3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Memisoglu, Fulya, and Basak Yavcan. 2020. “Beyond Ideology-a Comparative Analysis of How Local Governance Can Expand National Integration Policy: The Case of Syrian Refugees in Istanbul.” </w:t>
      </w:r>
      <w:r w:rsidRPr="005B1B07">
        <w:rPr>
          <w:rFonts w:ascii="Times New Roman" w:hAnsi="Times New Roman" w:cs="Times New Roman"/>
          <w:i/>
          <w:iCs/>
          <w:sz w:val="24"/>
        </w:rPr>
        <w:t>Journal of Ethnic and Migration Studies</w:t>
      </w:r>
      <w:r w:rsidRPr="005B1B07">
        <w:rPr>
          <w:rFonts w:ascii="Times New Roman" w:hAnsi="Times New Roman" w:cs="Times New Roman"/>
          <w:sz w:val="24"/>
        </w:rPr>
        <w:t>. https://doi.org/10.1080/1369183X.2020.1819780.</w:t>
      </w:r>
    </w:p>
    <w:p w14:paraId="7FEF6BF7"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Menjívar, Cecilia. 1997. “Immigrant Kinship Networks and the Impact of the Receiving Context: Salvadorans in San Francisco in the Early 1990s.” </w:t>
      </w:r>
      <w:r w:rsidRPr="005B1B07">
        <w:rPr>
          <w:rFonts w:ascii="Times New Roman" w:hAnsi="Times New Roman" w:cs="Times New Roman"/>
          <w:i/>
          <w:iCs/>
          <w:sz w:val="24"/>
        </w:rPr>
        <w:t>Social Problems</w:t>
      </w:r>
      <w:r w:rsidRPr="005B1B07">
        <w:rPr>
          <w:rFonts w:ascii="Times New Roman" w:hAnsi="Times New Roman" w:cs="Times New Roman"/>
          <w:sz w:val="24"/>
        </w:rPr>
        <w:t xml:space="preserve"> 44 (1): 104–23. https://doi.org/10.2307/3096876.</w:t>
      </w:r>
    </w:p>
    <w:p w14:paraId="1F0DE43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Mickelson, Roslyn Arlin. 2015. “The Cumulative Disadvantages of First- and Second-Generation Segregation for Middle School Achievement.” </w:t>
      </w:r>
      <w:r w:rsidRPr="005B1B07">
        <w:rPr>
          <w:rFonts w:ascii="Times New Roman" w:hAnsi="Times New Roman" w:cs="Times New Roman"/>
          <w:i/>
          <w:iCs/>
          <w:sz w:val="24"/>
        </w:rPr>
        <w:t>American Educational Research Journal</w:t>
      </w:r>
      <w:r w:rsidRPr="005B1B07">
        <w:rPr>
          <w:rFonts w:ascii="Times New Roman" w:hAnsi="Times New Roman" w:cs="Times New Roman"/>
          <w:sz w:val="24"/>
        </w:rPr>
        <w:t xml:space="preserve"> 52 (4): 657–92. https://doi.org/10.3102/0002831215587933.</w:t>
      </w:r>
    </w:p>
    <w:p w14:paraId="72F89A4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Nam, Yunju, Amanda Hausmann, Wooksoo Kim, and Sarah Richards-Desai. 2021. “Welfare-Dependent Refugees?: Evidence from County Welfare Management System Data in Western New York.” </w:t>
      </w:r>
      <w:r w:rsidRPr="005B1B07">
        <w:rPr>
          <w:rFonts w:ascii="Times New Roman" w:hAnsi="Times New Roman" w:cs="Times New Roman"/>
          <w:i/>
          <w:iCs/>
          <w:sz w:val="24"/>
        </w:rPr>
        <w:t>Journal of Immigrant &amp; Refugee Studies</w:t>
      </w:r>
      <w:r w:rsidRPr="005B1B07">
        <w:rPr>
          <w:rFonts w:ascii="Times New Roman" w:hAnsi="Times New Roman" w:cs="Times New Roman"/>
          <w:sz w:val="24"/>
        </w:rPr>
        <w:t xml:space="preserve"> 0 (0): 1–14. https://doi.org/10.1080/15562948.2021.1923880.</w:t>
      </w:r>
    </w:p>
    <w:p w14:paraId="464435A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Nolasco, Claire Angelique, and Daniel Braaten. 2021. “The Role of Hospitable and Inhospitable States in the Process of Refugee Resettlement in the United States.” </w:t>
      </w:r>
      <w:r w:rsidRPr="005B1B07">
        <w:rPr>
          <w:rFonts w:ascii="Times New Roman" w:hAnsi="Times New Roman" w:cs="Times New Roman"/>
          <w:i/>
          <w:iCs/>
          <w:sz w:val="24"/>
        </w:rPr>
        <w:t>Journal of Refugee Studies</w:t>
      </w:r>
      <w:r w:rsidRPr="005B1B07">
        <w:rPr>
          <w:rFonts w:ascii="Times New Roman" w:hAnsi="Times New Roman" w:cs="Times New Roman"/>
          <w:sz w:val="24"/>
        </w:rPr>
        <w:t xml:space="preserve"> 34 (1): 634–62. https://doi.org/10.1093/jrs/fez087.</w:t>
      </w:r>
    </w:p>
    <w:p w14:paraId="41CBB5DD"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Phillimore, Jenny. 2011. “Refugees, Acculturation Strategies, Stress and Integration.” </w:t>
      </w:r>
      <w:r w:rsidRPr="005B1B07">
        <w:rPr>
          <w:rFonts w:ascii="Times New Roman" w:hAnsi="Times New Roman" w:cs="Times New Roman"/>
          <w:i/>
          <w:iCs/>
          <w:sz w:val="24"/>
        </w:rPr>
        <w:t>Journal of Social Policy</w:t>
      </w:r>
      <w:r w:rsidRPr="005B1B07">
        <w:rPr>
          <w:rFonts w:ascii="Times New Roman" w:hAnsi="Times New Roman" w:cs="Times New Roman"/>
          <w:sz w:val="24"/>
        </w:rPr>
        <w:t xml:space="preserve"> 40 (3): 575–93. https://doi.org/10.1017/S0047279410000929.</w:t>
      </w:r>
    </w:p>
    <w:p w14:paraId="3F0CC9D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 2020. “Refugee-Integration-Opportunity Structures: Shifting the Focus from Refugees to Context.” </w:t>
      </w:r>
      <w:r w:rsidRPr="005B1B07">
        <w:rPr>
          <w:rFonts w:ascii="Times New Roman" w:hAnsi="Times New Roman" w:cs="Times New Roman"/>
          <w:i/>
          <w:iCs/>
          <w:sz w:val="24"/>
        </w:rPr>
        <w:t>Journal of Refugee Studies</w:t>
      </w:r>
      <w:r w:rsidRPr="005B1B07">
        <w:rPr>
          <w:rFonts w:ascii="Times New Roman" w:hAnsi="Times New Roman" w:cs="Times New Roman"/>
          <w:sz w:val="24"/>
        </w:rPr>
        <w:t>, no. 12 (March). https://doi.org/10.1093/jrs/feaa012.</w:t>
      </w:r>
    </w:p>
    <w:p w14:paraId="68A7D574"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lastRenderedPageBreak/>
        <w:t xml:space="preserve">Portes, Alejandro. 1998. “Social Capital: Its Origins and Applications in Modern Sociology.” </w:t>
      </w:r>
      <w:r w:rsidRPr="005B1B07">
        <w:rPr>
          <w:rFonts w:ascii="Times New Roman" w:hAnsi="Times New Roman" w:cs="Times New Roman"/>
          <w:i/>
          <w:iCs/>
          <w:sz w:val="24"/>
        </w:rPr>
        <w:t>Annual Review of Sociology</w:t>
      </w:r>
      <w:r w:rsidRPr="005B1B07">
        <w:rPr>
          <w:rFonts w:ascii="Times New Roman" w:hAnsi="Times New Roman" w:cs="Times New Roman"/>
          <w:sz w:val="24"/>
        </w:rPr>
        <w:t xml:space="preserve"> 24 (1): 1–24. https://doi.org/10.1146/annurev.soc.24.1.1.</w:t>
      </w:r>
    </w:p>
    <w:p w14:paraId="09B4C49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Portes, Alejandro, and Min Zhou. 1993. “The New Second Generation: Segmented Assimilation and Its Variants.” </w:t>
      </w:r>
      <w:r w:rsidRPr="005B1B07">
        <w:rPr>
          <w:rFonts w:ascii="Times New Roman" w:hAnsi="Times New Roman" w:cs="Times New Roman"/>
          <w:i/>
          <w:iCs/>
          <w:sz w:val="24"/>
        </w:rPr>
        <w:t>The ANNALS of the American Academy of Political and Social Science</w:t>
      </w:r>
      <w:r w:rsidRPr="005B1B07">
        <w:rPr>
          <w:rFonts w:ascii="Times New Roman" w:hAnsi="Times New Roman" w:cs="Times New Roman"/>
          <w:sz w:val="24"/>
        </w:rPr>
        <w:t xml:space="preserve"> 530 (1): 74–96. https://doi.org/10.1177/0002716293530001006.</w:t>
      </w:r>
    </w:p>
    <w:p w14:paraId="76E7B670"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Potochnick, Stephanie, and Matthew Hall. 2021. “U.S. Occupational Mobility of Children of Immigrants Based on Parents’ Origin-Country Occupation.” </w:t>
      </w:r>
      <w:r w:rsidRPr="005B1B07">
        <w:rPr>
          <w:rFonts w:ascii="Times New Roman" w:hAnsi="Times New Roman" w:cs="Times New Roman"/>
          <w:i/>
          <w:iCs/>
          <w:sz w:val="24"/>
        </w:rPr>
        <w:t>Demography</w:t>
      </w:r>
      <w:r w:rsidRPr="005B1B07">
        <w:rPr>
          <w:rFonts w:ascii="Times New Roman" w:hAnsi="Times New Roman" w:cs="Times New Roman"/>
          <w:sz w:val="24"/>
        </w:rPr>
        <w:t xml:space="preserve"> 58 (1): 219–45. https://doi.org/10.1215/00703370-8931951.</w:t>
      </w:r>
    </w:p>
    <w:p w14:paraId="324EED1C"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Putnam, Robert D. 2001. </w:t>
      </w:r>
      <w:r w:rsidRPr="005B1B07">
        <w:rPr>
          <w:rFonts w:ascii="Times New Roman" w:hAnsi="Times New Roman" w:cs="Times New Roman"/>
          <w:i/>
          <w:iCs/>
          <w:sz w:val="24"/>
        </w:rPr>
        <w:t>Bowling Alone: The Collapse and Revival of American Community</w:t>
      </w:r>
      <w:r w:rsidRPr="005B1B07">
        <w:rPr>
          <w:rFonts w:ascii="Times New Roman" w:hAnsi="Times New Roman" w:cs="Times New Roman"/>
          <w:sz w:val="24"/>
        </w:rPr>
        <w:t>. 1st edition. New York, NY: Touchstone Books by Simon &amp; Schuster.</w:t>
      </w:r>
    </w:p>
    <w:p w14:paraId="18EB1FEB"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Strang, Alison, and Alastair Ager. 2010. “Refugee Integration: Emerging Trends and Remaining Agendas.” </w:t>
      </w:r>
      <w:r w:rsidRPr="005B1B07">
        <w:rPr>
          <w:rFonts w:ascii="Times New Roman" w:hAnsi="Times New Roman" w:cs="Times New Roman"/>
          <w:i/>
          <w:iCs/>
          <w:sz w:val="24"/>
        </w:rPr>
        <w:t>Journal of Refugee Studies</w:t>
      </w:r>
      <w:r w:rsidRPr="005B1B07">
        <w:rPr>
          <w:rFonts w:ascii="Times New Roman" w:hAnsi="Times New Roman" w:cs="Times New Roman"/>
          <w:sz w:val="24"/>
        </w:rPr>
        <w:t xml:space="preserve"> 23 (4): 589–607. https://doi.org/10.1093/jrs/feq046.</w:t>
      </w:r>
    </w:p>
    <w:p w14:paraId="0F343E8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Szreter, Simon, and Michael Woolcock. 2004. “Health by Association? Social Capital, Social Theory, and the Political Economy of Public Health.” </w:t>
      </w:r>
      <w:r w:rsidRPr="005B1B07">
        <w:rPr>
          <w:rFonts w:ascii="Times New Roman" w:hAnsi="Times New Roman" w:cs="Times New Roman"/>
          <w:i/>
          <w:iCs/>
          <w:sz w:val="24"/>
        </w:rPr>
        <w:t>International Journal of Epidemiology</w:t>
      </w:r>
      <w:r w:rsidRPr="005B1B07">
        <w:rPr>
          <w:rFonts w:ascii="Times New Roman" w:hAnsi="Times New Roman" w:cs="Times New Roman"/>
          <w:sz w:val="24"/>
        </w:rPr>
        <w:t xml:space="preserve"> 33 (4): 650–67. https://doi.org/10.1093/ije/dyh013.</w:t>
      </w:r>
    </w:p>
    <w:p w14:paraId="6250B2A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Tran, Van C., and Francisco Lara-García. 2020. “A New Beginning: Early Refugee Integration in the United States.” </w:t>
      </w:r>
      <w:r w:rsidRPr="005B1B07">
        <w:rPr>
          <w:rFonts w:ascii="Times New Roman" w:hAnsi="Times New Roman" w:cs="Times New Roman"/>
          <w:i/>
          <w:iCs/>
          <w:sz w:val="24"/>
        </w:rPr>
        <w:t>RSF: The Russell Sage Foundation Journal of the Social Sciences</w:t>
      </w:r>
      <w:r w:rsidRPr="005B1B07">
        <w:rPr>
          <w:rFonts w:ascii="Times New Roman" w:hAnsi="Times New Roman" w:cs="Times New Roman"/>
          <w:sz w:val="24"/>
        </w:rPr>
        <w:t xml:space="preserve"> 6 (3): 117–49. https://doi.org/10.7758/RSF.2020.6.3.06.</w:t>
      </w:r>
    </w:p>
    <w:p w14:paraId="4CE2FED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Triplett, T., and C. Vilter. 2018. “2016 Annual Survey of Refugees Data File User’s Guide.” Urban Institute.</w:t>
      </w:r>
    </w:p>
    <w:p w14:paraId="3B58860E"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2019. “2017 Annual Survey of Refugees Data File User’s Guide.” Urban Institute.</w:t>
      </w:r>
    </w:p>
    <w:p w14:paraId="4E1BA725"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2020. “2018 Annual Survey of Refugees Data File User’s Guide.” Urban Institute.</w:t>
      </w:r>
    </w:p>
    <w:p w14:paraId="15E80B0A"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United States Government Accountability Office. 2011. “Refugee Assistance: Little Is Known about the Effectiveness of Different Approaches for Improving Refugees’ Employment Outcomes.” 2011. https://www.gao.gov/assets/gao-11-369.pdf.</w:t>
      </w:r>
    </w:p>
    <w:p w14:paraId="01FC34E3"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Van Buuren, Stefvan. 2018. </w:t>
      </w:r>
      <w:r w:rsidRPr="005B1B07">
        <w:rPr>
          <w:rFonts w:ascii="Times New Roman" w:hAnsi="Times New Roman" w:cs="Times New Roman"/>
          <w:i/>
          <w:iCs/>
          <w:sz w:val="24"/>
        </w:rPr>
        <w:t>Flexible Imputation of Missing Data, Second Edition</w:t>
      </w:r>
      <w:r w:rsidRPr="005B1B07">
        <w:rPr>
          <w:rFonts w:ascii="Times New Roman" w:hAnsi="Times New Roman" w:cs="Times New Roman"/>
          <w:sz w:val="24"/>
        </w:rPr>
        <w:t>. https://stefvanbuuren.name/fimd/sec-when.html.</w:t>
      </w:r>
    </w:p>
    <w:p w14:paraId="4385890F"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Van Hook, Jennifer, Susan L. Brown, and Maxwell Ndigume Kwenda. 2004. “A Decomposition of Trends in Poverty among Children of Immigrants.” </w:t>
      </w:r>
      <w:r w:rsidRPr="005B1B07">
        <w:rPr>
          <w:rFonts w:ascii="Times New Roman" w:hAnsi="Times New Roman" w:cs="Times New Roman"/>
          <w:i/>
          <w:iCs/>
          <w:sz w:val="24"/>
        </w:rPr>
        <w:t>Demography</w:t>
      </w:r>
      <w:r w:rsidRPr="005B1B07">
        <w:rPr>
          <w:rFonts w:ascii="Times New Roman" w:hAnsi="Times New Roman" w:cs="Times New Roman"/>
          <w:sz w:val="24"/>
        </w:rPr>
        <w:t xml:space="preserve"> 41 (4): 649–70. https://www.jstor.org/stable/1515224.</w:t>
      </w:r>
    </w:p>
    <w:p w14:paraId="74E7DED0"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Young, Yvette. 2020. “‘Making Do’ in the Land of Opportunity—a Quantitative Exploration of the Economic Integration of Refugees in Utah.” </w:t>
      </w:r>
      <w:r w:rsidRPr="005B1B07">
        <w:rPr>
          <w:rFonts w:ascii="Times New Roman" w:hAnsi="Times New Roman" w:cs="Times New Roman"/>
          <w:i/>
          <w:iCs/>
          <w:sz w:val="24"/>
        </w:rPr>
        <w:t>Journal of International Migration and Integration</w:t>
      </w:r>
      <w:r w:rsidRPr="005B1B07">
        <w:rPr>
          <w:rFonts w:ascii="Times New Roman" w:hAnsi="Times New Roman" w:cs="Times New Roman"/>
          <w:sz w:val="24"/>
        </w:rPr>
        <w:t xml:space="preserve"> 21 (2): 611–31. https://doi.org/10.1007/s12134-019-00673-0.</w:t>
      </w:r>
    </w:p>
    <w:p w14:paraId="7E5BC4A6" w14:textId="77777777" w:rsidR="005B1B07" w:rsidRPr="005B1B07" w:rsidRDefault="005B1B07" w:rsidP="005B1B07">
      <w:pPr>
        <w:pStyle w:val="Bibliography"/>
        <w:rPr>
          <w:rFonts w:ascii="Times New Roman" w:hAnsi="Times New Roman" w:cs="Times New Roman"/>
          <w:sz w:val="24"/>
        </w:rPr>
      </w:pPr>
      <w:r w:rsidRPr="005B1B07">
        <w:rPr>
          <w:rFonts w:ascii="Times New Roman" w:hAnsi="Times New Roman" w:cs="Times New Roman"/>
          <w:sz w:val="24"/>
        </w:rPr>
        <w:t xml:space="preserve">Zhou, Min. 1997. “Segmented Assimilation: Issues, Controversies, and Recent Research on the New Second Generation.” </w:t>
      </w:r>
      <w:r w:rsidRPr="005B1B07">
        <w:rPr>
          <w:rFonts w:ascii="Times New Roman" w:hAnsi="Times New Roman" w:cs="Times New Roman"/>
          <w:i/>
          <w:iCs/>
          <w:sz w:val="24"/>
        </w:rPr>
        <w:t>The International Migration Review</w:t>
      </w:r>
      <w:r w:rsidRPr="005B1B07">
        <w:rPr>
          <w:rFonts w:ascii="Times New Roman" w:hAnsi="Times New Roman" w:cs="Times New Roman"/>
          <w:sz w:val="24"/>
        </w:rPr>
        <w:t xml:space="preserve"> 31 (4): 975–1008. https://doi.org/10.2307/2547421.</w:t>
      </w:r>
    </w:p>
    <w:p w14:paraId="4B01691C" w14:textId="48E390F9" w:rsidR="00C47911" w:rsidRPr="009B0A65" w:rsidRDefault="00196C38" w:rsidP="00566721">
      <w:pPr>
        <w:spacing w:line="240" w:lineRule="auto"/>
        <w:rPr>
          <w:rFonts w:ascii="Times New Roman" w:hAnsi="Times New Roman" w:cs="Times New Roman"/>
          <w:sz w:val="24"/>
          <w:szCs w:val="24"/>
        </w:rPr>
        <w:sectPr w:rsidR="00C47911" w:rsidRPr="009B0A65" w:rsidSect="00EB5AE7">
          <w:pgSz w:w="12240" w:h="15840"/>
          <w:pgMar w:top="1440" w:right="1440" w:bottom="1440" w:left="1440" w:header="720" w:footer="720" w:gutter="0"/>
          <w:cols w:space="720"/>
          <w:docGrid w:linePitch="360"/>
        </w:sectPr>
      </w:pPr>
      <w:r w:rsidRPr="009B0A65">
        <w:rPr>
          <w:rFonts w:ascii="Times New Roman" w:hAnsi="Times New Roman" w:cs="Times New Roman"/>
          <w:sz w:val="24"/>
          <w:szCs w:val="24"/>
        </w:rPr>
        <w:fldChar w:fldCharType="end"/>
      </w:r>
    </w:p>
    <w:p w14:paraId="36BEC216" w14:textId="71EE0476" w:rsidR="00CD2D66" w:rsidRPr="00E07EB7" w:rsidRDefault="00DA4B45" w:rsidP="00E07EB7">
      <w:pPr>
        <w:spacing w:line="480" w:lineRule="auto"/>
        <w:rPr>
          <w:rFonts w:ascii="Times New Roman" w:hAnsi="Times New Roman" w:cs="Times New Roman"/>
          <w:sz w:val="24"/>
          <w:szCs w:val="24"/>
        </w:rPr>
      </w:pPr>
      <w:r w:rsidRPr="00E07EB7">
        <w:rPr>
          <w:rFonts w:ascii="Times New Roman" w:hAnsi="Times New Roman" w:cs="Times New Roman"/>
          <w:sz w:val="24"/>
          <w:szCs w:val="24"/>
        </w:rPr>
        <w:lastRenderedPageBreak/>
        <w:t>ON</w:t>
      </w:r>
      <w:r w:rsidR="00650E82" w:rsidRPr="00E07EB7">
        <w:rPr>
          <w:rFonts w:ascii="Times New Roman" w:hAnsi="Times New Roman" w:cs="Times New Roman"/>
          <w:sz w:val="24"/>
          <w:szCs w:val="24"/>
        </w:rPr>
        <w:t xml:space="preserve">LINE </w:t>
      </w:r>
      <w:r w:rsidR="00C47911" w:rsidRPr="00E07EB7">
        <w:rPr>
          <w:rFonts w:ascii="Times New Roman" w:hAnsi="Times New Roman" w:cs="Times New Roman"/>
          <w:sz w:val="24"/>
          <w:szCs w:val="24"/>
        </w:rPr>
        <w:t>APPENDIX</w:t>
      </w:r>
    </w:p>
    <w:p w14:paraId="57B48080" w14:textId="5939495C" w:rsidR="00DA4B45" w:rsidRPr="00E07EB7" w:rsidRDefault="00326F37" w:rsidP="00E07EB7">
      <w:pPr>
        <w:spacing w:line="480" w:lineRule="auto"/>
        <w:jc w:val="center"/>
        <w:rPr>
          <w:rFonts w:ascii="Times New Roman" w:hAnsi="Times New Roman" w:cs="Times New Roman"/>
          <w:sz w:val="24"/>
          <w:szCs w:val="24"/>
        </w:rPr>
      </w:pPr>
      <w:r w:rsidRPr="00E07EB7">
        <w:rPr>
          <w:rFonts w:ascii="Times New Roman" w:hAnsi="Times New Roman" w:cs="Times New Roman"/>
          <w:noProof/>
          <w:sz w:val="24"/>
          <w:szCs w:val="24"/>
        </w:rPr>
        <w:t xml:space="preserve">TABLE </w:t>
      </w:r>
      <w:r w:rsidR="00A46A20">
        <w:rPr>
          <w:rFonts w:ascii="Times New Roman" w:hAnsi="Times New Roman" w:cs="Times New Roman"/>
          <w:noProof/>
          <w:sz w:val="24"/>
          <w:szCs w:val="24"/>
        </w:rPr>
        <w:t>A1</w:t>
      </w:r>
      <w:r w:rsidRPr="00E07EB7">
        <w:rPr>
          <w:rFonts w:ascii="Times New Roman" w:hAnsi="Times New Roman" w:cs="Times New Roman"/>
          <w:noProof/>
          <w:sz w:val="24"/>
          <w:szCs w:val="24"/>
        </w:rPr>
        <w:t xml:space="preserve"> ABOUT HERE</w:t>
      </w:r>
    </w:p>
    <w:p w14:paraId="06418BBE" w14:textId="4CAA753E" w:rsidR="00DA4B45" w:rsidRPr="00E07EB7" w:rsidRDefault="00DA4B45" w:rsidP="00E07EB7">
      <w:pPr>
        <w:spacing w:line="480" w:lineRule="auto"/>
        <w:rPr>
          <w:rFonts w:ascii="Times New Roman" w:hAnsi="Times New Roman" w:cs="Times New Roman"/>
          <w:sz w:val="24"/>
          <w:szCs w:val="24"/>
        </w:rPr>
      </w:pPr>
    </w:p>
    <w:p w14:paraId="34F88B46" w14:textId="77777777" w:rsidR="00C47911" w:rsidRPr="00E07EB7" w:rsidRDefault="00C47911" w:rsidP="00E07EB7">
      <w:pPr>
        <w:spacing w:line="480" w:lineRule="auto"/>
        <w:rPr>
          <w:rFonts w:ascii="Times New Roman" w:hAnsi="Times New Roman" w:cs="Times New Roman"/>
          <w:sz w:val="24"/>
          <w:szCs w:val="24"/>
        </w:rPr>
      </w:pPr>
    </w:p>
    <w:sectPr w:rsidR="00C47911" w:rsidRPr="00E07E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DF6322"/>
    <w:multiLevelType w:val="multilevel"/>
    <w:tmpl w:val="ABA8C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5233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3A1"/>
    <w:rsid w:val="0000084C"/>
    <w:rsid w:val="00007AD8"/>
    <w:rsid w:val="00010194"/>
    <w:rsid w:val="00011618"/>
    <w:rsid w:val="00011DC1"/>
    <w:rsid w:val="00013736"/>
    <w:rsid w:val="00015B92"/>
    <w:rsid w:val="000207E7"/>
    <w:rsid w:val="00021BD6"/>
    <w:rsid w:val="000239ED"/>
    <w:rsid w:val="00023CA2"/>
    <w:rsid w:val="000243B7"/>
    <w:rsid w:val="000256EA"/>
    <w:rsid w:val="00027FD2"/>
    <w:rsid w:val="000304F8"/>
    <w:rsid w:val="000330AE"/>
    <w:rsid w:val="0003426F"/>
    <w:rsid w:val="00034898"/>
    <w:rsid w:val="00034A47"/>
    <w:rsid w:val="00035FF4"/>
    <w:rsid w:val="000362D3"/>
    <w:rsid w:val="000370AB"/>
    <w:rsid w:val="00040B29"/>
    <w:rsid w:val="000412CD"/>
    <w:rsid w:val="000424C5"/>
    <w:rsid w:val="00043C0F"/>
    <w:rsid w:val="00044351"/>
    <w:rsid w:val="00044A98"/>
    <w:rsid w:val="00046196"/>
    <w:rsid w:val="00047BF3"/>
    <w:rsid w:val="000512F3"/>
    <w:rsid w:val="000514F3"/>
    <w:rsid w:val="00051714"/>
    <w:rsid w:val="00054C51"/>
    <w:rsid w:val="00057D9A"/>
    <w:rsid w:val="00062F5F"/>
    <w:rsid w:val="000638A3"/>
    <w:rsid w:val="00067FAA"/>
    <w:rsid w:val="00070B56"/>
    <w:rsid w:val="00073CD0"/>
    <w:rsid w:val="00074163"/>
    <w:rsid w:val="000749E4"/>
    <w:rsid w:val="00075868"/>
    <w:rsid w:val="00076AF1"/>
    <w:rsid w:val="0007749F"/>
    <w:rsid w:val="000808D8"/>
    <w:rsid w:val="00080D56"/>
    <w:rsid w:val="00080F2E"/>
    <w:rsid w:val="0008169B"/>
    <w:rsid w:val="00081E48"/>
    <w:rsid w:val="000843DF"/>
    <w:rsid w:val="000853CD"/>
    <w:rsid w:val="00085872"/>
    <w:rsid w:val="00085F31"/>
    <w:rsid w:val="000863D7"/>
    <w:rsid w:val="0008702C"/>
    <w:rsid w:val="00090A0C"/>
    <w:rsid w:val="0009136E"/>
    <w:rsid w:val="00092BE0"/>
    <w:rsid w:val="00092CA6"/>
    <w:rsid w:val="00094331"/>
    <w:rsid w:val="00094D71"/>
    <w:rsid w:val="00095EF2"/>
    <w:rsid w:val="00096927"/>
    <w:rsid w:val="00096DFC"/>
    <w:rsid w:val="000A01B6"/>
    <w:rsid w:val="000A1691"/>
    <w:rsid w:val="000A2C21"/>
    <w:rsid w:val="000A2D8B"/>
    <w:rsid w:val="000A313D"/>
    <w:rsid w:val="000A3E20"/>
    <w:rsid w:val="000A706B"/>
    <w:rsid w:val="000B3A1D"/>
    <w:rsid w:val="000B4773"/>
    <w:rsid w:val="000B7814"/>
    <w:rsid w:val="000C1B0F"/>
    <w:rsid w:val="000C3202"/>
    <w:rsid w:val="000C4A5A"/>
    <w:rsid w:val="000C620F"/>
    <w:rsid w:val="000D111F"/>
    <w:rsid w:val="000D1D7D"/>
    <w:rsid w:val="000D2E3A"/>
    <w:rsid w:val="000D3E04"/>
    <w:rsid w:val="000D41FC"/>
    <w:rsid w:val="000D67E6"/>
    <w:rsid w:val="000E13ED"/>
    <w:rsid w:val="000E2B57"/>
    <w:rsid w:val="000E46A0"/>
    <w:rsid w:val="000E606D"/>
    <w:rsid w:val="000E65CF"/>
    <w:rsid w:val="000E6EC3"/>
    <w:rsid w:val="000E73A6"/>
    <w:rsid w:val="000E7C74"/>
    <w:rsid w:val="000F0808"/>
    <w:rsid w:val="000F29C2"/>
    <w:rsid w:val="000F2A15"/>
    <w:rsid w:val="000F2B8C"/>
    <w:rsid w:val="000F4218"/>
    <w:rsid w:val="000F75F4"/>
    <w:rsid w:val="000F7B6E"/>
    <w:rsid w:val="001047D3"/>
    <w:rsid w:val="00104955"/>
    <w:rsid w:val="00104C2A"/>
    <w:rsid w:val="001060B5"/>
    <w:rsid w:val="00106333"/>
    <w:rsid w:val="001073FF"/>
    <w:rsid w:val="00107864"/>
    <w:rsid w:val="00110DBF"/>
    <w:rsid w:val="001116B1"/>
    <w:rsid w:val="001117BC"/>
    <w:rsid w:val="00111CEB"/>
    <w:rsid w:val="00112FF9"/>
    <w:rsid w:val="00117589"/>
    <w:rsid w:val="00117AF7"/>
    <w:rsid w:val="00117B61"/>
    <w:rsid w:val="001217B5"/>
    <w:rsid w:val="00125310"/>
    <w:rsid w:val="00125457"/>
    <w:rsid w:val="00126B45"/>
    <w:rsid w:val="001279FA"/>
    <w:rsid w:val="001308CB"/>
    <w:rsid w:val="00130ACA"/>
    <w:rsid w:val="00131EED"/>
    <w:rsid w:val="00132562"/>
    <w:rsid w:val="001333F1"/>
    <w:rsid w:val="001335CF"/>
    <w:rsid w:val="00133E13"/>
    <w:rsid w:val="00135379"/>
    <w:rsid w:val="00136A19"/>
    <w:rsid w:val="00137263"/>
    <w:rsid w:val="001373D6"/>
    <w:rsid w:val="0013741A"/>
    <w:rsid w:val="00137CE9"/>
    <w:rsid w:val="00142908"/>
    <w:rsid w:val="00142BD8"/>
    <w:rsid w:val="001439A5"/>
    <w:rsid w:val="001449FF"/>
    <w:rsid w:val="00144B1E"/>
    <w:rsid w:val="00147BAB"/>
    <w:rsid w:val="00150DDF"/>
    <w:rsid w:val="0015125A"/>
    <w:rsid w:val="00151A14"/>
    <w:rsid w:val="00155253"/>
    <w:rsid w:val="0016005B"/>
    <w:rsid w:val="001600B5"/>
    <w:rsid w:val="0016236B"/>
    <w:rsid w:val="001630B6"/>
    <w:rsid w:val="00163DFF"/>
    <w:rsid w:val="001654E4"/>
    <w:rsid w:val="00167C50"/>
    <w:rsid w:val="001724F1"/>
    <w:rsid w:val="001743C9"/>
    <w:rsid w:val="00175861"/>
    <w:rsid w:val="00175C1E"/>
    <w:rsid w:val="00175C52"/>
    <w:rsid w:val="00177B8E"/>
    <w:rsid w:val="001800AB"/>
    <w:rsid w:val="0018085B"/>
    <w:rsid w:val="00180C7A"/>
    <w:rsid w:val="001818CD"/>
    <w:rsid w:val="00181C85"/>
    <w:rsid w:val="00181CA1"/>
    <w:rsid w:val="00185050"/>
    <w:rsid w:val="00185185"/>
    <w:rsid w:val="00185A57"/>
    <w:rsid w:val="00186604"/>
    <w:rsid w:val="00190E24"/>
    <w:rsid w:val="001915E4"/>
    <w:rsid w:val="00191EA8"/>
    <w:rsid w:val="00192575"/>
    <w:rsid w:val="00192677"/>
    <w:rsid w:val="001954C1"/>
    <w:rsid w:val="00195B36"/>
    <w:rsid w:val="00195BCF"/>
    <w:rsid w:val="00196C38"/>
    <w:rsid w:val="001976CD"/>
    <w:rsid w:val="00197A1F"/>
    <w:rsid w:val="001A005F"/>
    <w:rsid w:val="001A07DA"/>
    <w:rsid w:val="001A20CA"/>
    <w:rsid w:val="001A2A2C"/>
    <w:rsid w:val="001A2B6C"/>
    <w:rsid w:val="001A3FEC"/>
    <w:rsid w:val="001A5135"/>
    <w:rsid w:val="001A6495"/>
    <w:rsid w:val="001B3FF5"/>
    <w:rsid w:val="001B4C72"/>
    <w:rsid w:val="001C0E00"/>
    <w:rsid w:val="001C2801"/>
    <w:rsid w:val="001C3A8F"/>
    <w:rsid w:val="001C4BE4"/>
    <w:rsid w:val="001C651F"/>
    <w:rsid w:val="001D07AF"/>
    <w:rsid w:val="001D23A1"/>
    <w:rsid w:val="001D3E13"/>
    <w:rsid w:val="001D4610"/>
    <w:rsid w:val="001D6B28"/>
    <w:rsid w:val="001D7367"/>
    <w:rsid w:val="001E320B"/>
    <w:rsid w:val="001E41DB"/>
    <w:rsid w:val="001E6605"/>
    <w:rsid w:val="001F080C"/>
    <w:rsid w:val="001F0CE4"/>
    <w:rsid w:val="001F20D6"/>
    <w:rsid w:val="001F3121"/>
    <w:rsid w:val="001F456B"/>
    <w:rsid w:val="001F4BB7"/>
    <w:rsid w:val="001F55D1"/>
    <w:rsid w:val="001F5A44"/>
    <w:rsid w:val="001F6840"/>
    <w:rsid w:val="0020490D"/>
    <w:rsid w:val="00204C9D"/>
    <w:rsid w:val="0020515E"/>
    <w:rsid w:val="00205600"/>
    <w:rsid w:val="00205B3D"/>
    <w:rsid w:val="00206312"/>
    <w:rsid w:val="002105BE"/>
    <w:rsid w:val="002124A7"/>
    <w:rsid w:val="002146E3"/>
    <w:rsid w:val="002154C0"/>
    <w:rsid w:val="002155C9"/>
    <w:rsid w:val="00217427"/>
    <w:rsid w:val="00222D56"/>
    <w:rsid w:val="00222F9A"/>
    <w:rsid w:val="00223C2B"/>
    <w:rsid w:val="002259E2"/>
    <w:rsid w:val="00225C95"/>
    <w:rsid w:val="00232D81"/>
    <w:rsid w:val="00232DE2"/>
    <w:rsid w:val="00234727"/>
    <w:rsid w:val="0023480C"/>
    <w:rsid w:val="00235C5A"/>
    <w:rsid w:val="00236A23"/>
    <w:rsid w:val="00236D98"/>
    <w:rsid w:val="0023707D"/>
    <w:rsid w:val="002379D8"/>
    <w:rsid w:val="0024011F"/>
    <w:rsid w:val="00240CBD"/>
    <w:rsid w:val="00245E54"/>
    <w:rsid w:val="00246132"/>
    <w:rsid w:val="002514F0"/>
    <w:rsid w:val="0025456B"/>
    <w:rsid w:val="00255F31"/>
    <w:rsid w:val="0025791F"/>
    <w:rsid w:val="00260489"/>
    <w:rsid w:val="00261279"/>
    <w:rsid w:val="002618BA"/>
    <w:rsid w:val="00262827"/>
    <w:rsid w:val="00262DE3"/>
    <w:rsid w:val="0026661C"/>
    <w:rsid w:val="00272463"/>
    <w:rsid w:val="00272998"/>
    <w:rsid w:val="00273912"/>
    <w:rsid w:val="00273BCF"/>
    <w:rsid w:val="00273D59"/>
    <w:rsid w:val="00273D5B"/>
    <w:rsid w:val="00277F5A"/>
    <w:rsid w:val="002802D9"/>
    <w:rsid w:val="00280733"/>
    <w:rsid w:val="00280CB3"/>
    <w:rsid w:val="0028112C"/>
    <w:rsid w:val="0028533D"/>
    <w:rsid w:val="00285953"/>
    <w:rsid w:val="00293317"/>
    <w:rsid w:val="00293908"/>
    <w:rsid w:val="00293910"/>
    <w:rsid w:val="002971BE"/>
    <w:rsid w:val="0029758C"/>
    <w:rsid w:val="002A08DD"/>
    <w:rsid w:val="002A13CC"/>
    <w:rsid w:val="002A15D0"/>
    <w:rsid w:val="002A2DD5"/>
    <w:rsid w:val="002B02BF"/>
    <w:rsid w:val="002B0557"/>
    <w:rsid w:val="002B25C8"/>
    <w:rsid w:val="002B4372"/>
    <w:rsid w:val="002B78BC"/>
    <w:rsid w:val="002C0E13"/>
    <w:rsid w:val="002C4688"/>
    <w:rsid w:val="002C6158"/>
    <w:rsid w:val="002C7FD7"/>
    <w:rsid w:val="002D2FFD"/>
    <w:rsid w:val="002D52A9"/>
    <w:rsid w:val="002D5CAE"/>
    <w:rsid w:val="002D7454"/>
    <w:rsid w:val="002D74D5"/>
    <w:rsid w:val="002E391E"/>
    <w:rsid w:val="002E52E3"/>
    <w:rsid w:val="002E7C53"/>
    <w:rsid w:val="002F1074"/>
    <w:rsid w:val="002F1EB2"/>
    <w:rsid w:val="002F38F5"/>
    <w:rsid w:val="002F4C29"/>
    <w:rsid w:val="002F5586"/>
    <w:rsid w:val="002F71E3"/>
    <w:rsid w:val="002F7413"/>
    <w:rsid w:val="002F7491"/>
    <w:rsid w:val="003009FC"/>
    <w:rsid w:val="00301D23"/>
    <w:rsid w:val="00302AC3"/>
    <w:rsid w:val="0030468F"/>
    <w:rsid w:val="0030561C"/>
    <w:rsid w:val="00306185"/>
    <w:rsid w:val="003075B6"/>
    <w:rsid w:val="00312280"/>
    <w:rsid w:val="0031334C"/>
    <w:rsid w:val="00313CAF"/>
    <w:rsid w:val="00315CA1"/>
    <w:rsid w:val="003202A2"/>
    <w:rsid w:val="003206F8"/>
    <w:rsid w:val="00320F6F"/>
    <w:rsid w:val="003219F4"/>
    <w:rsid w:val="00322541"/>
    <w:rsid w:val="0032321F"/>
    <w:rsid w:val="00323FB4"/>
    <w:rsid w:val="00324D81"/>
    <w:rsid w:val="00326F37"/>
    <w:rsid w:val="00327C34"/>
    <w:rsid w:val="003310DF"/>
    <w:rsid w:val="0033440B"/>
    <w:rsid w:val="00334477"/>
    <w:rsid w:val="00336504"/>
    <w:rsid w:val="00337BE6"/>
    <w:rsid w:val="00340811"/>
    <w:rsid w:val="00340A68"/>
    <w:rsid w:val="00341D57"/>
    <w:rsid w:val="00342DB5"/>
    <w:rsid w:val="003452A2"/>
    <w:rsid w:val="00345B91"/>
    <w:rsid w:val="0034641A"/>
    <w:rsid w:val="00346ACC"/>
    <w:rsid w:val="003507B0"/>
    <w:rsid w:val="00351548"/>
    <w:rsid w:val="003521E7"/>
    <w:rsid w:val="00352B11"/>
    <w:rsid w:val="00353272"/>
    <w:rsid w:val="00353501"/>
    <w:rsid w:val="00353AF0"/>
    <w:rsid w:val="00353DD0"/>
    <w:rsid w:val="00353E4F"/>
    <w:rsid w:val="00355B12"/>
    <w:rsid w:val="0035691C"/>
    <w:rsid w:val="00363349"/>
    <w:rsid w:val="003646C6"/>
    <w:rsid w:val="00365C10"/>
    <w:rsid w:val="00371182"/>
    <w:rsid w:val="00371C3E"/>
    <w:rsid w:val="00371DEB"/>
    <w:rsid w:val="00373EB9"/>
    <w:rsid w:val="0037610D"/>
    <w:rsid w:val="00377392"/>
    <w:rsid w:val="00380934"/>
    <w:rsid w:val="0038289A"/>
    <w:rsid w:val="00383422"/>
    <w:rsid w:val="0038386D"/>
    <w:rsid w:val="003844AF"/>
    <w:rsid w:val="00384657"/>
    <w:rsid w:val="00385209"/>
    <w:rsid w:val="003908AA"/>
    <w:rsid w:val="003908F6"/>
    <w:rsid w:val="003913E3"/>
    <w:rsid w:val="00392884"/>
    <w:rsid w:val="00394B29"/>
    <w:rsid w:val="00395F5E"/>
    <w:rsid w:val="00396050"/>
    <w:rsid w:val="00397578"/>
    <w:rsid w:val="003A02E2"/>
    <w:rsid w:val="003A15DB"/>
    <w:rsid w:val="003A29DB"/>
    <w:rsid w:val="003A3468"/>
    <w:rsid w:val="003A6DBE"/>
    <w:rsid w:val="003B07ED"/>
    <w:rsid w:val="003B0AD5"/>
    <w:rsid w:val="003B2FFA"/>
    <w:rsid w:val="003B31E5"/>
    <w:rsid w:val="003B336C"/>
    <w:rsid w:val="003B7184"/>
    <w:rsid w:val="003B742B"/>
    <w:rsid w:val="003B7CFE"/>
    <w:rsid w:val="003C1AD5"/>
    <w:rsid w:val="003C4951"/>
    <w:rsid w:val="003C4C79"/>
    <w:rsid w:val="003C6EA7"/>
    <w:rsid w:val="003D222B"/>
    <w:rsid w:val="003D3254"/>
    <w:rsid w:val="003D4B0B"/>
    <w:rsid w:val="003D58C4"/>
    <w:rsid w:val="003D5F88"/>
    <w:rsid w:val="003D7507"/>
    <w:rsid w:val="003E00E7"/>
    <w:rsid w:val="003E03D1"/>
    <w:rsid w:val="003E3594"/>
    <w:rsid w:val="003E711C"/>
    <w:rsid w:val="003E73E6"/>
    <w:rsid w:val="003E794E"/>
    <w:rsid w:val="003F3B32"/>
    <w:rsid w:val="003F4428"/>
    <w:rsid w:val="003F4E28"/>
    <w:rsid w:val="003F56E5"/>
    <w:rsid w:val="003F68C7"/>
    <w:rsid w:val="003F7A30"/>
    <w:rsid w:val="00401738"/>
    <w:rsid w:val="00402093"/>
    <w:rsid w:val="004033C6"/>
    <w:rsid w:val="00403519"/>
    <w:rsid w:val="004047E4"/>
    <w:rsid w:val="004051CF"/>
    <w:rsid w:val="00405397"/>
    <w:rsid w:val="0040586F"/>
    <w:rsid w:val="0041053D"/>
    <w:rsid w:val="004106DF"/>
    <w:rsid w:val="00412BF5"/>
    <w:rsid w:val="00413B59"/>
    <w:rsid w:val="00420E55"/>
    <w:rsid w:val="00422228"/>
    <w:rsid w:val="00422908"/>
    <w:rsid w:val="00422DA6"/>
    <w:rsid w:val="00423B03"/>
    <w:rsid w:val="00424C8A"/>
    <w:rsid w:val="00424FC6"/>
    <w:rsid w:val="004265EA"/>
    <w:rsid w:val="00426D71"/>
    <w:rsid w:val="004314D3"/>
    <w:rsid w:val="004325B9"/>
    <w:rsid w:val="00432A46"/>
    <w:rsid w:val="004342F4"/>
    <w:rsid w:val="00434A50"/>
    <w:rsid w:val="00435375"/>
    <w:rsid w:val="004355DE"/>
    <w:rsid w:val="00436193"/>
    <w:rsid w:val="00443734"/>
    <w:rsid w:val="00443D7C"/>
    <w:rsid w:val="00445602"/>
    <w:rsid w:val="004475ED"/>
    <w:rsid w:val="004512C4"/>
    <w:rsid w:val="004523B0"/>
    <w:rsid w:val="004525FC"/>
    <w:rsid w:val="004534EC"/>
    <w:rsid w:val="004549D8"/>
    <w:rsid w:val="004554AB"/>
    <w:rsid w:val="004567B8"/>
    <w:rsid w:val="00457534"/>
    <w:rsid w:val="00460274"/>
    <w:rsid w:val="00462884"/>
    <w:rsid w:val="004657D5"/>
    <w:rsid w:val="00466476"/>
    <w:rsid w:val="00466DB0"/>
    <w:rsid w:val="00467923"/>
    <w:rsid w:val="00467F71"/>
    <w:rsid w:val="004703F9"/>
    <w:rsid w:val="00472A6F"/>
    <w:rsid w:val="0047445B"/>
    <w:rsid w:val="00477891"/>
    <w:rsid w:val="00480ACC"/>
    <w:rsid w:val="00480C68"/>
    <w:rsid w:val="00482616"/>
    <w:rsid w:val="0048276C"/>
    <w:rsid w:val="00484490"/>
    <w:rsid w:val="00485009"/>
    <w:rsid w:val="00486837"/>
    <w:rsid w:val="00486A6F"/>
    <w:rsid w:val="00491432"/>
    <w:rsid w:val="0049218E"/>
    <w:rsid w:val="00492C16"/>
    <w:rsid w:val="00494BA9"/>
    <w:rsid w:val="004A1033"/>
    <w:rsid w:val="004A11B9"/>
    <w:rsid w:val="004A74B8"/>
    <w:rsid w:val="004B1921"/>
    <w:rsid w:val="004B3830"/>
    <w:rsid w:val="004B41F0"/>
    <w:rsid w:val="004B5BF5"/>
    <w:rsid w:val="004B75A7"/>
    <w:rsid w:val="004C16FF"/>
    <w:rsid w:val="004C19C9"/>
    <w:rsid w:val="004C35D1"/>
    <w:rsid w:val="004C4053"/>
    <w:rsid w:val="004C550D"/>
    <w:rsid w:val="004C656E"/>
    <w:rsid w:val="004D1C80"/>
    <w:rsid w:val="004D23F6"/>
    <w:rsid w:val="004D4DB2"/>
    <w:rsid w:val="004D673C"/>
    <w:rsid w:val="004D6913"/>
    <w:rsid w:val="004E0227"/>
    <w:rsid w:val="004E4944"/>
    <w:rsid w:val="004E4DDA"/>
    <w:rsid w:val="004E5B34"/>
    <w:rsid w:val="004E6506"/>
    <w:rsid w:val="004E6AA2"/>
    <w:rsid w:val="004F11B6"/>
    <w:rsid w:val="004F20AC"/>
    <w:rsid w:val="004F3368"/>
    <w:rsid w:val="004F40A4"/>
    <w:rsid w:val="004F5BEA"/>
    <w:rsid w:val="005049CD"/>
    <w:rsid w:val="00506360"/>
    <w:rsid w:val="00515EE6"/>
    <w:rsid w:val="00516329"/>
    <w:rsid w:val="00516830"/>
    <w:rsid w:val="00517B82"/>
    <w:rsid w:val="0052278E"/>
    <w:rsid w:val="00522CB1"/>
    <w:rsid w:val="0052398A"/>
    <w:rsid w:val="00524149"/>
    <w:rsid w:val="00525D53"/>
    <w:rsid w:val="005261B6"/>
    <w:rsid w:val="005261C8"/>
    <w:rsid w:val="00530073"/>
    <w:rsid w:val="00531444"/>
    <w:rsid w:val="00534532"/>
    <w:rsid w:val="0053467C"/>
    <w:rsid w:val="00536281"/>
    <w:rsid w:val="005362F5"/>
    <w:rsid w:val="005365A2"/>
    <w:rsid w:val="00537216"/>
    <w:rsid w:val="00537D4B"/>
    <w:rsid w:val="005409C2"/>
    <w:rsid w:val="00541166"/>
    <w:rsid w:val="00541630"/>
    <w:rsid w:val="00543D40"/>
    <w:rsid w:val="00544807"/>
    <w:rsid w:val="00544A66"/>
    <w:rsid w:val="00545C8C"/>
    <w:rsid w:val="00546EBF"/>
    <w:rsid w:val="005510DA"/>
    <w:rsid w:val="005540F1"/>
    <w:rsid w:val="00555881"/>
    <w:rsid w:val="00556340"/>
    <w:rsid w:val="0055634E"/>
    <w:rsid w:val="00556710"/>
    <w:rsid w:val="00556BF8"/>
    <w:rsid w:val="00560B5F"/>
    <w:rsid w:val="00560D4B"/>
    <w:rsid w:val="00560D54"/>
    <w:rsid w:val="00561A09"/>
    <w:rsid w:val="0056293A"/>
    <w:rsid w:val="00564E88"/>
    <w:rsid w:val="0056558A"/>
    <w:rsid w:val="00566721"/>
    <w:rsid w:val="00570329"/>
    <w:rsid w:val="00572255"/>
    <w:rsid w:val="005729B5"/>
    <w:rsid w:val="005739A1"/>
    <w:rsid w:val="00573BAC"/>
    <w:rsid w:val="00573D64"/>
    <w:rsid w:val="00580B89"/>
    <w:rsid w:val="00581C13"/>
    <w:rsid w:val="005829A8"/>
    <w:rsid w:val="00586697"/>
    <w:rsid w:val="00592A6A"/>
    <w:rsid w:val="00592B67"/>
    <w:rsid w:val="00595ED1"/>
    <w:rsid w:val="00596952"/>
    <w:rsid w:val="005A0058"/>
    <w:rsid w:val="005A28E4"/>
    <w:rsid w:val="005A3807"/>
    <w:rsid w:val="005B058A"/>
    <w:rsid w:val="005B139A"/>
    <w:rsid w:val="005B1B07"/>
    <w:rsid w:val="005B2CD2"/>
    <w:rsid w:val="005B6338"/>
    <w:rsid w:val="005C2BE7"/>
    <w:rsid w:val="005C5C9A"/>
    <w:rsid w:val="005C7C13"/>
    <w:rsid w:val="005D03FC"/>
    <w:rsid w:val="005D232F"/>
    <w:rsid w:val="005D34A3"/>
    <w:rsid w:val="005D5176"/>
    <w:rsid w:val="005D5C62"/>
    <w:rsid w:val="005D6C12"/>
    <w:rsid w:val="005E3084"/>
    <w:rsid w:val="005E5B9A"/>
    <w:rsid w:val="005E7966"/>
    <w:rsid w:val="005F0BAD"/>
    <w:rsid w:val="005F2284"/>
    <w:rsid w:val="005F2917"/>
    <w:rsid w:val="005F4D16"/>
    <w:rsid w:val="005F53B3"/>
    <w:rsid w:val="005F5FC6"/>
    <w:rsid w:val="005F6344"/>
    <w:rsid w:val="005F6C64"/>
    <w:rsid w:val="005F6EC2"/>
    <w:rsid w:val="005F74DC"/>
    <w:rsid w:val="005F771B"/>
    <w:rsid w:val="006017A0"/>
    <w:rsid w:val="00603689"/>
    <w:rsid w:val="006039DA"/>
    <w:rsid w:val="00603B40"/>
    <w:rsid w:val="00603FD4"/>
    <w:rsid w:val="00606DC3"/>
    <w:rsid w:val="00606FF1"/>
    <w:rsid w:val="00607AC8"/>
    <w:rsid w:val="0061071D"/>
    <w:rsid w:val="00610C81"/>
    <w:rsid w:val="00611211"/>
    <w:rsid w:val="006113A2"/>
    <w:rsid w:val="00611F82"/>
    <w:rsid w:val="00612605"/>
    <w:rsid w:val="00612A8B"/>
    <w:rsid w:val="0061430C"/>
    <w:rsid w:val="00614528"/>
    <w:rsid w:val="00614D1B"/>
    <w:rsid w:val="006165A8"/>
    <w:rsid w:val="006200C1"/>
    <w:rsid w:val="0062022F"/>
    <w:rsid w:val="00621460"/>
    <w:rsid w:val="00621B93"/>
    <w:rsid w:val="00623E4E"/>
    <w:rsid w:val="00627685"/>
    <w:rsid w:val="00627997"/>
    <w:rsid w:val="00631646"/>
    <w:rsid w:val="00631DD1"/>
    <w:rsid w:val="00633A16"/>
    <w:rsid w:val="0063505A"/>
    <w:rsid w:val="0063569E"/>
    <w:rsid w:val="00635D0D"/>
    <w:rsid w:val="006367A2"/>
    <w:rsid w:val="00636AAD"/>
    <w:rsid w:val="00637FCA"/>
    <w:rsid w:val="0064269B"/>
    <w:rsid w:val="006469CF"/>
    <w:rsid w:val="00646DC4"/>
    <w:rsid w:val="00650AEC"/>
    <w:rsid w:val="00650E82"/>
    <w:rsid w:val="00652802"/>
    <w:rsid w:val="00654011"/>
    <w:rsid w:val="006547E0"/>
    <w:rsid w:val="00654991"/>
    <w:rsid w:val="00660290"/>
    <w:rsid w:val="006613DF"/>
    <w:rsid w:val="00662EC7"/>
    <w:rsid w:val="006655CB"/>
    <w:rsid w:val="006671E7"/>
    <w:rsid w:val="00670574"/>
    <w:rsid w:val="00670B60"/>
    <w:rsid w:val="00671117"/>
    <w:rsid w:val="00672216"/>
    <w:rsid w:val="0067268B"/>
    <w:rsid w:val="00677B9E"/>
    <w:rsid w:val="00677E77"/>
    <w:rsid w:val="0068046C"/>
    <w:rsid w:val="00681B3B"/>
    <w:rsid w:val="00682277"/>
    <w:rsid w:val="0068269B"/>
    <w:rsid w:val="00682D1D"/>
    <w:rsid w:val="00682EC4"/>
    <w:rsid w:val="0068441D"/>
    <w:rsid w:val="00684483"/>
    <w:rsid w:val="00686C0A"/>
    <w:rsid w:val="00686EA4"/>
    <w:rsid w:val="00690037"/>
    <w:rsid w:val="00694697"/>
    <w:rsid w:val="00695728"/>
    <w:rsid w:val="00695C7A"/>
    <w:rsid w:val="00696CD8"/>
    <w:rsid w:val="006A19D1"/>
    <w:rsid w:val="006A29E3"/>
    <w:rsid w:val="006A65D7"/>
    <w:rsid w:val="006A7188"/>
    <w:rsid w:val="006A75B1"/>
    <w:rsid w:val="006A7707"/>
    <w:rsid w:val="006B0CF8"/>
    <w:rsid w:val="006B1C22"/>
    <w:rsid w:val="006B31D8"/>
    <w:rsid w:val="006B3DB3"/>
    <w:rsid w:val="006B4032"/>
    <w:rsid w:val="006B4222"/>
    <w:rsid w:val="006C0B3B"/>
    <w:rsid w:val="006C1811"/>
    <w:rsid w:val="006C5B4A"/>
    <w:rsid w:val="006D037A"/>
    <w:rsid w:val="006D03AD"/>
    <w:rsid w:val="006D161E"/>
    <w:rsid w:val="006D16A3"/>
    <w:rsid w:val="006D25CD"/>
    <w:rsid w:val="006D3B08"/>
    <w:rsid w:val="006D49AB"/>
    <w:rsid w:val="006D4BFC"/>
    <w:rsid w:val="006D550E"/>
    <w:rsid w:val="006D71A1"/>
    <w:rsid w:val="006D7A10"/>
    <w:rsid w:val="006D7B1A"/>
    <w:rsid w:val="006D7DBF"/>
    <w:rsid w:val="006E4CF3"/>
    <w:rsid w:val="006E6155"/>
    <w:rsid w:val="006E6635"/>
    <w:rsid w:val="006F1FB9"/>
    <w:rsid w:val="006F34CC"/>
    <w:rsid w:val="006F5DA0"/>
    <w:rsid w:val="00702FAD"/>
    <w:rsid w:val="007048CA"/>
    <w:rsid w:val="00704E58"/>
    <w:rsid w:val="0070659F"/>
    <w:rsid w:val="0070720B"/>
    <w:rsid w:val="00707542"/>
    <w:rsid w:val="007105E6"/>
    <w:rsid w:val="0071117B"/>
    <w:rsid w:val="00711CB6"/>
    <w:rsid w:val="00711F83"/>
    <w:rsid w:val="007136E6"/>
    <w:rsid w:val="00713FA6"/>
    <w:rsid w:val="00716165"/>
    <w:rsid w:val="007173A4"/>
    <w:rsid w:val="00720F7F"/>
    <w:rsid w:val="007215B0"/>
    <w:rsid w:val="00722CC6"/>
    <w:rsid w:val="0072382E"/>
    <w:rsid w:val="0072385D"/>
    <w:rsid w:val="00725AED"/>
    <w:rsid w:val="00725B7C"/>
    <w:rsid w:val="00731254"/>
    <w:rsid w:val="00731C3D"/>
    <w:rsid w:val="00740ED9"/>
    <w:rsid w:val="0074731F"/>
    <w:rsid w:val="00750838"/>
    <w:rsid w:val="00750AF5"/>
    <w:rsid w:val="00750B2B"/>
    <w:rsid w:val="00756260"/>
    <w:rsid w:val="00757D89"/>
    <w:rsid w:val="007612FB"/>
    <w:rsid w:val="00765564"/>
    <w:rsid w:val="0076601C"/>
    <w:rsid w:val="00767826"/>
    <w:rsid w:val="007715C5"/>
    <w:rsid w:val="00774105"/>
    <w:rsid w:val="0077499E"/>
    <w:rsid w:val="00775630"/>
    <w:rsid w:val="00775ECE"/>
    <w:rsid w:val="00777F56"/>
    <w:rsid w:val="00782AD9"/>
    <w:rsid w:val="00784420"/>
    <w:rsid w:val="00785F0B"/>
    <w:rsid w:val="0078703A"/>
    <w:rsid w:val="007917E7"/>
    <w:rsid w:val="00791E4C"/>
    <w:rsid w:val="0079404B"/>
    <w:rsid w:val="00795830"/>
    <w:rsid w:val="007A4AC9"/>
    <w:rsid w:val="007A661B"/>
    <w:rsid w:val="007A6BB8"/>
    <w:rsid w:val="007A6CA7"/>
    <w:rsid w:val="007B1418"/>
    <w:rsid w:val="007B1F62"/>
    <w:rsid w:val="007B3DF2"/>
    <w:rsid w:val="007B41F7"/>
    <w:rsid w:val="007B449F"/>
    <w:rsid w:val="007B6330"/>
    <w:rsid w:val="007C01C6"/>
    <w:rsid w:val="007C094C"/>
    <w:rsid w:val="007C0DE0"/>
    <w:rsid w:val="007C47E6"/>
    <w:rsid w:val="007C51BC"/>
    <w:rsid w:val="007C5302"/>
    <w:rsid w:val="007C65D3"/>
    <w:rsid w:val="007D0FDB"/>
    <w:rsid w:val="007D102A"/>
    <w:rsid w:val="007D5BC4"/>
    <w:rsid w:val="007D611F"/>
    <w:rsid w:val="007D78C2"/>
    <w:rsid w:val="007D7C7F"/>
    <w:rsid w:val="007D7EBC"/>
    <w:rsid w:val="007E0511"/>
    <w:rsid w:val="007E0991"/>
    <w:rsid w:val="007E0AFC"/>
    <w:rsid w:val="007E1358"/>
    <w:rsid w:val="007E1B36"/>
    <w:rsid w:val="007E3001"/>
    <w:rsid w:val="007E31A5"/>
    <w:rsid w:val="007F090B"/>
    <w:rsid w:val="007F1E8B"/>
    <w:rsid w:val="007F2DAC"/>
    <w:rsid w:val="007F3C95"/>
    <w:rsid w:val="007F432E"/>
    <w:rsid w:val="007F4A03"/>
    <w:rsid w:val="007F5ABF"/>
    <w:rsid w:val="007F5D9D"/>
    <w:rsid w:val="007F6128"/>
    <w:rsid w:val="007F6844"/>
    <w:rsid w:val="007F72F9"/>
    <w:rsid w:val="00800C30"/>
    <w:rsid w:val="00803139"/>
    <w:rsid w:val="00804804"/>
    <w:rsid w:val="00804E89"/>
    <w:rsid w:val="00805A84"/>
    <w:rsid w:val="0080616A"/>
    <w:rsid w:val="0081194D"/>
    <w:rsid w:val="00812789"/>
    <w:rsid w:val="008139DB"/>
    <w:rsid w:val="00815EF0"/>
    <w:rsid w:val="00816D60"/>
    <w:rsid w:val="008172EE"/>
    <w:rsid w:val="00817EF7"/>
    <w:rsid w:val="00817F09"/>
    <w:rsid w:val="008206DF"/>
    <w:rsid w:val="008209BA"/>
    <w:rsid w:val="008229A2"/>
    <w:rsid w:val="00822AF4"/>
    <w:rsid w:val="00822BC8"/>
    <w:rsid w:val="008232F7"/>
    <w:rsid w:val="0082475F"/>
    <w:rsid w:val="0082672E"/>
    <w:rsid w:val="008277D6"/>
    <w:rsid w:val="008279A6"/>
    <w:rsid w:val="00827B56"/>
    <w:rsid w:val="00830A31"/>
    <w:rsid w:val="0083138E"/>
    <w:rsid w:val="0083164D"/>
    <w:rsid w:val="00840708"/>
    <w:rsid w:val="008423D2"/>
    <w:rsid w:val="00846AAB"/>
    <w:rsid w:val="00847836"/>
    <w:rsid w:val="00850542"/>
    <w:rsid w:val="0085061B"/>
    <w:rsid w:val="00851057"/>
    <w:rsid w:val="0085275D"/>
    <w:rsid w:val="0085290E"/>
    <w:rsid w:val="00852F4A"/>
    <w:rsid w:val="00854367"/>
    <w:rsid w:val="008545D4"/>
    <w:rsid w:val="00857B83"/>
    <w:rsid w:val="00857E8F"/>
    <w:rsid w:val="00857F1C"/>
    <w:rsid w:val="00857F91"/>
    <w:rsid w:val="00861043"/>
    <w:rsid w:val="00862AF4"/>
    <w:rsid w:val="008637B8"/>
    <w:rsid w:val="00864EFA"/>
    <w:rsid w:val="00865289"/>
    <w:rsid w:val="008702B3"/>
    <w:rsid w:val="00872C53"/>
    <w:rsid w:val="00875E07"/>
    <w:rsid w:val="00876360"/>
    <w:rsid w:val="0087768D"/>
    <w:rsid w:val="00877F66"/>
    <w:rsid w:val="00877FB6"/>
    <w:rsid w:val="00880005"/>
    <w:rsid w:val="008804FB"/>
    <w:rsid w:val="00880EC5"/>
    <w:rsid w:val="00881991"/>
    <w:rsid w:val="00881F29"/>
    <w:rsid w:val="00882462"/>
    <w:rsid w:val="0088675B"/>
    <w:rsid w:val="00890018"/>
    <w:rsid w:val="00892FD1"/>
    <w:rsid w:val="00895410"/>
    <w:rsid w:val="00896B64"/>
    <w:rsid w:val="008A0182"/>
    <w:rsid w:val="008A0995"/>
    <w:rsid w:val="008A1BF0"/>
    <w:rsid w:val="008A1DC7"/>
    <w:rsid w:val="008A3A34"/>
    <w:rsid w:val="008A3BB1"/>
    <w:rsid w:val="008A4181"/>
    <w:rsid w:val="008A565D"/>
    <w:rsid w:val="008A6066"/>
    <w:rsid w:val="008A676B"/>
    <w:rsid w:val="008B0509"/>
    <w:rsid w:val="008B14C8"/>
    <w:rsid w:val="008B2986"/>
    <w:rsid w:val="008B3BED"/>
    <w:rsid w:val="008B56D8"/>
    <w:rsid w:val="008C1B9B"/>
    <w:rsid w:val="008C2420"/>
    <w:rsid w:val="008C4BC9"/>
    <w:rsid w:val="008D2C33"/>
    <w:rsid w:val="008D3F62"/>
    <w:rsid w:val="008D6A38"/>
    <w:rsid w:val="008D74A6"/>
    <w:rsid w:val="008D78F2"/>
    <w:rsid w:val="008E083A"/>
    <w:rsid w:val="008E1273"/>
    <w:rsid w:val="008E4F7D"/>
    <w:rsid w:val="008E575F"/>
    <w:rsid w:val="008E630E"/>
    <w:rsid w:val="008E6611"/>
    <w:rsid w:val="008E6CB3"/>
    <w:rsid w:val="008F01E5"/>
    <w:rsid w:val="008F0551"/>
    <w:rsid w:val="008F1B98"/>
    <w:rsid w:val="008F285C"/>
    <w:rsid w:val="008F2C39"/>
    <w:rsid w:val="008F47C7"/>
    <w:rsid w:val="008F5BD6"/>
    <w:rsid w:val="008F7521"/>
    <w:rsid w:val="008F75F5"/>
    <w:rsid w:val="008F7E28"/>
    <w:rsid w:val="00902A14"/>
    <w:rsid w:val="00907BDA"/>
    <w:rsid w:val="009112FC"/>
    <w:rsid w:val="00914E88"/>
    <w:rsid w:val="009150AB"/>
    <w:rsid w:val="0091512C"/>
    <w:rsid w:val="009217D3"/>
    <w:rsid w:val="00921CB0"/>
    <w:rsid w:val="00921D3D"/>
    <w:rsid w:val="0092391D"/>
    <w:rsid w:val="00925592"/>
    <w:rsid w:val="009257C9"/>
    <w:rsid w:val="009264BA"/>
    <w:rsid w:val="00930670"/>
    <w:rsid w:val="0093437B"/>
    <w:rsid w:val="0093461A"/>
    <w:rsid w:val="00934724"/>
    <w:rsid w:val="009364FC"/>
    <w:rsid w:val="00937871"/>
    <w:rsid w:val="009421FA"/>
    <w:rsid w:val="00942DE9"/>
    <w:rsid w:val="0094302A"/>
    <w:rsid w:val="00946E03"/>
    <w:rsid w:val="00947FF3"/>
    <w:rsid w:val="00950585"/>
    <w:rsid w:val="009509BA"/>
    <w:rsid w:val="00950F4B"/>
    <w:rsid w:val="00951596"/>
    <w:rsid w:val="00953388"/>
    <w:rsid w:val="00953E2A"/>
    <w:rsid w:val="009540F1"/>
    <w:rsid w:val="00954A0D"/>
    <w:rsid w:val="00955C4D"/>
    <w:rsid w:val="0096184D"/>
    <w:rsid w:val="0096216E"/>
    <w:rsid w:val="0096218A"/>
    <w:rsid w:val="009638EF"/>
    <w:rsid w:val="009641FE"/>
    <w:rsid w:val="00964AD5"/>
    <w:rsid w:val="00964C5E"/>
    <w:rsid w:val="00965C65"/>
    <w:rsid w:val="00966656"/>
    <w:rsid w:val="009669A3"/>
    <w:rsid w:val="00966C25"/>
    <w:rsid w:val="00967D97"/>
    <w:rsid w:val="00970171"/>
    <w:rsid w:val="00971F0F"/>
    <w:rsid w:val="00973517"/>
    <w:rsid w:val="00975742"/>
    <w:rsid w:val="00976256"/>
    <w:rsid w:val="0097794F"/>
    <w:rsid w:val="00981C62"/>
    <w:rsid w:val="0098319F"/>
    <w:rsid w:val="009873DD"/>
    <w:rsid w:val="009874ED"/>
    <w:rsid w:val="00987D6D"/>
    <w:rsid w:val="0099089C"/>
    <w:rsid w:val="0099141A"/>
    <w:rsid w:val="00992653"/>
    <w:rsid w:val="00992946"/>
    <w:rsid w:val="00993198"/>
    <w:rsid w:val="00997A9E"/>
    <w:rsid w:val="009A01AF"/>
    <w:rsid w:val="009A0E72"/>
    <w:rsid w:val="009A0ECB"/>
    <w:rsid w:val="009A1E97"/>
    <w:rsid w:val="009A3189"/>
    <w:rsid w:val="009A62E4"/>
    <w:rsid w:val="009A76E6"/>
    <w:rsid w:val="009B0502"/>
    <w:rsid w:val="009B0A65"/>
    <w:rsid w:val="009B1157"/>
    <w:rsid w:val="009B2B7B"/>
    <w:rsid w:val="009B5099"/>
    <w:rsid w:val="009B5156"/>
    <w:rsid w:val="009B5AE5"/>
    <w:rsid w:val="009B718E"/>
    <w:rsid w:val="009C0BAE"/>
    <w:rsid w:val="009C11BE"/>
    <w:rsid w:val="009C18BA"/>
    <w:rsid w:val="009C2ADB"/>
    <w:rsid w:val="009C3381"/>
    <w:rsid w:val="009C7A0F"/>
    <w:rsid w:val="009D1776"/>
    <w:rsid w:val="009E0FAD"/>
    <w:rsid w:val="009E258F"/>
    <w:rsid w:val="009E2ECB"/>
    <w:rsid w:val="009E4969"/>
    <w:rsid w:val="009E60D0"/>
    <w:rsid w:val="009E63D1"/>
    <w:rsid w:val="009E79E1"/>
    <w:rsid w:val="009F0E11"/>
    <w:rsid w:val="009F1246"/>
    <w:rsid w:val="009F29AB"/>
    <w:rsid w:val="009F3BE5"/>
    <w:rsid w:val="009F3DBA"/>
    <w:rsid w:val="009F6728"/>
    <w:rsid w:val="00A0381C"/>
    <w:rsid w:val="00A0394E"/>
    <w:rsid w:val="00A04008"/>
    <w:rsid w:val="00A05A89"/>
    <w:rsid w:val="00A06F31"/>
    <w:rsid w:val="00A07D4F"/>
    <w:rsid w:val="00A11030"/>
    <w:rsid w:val="00A1149D"/>
    <w:rsid w:val="00A17A22"/>
    <w:rsid w:val="00A2100F"/>
    <w:rsid w:val="00A21F42"/>
    <w:rsid w:val="00A26DCE"/>
    <w:rsid w:val="00A26E15"/>
    <w:rsid w:val="00A2758F"/>
    <w:rsid w:val="00A27746"/>
    <w:rsid w:val="00A30151"/>
    <w:rsid w:val="00A3102B"/>
    <w:rsid w:val="00A31589"/>
    <w:rsid w:val="00A32C40"/>
    <w:rsid w:val="00A344C8"/>
    <w:rsid w:val="00A34989"/>
    <w:rsid w:val="00A35863"/>
    <w:rsid w:val="00A35BBB"/>
    <w:rsid w:val="00A3733C"/>
    <w:rsid w:val="00A374E5"/>
    <w:rsid w:val="00A400FD"/>
    <w:rsid w:val="00A403DD"/>
    <w:rsid w:val="00A41104"/>
    <w:rsid w:val="00A42759"/>
    <w:rsid w:val="00A44B3C"/>
    <w:rsid w:val="00A45056"/>
    <w:rsid w:val="00A46A20"/>
    <w:rsid w:val="00A47231"/>
    <w:rsid w:val="00A47AF4"/>
    <w:rsid w:val="00A47FE6"/>
    <w:rsid w:val="00A52C09"/>
    <w:rsid w:val="00A539A1"/>
    <w:rsid w:val="00A547DA"/>
    <w:rsid w:val="00A548A5"/>
    <w:rsid w:val="00A54BF9"/>
    <w:rsid w:val="00A54C93"/>
    <w:rsid w:val="00A54D41"/>
    <w:rsid w:val="00A5644A"/>
    <w:rsid w:val="00A56B5D"/>
    <w:rsid w:val="00A56B7C"/>
    <w:rsid w:val="00A57A3D"/>
    <w:rsid w:val="00A64366"/>
    <w:rsid w:val="00A65F79"/>
    <w:rsid w:val="00A71708"/>
    <w:rsid w:val="00A746C1"/>
    <w:rsid w:val="00A75068"/>
    <w:rsid w:val="00A75838"/>
    <w:rsid w:val="00A762EF"/>
    <w:rsid w:val="00A76AC1"/>
    <w:rsid w:val="00A8038E"/>
    <w:rsid w:val="00A8176D"/>
    <w:rsid w:val="00A8241D"/>
    <w:rsid w:val="00A82D3D"/>
    <w:rsid w:val="00A83178"/>
    <w:rsid w:val="00A87F82"/>
    <w:rsid w:val="00A92775"/>
    <w:rsid w:val="00A92E51"/>
    <w:rsid w:val="00A95D96"/>
    <w:rsid w:val="00A95F12"/>
    <w:rsid w:val="00A96567"/>
    <w:rsid w:val="00A970AB"/>
    <w:rsid w:val="00A97938"/>
    <w:rsid w:val="00AA2231"/>
    <w:rsid w:val="00AA3222"/>
    <w:rsid w:val="00AA7DF7"/>
    <w:rsid w:val="00AB1D0F"/>
    <w:rsid w:val="00AB3075"/>
    <w:rsid w:val="00AB3330"/>
    <w:rsid w:val="00AB4202"/>
    <w:rsid w:val="00AB476A"/>
    <w:rsid w:val="00AB5BB7"/>
    <w:rsid w:val="00AB655E"/>
    <w:rsid w:val="00AB7289"/>
    <w:rsid w:val="00AB744D"/>
    <w:rsid w:val="00AB7554"/>
    <w:rsid w:val="00AC16D7"/>
    <w:rsid w:val="00AC216D"/>
    <w:rsid w:val="00AC23F4"/>
    <w:rsid w:val="00AC2652"/>
    <w:rsid w:val="00AC427D"/>
    <w:rsid w:val="00AC4E88"/>
    <w:rsid w:val="00AC5294"/>
    <w:rsid w:val="00AC5592"/>
    <w:rsid w:val="00AC55BB"/>
    <w:rsid w:val="00AC6342"/>
    <w:rsid w:val="00AD185C"/>
    <w:rsid w:val="00AD4CE5"/>
    <w:rsid w:val="00AD56E6"/>
    <w:rsid w:val="00AD64F9"/>
    <w:rsid w:val="00AD6FF7"/>
    <w:rsid w:val="00AE0E44"/>
    <w:rsid w:val="00AE2022"/>
    <w:rsid w:val="00AE26C3"/>
    <w:rsid w:val="00AE5308"/>
    <w:rsid w:val="00AE540B"/>
    <w:rsid w:val="00AE5B19"/>
    <w:rsid w:val="00AE5E0D"/>
    <w:rsid w:val="00AE73EE"/>
    <w:rsid w:val="00AF140A"/>
    <w:rsid w:val="00AF1B5D"/>
    <w:rsid w:val="00AF2622"/>
    <w:rsid w:val="00AF2DFD"/>
    <w:rsid w:val="00AF39C2"/>
    <w:rsid w:val="00AF49DD"/>
    <w:rsid w:val="00AF53A7"/>
    <w:rsid w:val="00AF54EC"/>
    <w:rsid w:val="00AF5541"/>
    <w:rsid w:val="00AF6798"/>
    <w:rsid w:val="00AF6C20"/>
    <w:rsid w:val="00AF738D"/>
    <w:rsid w:val="00B00E83"/>
    <w:rsid w:val="00B03966"/>
    <w:rsid w:val="00B050B0"/>
    <w:rsid w:val="00B10080"/>
    <w:rsid w:val="00B101CA"/>
    <w:rsid w:val="00B10238"/>
    <w:rsid w:val="00B10831"/>
    <w:rsid w:val="00B20704"/>
    <w:rsid w:val="00B20AD2"/>
    <w:rsid w:val="00B2484C"/>
    <w:rsid w:val="00B25E9E"/>
    <w:rsid w:val="00B267CC"/>
    <w:rsid w:val="00B26D78"/>
    <w:rsid w:val="00B26FA6"/>
    <w:rsid w:val="00B2719B"/>
    <w:rsid w:val="00B32C41"/>
    <w:rsid w:val="00B330F8"/>
    <w:rsid w:val="00B33149"/>
    <w:rsid w:val="00B33A27"/>
    <w:rsid w:val="00B359C9"/>
    <w:rsid w:val="00B37FD7"/>
    <w:rsid w:val="00B41780"/>
    <w:rsid w:val="00B427FD"/>
    <w:rsid w:val="00B43E76"/>
    <w:rsid w:val="00B51401"/>
    <w:rsid w:val="00B531F5"/>
    <w:rsid w:val="00B540F7"/>
    <w:rsid w:val="00B55F47"/>
    <w:rsid w:val="00B560B1"/>
    <w:rsid w:val="00B57127"/>
    <w:rsid w:val="00B6176E"/>
    <w:rsid w:val="00B61934"/>
    <w:rsid w:val="00B62069"/>
    <w:rsid w:val="00B64847"/>
    <w:rsid w:val="00B66A57"/>
    <w:rsid w:val="00B70046"/>
    <w:rsid w:val="00B70EFC"/>
    <w:rsid w:val="00B7156C"/>
    <w:rsid w:val="00B72670"/>
    <w:rsid w:val="00B73171"/>
    <w:rsid w:val="00B757E0"/>
    <w:rsid w:val="00B76A57"/>
    <w:rsid w:val="00B7760B"/>
    <w:rsid w:val="00B823A3"/>
    <w:rsid w:val="00B82A94"/>
    <w:rsid w:val="00B82DF2"/>
    <w:rsid w:val="00B8411F"/>
    <w:rsid w:val="00B903E4"/>
    <w:rsid w:val="00B905F0"/>
    <w:rsid w:val="00B91DAB"/>
    <w:rsid w:val="00B93B3B"/>
    <w:rsid w:val="00B94D14"/>
    <w:rsid w:val="00B9605F"/>
    <w:rsid w:val="00B963E7"/>
    <w:rsid w:val="00BA2A3D"/>
    <w:rsid w:val="00BA2D86"/>
    <w:rsid w:val="00BA5376"/>
    <w:rsid w:val="00BA604F"/>
    <w:rsid w:val="00BA6FB6"/>
    <w:rsid w:val="00BB163B"/>
    <w:rsid w:val="00BB1D06"/>
    <w:rsid w:val="00BB382D"/>
    <w:rsid w:val="00BB5157"/>
    <w:rsid w:val="00BB667C"/>
    <w:rsid w:val="00BB6936"/>
    <w:rsid w:val="00BB7ADD"/>
    <w:rsid w:val="00BB7EAA"/>
    <w:rsid w:val="00BC27CB"/>
    <w:rsid w:val="00BC5A15"/>
    <w:rsid w:val="00BC5C71"/>
    <w:rsid w:val="00BC66DD"/>
    <w:rsid w:val="00BC7856"/>
    <w:rsid w:val="00BD043C"/>
    <w:rsid w:val="00BD2CCA"/>
    <w:rsid w:val="00BD45BE"/>
    <w:rsid w:val="00BD4D2E"/>
    <w:rsid w:val="00BD51E3"/>
    <w:rsid w:val="00BD58AB"/>
    <w:rsid w:val="00BD7441"/>
    <w:rsid w:val="00BE5AD2"/>
    <w:rsid w:val="00BE7D2A"/>
    <w:rsid w:val="00BE7E2B"/>
    <w:rsid w:val="00BF0AD5"/>
    <w:rsid w:val="00BF0BEA"/>
    <w:rsid w:val="00BF2B52"/>
    <w:rsid w:val="00BF34B9"/>
    <w:rsid w:val="00BF3CB5"/>
    <w:rsid w:val="00BF4367"/>
    <w:rsid w:val="00C01D3D"/>
    <w:rsid w:val="00C033E7"/>
    <w:rsid w:val="00C05008"/>
    <w:rsid w:val="00C051C0"/>
    <w:rsid w:val="00C05A86"/>
    <w:rsid w:val="00C06B0B"/>
    <w:rsid w:val="00C10B32"/>
    <w:rsid w:val="00C12070"/>
    <w:rsid w:val="00C14EB0"/>
    <w:rsid w:val="00C16195"/>
    <w:rsid w:val="00C16B87"/>
    <w:rsid w:val="00C17AF2"/>
    <w:rsid w:val="00C17FAF"/>
    <w:rsid w:val="00C2004F"/>
    <w:rsid w:val="00C20365"/>
    <w:rsid w:val="00C20BCD"/>
    <w:rsid w:val="00C212CD"/>
    <w:rsid w:val="00C2256F"/>
    <w:rsid w:val="00C231EB"/>
    <w:rsid w:val="00C256A5"/>
    <w:rsid w:val="00C33AFF"/>
    <w:rsid w:val="00C34926"/>
    <w:rsid w:val="00C36739"/>
    <w:rsid w:val="00C36843"/>
    <w:rsid w:val="00C36E6F"/>
    <w:rsid w:val="00C4020D"/>
    <w:rsid w:val="00C40643"/>
    <w:rsid w:val="00C41FEB"/>
    <w:rsid w:val="00C42054"/>
    <w:rsid w:val="00C4318B"/>
    <w:rsid w:val="00C446C6"/>
    <w:rsid w:val="00C47911"/>
    <w:rsid w:val="00C50D6D"/>
    <w:rsid w:val="00C534E9"/>
    <w:rsid w:val="00C53B89"/>
    <w:rsid w:val="00C54BB1"/>
    <w:rsid w:val="00C552A6"/>
    <w:rsid w:val="00C55872"/>
    <w:rsid w:val="00C57F12"/>
    <w:rsid w:val="00C61113"/>
    <w:rsid w:val="00C616F0"/>
    <w:rsid w:val="00C61930"/>
    <w:rsid w:val="00C6509D"/>
    <w:rsid w:val="00C67962"/>
    <w:rsid w:val="00C70F54"/>
    <w:rsid w:val="00C718E0"/>
    <w:rsid w:val="00C72649"/>
    <w:rsid w:val="00C72976"/>
    <w:rsid w:val="00C72C44"/>
    <w:rsid w:val="00C74278"/>
    <w:rsid w:val="00C75123"/>
    <w:rsid w:val="00C760C7"/>
    <w:rsid w:val="00C766C6"/>
    <w:rsid w:val="00C77009"/>
    <w:rsid w:val="00C80353"/>
    <w:rsid w:val="00C8344C"/>
    <w:rsid w:val="00C837C2"/>
    <w:rsid w:val="00C84261"/>
    <w:rsid w:val="00C84CA5"/>
    <w:rsid w:val="00C857E7"/>
    <w:rsid w:val="00C91989"/>
    <w:rsid w:val="00C92D63"/>
    <w:rsid w:val="00C93789"/>
    <w:rsid w:val="00C9437E"/>
    <w:rsid w:val="00C95368"/>
    <w:rsid w:val="00C9706A"/>
    <w:rsid w:val="00CA1576"/>
    <w:rsid w:val="00CA2699"/>
    <w:rsid w:val="00CA27B5"/>
    <w:rsid w:val="00CA5612"/>
    <w:rsid w:val="00CA6F69"/>
    <w:rsid w:val="00CA7540"/>
    <w:rsid w:val="00CB1DEE"/>
    <w:rsid w:val="00CB1EB9"/>
    <w:rsid w:val="00CB2A06"/>
    <w:rsid w:val="00CB2CC9"/>
    <w:rsid w:val="00CB2E51"/>
    <w:rsid w:val="00CB6FE3"/>
    <w:rsid w:val="00CC000A"/>
    <w:rsid w:val="00CC0559"/>
    <w:rsid w:val="00CC2F45"/>
    <w:rsid w:val="00CC35F1"/>
    <w:rsid w:val="00CC4C1E"/>
    <w:rsid w:val="00CC5FC5"/>
    <w:rsid w:val="00CC7C08"/>
    <w:rsid w:val="00CD0168"/>
    <w:rsid w:val="00CD1833"/>
    <w:rsid w:val="00CD2D66"/>
    <w:rsid w:val="00CD39B0"/>
    <w:rsid w:val="00CD4674"/>
    <w:rsid w:val="00CD4D04"/>
    <w:rsid w:val="00CD5CC2"/>
    <w:rsid w:val="00CD681C"/>
    <w:rsid w:val="00CD690F"/>
    <w:rsid w:val="00CE06E7"/>
    <w:rsid w:val="00CE1F15"/>
    <w:rsid w:val="00CE22DA"/>
    <w:rsid w:val="00CE2616"/>
    <w:rsid w:val="00CE2ED3"/>
    <w:rsid w:val="00CE2F73"/>
    <w:rsid w:val="00CE4DDD"/>
    <w:rsid w:val="00CE50E3"/>
    <w:rsid w:val="00CF24E9"/>
    <w:rsid w:val="00CF3DC0"/>
    <w:rsid w:val="00CF4100"/>
    <w:rsid w:val="00CF51BB"/>
    <w:rsid w:val="00CF7D15"/>
    <w:rsid w:val="00CF7E21"/>
    <w:rsid w:val="00D02398"/>
    <w:rsid w:val="00D04696"/>
    <w:rsid w:val="00D07524"/>
    <w:rsid w:val="00D10468"/>
    <w:rsid w:val="00D109E8"/>
    <w:rsid w:val="00D12344"/>
    <w:rsid w:val="00D17400"/>
    <w:rsid w:val="00D17BE3"/>
    <w:rsid w:val="00D20B08"/>
    <w:rsid w:val="00D20E9F"/>
    <w:rsid w:val="00D2268E"/>
    <w:rsid w:val="00D245E7"/>
    <w:rsid w:val="00D24758"/>
    <w:rsid w:val="00D251F6"/>
    <w:rsid w:val="00D259B6"/>
    <w:rsid w:val="00D3091D"/>
    <w:rsid w:val="00D31617"/>
    <w:rsid w:val="00D31762"/>
    <w:rsid w:val="00D31A63"/>
    <w:rsid w:val="00D3314E"/>
    <w:rsid w:val="00D33EEB"/>
    <w:rsid w:val="00D3452F"/>
    <w:rsid w:val="00D34576"/>
    <w:rsid w:val="00D36DB6"/>
    <w:rsid w:val="00D37302"/>
    <w:rsid w:val="00D40293"/>
    <w:rsid w:val="00D406A8"/>
    <w:rsid w:val="00D43A3C"/>
    <w:rsid w:val="00D44576"/>
    <w:rsid w:val="00D44877"/>
    <w:rsid w:val="00D45BCA"/>
    <w:rsid w:val="00D4677A"/>
    <w:rsid w:val="00D47442"/>
    <w:rsid w:val="00D478EF"/>
    <w:rsid w:val="00D561E5"/>
    <w:rsid w:val="00D56F49"/>
    <w:rsid w:val="00D60988"/>
    <w:rsid w:val="00D60BD4"/>
    <w:rsid w:val="00D60CE0"/>
    <w:rsid w:val="00D62642"/>
    <w:rsid w:val="00D626DF"/>
    <w:rsid w:val="00D62F85"/>
    <w:rsid w:val="00D652B6"/>
    <w:rsid w:val="00D724AE"/>
    <w:rsid w:val="00D74E2D"/>
    <w:rsid w:val="00D76AE0"/>
    <w:rsid w:val="00D81BF0"/>
    <w:rsid w:val="00D8568C"/>
    <w:rsid w:val="00D85AE9"/>
    <w:rsid w:val="00D86B87"/>
    <w:rsid w:val="00D87A5C"/>
    <w:rsid w:val="00D93095"/>
    <w:rsid w:val="00D93921"/>
    <w:rsid w:val="00D95BD1"/>
    <w:rsid w:val="00D968C8"/>
    <w:rsid w:val="00DA4B45"/>
    <w:rsid w:val="00DA4C4D"/>
    <w:rsid w:val="00DA4CF5"/>
    <w:rsid w:val="00DA578B"/>
    <w:rsid w:val="00DA7292"/>
    <w:rsid w:val="00DA7D22"/>
    <w:rsid w:val="00DA7E3B"/>
    <w:rsid w:val="00DB3AA7"/>
    <w:rsid w:val="00DB4607"/>
    <w:rsid w:val="00DB5BD8"/>
    <w:rsid w:val="00DB7201"/>
    <w:rsid w:val="00DB797F"/>
    <w:rsid w:val="00DB79E3"/>
    <w:rsid w:val="00DC07CD"/>
    <w:rsid w:val="00DC13A8"/>
    <w:rsid w:val="00DC2683"/>
    <w:rsid w:val="00DC2944"/>
    <w:rsid w:val="00DC32AD"/>
    <w:rsid w:val="00DC32B3"/>
    <w:rsid w:val="00DC3E6A"/>
    <w:rsid w:val="00DC4DFF"/>
    <w:rsid w:val="00DC5032"/>
    <w:rsid w:val="00DD2677"/>
    <w:rsid w:val="00DD4F75"/>
    <w:rsid w:val="00DD69F3"/>
    <w:rsid w:val="00DD6B28"/>
    <w:rsid w:val="00DD71F3"/>
    <w:rsid w:val="00DE03C1"/>
    <w:rsid w:val="00DE6010"/>
    <w:rsid w:val="00DE67DE"/>
    <w:rsid w:val="00DE7011"/>
    <w:rsid w:val="00DE73BD"/>
    <w:rsid w:val="00DE74F0"/>
    <w:rsid w:val="00DE757A"/>
    <w:rsid w:val="00DF22FD"/>
    <w:rsid w:val="00DF3C01"/>
    <w:rsid w:val="00DF40D4"/>
    <w:rsid w:val="00DF5230"/>
    <w:rsid w:val="00DF5388"/>
    <w:rsid w:val="00E01C12"/>
    <w:rsid w:val="00E023B3"/>
    <w:rsid w:val="00E029BE"/>
    <w:rsid w:val="00E0367B"/>
    <w:rsid w:val="00E04474"/>
    <w:rsid w:val="00E0491A"/>
    <w:rsid w:val="00E04BF5"/>
    <w:rsid w:val="00E0518C"/>
    <w:rsid w:val="00E073D5"/>
    <w:rsid w:val="00E07EB7"/>
    <w:rsid w:val="00E11DD8"/>
    <w:rsid w:val="00E14A45"/>
    <w:rsid w:val="00E14E2D"/>
    <w:rsid w:val="00E20F26"/>
    <w:rsid w:val="00E2515D"/>
    <w:rsid w:val="00E2554A"/>
    <w:rsid w:val="00E25682"/>
    <w:rsid w:val="00E25BA9"/>
    <w:rsid w:val="00E2668D"/>
    <w:rsid w:val="00E278CD"/>
    <w:rsid w:val="00E30EB8"/>
    <w:rsid w:val="00E31616"/>
    <w:rsid w:val="00E3191D"/>
    <w:rsid w:val="00E32DA5"/>
    <w:rsid w:val="00E36FFB"/>
    <w:rsid w:val="00E37232"/>
    <w:rsid w:val="00E37C20"/>
    <w:rsid w:val="00E40AFB"/>
    <w:rsid w:val="00E4245B"/>
    <w:rsid w:val="00E441EC"/>
    <w:rsid w:val="00E459B2"/>
    <w:rsid w:val="00E45B68"/>
    <w:rsid w:val="00E46B69"/>
    <w:rsid w:val="00E47DDF"/>
    <w:rsid w:val="00E47FA5"/>
    <w:rsid w:val="00E53F0A"/>
    <w:rsid w:val="00E561E8"/>
    <w:rsid w:val="00E604A0"/>
    <w:rsid w:val="00E61640"/>
    <w:rsid w:val="00E64497"/>
    <w:rsid w:val="00E64D4F"/>
    <w:rsid w:val="00E65249"/>
    <w:rsid w:val="00E67224"/>
    <w:rsid w:val="00E676E0"/>
    <w:rsid w:val="00E70AC2"/>
    <w:rsid w:val="00E71499"/>
    <w:rsid w:val="00E72C83"/>
    <w:rsid w:val="00E72DFF"/>
    <w:rsid w:val="00E73C09"/>
    <w:rsid w:val="00E81CC7"/>
    <w:rsid w:val="00E8215B"/>
    <w:rsid w:val="00E8218B"/>
    <w:rsid w:val="00E82842"/>
    <w:rsid w:val="00E843F4"/>
    <w:rsid w:val="00E8576B"/>
    <w:rsid w:val="00E91647"/>
    <w:rsid w:val="00E92AEE"/>
    <w:rsid w:val="00E966A4"/>
    <w:rsid w:val="00E97B3C"/>
    <w:rsid w:val="00EA3268"/>
    <w:rsid w:val="00EA37AC"/>
    <w:rsid w:val="00EA3E79"/>
    <w:rsid w:val="00EA44BF"/>
    <w:rsid w:val="00EA47A3"/>
    <w:rsid w:val="00EA5176"/>
    <w:rsid w:val="00EA730C"/>
    <w:rsid w:val="00EA7AAA"/>
    <w:rsid w:val="00EA7DBB"/>
    <w:rsid w:val="00EB0591"/>
    <w:rsid w:val="00EB1283"/>
    <w:rsid w:val="00EB1AD8"/>
    <w:rsid w:val="00EB27E9"/>
    <w:rsid w:val="00EB3ED2"/>
    <w:rsid w:val="00EB5AE7"/>
    <w:rsid w:val="00EB5F52"/>
    <w:rsid w:val="00EB63D4"/>
    <w:rsid w:val="00EC01A2"/>
    <w:rsid w:val="00EC16AE"/>
    <w:rsid w:val="00EC180F"/>
    <w:rsid w:val="00EC1B25"/>
    <w:rsid w:val="00EC305D"/>
    <w:rsid w:val="00EC44BF"/>
    <w:rsid w:val="00EC4E34"/>
    <w:rsid w:val="00EC4F04"/>
    <w:rsid w:val="00EC7BE2"/>
    <w:rsid w:val="00ED047E"/>
    <w:rsid w:val="00ED2551"/>
    <w:rsid w:val="00ED414C"/>
    <w:rsid w:val="00ED4447"/>
    <w:rsid w:val="00ED74BE"/>
    <w:rsid w:val="00EE06CE"/>
    <w:rsid w:val="00EE5CBB"/>
    <w:rsid w:val="00EE6B44"/>
    <w:rsid w:val="00EF0AD8"/>
    <w:rsid w:val="00EF11DA"/>
    <w:rsid w:val="00EF1258"/>
    <w:rsid w:val="00EF20C3"/>
    <w:rsid w:val="00EF225A"/>
    <w:rsid w:val="00EF252B"/>
    <w:rsid w:val="00EF2EE0"/>
    <w:rsid w:val="00EF3D3B"/>
    <w:rsid w:val="00EF64E2"/>
    <w:rsid w:val="00EF7F2E"/>
    <w:rsid w:val="00F00770"/>
    <w:rsid w:val="00F02584"/>
    <w:rsid w:val="00F07255"/>
    <w:rsid w:val="00F07510"/>
    <w:rsid w:val="00F07777"/>
    <w:rsid w:val="00F07C39"/>
    <w:rsid w:val="00F1098E"/>
    <w:rsid w:val="00F109BB"/>
    <w:rsid w:val="00F11B3E"/>
    <w:rsid w:val="00F12BCB"/>
    <w:rsid w:val="00F139EA"/>
    <w:rsid w:val="00F13ABA"/>
    <w:rsid w:val="00F1502A"/>
    <w:rsid w:val="00F15078"/>
    <w:rsid w:val="00F165C1"/>
    <w:rsid w:val="00F16863"/>
    <w:rsid w:val="00F177FE"/>
    <w:rsid w:val="00F23BF8"/>
    <w:rsid w:val="00F2622B"/>
    <w:rsid w:val="00F30B45"/>
    <w:rsid w:val="00F3121A"/>
    <w:rsid w:val="00F31B21"/>
    <w:rsid w:val="00F31D88"/>
    <w:rsid w:val="00F31ED3"/>
    <w:rsid w:val="00F33D38"/>
    <w:rsid w:val="00F36755"/>
    <w:rsid w:val="00F36AA4"/>
    <w:rsid w:val="00F36BB6"/>
    <w:rsid w:val="00F371EA"/>
    <w:rsid w:val="00F40F30"/>
    <w:rsid w:val="00F41514"/>
    <w:rsid w:val="00F42360"/>
    <w:rsid w:val="00F423F0"/>
    <w:rsid w:val="00F42B75"/>
    <w:rsid w:val="00F45E3D"/>
    <w:rsid w:val="00F47611"/>
    <w:rsid w:val="00F50303"/>
    <w:rsid w:val="00F530DB"/>
    <w:rsid w:val="00F5324C"/>
    <w:rsid w:val="00F53A52"/>
    <w:rsid w:val="00F53AEF"/>
    <w:rsid w:val="00F554D9"/>
    <w:rsid w:val="00F65C10"/>
    <w:rsid w:val="00F6642F"/>
    <w:rsid w:val="00F71A28"/>
    <w:rsid w:val="00F746B7"/>
    <w:rsid w:val="00F747CF"/>
    <w:rsid w:val="00F74822"/>
    <w:rsid w:val="00F74D2B"/>
    <w:rsid w:val="00F755B8"/>
    <w:rsid w:val="00F75CEB"/>
    <w:rsid w:val="00F76C1E"/>
    <w:rsid w:val="00F76C7A"/>
    <w:rsid w:val="00F80068"/>
    <w:rsid w:val="00F80B7F"/>
    <w:rsid w:val="00F81A99"/>
    <w:rsid w:val="00F82632"/>
    <w:rsid w:val="00F83201"/>
    <w:rsid w:val="00F85A4F"/>
    <w:rsid w:val="00F86CD3"/>
    <w:rsid w:val="00F87723"/>
    <w:rsid w:val="00F90C76"/>
    <w:rsid w:val="00F92DFE"/>
    <w:rsid w:val="00F936F0"/>
    <w:rsid w:val="00F94D7C"/>
    <w:rsid w:val="00F958D6"/>
    <w:rsid w:val="00F96EDB"/>
    <w:rsid w:val="00FA02FE"/>
    <w:rsid w:val="00FA0A95"/>
    <w:rsid w:val="00FA13F8"/>
    <w:rsid w:val="00FA1CA5"/>
    <w:rsid w:val="00FA2600"/>
    <w:rsid w:val="00FA2B5A"/>
    <w:rsid w:val="00FA3DE4"/>
    <w:rsid w:val="00FA4A01"/>
    <w:rsid w:val="00FA7125"/>
    <w:rsid w:val="00FB0085"/>
    <w:rsid w:val="00FB4A3B"/>
    <w:rsid w:val="00FB5346"/>
    <w:rsid w:val="00FC1966"/>
    <w:rsid w:val="00FC314B"/>
    <w:rsid w:val="00FC3CCD"/>
    <w:rsid w:val="00FC44C3"/>
    <w:rsid w:val="00FC5BCA"/>
    <w:rsid w:val="00FC5FE9"/>
    <w:rsid w:val="00FC7F61"/>
    <w:rsid w:val="00FD1A64"/>
    <w:rsid w:val="00FD25A6"/>
    <w:rsid w:val="00FD52B4"/>
    <w:rsid w:val="00FD6156"/>
    <w:rsid w:val="00FE17EB"/>
    <w:rsid w:val="00FE2A88"/>
    <w:rsid w:val="00FE40BD"/>
    <w:rsid w:val="00FE6372"/>
    <w:rsid w:val="00FF0D69"/>
    <w:rsid w:val="00FF0F20"/>
    <w:rsid w:val="00FF2506"/>
    <w:rsid w:val="00FF5C13"/>
    <w:rsid w:val="00FF6CCD"/>
    <w:rsid w:val="00FF74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ABB42"/>
  <w15:chartTrackingRefBased/>
  <w15:docId w15:val="{9A0841E1-DE7A-4D24-8F25-D0CBFC35B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E8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BB5157"/>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BB5157"/>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B5157"/>
    <w:rPr>
      <w:color w:val="0000FF"/>
      <w:u w:val="single"/>
    </w:rPr>
  </w:style>
  <w:style w:type="character" w:styleId="FollowedHyperlink">
    <w:name w:val="FollowedHyperlink"/>
    <w:basedOn w:val="DefaultParagraphFont"/>
    <w:uiPriority w:val="99"/>
    <w:semiHidden/>
    <w:unhideWhenUsed/>
    <w:rsid w:val="00BB5157"/>
    <w:rPr>
      <w:color w:val="800080"/>
      <w:u w:val="single"/>
    </w:rPr>
  </w:style>
  <w:style w:type="character" w:customStyle="1" w:styleId="apple-tab-span">
    <w:name w:val="apple-tab-span"/>
    <w:basedOn w:val="DefaultParagraphFont"/>
    <w:rsid w:val="00BB5157"/>
  </w:style>
  <w:style w:type="table" w:styleId="TableGrid">
    <w:name w:val="Table Grid"/>
    <w:basedOn w:val="TableNormal"/>
    <w:uiPriority w:val="39"/>
    <w:rsid w:val="006469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469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469CF"/>
    <w:rPr>
      <w:rFonts w:ascii="Courier New" w:eastAsia="Times New Roman" w:hAnsi="Courier New" w:cs="Courier New"/>
      <w:sz w:val="20"/>
      <w:szCs w:val="20"/>
    </w:rPr>
  </w:style>
  <w:style w:type="paragraph" w:styleId="Bibliography">
    <w:name w:val="Bibliography"/>
    <w:basedOn w:val="Normal"/>
    <w:next w:val="Normal"/>
    <w:uiPriority w:val="37"/>
    <w:unhideWhenUsed/>
    <w:rsid w:val="00196C38"/>
    <w:pPr>
      <w:spacing w:after="0" w:line="240" w:lineRule="auto"/>
      <w:ind w:left="720" w:hanging="720"/>
    </w:pPr>
  </w:style>
  <w:style w:type="character" w:styleId="UnresolvedMention">
    <w:name w:val="Unresolved Mention"/>
    <w:basedOn w:val="DefaultParagraphFont"/>
    <w:uiPriority w:val="99"/>
    <w:semiHidden/>
    <w:unhideWhenUsed/>
    <w:rsid w:val="00472A6F"/>
    <w:rPr>
      <w:color w:val="605E5C"/>
      <w:shd w:val="clear" w:color="auto" w:fill="E1DFDD"/>
    </w:rPr>
  </w:style>
  <w:style w:type="paragraph" w:styleId="Revision">
    <w:name w:val="Revision"/>
    <w:hidden/>
    <w:uiPriority w:val="99"/>
    <w:semiHidden/>
    <w:rsid w:val="00846AA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232964">
      <w:bodyDiv w:val="1"/>
      <w:marLeft w:val="0"/>
      <w:marRight w:val="0"/>
      <w:marTop w:val="0"/>
      <w:marBottom w:val="0"/>
      <w:divBdr>
        <w:top w:val="none" w:sz="0" w:space="0" w:color="auto"/>
        <w:left w:val="none" w:sz="0" w:space="0" w:color="auto"/>
        <w:bottom w:val="none" w:sz="0" w:space="0" w:color="auto"/>
        <w:right w:val="none" w:sz="0" w:space="0" w:color="auto"/>
      </w:divBdr>
    </w:div>
    <w:div w:id="189799927">
      <w:bodyDiv w:val="1"/>
      <w:marLeft w:val="0"/>
      <w:marRight w:val="0"/>
      <w:marTop w:val="0"/>
      <w:marBottom w:val="0"/>
      <w:divBdr>
        <w:top w:val="none" w:sz="0" w:space="0" w:color="auto"/>
        <w:left w:val="none" w:sz="0" w:space="0" w:color="auto"/>
        <w:bottom w:val="none" w:sz="0" w:space="0" w:color="auto"/>
        <w:right w:val="none" w:sz="0" w:space="0" w:color="auto"/>
      </w:divBdr>
    </w:div>
    <w:div w:id="284629283">
      <w:bodyDiv w:val="1"/>
      <w:marLeft w:val="0"/>
      <w:marRight w:val="0"/>
      <w:marTop w:val="0"/>
      <w:marBottom w:val="0"/>
      <w:divBdr>
        <w:top w:val="none" w:sz="0" w:space="0" w:color="auto"/>
        <w:left w:val="none" w:sz="0" w:space="0" w:color="auto"/>
        <w:bottom w:val="none" w:sz="0" w:space="0" w:color="auto"/>
        <w:right w:val="none" w:sz="0" w:space="0" w:color="auto"/>
      </w:divBdr>
    </w:div>
    <w:div w:id="362754669">
      <w:bodyDiv w:val="1"/>
      <w:marLeft w:val="0"/>
      <w:marRight w:val="0"/>
      <w:marTop w:val="0"/>
      <w:marBottom w:val="0"/>
      <w:divBdr>
        <w:top w:val="none" w:sz="0" w:space="0" w:color="auto"/>
        <w:left w:val="none" w:sz="0" w:space="0" w:color="auto"/>
        <w:bottom w:val="none" w:sz="0" w:space="0" w:color="auto"/>
        <w:right w:val="none" w:sz="0" w:space="0" w:color="auto"/>
      </w:divBdr>
    </w:div>
    <w:div w:id="363604163">
      <w:bodyDiv w:val="1"/>
      <w:marLeft w:val="0"/>
      <w:marRight w:val="0"/>
      <w:marTop w:val="0"/>
      <w:marBottom w:val="0"/>
      <w:divBdr>
        <w:top w:val="none" w:sz="0" w:space="0" w:color="auto"/>
        <w:left w:val="none" w:sz="0" w:space="0" w:color="auto"/>
        <w:bottom w:val="none" w:sz="0" w:space="0" w:color="auto"/>
        <w:right w:val="none" w:sz="0" w:space="0" w:color="auto"/>
      </w:divBdr>
    </w:div>
    <w:div w:id="505091995">
      <w:bodyDiv w:val="1"/>
      <w:marLeft w:val="0"/>
      <w:marRight w:val="0"/>
      <w:marTop w:val="0"/>
      <w:marBottom w:val="0"/>
      <w:divBdr>
        <w:top w:val="none" w:sz="0" w:space="0" w:color="auto"/>
        <w:left w:val="none" w:sz="0" w:space="0" w:color="auto"/>
        <w:bottom w:val="none" w:sz="0" w:space="0" w:color="auto"/>
        <w:right w:val="none" w:sz="0" w:space="0" w:color="auto"/>
      </w:divBdr>
    </w:div>
    <w:div w:id="510874722">
      <w:bodyDiv w:val="1"/>
      <w:marLeft w:val="0"/>
      <w:marRight w:val="0"/>
      <w:marTop w:val="0"/>
      <w:marBottom w:val="0"/>
      <w:divBdr>
        <w:top w:val="none" w:sz="0" w:space="0" w:color="auto"/>
        <w:left w:val="none" w:sz="0" w:space="0" w:color="auto"/>
        <w:bottom w:val="none" w:sz="0" w:space="0" w:color="auto"/>
        <w:right w:val="none" w:sz="0" w:space="0" w:color="auto"/>
      </w:divBdr>
    </w:div>
    <w:div w:id="544605605">
      <w:bodyDiv w:val="1"/>
      <w:marLeft w:val="0"/>
      <w:marRight w:val="0"/>
      <w:marTop w:val="0"/>
      <w:marBottom w:val="0"/>
      <w:divBdr>
        <w:top w:val="none" w:sz="0" w:space="0" w:color="auto"/>
        <w:left w:val="none" w:sz="0" w:space="0" w:color="auto"/>
        <w:bottom w:val="none" w:sz="0" w:space="0" w:color="auto"/>
        <w:right w:val="none" w:sz="0" w:space="0" w:color="auto"/>
      </w:divBdr>
    </w:div>
    <w:div w:id="545261158">
      <w:bodyDiv w:val="1"/>
      <w:marLeft w:val="0"/>
      <w:marRight w:val="0"/>
      <w:marTop w:val="0"/>
      <w:marBottom w:val="0"/>
      <w:divBdr>
        <w:top w:val="none" w:sz="0" w:space="0" w:color="auto"/>
        <w:left w:val="none" w:sz="0" w:space="0" w:color="auto"/>
        <w:bottom w:val="none" w:sz="0" w:space="0" w:color="auto"/>
        <w:right w:val="none" w:sz="0" w:space="0" w:color="auto"/>
      </w:divBdr>
    </w:div>
    <w:div w:id="682905335">
      <w:bodyDiv w:val="1"/>
      <w:marLeft w:val="0"/>
      <w:marRight w:val="0"/>
      <w:marTop w:val="0"/>
      <w:marBottom w:val="0"/>
      <w:divBdr>
        <w:top w:val="none" w:sz="0" w:space="0" w:color="auto"/>
        <w:left w:val="none" w:sz="0" w:space="0" w:color="auto"/>
        <w:bottom w:val="none" w:sz="0" w:space="0" w:color="auto"/>
        <w:right w:val="none" w:sz="0" w:space="0" w:color="auto"/>
      </w:divBdr>
    </w:div>
    <w:div w:id="703334324">
      <w:bodyDiv w:val="1"/>
      <w:marLeft w:val="0"/>
      <w:marRight w:val="0"/>
      <w:marTop w:val="0"/>
      <w:marBottom w:val="0"/>
      <w:divBdr>
        <w:top w:val="none" w:sz="0" w:space="0" w:color="auto"/>
        <w:left w:val="none" w:sz="0" w:space="0" w:color="auto"/>
        <w:bottom w:val="none" w:sz="0" w:space="0" w:color="auto"/>
        <w:right w:val="none" w:sz="0" w:space="0" w:color="auto"/>
      </w:divBdr>
    </w:div>
    <w:div w:id="782920463">
      <w:bodyDiv w:val="1"/>
      <w:marLeft w:val="0"/>
      <w:marRight w:val="0"/>
      <w:marTop w:val="0"/>
      <w:marBottom w:val="0"/>
      <w:divBdr>
        <w:top w:val="none" w:sz="0" w:space="0" w:color="auto"/>
        <w:left w:val="none" w:sz="0" w:space="0" w:color="auto"/>
        <w:bottom w:val="none" w:sz="0" w:space="0" w:color="auto"/>
        <w:right w:val="none" w:sz="0" w:space="0" w:color="auto"/>
      </w:divBdr>
    </w:div>
    <w:div w:id="843279829">
      <w:bodyDiv w:val="1"/>
      <w:marLeft w:val="0"/>
      <w:marRight w:val="0"/>
      <w:marTop w:val="0"/>
      <w:marBottom w:val="0"/>
      <w:divBdr>
        <w:top w:val="none" w:sz="0" w:space="0" w:color="auto"/>
        <w:left w:val="none" w:sz="0" w:space="0" w:color="auto"/>
        <w:bottom w:val="none" w:sz="0" w:space="0" w:color="auto"/>
        <w:right w:val="none" w:sz="0" w:space="0" w:color="auto"/>
      </w:divBdr>
    </w:div>
    <w:div w:id="1067874113">
      <w:bodyDiv w:val="1"/>
      <w:marLeft w:val="0"/>
      <w:marRight w:val="0"/>
      <w:marTop w:val="0"/>
      <w:marBottom w:val="0"/>
      <w:divBdr>
        <w:top w:val="none" w:sz="0" w:space="0" w:color="auto"/>
        <w:left w:val="none" w:sz="0" w:space="0" w:color="auto"/>
        <w:bottom w:val="none" w:sz="0" w:space="0" w:color="auto"/>
        <w:right w:val="none" w:sz="0" w:space="0" w:color="auto"/>
      </w:divBdr>
    </w:div>
    <w:div w:id="1199665108">
      <w:bodyDiv w:val="1"/>
      <w:marLeft w:val="0"/>
      <w:marRight w:val="0"/>
      <w:marTop w:val="0"/>
      <w:marBottom w:val="0"/>
      <w:divBdr>
        <w:top w:val="none" w:sz="0" w:space="0" w:color="auto"/>
        <w:left w:val="none" w:sz="0" w:space="0" w:color="auto"/>
        <w:bottom w:val="none" w:sz="0" w:space="0" w:color="auto"/>
        <w:right w:val="none" w:sz="0" w:space="0" w:color="auto"/>
      </w:divBdr>
    </w:div>
    <w:div w:id="1369833905">
      <w:bodyDiv w:val="1"/>
      <w:marLeft w:val="0"/>
      <w:marRight w:val="0"/>
      <w:marTop w:val="0"/>
      <w:marBottom w:val="0"/>
      <w:divBdr>
        <w:top w:val="none" w:sz="0" w:space="0" w:color="auto"/>
        <w:left w:val="none" w:sz="0" w:space="0" w:color="auto"/>
        <w:bottom w:val="none" w:sz="0" w:space="0" w:color="auto"/>
        <w:right w:val="none" w:sz="0" w:space="0" w:color="auto"/>
      </w:divBdr>
    </w:div>
    <w:div w:id="1493985683">
      <w:bodyDiv w:val="1"/>
      <w:marLeft w:val="0"/>
      <w:marRight w:val="0"/>
      <w:marTop w:val="0"/>
      <w:marBottom w:val="0"/>
      <w:divBdr>
        <w:top w:val="none" w:sz="0" w:space="0" w:color="auto"/>
        <w:left w:val="none" w:sz="0" w:space="0" w:color="auto"/>
        <w:bottom w:val="none" w:sz="0" w:space="0" w:color="auto"/>
        <w:right w:val="none" w:sz="0" w:space="0" w:color="auto"/>
      </w:divBdr>
    </w:div>
    <w:div w:id="1551647980">
      <w:bodyDiv w:val="1"/>
      <w:marLeft w:val="0"/>
      <w:marRight w:val="0"/>
      <w:marTop w:val="0"/>
      <w:marBottom w:val="0"/>
      <w:divBdr>
        <w:top w:val="none" w:sz="0" w:space="0" w:color="auto"/>
        <w:left w:val="none" w:sz="0" w:space="0" w:color="auto"/>
        <w:bottom w:val="none" w:sz="0" w:space="0" w:color="auto"/>
        <w:right w:val="none" w:sz="0" w:space="0" w:color="auto"/>
      </w:divBdr>
    </w:div>
    <w:div w:id="1669941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zotero.org/google-docs/?enBz73" TargetMode="External"/><Relationship Id="rId3" Type="http://schemas.openxmlformats.org/officeDocument/2006/relationships/settings" Target="settings.xml"/><Relationship Id="rId7" Type="http://schemas.openxmlformats.org/officeDocument/2006/relationships/hyperlink" Target="https://www.zotero.org/google-docs/?Ru1Wd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zotero.org/google-docs/?V9Foyd" TargetMode="External"/><Relationship Id="rId11" Type="http://schemas.openxmlformats.org/officeDocument/2006/relationships/theme" Target="theme/theme1.xml"/><Relationship Id="rId5" Type="http://schemas.openxmlformats.org/officeDocument/2006/relationships/hyperlink" Target="https://www.zotero.org/google-docs/?P8dtnf"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zotero.org/google-docs/?Q5ab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7939</TotalTime>
  <Pages>31</Pages>
  <Words>24556</Words>
  <Characters>139970</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cp:keywords/>
  <dc:description/>
  <cp:lastModifiedBy>Paul Scholes</cp:lastModifiedBy>
  <cp:revision>1552</cp:revision>
  <dcterms:created xsi:type="dcterms:W3CDTF">2023-01-24T18:06:00Z</dcterms:created>
  <dcterms:modified xsi:type="dcterms:W3CDTF">2024-01-14T18:02:00Z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id="9Xejekpf"/&gt;&lt;style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