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7A6C"/>
          <w:sz w:val="44"/>
          <w:szCs w:val="44"/>
        </w:rPr>
        <w:t xml:space="preserve">Scholar Transport App</w:t>
      </w:r>
    </w:p>
    <w:p>
      <w:pPr>
        <w:spacing w:after="60"/>
      </w:pPr>
      <w:r>
        <w:rPr>
          <w:i/>
          <w:iCs/>
          <w:color w:val="555555"/>
          <w:sz w:val="26"/>
          <w:szCs w:val="26"/>
        </w:rPr>
        <w:t xml:space="preserve">Product Vision &amp; Capabilities Overview</w:t>
      </w:r>
    </w:p>
    <w:p>
      <w:pPr>
        <w:pBdr>
          <w:bottom w:val="single" w:color="E8674B" w:sz="8" w:space="8"/>
        </w:pBdr>
        <w:spacing w:after="300"/>
      </w:pPr>
      <w:r>
        <w:rPr>
          <w:color w:val="555555"/>
          <w:sz w:val="20"/>
          <w:szCs w:val="20"/>
        </w:rPr>
        <w:t xml:space="preserve">Saved from planning conversation — August 2026</w:t>
      </w:r>
    </w:p>
    <w:p>
      <w:pPr>
        <w:pStyle w:val="Heading1"/>
        <w:spacing w:after="150" w:before="300"/>
      </w:pPr>
      <w:r>
        <w:t xml:space="preserve">Core Purpose</w:t>
      </w:r>
    </w:p>
    <w:p>
      <w:pPr>
        <w:spacing w:after="120"/>
      </w:pPr>
      <w:r>
        <w:rPr>
          <w:color w:val="333333"/>
        </w:rPr>
        <w:t xml:space="preserve">A mobile app called Scholtz Scholar Service that lets school transport owners manage drivers and scholars. Owners and drivers use the app directly; parents and guardians never log in anywhere — they receive WhatsApp messages confirming pickups, drop-offs, and invoices instead. Safety and reassurance are the priority; billing stays visually secondary.</w:t>
      </w:r>
    </w:p>
    <w:p>
      <w:pPr>
        <w:spacing w:after="100"/>
      </w:pPr>
      <w:r>
        <w:rPr>
          <w:b/>
          <w:bCs/>
          <w:color w:val="1F7A6C"/>
        </w:rPr>
        <w:t xml:space="preserve">Platform decision: </w:t>
      </w:r>
      <w:r>
        <w:rPr>
          <w:color w:val="333333"/>
        </w:rPr>
        <w:t xml:space="preserve">React Native (Android-first, with flexibility to expand to iPhone later). This builds on the existing React web scaffold, which was intentionally built to avoid browser-only APIs so it can convert cleanly.</w:t>
      </w:r>
    </w:p>
    <w:p>
      <w:pPr>
        <w:spacing w:after="100"/>
      </w:pPr>
      <w:r>
        <w:rPr>
          <w:b/>
          <w:bCs/>
          <w:color w:val="1F7A6C"/>
        </w:rPr>
        <w:t xml:space="preserve">Terminology: </w:t>
      </w:r>
      <w:r>
        <w:rPr>
          <w:color w:val="333333"/>
        </w:rPr>
        <w:t xml:space="preserve">children are referred to as “scholars” throughout the app, matching the product name. Their contacts are split into two types — Parent and Guardian — set explicitly per person rather than assumed, though both are stored as guardian records for notification purposes.</w:t>
      </w:r>
    </w:p>
    <w:p>
      <w:pPr>
        <w:spacing w:after="100"/>
      </w:pPr>
      <w:r>
        <w:rPr>
          <w:b/>
          <w:bCs/>
          <w:color w:val="1F7A6C"/>
        </w:rPr>
        <w:t xml:space="preserve">Communication channel: </w:t>
      </w:r>
      <w:r>
        <w:rPr>
          <w:color w:val="333333"/>
        </w:rPr>
        <w:t xml:space="preserve">WhatsApp is the sole channel for reaching parents and guardians — pickup/drop-off confirmations, invoices, and payment confirmations. SMS exists only as an automatic backup for pickup/drop-off messages if WhatsApp delivery fails; it cannot carry the PDF attachments invoices need, so it isn't a fallback for invoicing. There is no parent-facing app screen of any kind.</w:t>
      </w:r>
    </w:p>
    <w:p>
      <w:pPr>
        <w:pStyle w:val="Heading1"/>
        <w:spacing w:after="150" w:before="300"/>
      </w:pPr>
      <w:r>
        <w:t xml:space="preserve">Who Uses It</w:t>
      </w:r>
    </w:p>
    <w:p>
      <w:pPr>
        <w:pStyle w:val="ListParagraph"/>
        <w:numPr>
          <w:ilvl w:val="0"/>
          <w:numId w:val="2"/>
        </w:numPr>
        <w:spacing w:after="60"/>
      </w:pPr>
      <w:r>
        <w:t xml:space="preserve">Owners — set up the system, register scholars and drivers, manage billing</w:t>
      </w:r>
    </w:p>
    <w:p>
      <w:pPr>
        <w:pStyle w:val="ListParagraph"/>
        <w:numPr>
          <w:ilvl w:val="0"/>
          <w:numId w:val="2"/>
        </w:numPr>
        <w:spacing w:after="60"/>
      </w:pPr>
      <w:r>
        <w:t xml:space="preserve">Drivers — mark scholars picked up/dropped off, nothing else</w:t>
      </w:r>
    </w:p>
    <w:p>
      <w:pPr>
        <w:pStyle w:val="ListParagraph"/>
        <w:numPr>
          <w:ilvl w:val="0"/>
          <w:numId w:val="2"/>
        </w:numPr>
        <w:spacing w:after="60"/>
      </w:pPr>
      <w:r>
        <w:t xml:space="preserve">Parents and guardians — receive WhatsApp messages only; they are not app users and never authenticate into anything</w:t>
      </w:r>
    </w:p>
    <w:p>
      <w:pPr>
        <w:pStyle w:val="ListParagraph"/>
        <w:numPr>
          <w:ilvl w:val="0"/>
          <w:numId w:val="2"/>
        </w:numPr>
        <w:spacing w:after="60"/>
      </w:pPr>
      <w:r>
        <w:t xml:space="preserve">Schools — a reference entity tied to each scholar, not yet an active user role</w:t>
      </w:r>
    </w:p>
    <w:p>
      <w:pPr>
        <w:pStyle w:val="Heading1"/>
        <w:spacing w:after="150" w:before="300"/>
      </w:pPr>
      <w:r>
        <w:t xml:space="preserve">Step-by-Step Capabilities</w:t>
      </w:r>
    </w:p>
    <w:p>
      <w:pPr>
        <w:pStyle w:val="Heading2"/>
        <w:spacing w:after="120" w:before="250"/>
      </w:pPr>
      <w:r>
        <w:t xml:space="preserve">0. Login &amp; Onboarding Flow</w:t>
      </w:r>
    </w:p>
    <w:p>
      <w:pPr>
        <w:pStyle w:val="ListParagraph"/>
        <w:numPr>
          <w:ilvl w:val="0"/>
          <w:numId w:val="2"/>
        </w:numPr>
        <w:spacing w:after="60"/>
      </w:pPr>
      <w:r>
        <w:t xml:space="preserve">Landing screen is identical for everyone — just a phone number field and “Continue,” with a short trust line. No role picker; the app determines role automatically.</w:t>
      </w:r>
    </w:p>
    <w:p>
      <w:pPr>
        <w:pStyle w:val="ListParagraph"/>
        <w:numPr>
          <w:ilvl w:val="0"/>
          <w:numId w:val="2"/>
        </w:numPr>
        <w:spacing w:after="60"/>
      </w:pPr>
      <w:r>
        <w:t xml:space="preserve">OTP verification screen — 6-digit code, entered as separate boxes, with an inline “Edit” link on the phone number and a 30-second resend countdown</w:t>
      </w:r>
    </w:p>
    <w:p>
      <w:pPr>
        <w:pStyle w:val="ListParagraph"/>
        <w:numPr>
          <w:ilvl w:val="0"/>
          <w:numId w:val="2"/>
        </w:numPr>
        <w:spacing w:after="60"/>
      </w:pPr>
      <w:r>
        <w:t xml:space="preserve">After verification, the system checks which role(s) that phone number holds and routes silently — Owner or Driver home screen. Parent/guardian is not a login role at all.</w:t>
      </w:r>
    </w:p>
    <w:p>
      <w:pPr>
        <w:pStyle w:val="ListParagraph"/>
        <w:numPr>
          <w:ilvl w:val="0"/>
          <w:numId w:val="2"/>
        </w:numPr>
        <w:spacing w:after="60"/>
      </w:pPr>
      <w:r>
        <w:t xml:space="preserve">If a phone number holds more than one role (e.g. an owner who also drives), a lightweight “Continue as…” screen appears just for that person; everyone else never sees it</w:t>
      </w:r>
    </w:p>
    <w:p>
      <w:pPr>
        <w:pStyle w:val="ListParagraph"/>
        <w:numPr>
          <w:ilvl w:val="0"/>
          <w:numId w:val="2"/>
        </w:numPr>
        <w:spacing w:after="60"/>
      </w:pPr>
      <w:r>
        <w:t xml:space="preserve">First-ever use: if no owner account exists yet in the system, OTP verification leads straight to a one-time “create the first owner” screen instead of a normal home screen — phone number is already shown as verified, just needs a name</w:t>
      </w:r>
    </w:p>
    <w:p>
      <w:pPr>
        <w:pStyle w:val="ListParagraph"/>
        <w:numPr>
          <w:ilvl w:val="0"/>
          <w:numId w:val="2"/>
        </w:numPr>
        <w:spacing w:after="60"/>
      </w:pPr>
      <w:r>
        <w:t xml:space="preserve">That first-owner screen includes an “I also drive” toggle, which reveals a vehicle registration field so a driving owner is fully set up in one pass (no scholar assignment yet, since none exist on a brand-new system)</w:t>
      </w:r>
    </w:p>
    <w:p>
      <w:pPr>
        <w:pStyle w:val="ListParagraph"/>
        <w:numPr>
          <w:ilvl w:val="0"/>
          <w:numId w:val="2"/>
        </w:numPr>
        <w:spacing w:after="60"/>
      </w:pPr>
      <w:r>
        <w:t xml:space="preserve">Additional owners are registered afterward from Profile → Owners → “+ Add owner,” using the same name/phone/“also drives” pattern — but this version does include scholar assignment, since scholars already exist by then</w:t>
      </w:r>
    </w:p>
    <w:p>
      <w:pPr>
        <w:pStyle w:val="ListParagraph"/>
        <w:numPr>
          <w:ilvl w:val="0"/>
          <w:numId w:val="2"/>
        </w:numPr>
        <w:spacing w:after="60"/>
      </w:pPr>
      <w:r>
        <w:t xml:space="preserve">After saving a new owner, a confirmation prompt offers “Add another owner” or “Done” — useful since a business often needs to set up more than one owner back-to-back</w:t>
      </w:r>
    </w:p>
    <w:p>
      <w:pPr>
        <w:pStyle w:val="Heading2"/>
        <w:spacing w:after="120" w:before="250"/>
      </w:pPr>
      <w:r>
        <w:t xml:space="preserve">1. Setup &amp; Registration</w:t>
      </w:r>
    </w:p>
    <w:p>
      <w:pPr>
        <w:pStyle w:val="ListParagraph"/>
        <w:numPr>
          <w:ilvl w:val="0"/>
          <w:numId w:val="2"/>
        </w:numPr>
        <w:spacing w:after="60"/>
      </w:pPr>
      <w:r>
        <w:t xml:space="preserve">Owner registers scholars first — each scholar's registration is what everything else (driver assignment, notifications, invoicing) is built from</w:t>
      </w:r>
    </w:p>
    <w:p>
      <w:pPr>
        <w:pStyle w:val="ListParagraph"/>
        <w:numPr>
          <w:ilvl w:val="0"/>
          <w:numId w:val="2"/>
        </w:numPr>
        <w:spacing w:after="60"/>
      </w:pPr>
      <w:r>
        <w:t xml:space="preserve">A “Sibling of an existing scholar?” selector sits at the top of the form. Picking a sibling auto-fills school, home address, and the full parent/guardian list from that scholar's record (all still editable) — this isn't just a shortcut, it guarantees siblings share the exact same parent record, which is what makes automatic invoice bundling work correctly</w:t>
      </w:r>
    </w:p>
    <w:p>
      <w:pPr>
        <w:pStyle w:val="ListParagraph"/>
        <w:numPr>
          <w:ilvl w:val="0"/>
          <w:numId w:val="2"/>
        </w:numPr>
        <w:spacing w:after="60"/>
      </w:pPr>
      <w:r>
        <w:t xml:space="preserve">Scholar registration fields: full name, grade, school (select existing or add new inline), home pickup address, optional photo, and a transport plan</w:t>
      </w:r>
    </w:p>
    <w:p>
      <w:pPr>
        <w:pStyle w:val="ListParagraph"/>
        <w:numPr>
          <w:ilvl w:val="0"/>
          <w:numId w:val="2"/>
        </w:numPr>
        <w:spacing w:after="60"/>
      </w:pPr>
      <w:r>
        <w:t xml:space="preserve">Transport plan is a 3-way choice: dropped at school and picked up at home / school drop-off only / home pick-up only — this determines which actions the driver sees for that scholar</w:t>
      </w:r>
    </w:p>
    <w:p>
      <w:pPr>
        <w:pStyle w:val="ListParagraph"/>
        <w:numPr>
          <w:ilvl w:val="0"/>
          <w:numId w:val="2"/>
        </w:numPr>
        <w:spacing w:after="60"/>
      </w:pPr>
      <w:r>
        <w:t xml:space="preserve">Parents and guardians are added per scholar via two separate actions, “+ Add parent” and “+ Add guardian” — the section starts empty, so nothing is pre-filled; each contact gets its own pickup/drop-off notification on/off toggle</w:t>
      </w:r>
    </w:p>
    <w:p>
      <w:pPr>
        <w:pStyle w:val="ListParagraph"/>
        <w:numPr>
          <w:ilvl w:val="0"/>
          <w:numId w:val="2"/>
        </w:numPr>
        <w:spacing w:after="60"/>
      </w:pPr>
      <w:r>
        <w:t xml:space="preserve">Only Parent contacts (never Guardians) can be marked “Bill invoices to this parent.” Only one parent per family can be the billing contact at a time — selecting one automatically deselects any other</w:t>
      </w:r>
    </w:p>
    <w:p>
      <w:pPr>
        <w:pStyle w:val="ListParagraph"/>
        <w:numPr>
          <w:ilvl w:val="0"/>
          <w:numId w:val="2"/>
        </w:numPr>
        <w:spacing w:after="60"/>
      </w:pPr>
      <w:r>
        <w:t xml:space="preserve">The billing contact also gets a delivery channel choice — WhatsApp (default) or Email — for invoices specifically. Picking Email reveals an email address field. This can be changed later if the family requests it</w:t>
      </w:r>
    </w:p>
    <w:p>
      <w:pPr>
        <w:pStyle w:val="ListParagraph"/>
        <w:numPr>
          <w:ilvl w:val="0"/>
          <w:numId w:val="2"/>
        </w:numPr>
        <w:spacing w:after="60"/>
      </w:pPr>
      <w:r>
        <w:t xml:space="preserve">Owner registers drivers next — name, phone number, vehicle registration — then assigns scholars to that driver from the existing scholar list</w:t>
      </w:r>
    </w:p>
    <w:p>
      <w:pPr>
        <w:pStyle w:val="ListParagraph"/>
        <w:numPr>
          <w:ilvl w:val="0"/>
          <w:numId w:val="2"/>
        </w:numPr>
        <w:spacing w:after="60"/>
      </w:pPr>
      <w:r>
        <w:t xml:space="preserve">The assigned-scholars list starts empty; the owner adds scholars one at a time from an “Add a scholar” list, which only shows scholars not already assigned elsewhere</w:t>
      </w:r>
    </w:p>
    <w:p>
      <w:pPr>
        <w:pStyle w:val="ListParagraph"/>
        <w:numPr>
          <w:ilvl w:val="0"/>
          <w:numId w:val="2"/>
        </w:numPr>
        <w:spacing w:after="60"/>
      </w:pPr>
      <w:r>
        <w:t xml:space="preserve">Each scholar tile shows name, school (with a school icon), and pickup address (with a pin icon) stacked — giving the owner what they need to judge a sensible collection order at a glance</w:t>
      </w:r>
    </w:p>
    <w:p>
      <w:pPr>
        <w:pStyle w:val="ListParagraph"/>
        <w:numPr>
          <w:ilvl w:val="0"/>
          <w:numId w:val="2"/>
        </w:numPr>
        <w:spacing w:after="60"/>
      </w:pPr>
      <w:r>
        <w:t xml:space="preserve">A scholar is assigned to exactly one driver. The owner also sets pickup order at assignment time, so the driver's trip screen is a sequenced stop list, not just a flat roster</w:t>
      </w:r>
    </w:p>
    <w:p>
      <w:pPr>
        <w:pStyle w:val="ListParagraph"/>
        <w:numPr>
          <w:ilvl w:val="0"/>
          <w:numId w:val="2"/>
        </w:numPr>
        <w:spacing w:after="60"/>
      </w:pPr>
      <w:r>
        <w:t xml:space="preserve">The Owner's home screen is a persistent set of quick actions: Scholars, Drivers, Register a new scholar, Register a new driver — not a one-time setup wizard</w:t>
      </w:r>
    </w:p>
    <w:p>
      <w:pPr>
        <w:pStyle w:val="ListParagraph"/>
        <w:numPr>
          <w:ilvl w:val="0"/>
          <w:numId w:val="2"/>
        </w:numPr>
        <w:spacing w:after="60"/>
      </w:pPr>
      <w:r>
        <w:t xml:space="preserve">Removing a scholar or driver is a deactivation, not a delete — protects their trip history and invoice history, which stay fully intact and viewable</w:t>
      </w:r>
    </w:p>
    <w:p>
      <w:pPr>
        <w:pStyle w:val="ListParagraph"/>
        <w:numPr>
          <w:ilvl w:val="0"/>
          <w:numId w:val="2"/>
        </w:numPr>
        <w:spacing w:after="60"/>
      </w:pPr>
      <w:r>
        <w:t xml:space="preserve">Deactivated scholars and drivers live in a collapsed “Deactivated” section at the bottom of the Scholars/Drivers screens, closed by default. Entries there are plain text rows (name + deactivation date) — deliberately not styled like the colorful avatar tiles used for active records, so the list reads as inactive at a glance</w:t>
      </w:r>
    </w:p>
    <w:p>
      <w:pPr>
        <w:pStyle w:val="ListParagraph"/>
        <w:numPr>
          <w:ilvl w:val="0"/>
          <w:numId w:val="2"/>
        </w:numPr>
        <w:spacing w:after="60"/>
      </w:pPr>
      <w:r>
        <w:t xml:space="preserve">Each deactivated entry offers Reactivate (restores them to the active list) and permanent Delete, with a confirmation naming exactly what would be lost (e.g. trip history, past invoices) before it happens</w:t>
      </w:r>
    </w:p>
    <w:p>
      <w:pPr>
        <w:pStyle w:val="ListParagraph"/>
        <w:numPr>
          <w:ilvl w:val="0"/>
          <w:numId w:val="2"/>
        </w:numPr>
        <w:spacing w:after="60"/>
      </w:pPr>
      <w:r>
        <w:t xml:space="preserve">Deactivating a driver who still has scholars assigned shows an explicit warning naming who's affected, rather than silently leaving those scholars unassigned</w:t>
      </w:r>
    </w:p>
    <w:p>
      <w:pPr>
        <w:pStyle w:val="Heading2"/>
        <w:spacing w:after="120" w:before="250"/>
      </w:pPr>
      <w:r>
        <w:t xml:space="preserve">2. Owner Dashboard</w:t>
      </w:r>
    </w:p>
    <w:p>
      <w:pPr>
        <w:pStyle w:val="ListParagraph"/>
        <w:numPr>
          <w:ilvl w:val="0"/>
          <w:numId w:val="2"/>
        </w:numPr>
        <w:spacing w:after="60"/>
      </w:pPr>
      <w:r>
        <w:t xml:space="preserve">No bottom tab bar — the dashboard is the home screen, and a small avatar icon in the header (top-right) opens Profile from anywhere, replacing the need for persistent navigation</w:t>
      </w:r>
    </w:p>
    <w:p>
      <w:pPr>
        <w:pStyle w:val="ListParagraph"/>
        <w:numPr>
          <w:ilvl w:val="0"/>
          <w:numId w:val="2"/>
        </w:numPr>
        <w:spacing w:after="60"/>
      </w:pPr>
      <w:r>
        <w:t xml:space="preserve">An alert banner surfaces scholars not yet collected from home, by name — no invented “expected by” time, since the app doesn't track scheduled pickup times; the actual pickup time is only ever shown in the notification once it happens</w:t>
      </w:r>
    </w:p>
    <w:p>
      <w:pPr>
        <w:pStyle w:val="ListParagraph"/>
        <w:numPr>
          <w:ilvl w:val="0"/>
          <w:numId w:val="2"/>
        </w:numPr>
        <w:spacing w:after="60"/>
      </w:pPr>
      <w:r>
        <w:t xml:space="preserve">Today's progress is broken down per driver (e.g. “4 of 6” with a progress bar), not one combined number — so the owner can see exactly where a gap is</w:t>
      </w:r>
    </w:p>
    <w:p>
      <w:pPr>
        <w:pStyle w:val="ListParagraph"/>
        <w:numPr>
          <w:ilvl w:val="0"/>
          <w:numId w:val="2"/>
        </w:numPr>
        <w:spacing w:after="60"/>
      </w:pPr>
      <w:r>
        <w:t xml:space="preserve">Each driver row is tappable, opening a detail screen listing every scholar assigned to that driver with timestamps for whichever trip stages apply to them (home pickup, school drop-off, school pickup, home drop-off) — stages that don't apply to a scholar's transport plan are simply omitted, not shown blank</w:t>
      </w:r>
    </w:p>
    <w:p>
      <w:pPr>
        <w:pStyle w:val="ListParagraph"/>
        <w:numPr>
          <w:ilvl w:val="0"/>
          <w:numId w:val="2"/>
        </w:numPr>
        <w:spacing w:after="60"/>
      </w:pPr>
      <w:r>
        <w:t xml:space="preserve">Quick actions stay as a persistent 2×2 grid: Scholars, Drivers, Register a new scholar, Register a new driver — always available, not a one-time checklist</w:t>
      </w:r>
    </w:p>
    <w:p>
      <w:pPr>
        <w:pStyle w:val="ListParagraph"/>
        <w:numPr>
          <w:ilvl w:val="0"/>
          <w:numId w:val="2"/>
        </w:numPr>
        <w:spacing w:after="60"/>
      </w:pPr>
      <w:r>
        <w:t xml:space="preserve">No invoicing summary on this screen — invoicing is surfaced on the Scholars screen instead, keeping the dashboard focused on today's operational status</w:t>
      </w:r>
    </w:p>
    <w:p>
      <w:pPr>
        <w:pStyle w:val="ListParagraph"/>
        <w:numPr>
          <w:ilvl w:val="0"/>
          <w:numId w:val="2"/>
        </w:numPr>
        <w:spacing w:after="60"/>
      </w:pPr>
      <w:r>
        <w:t xml:space="preserve">Profile content is scoped to whichever role the person is currently operating as, not who they are as a person — an Owner session shows the Owners list and “+ Add owner”; a Driver session (even for the same phone number in a different session) shows only their own details, vehicle, and today's assignment count, with no owner-level data rendered at all</w:t>
      </w:r>
    </w:p>
    <w:p>
      <w:pPr>
        <w:pStyle w:val="ListParagraph"/>
        <w:numPr>
          <w:ilvl w:val="0"/>
          <w:numId w:val="2"/>
        </w:numPr>
        <w:spacing w:after="60"/>
      </w:pPr>
      <w:r>
        <w:t xml:space="preserve">Log out lives inside Profile, not as a one-tap header icon — avoids an accidental tap on a destructive-ish action</w:t>
      </w:r>
    </w:p>
    <w:p>
      <w:pPr>
        <w:pStyle w:val="Heading2"/>
        <w:spacing w:after="120" w:before="250"/>
      </w:pPr>
      <w:r>
        <w:t xml:space="preserve">3. Driver's Daily Workflow</w:t>
      </w:r>
    </w:p>
    <w:p>
      <w:pPr>
        <w:pStyle w:val="ListParagraph"/>
        <w:numPr>
          <w:ilvl w:val="0"/>
          <w:numId w:val="2"/>
        </w:numPr>
        <w:spacing w:after="60"/>
      </w:pPr>
      <w:r>
        <w:t xml:space="preserve">Driver's home screen is directly their trip screen — a numbered stop list of scholars, in the pickup order the owner set</w:t>
      </w:r>
    </w:p>
    <w:p>
      <w:pPr>
        <w:pStyle w:val="ListParagraph"/>
        <w:numPr>
          <w:ilvl w:val="0"/>
          <w:numId w:val="2"/>
        </w:numPr>
        <w:spacing w:after="60"/>
      </w:pPr>
      <w:r>
        <w:t xml:space="preserve">Each scholar's row only shows the actions relevant to their transport plan — a home-only scholar never shows a “dropped at school” button</w:t>
      </w:r>
    </w:p>
    <w:p>
      <w:pPr>
        <w:pStyle w:val="ListParagraph"/>
        <w:numPr>
          <w:ilvl w:val="0"/>
          <w:numId w:val="2"/>
        </w:numPr>
        <w:spacing w:after="60"/>
      </w:pPr>
      <w:r>
        <w:t xml:space="preserve">One tap per scholar: “picked up” or “dropped off”</w:t>
      </w:r>
    </w:p>
    <w:p>
      <w:pPr>
        <w:pStyle w:val="ListParagraph"/>
        <w:numPr>
          <w:ilvl w:val="0"/>
          <w:numId w:val="2"/>
        </w:numPr>
        <w:spacing w:after="60"/>
      </w:pPr>
      <w:r>
        <w:t xml:space="preserve">No GPS/location tracking — status comes purely from these manual taps</w:t>
      </w:r>
    </w:p>
    <w:p>
      <w:pPr>
        <w:pStyle w:val="ListParagraph"/>
        <w:numPr>
          <w:ilvl w:val="0"/>
          <w:numId w:val="2"/>
        </w:numPr>
        <w:spacing w:after="60"/>
      </w:pPr>
      <w:r>
        <w:t xml:space="preserve">Interface is deliberately minimal: huge buttons, one-thumb use, minimal screens — built for driving or supervising kids, not browsing an app</w:t>
      </w:r>
    </w:p>
    <w:p>
      <w:pPr>
        <w:pStyle w:val="ListParagraph"/>
        <w:numPr>
          <w:ilvl w:val="0"/>
          <w:numId w:val="2"/>
        </w:numPr>
        <w:spacing w:after="60"/>
      </w:pPr>
      <w:r>
        <w:t xml:space="preserve">A small avatar icon opens the driver's own Profile — their details, vehicle registration, a count of today's assigned scholars, and log out. No owner-level information is ever shown here, even if that same person also holds an owner role elsewhere</w:t>
      </w:r>
    </w:p>
    <w:p>
      <w:pPr>
        <w:pStyle w:val="Heading2"/>
        <w:spacing w:after="120" w:before="250"/>
      </w:pPr>
      <w:r>
        <w:t xml:space="preserve">4. Family Communication (WhatsApp)</w:t>
      </w:r>
    </w:p>
    <w:p>
      <w:pPr>
        <w:pStyle w:val="ListParagraph"/>
        <w:numPr>
          <w:ilvl w:val="0"/>
          <w:numId w:val="2"/>
        </w:numPr>
        <w:spacing w:after="60"/>
      </w:pPr>
      <w:r>
        <w:t xml:space="preserve">The instant a driver taps a status, every parent/guardian with notifications switched on for that scholar gets a WhatsApp message — scholar's name, what happened, and when</w:t>
      </w:r>
    </w:p>
    <w:p>
      <w:pPr>
        <w:pStyle w:val="ListParagraph"/>
        <w:numPr>
          <w:ilvl w:val="0"/>
          <w:numId w:val="2"/>
        </w:numPr>
        <w:spacing w:after="60"/>
      </w:pPr>
      <w:r>
        <w:t xml:space="preserve">SMS sends automatically as a backup only if a WhatsApp message fails to deliver — it is not a parent-facing choice, just a silent safety net</w:t>
      </w:r>
    </w:p>
    <w:p>
      <w:pPr>
        <w:pStyle w:val="ListParagraph"/>
        <w:numPr>
          <w:ilvl w:val="0"/>
          <w:numId w:val="2"/>
        </w:numPr>
        <w:spacing w:after="60"/>
      </w:pPr>
      <w:r>
        <w:t xml:space="preserve">There is no parent-facing app screen, login, or trip timeline. The running history that used to live on a ParentHomeScreen is now just the WhatsApp thread itself — each message is timestamped and stays in the chat as a natural log</w:t>
      </w:r>
    </w:p>
    <w:p>
      <w:pPr>
        <w:pStyle w:val="ListParagraph"/>
        <w:numPr>
          <w:ilvl w:val="0"/>
          <w:numId w:val="2"/>
        </w:numPr>
        <w:spacing w:after="60"/>
      </w:pPr>
      <w:r>
        <w:t xml:space="preserve">Because there's no parent app, there's also no parent login, no OTP for parents, and no scholar color-coding UI to design for them — the color rotation and card treatment still apply to how the Owner sees scholars in-app, just not to a parent-facing screen</w:t>
      </w:r>
    </w:p>
    <w:p>
      <w:pPr>
        <w:pStyle w:val="Heading2"/>
        <w:spacing w:after="120" w:before="250"/>
      </w:pPr>
      <w:r>
        <w:t xml:space="preserve">6. Invoicing (Basic, Phase 1)</w:t>
      </w:r>
    </w:p>
    <w:p>
      <w:pPr>
        <w:pStyle w:val="ListParagraph"/>
        <w:numPr>
          <w:ilvl w:val="0"/>
          <w:numId w:val="2"/>
        </w:numPr>
        <w:spacing w:after="60"/>
      </w:pPr>
      <w:r>
        <w:t xml:space="preserve">Owner sets a fee per scholar, editable per family at the point of generating an invoice — siblings can have different fees (different transport plans, different distances)</w:t>
      </w:r>
    </w:p>
    <w:p>
      <w:pPr>
        <w:pStyle w:val="ListParagraph"/>
        <w:numPr>
          <w:ilvl w:val="0"/>
          <w:numId w:val="2"/>
        </w:numPr>
        <w:spacing w:after="60"/>
      </w:pPr>
      <w:r>
        <w:t xml:space="preserve">“Generate invoice” on a scholar's detail screen automatically bundles every sibling linked to the same billing parent into one family invoice, not one invoice per scholar</w:t>
      </w:r>
    </w:p>
    <w:p>
      <w:pPr>
        <w:pStyle w:val="ListParagraph"/>
        <w:numPr>
          <w:ilvl w:val="0"/>
          <w:numId w:val="2"/>
        </w:numPr>
        <w:spacing w:after="60"/>
      </w:pPr>
      <w:r>
        <w:t xml:space="preserve">Invoice delivered via WhatsApp (default) or email, per the billing contact's chosen channel, as a PDF attachment — plus a short confirmation message</w:t>
      </w:r>
    </w:p>
    <w:p>
      <w:pPr>
        <w:pStyle w:val="ListParagraph"/>
        <w:numPr>
          <w:ilvl w:val="0"/>
          <w:numId w:val="2"/>
        </w:numPr>
        <w:spacing w:after="60"/>
      </w:pPr>
      <w:r>
        <w:t xml:space="preserve">Invoice PDF design: navy/yellow/sky-blue header matching the real business logo (not the app's internal teal UI, since this document leaves the app), business name, invoice number, issue and due dates, a single “Bill to” contact, a line-item table per scholar (name, school, transport plan, amount), subtotal/total, and a boxed bank-details section (bank, account name, account number, branch code, a reference matching the invoice number) for manual EFT payment</w:t>
      </w:r>
    </w:p>
    <w:p>
      <w:pPr>
        <w:pStyle w:val="ListParagraph"/>
        <w:numPr>
          <w:ilvl w:val="0"/>
          <w:numId w:val="2"/>
        </w:numPr>
        <w:spacing w:after="60"/>
      </w:pPr>
      <w:r>
        <w:t xml:space="preserve">The PDF itself carries no payment-status badge and no “already paid” instructions — status is tracked only in-app, since a static document can't reflect a status that changes after it's sent</w:t>
      </w:r>
    </w:p>
    <w:p>
      <w:pPr>
        <w:pStyle w:val="ListParagraph"/>
        <w:numPr>
          <w:ilvl w:val="0"/>
          <w:numId w:val="2"/>
        </w:numPr>
        <w:spacing w:after="60"/>
      </w:pPr>
      <w:r>
        <w:t xml:space="preserve">No payment gateway yet — payment is manual EFT reconciled by the owner against their bank statement</w:t>
      </w:r>
    </w:p>
    <w:p>
      <w:pPr>
        <w:pStyle w:val="ListParagraph"/>
        <w:numPr>
          <w:ilvl w:val="0"/>
          <w:numId w:val="2"/>
        </w:numPr>
        <w:spacing w:after="60"/>
      </w:pPr>
      <w:r>
        <w:t xml:space="preserve">An “Invoice history” screen lists past invoices per family (not per scholar, since invoices are already bundled), each showing month, amount, and status</w:t>
      </w:r>
    </w:p>
    <w:p>
      <w:pPr>
        <w:pStyle w:val="ListParagraph"/>
        <w:numPr>
          <w:ilvl w:val="0"/>
          <w:numId w:val="2"/>
        </w:numPr>
        <w:spacing w:after="60"/>
      </w:pPr>
      <w:r>
        <w:t xml:space="preserve">Tapping an invoice opens an “Invoice detail” screen: the scholars and amounts included, a “View invoice PDF” button reopening the exact document that was sent, an optional proof-of-payment attachment (for a screenshot a parent sent over WhatsApp), and a reversible “Mark as paid” action</w:t>
      </w:r>
    </w:p>
    <w:p>
      <w:pPr>
        <w:pStyle w:val="ListParagraph"/>
        <w:numPr>
          <w:ilvl w:val="0"/>
          <w:numId w:val="2"/>
        </w:numPr>
        <w:spacing w:after="60"/>
      </w:pPr>
      <w:r>
        <w:t xml:space="preserve">Marking an invoice as paid is what triggers a “payment received” WhatsApp confirmation back to the family — proof of payment and marking paid are independent of each other; neither requires the other</w:t>
      </w:r>
    </w:p>
    <w:p>
      <w:pPr>
        <w:pStyle w:val="Heading2"/>
        <w:spacing w:after="120" w:before="250"/>
      </w:pPr>
      <w:r>
        <w:t xml:space="preserve">7. Design &amp; Feel</w:t>
      </w:r>
    </w:p>
    <w:p>
      <w:pPr>
        <w:pStyle w:val="ListParagraph"/>
        <w:numPr>
          <w:ilvl w:val="0"/>
          <w:numId w:val="2"/>
        </w:numPr>
        <w:spacing w:after="60"/>
      </w:pPr>
      <w:r>
        <w:t xml:space="preserve">Bright but calm palette (teal, coral, amber, purple accents on a neutral base) for the Owner/Driver app UI — energetic without feeling chaotic</w:t>
      </w:r>
    </w:p>
    <w:p>
      <w:pPr>
        <w:pStyle w:val="ListParagraph"/>
        <w:numPr>
          <w:ilvl w:val="0"/>
          <w:numId w:val="2"/>
        </w:numPr>
        <w:spacing w:after="60"/>
      </w:pPr>
      <w:r>
        <w:t xml:space="preserve">The real business logo and invoice PDFs use a separate brand identity (navy, yellow, sky blue) — the app's internal UI palette and the external-facing brand don't need to match, since one is a tool and the other is what families actually see</w:t>
      </w:r>
    </w:p>
    <w:p>
      <w:pPr>
        <w:pStyle w:val="ListParagraph"/>
        <w:numPr>
          <w:ilvl w:val="0"/>
          <w:numId w:val="2"/>
        </w:numPr>
        <w:spacing w:after="60"/>
      </w:pPr>
      <w:r>
        <w:t xml:space="preserve">Small delightful touches (bus icon animating “arriving,” checkmark bounce) carry the personality in-app — everything else stays low-density and clear</w:t>
      </w:r>
    </w:p>
    <w:p>
      <w:pPr>
        <w:pStyle w:val="ListParagraph"/>
        <w:numPr>
          <w:ilvl w:val="0"/>
          <w:numId w:val="2"/>
        </w:numPr>
        <w:spacing w:after="60"/>
      </w:pPr>
      <w:r>
        <w:t xml:space="preserve">Invoicing stays visually quiet in-app on purpose, so it never competes with safety info for attention</w:t>
      </w:r>
    </w:p>
    <w:p>
      <w:pPr>
        <w:pStyle w:val="Heading1"/>
        <w:spacing w:after="150" w:before="300"/>
      </w:pPr>
      <w:r>
        <w:t xml:space="preserve">Later Phases (Not Yet Built)</w:t>
      </w:r>
    </w:p>
    <w:p>
      <w:pPr>
        <w:pStyle w:val="Heading2"/>
        <w:spacing w:after="120" w:before="250"/>
      </w:pPr>
      <w:r>
        <w:t xml:space="preserve">Phase 2</w:t>
      </w:r>
    </w:p>
    <w:p>
      <w:pPr>
        <w:pStyle w:val="ListParagraph"/>
        <w:numPr>
          <w:ilvl w:val="0"/>
          <w:numId w:val="2"/>
        </w:numPr>
        <w:spacing w:after="60"/>
      </w:pPr>
      <w:r>
        <w:t xml:space="preserve">In-app payments (Yoco / PayFast / Paystack)</w:t>
      </w:r>
    </w:p>
    <w:p>
      <w:pPr>
        <w:pStyle w:val="ListParagraph"/>
        <w:numPr>
          <w:ilvl w:val="0"/>
          <w:numId w:val="2"/>
        </w:numPr>
        <w:spacing w:after="60"/>
      </w:pPr>
      <w:r>
        <w:t xml:space="preserve">Parent can mark a scholar “absent” — since parents have no app screen, this would need to work as a WhatsApp reply the system parses, not an in-app toggle</w:t>
      </w:r>
    </w:p>
    <w:p>
      <w:pPr>
        <w:pStyle w:val="ListParagraph"/>
        <w:numPr>
          <w:ilvl w:val="0"/>
          <w:numId w:val="2"/>
        </w:numPr>
        <w:spacing w:after="60"/>
      </w:pPr>
      <w:r>
        <w:t xml:space="preserve">Owner can broadcast a delay/incident to everyone on a driver's list</w:t>
      </w:r>
    </w:p>
    <w:p>
      <w:pPr>
        <w:pStyle w:val="Heading2"/>
        <w:spacing w:after="120" w:before="250"/>
      </w:pPr>
      <w:r>
        <w:t xml:space="preserve">Phase 3</w:t>
      </w:r>
    </w:p>
    <w:p>
      <w:pPr>
        <w:pStyle w:val="ListParagraph"/>
        <w:numPr>
          <w:ilvl w:val="0"/>
          <w:numId w:val="2"/>
        </w:numPr>
        <w:spacing w:after="60"/>
      </w:pPr>
      <w:r>
        <w:t xml:space="preserve">Driver vetting/background-check badge visible to parents</w:t>
      </w:r>
    </w:p>
    <w:p>
      <w:pPr>
        <w:pStyle w:val="ListParagraph"/>
        <w:numPr>
          <w:ilvl w:val="0"/>
          <w:numId w:val="2"/>
        </w:numPr>
        <w:spacing w:after="60"/>
      </w:pPr>
      <w:r>
        <w:t xml:space="preserve">Operator analytics dashboard (revenue, attendance trends)</w:t>
      </w:r>
    </w:p>
    <w:p>
      <w:pPr>
        <w:pStyle w:val="ListParagraph"/>
        <w:numPr>
          <w:ilvl w:val="0"/>
          <w:numId w:val="2"/>
        </w:numPr>
        <w:spacing w:after="60"/>
      </w:pPr>
      <w:r>
        <w:t xml:space="preserve">Multi-language support (English / Afrikaans / isiZulu)</w:t>
      </w:r>
    </w:p>
    <w:p>
      <w:pPr>
        <w:pStyle w:val="Heading1"/>
        <w:spacing w:after="150" w:before="300"/>
      </w:pPr>
      <w:r>
        <w:t xml:space="preserve">Current Build Status</w:t>
      </w:r>
    </w:p>
    <w:p>
      <w:pPr>
        <w:spacing w:after="100"/>
      </w:pPr>
      <w:r>
        <w:rPr>
          <w:b/>
          <w:bCs/>
          <w:color w:val="1F7A6C"/>
        </w:rPr>
        <w:t xml:space="preserve">Backend: </w:t>
      </w:r>
      <w:r>
        <w:rPr>
          <w:color w:val="333333"/>
        </w:rPr>
        <w:t xml:space="preserve">Node/Express with a Postgres schema covering parents, children, schools, drivers, routes, stops, trip events, invoices, and guardian/sibling join tables. UI-facing terms (scholar, parent, guardian) sit on top of this existing schema — the underlying table names haven't changed.</w:t>
      </w:r>
    </w:p>
    <w:p>
      <w:pPr>
        <w:spacing w:after="100"/>
      </w:pPr>
      <w:r>
        <w:rPr>
          <w:b/>
          <w:bCs/>
          <w:color w:val="1F7A6C"/>
        </w:rPr>
        <w:t xml:space="preserve">Frontend: </w:t>
      </w:r>
      <w:r>
        <w:rPr>
          <w:color w:val="333333"/>
        </w:rPr>
        <w:t xml:space="preserve">React/Vite scaffold with reusable components; DriverTripScreen remains relevant, but ParentHomeScreen is now obsolete under the WhatsApp-only pivot and won't be carried into the React Native build.</w:t>
      </w:r>
    </w:p>
    <w:p>
      <w:pPr>
        <w:spacing w:after="100"/>
      </w:pPr>
      <w:r>
        <w:rPr>
          <w:b/>
          <w:bCs/>
          <w:color w:val="1F7A6C"/>
        </w:rPr>
        <w:t xml:space="preserve">Mockups: </w:t>
      </w:r>
      <w:r>
        <w:rPr>
          <w:color w:val="333333"/>
        </w:rPr>
        <w:t xml:space="preserve">Visual HTML prototypes established the teal/coral/amber/purple app palette, plus new mockups for the landing screen, OTP screen, scholar registration (including the sibling shortcut and billing contact/channel choice), driver registration, owner dashboard, driver detail drill-down, first-owner bootstrap, register-another-owner, role-scoped profile screens, the scholars list with a deactivated-records section, scholar detail, generate invoice, invoice history, and invoice detail screens.</w:t>
      </w:r>
    </w:p>
    <w:p>
      <w:pPr>
        <w:spacing w:after="100"/>
      </w:pPr>
      <w:r>
        <w:rPr>
          <w:b/>
          <w:bCs/>
          <w:color w:val="1F7A6C"/>
        </w:rPr>
        <w:t xml:space="preserve">Branding: </w:t>
      </w:r>
      <w:r>
        <w:rPr>
          <w:color w:val="333333"/>
        </w:rPr>
        <w:t xml:space="preserve">App name is Scholtz Scholar Service. A badge-style logo (navy, yellow, sky blue) has been drafted and is being refined further in Claude Design.</w:t>
      </w:r>
    </w:p>
    <w:p>
      <w:pPr>
        <w:spacing w:after="100"/>
      </w:pPr>
      <w:r>
        <w:rPr>
          <w:b/>
          <w:bCs/>
          <w:color w:val="1F7A6C"/>
        </w:rPr>
        <w:t xml:space="preserve">Invoice PDF: </w:t>
      </w:r>
      <w:r>
        <w:rPr>
          <w:color w:val="333333"/>
        </w:rPr>
        <w:t xml:space="preserve">A working reportlab-generated invoice PDF exists, matching the real brand colors — header, bill-to, line items, totals, and bank payment details.</w:t>
      </w:r>
    </w:p>
    <w:p>
      <w:pPr>
        <w:spacing w:after="100"/>
      </w:pPr>
      <w:r>
        <w:rPr>
          <w:b/>
          <w:bCs/>
          <w:color w:val="1F7A6C"/>
        </w:rPr>
        <w:t xml:space="preserve">Notifications: </w:t>
      </w:r>
      <w:r>
        <w:rPr>
          <w:color w:val="333333"/>
        </w:rPr>
        <w:t xml:space="preserve">Stubbed and clearly marked for WhatsApp Business API (primary) + Twilio SMS (automatic backup for pickup/drop-off messages only) once credentials are available.</w:t>
      </w:r>
    </w:p>
    <w:p>
      <w:pPr>
        <w:pStyle w:val="Heading2"/>
        <w:spacing w:after="120" w:before="250"/>
      </w:pPr>
      <w:r>
        <w:t xml:space="preserve">Remaining Phase 1 Work</w:t>
      </w:r>
    </w:p>
    <w:p>
      <w:pPr>
        <w:pStyle w:val="ListParagraph"/>
        <w:numPr>
          <w:ilvl w:val="0"/>
          <w:numId w:val="3"/>
        </w:numPr>
        <w:spacing w:after="60"/>
      </w:pPr>
      <w:r>
        <w:t xml:space="preserve">Phone OTP authentication (Owner and Driver only)</w:t>
      </w:r>
    </w:p>
    <w:p>
      <w:pPr>
        <w:pStyle w:val="ListParagraph"/>
        <w:numPr>
          <w:ilvl w:val="0"/>
          <w:numId w:val="3"/>
        </w:numPr>
        <w:spacing w:after="60"/>
      </w:pPr>
      <w:r>
        <w:t xml:space="preserve">WhatsApp Business API integration, including template message approval with Meta, and Twilio SMS wiring as backup</w:t>
      </w:r>
    </w:p>
    <w:p>
      <w:pPr>
        <w:pStyle w:val="ListParagraph"/>
        <w:numPr>
          <w:ilvl w:val="0"/>
          <w:numId w:val="3"/>
        </w:numPr>
        <w:spacing w:after="60"/>
      </w:pPr>
      <w:r>
        <w:t xml:space="preserve">Invoice PDF generation wired into the app (design is finalized; needs to pull real data and connect to the send flow)</w:t>
      </w:r>
    </w:p>
    <w:p>
      <w:pPr>
        <w:pStyle w:val="ListParagraph"/>
        <w:numPr>
          <w:ilvl w:val="0"/>
          <w:numId w:val="3"/>
        </w:numPr>
        <w:spacing w:after="60"/>
      </w:pPr>
      <w:r>
        <w:t xml:space="preserve">Proof-of-payment attachment on the Invoice detail screen</w:t>
      </w:r>
    </w:p>
    <w:p>
      <w:pPr>
        <w:pStyle w:val="ListParagraph"/>
        <w:numPr>
          <w:ilvl w:val="0"/>
          <w:numId w:val="3"/>
        </w:numPr>
        <w:spacing w:after="60"/>
      </w:pPr>
      <w:r>
        <w:t xml:space="preserve">Frontend conversion from React to React Native</w:t>
      </w:r>
    </w:p>
    <w:p>
      <w:pPr>
        <w:pStyle w:val="ListParagraph"/>
        <w:numPr>
          <w:ilvl w:val="0"/>
          <w:numId w:val="3"/>
        </w:numPr>
        <w:spacing w:after="60"/>
      </w:pPr>
      <w:r>
        <w:t xml:space="preserve">Build out Owner and Driver screens from the mockups (landing, OTP, scholar registration, driver registration, owner dashboard, driver detail, profile screens, trip screen, scholars list, scholar detail, invoicing screens)</w:t>
      </w:r>
    </w:p>
    <w:p>
      <w:pPr>
        <w:pStyle w:val="Heading1"/>
        <w:spacing w:after="150" w:before="300"/>
      </w:pPr>
      <w:r>
        <w:t xml:space="preserve">Decisions Log</w:t>
      </w:r>
    </w:p>
    <w:p>
      <w:pPr>
        <w:spacing w:after="100"/>
      </w:pPr>
      <w:r>
        <w:rPr>
          <w:b/>
          <w:bCs/>
          <w:color w:val="1F7A6C"/>
        </w:rPr>
        <w:t xml:space="preserve">Platform: </w:t>
      </w:r>
      <w:r>
        <w:rPr>
          <w:color w:val="333333"/>
        </w:rPr>
        <w:t xml:space="preserve">React Native chosen over native Kotlin/Compose, to keep an iPhone path open later while reusing the existing React scaffold.</w:t>
      </w:r>
    </w:p>
    <w:p>
      <w:pPr>
        <w:spacing w:after="100"/>
      </w:pPr>
      <w:r>
        <w:rPr>
          <w:b/>
          <w:bCs/>
          <w:color w:val="1F7A6C"/>
        </w:rPr>
        <w:t xml:space="preserve">Scholar color assignment: </w:t>
      </w:r>
      <w:r>
        <w:rPr>
          <w:color w:val="333333"/>
        </w:rPr>
        <w:t xml:space="preserve">System auto-assigns each scholar's color from a fixed rotation, in registration order — not manually chosen by the parent, and not tied to gender — so the scheme scales cleanly to any number of siblings without collisions.</w:t>
      </w:r>
    </w:p>
    <w:p>
      <w:pPr>
        <w:spacing w:after="100"/>
      </w:pPr>
      <w:r>
        <w:rPr>
          <w:b/>
          <w:bCs/>
          <w:color w:val="1F7A6C"/>
        </w:rPr>
        <w:t xml:space="preserve">Login routing: </w:t>
      </w:r>
      <w:r>
        <w:rPr>
          <w:color w:val="333333"/>
        </w:rPr>
        <w:t xml:space="preserve">No role picker on the landing screen. Role is determined automatically from the phone number after OTP verification; a “Continue as…” step only appears for the rare case of a phone number holding more than one role.</w:t>
      </w:r>
    </w:p>
    <w:p>
      <w:pPr>
        <w:spacing w:after="100"/>
      </w:pPr>
      <w:r>
        <w:rPr>
          <w:b/>
          <w:bCs/>
          <w:color w:val="1F7A6C"/>
        </w:rPr>
        <w:t xml:space="preserve">Route replaced by driver assignment: </w:t>
      </w:r>
      <w:r>
        <w:rPr>
          <w:color w:val="333333"/>
        </w:rPr>
        <w:t xml:space="preserve">Instead of the owner defining routes up front, each scholar is registered first and then assigned to exactly one driver, with pickup order set by the owner at assignment time. “Route” stays as a backend/data concept but is not surfaced as a term to owners, drivers, or parents.</w:t>
      </w:r>
    </w:p>
    <w:p>
      <w:pPr>
        <w:spacing w:after="100"/>
      </w:pPr>
      <w:r>
        <w:rPr>
          <w:b/>
          <w:bCs/>
          <w:color w:val="1F7A6C"/>
        </w:rPr>
        <w:t xml:space="preserve">Parent vs. guardian: </w:t>
      </w:r>
      <w:r>
        <w:rPr>
          <w:color w:val="333333"/>
        </w:rPr>
        <w:t xml:space="preserve">Split into two explicit contact types on the scholar registration screen (“+ Add parent” / “+ Add guardian”), each with its own notification toggle. The section starts empty — nothing is pre-filled.</w:t>
      </w:r>
    </w:p>
    <w:p>
      <w:pPr>
        <w:spacing w:after="100"/>
      </w:pPr>
      <w:r>
        <w:rPr>
          <w:b/>
          <w:bCs/>
          <w:color w:val="1F7A6C"/>
        </w:rPr>
        <w:t xml:space="preserve">Transport plan: </w:t>
      </w:r>
      <w:r>
        <w:rPr>
          <w:color w:val="333333"/>
        </w:rPr>
        <w:t xml:space="preserve">Each scholar has one of three plans — dropped at school and picked up at home / school drop-off only / home pick-up only — set at registration, which controls what the driver sees for that scholar.</w:t>
      </w:r>
    </w:p>
    <w:p>
      <w:pPr>
        <w:spacing w:after="100"/>
      </w:pPr>
      <w:r>
        <w:rPr>
          <w:b/>
          <w:bCs/>
          <w:color w:val="1F7A6C"/>
        </w:rPr>
        <w:t xml:space="preserve">No tab bar: </w:t>
      </w:r>
      <w:r>
        <w:rPr>
          <w:color w:val="333333"/>
        </w:rPr>
        <w:t xml:space="preserve">Replaced with a single header avatar icon that opens Profile from anywhere. Removed because Scholars and Drivers were already reachable via the dashboard's quick actions, making a persistent tab bar redundant.</w:t>
      </w:r>
    </w:p>
    <w:p>
      <w:pPr>
        <w:spacing w:after="100"/>
      </w:pPr>
      <w:r>
        <w:rPr>
          <w:b/>
          <w:bCs/>
          <w:color w:val="1F7A6C"/>
        </w:rPr>
        <w:t xml:space="preserve">No scheduled pickup times: </w:t>
      </w:r>
      <w:r>
        <w:rPr>
          <w:color w:val="333333"/>
        </w:rPr>
        <w:t xml:space="preserve">The app doesn't track an “expected by” time for pickups. The dashboard alert for uncollected scholars names them without a time; actual pickup time only ever appears in the notification once the event happens.</w:t>
      </w:r>
    </w:p>
    <w:p>
      <w:pPr>
        <w:spacing w:after="100"/>
      </w:pPr>
      <w:r>
        <w:rPr>
          <w:b/>
          <w:bCs/>
          <w:color w:val="1F7A6C"/>
        </w:rPr>
        <w:t xml:space="preserve">Owner bootstrap: </w:t>
      </w:r>
      <w:r>
        <w:rPr>
          <w:color w:val="333333"/>
        </w:rPr>
        <w:t xml:space="preserve">The very first owner account is created through a one-time screen that only appears when no owner exists yet in the system. Every owner after that is added by an existing owner via Profile, never self-served.</w:t>
      </w:r>
    </w:p>
    <w:p>
      <w:pPr>
        <w:spacing w:after="100"/>
      </w:pPr>
      <w:r>
        <w:rPr>
          <w:b/>
          <w:bCs/>
          <w:color w:val="1F7A6C"/>
        </w:rPr>
        <w:t xml:space="preserve">Role-scoped profile: </w:t>
      </w:r>
      <w:r>
        <w:rPr>
          <w:color w:val="333333"/>
        </w:rPr>
        <w:t xml:space="preserve">Profile content depends on which role a person is currently operating as, not who they are as a person — an owner-in-driver-context sees only driver-level information, with no owner data rendered underneath.</w:t>
      </w:r>
    </w:p>
    <w:p>
      <w:pPr>
        <w:spacing w:after="100"/>
      </w:pPr>
      <w:r>
        <w:rPr>
          <w:b/>
          <w:bCs/>
          <w:color w:val="1F7A6C"/>
        </w:rPr>
        <w:t xml:space="preserve">WhatsApp-only communication: </w:t>
      </w:r>
      <w:r>
        <w:rPr>
          <w:color w:val="333333"/>
        </w:rPr>
        <w:t xml:space="preserve">Parents and guardians never use the app — no login, no ParentHomeScreen, no push notifications. WhatsApp is the sole channel for pickup/drop-off confirmations and invoices, with SMS only as an automatic backup for pickup/drop-off messages (not invoices, since SMS can't carry a PDF attachment).</w:t>
      </w:r>
    </w:p>
    <w:p>
      <w:pPr>
        <w:spacing w:after="100"/>
      </w:pPr>
      <w:r>
        <w:rPr>
          <w:b/>
          <w:bCs/>
          <w:color w:val="1F7A6C"/>
        </w:rPr>
        <w:t xml:space="preserve">Sibling registration shortcut: </w:t>
      </w:r>
      <w:r>
        <w:rPr>
          <w:color w:val="333333"/>
        </w:rPr>
        <w:t xml:space="preserve">A “Sibling of” selector on the scholar registration screen links a new scholar to an existing scholar's exact parent/guardian records, rather than letting the owner re-type contact info that could accidentally create a duplicate, unlinked parent — which would silently break invoice bundling.</w:t>
      </w:r>
    </w:p>
    <w:p>
      <w:pPr>
        <w:spacing w:after="100"/>
      </w:pPr>
      <w:r>
        <w:rPr>
          <w:b/>
          <w:bCs/>
          <w:color w:val="1F7A6C"/>
        </w:rPr>
        <w:t xml:space="preserve">Billing contact and channel: </w:t>
      </w:r>
      <w:r>
        <w:rPr>
          <w:color w:val="333333"/>
        </w:rPr>
        <w:t xml:space="preserve">Only one Parent contact per family can be marked as the billing contact; Guardians are never billable. That contact also chooses WhatsApp or Email for invoice delivery specifically, changeable later on request.</w:t>
      </w:r>
    </w:p>
    <w:p>
      <w:pPr>
        <w:spacing w:after="100"/>
      </w:pPr>
      <w:r>
        <w:rPr>
          <w:b/>
          <w:bCs/>
          <w:color w:val="1F7A6C"/>
        </w:rPr>
        <w:t xml:space="preserve">Invoice PDF finalized: </w:t>
      </w:r>
      <w:r>
        <w:rPr>
          <w:color w:val="333333"/>
        </w:rPr>
        <w:t xml:space="preserve">Uses the real brand colors (navy/yellow/sky blue), not the app's teal UI. No status badge, no slogan, and no “already paid” instructions printed on the document itself — payment status lives only in-app, since a static PDF can't reflect a status that changes after sending.</w:t>
      </w:r>
    </w:p>
    <w:p>
      <w:pPr>
        <w:spacing w:after="100"/>
      </w:pPr>
      <w:r>
        <w:rPr>
          <w:b/>
          <w:bCs/>
          <w:color w:val="1F7A6C"/>
        </w:rPr>
        <w:t xml:space="preserve">Deactivate, not delete: </w:t>
      </w:r>
      <w:r>
        <w:rPr>
          <w:color w:val="333333"/>
        </w:rPr>
        <w:t xml:space="preserve">Removing a scholar or driver defaults to deactivation, preserving their trip and invoice history. Permanent deletion is available from a separate “Deactivated” section, styled as plain rows rather than tiles, and requires confirming exactly what history would be lost.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2026-08-01T19:32:31.632Z</dcterms:created>
  <dcterms:modified xsi:type="dcterms:W3CDTF">2026-08-01T19:32:31.647Z</dcterms:modified>
</cp:coreProperties>
</file>

<file path=docProps/custom.xml><?xml version="1.0" encoding="utf-8"?>
<Properties xmlns="http://schemas.openxmlformats.org/officeDocument/2006/custom-properties" xmlns:vt="http://schemas.openxmlformats.org/officeDocument/2006/docPropsVTypes"/>
</file>