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3B02C" w14:textId="77777777" w:rsidR="001000C6" w:rsidRPr="00903EF6" w:rsidRDefault="001000C6" w:rsidP="00903EF6">
      <w:pPr>
        <w:pStyle w:val="Title"/>
      </w:pPr>
    </w:p>
    <w:p w14:paraId="5744CD74" w14:textId="77777777" w:rsidR="001000C6" w:rsidRPr="00903EF6" w:rsidRDefault="001000C6" w:rsidP="00903EF6">
      <w:pPr>
        <w:pStyle w:val="Title"/>
      </w:pPr>
    </w:p>
    <w:p w14:paraId="35DAAC85" w14:textId="77777777" w:rsidR="001000C6" w:rsidRPr="00903EF6" w:rsidRDefault="001000C6" w:rsidP="00903EF6">
      <w:pPr>
        <w:pStyle w:val="Title"/>
      </w:pPr>
    </w:p>
    <w:p w14:paraId="5FC33670" w14:textId="77777777" w:rsidR="001000C6" w:rsidRPr="00903EF6" w:rsidRDefault="001000C6" w:rsidP="00903EF6">
      <w:pPr>
        <w:pStyle w:val="Title"/>
      </w:pPr>
    </w:p>
    <w:p w14:paraId="74DAA3CA" w14:textId="77777777" w:rsidR="001000C6" w:rsidRPr="00903EF6" w:rsidRDefault="001000C6" w:rsidP="00903EF6">
      <w:pPr>
        <w:pStyle w:val="Title"/>
      </w:pPr>
    </w:p>
    <w:p w14:paraId="2AAA9461" w14:textId="77777777" w:rsidR="001000C6" w:rsidRPr="00903EF6" w:rsidRDefault="001000C6" w:rsidP="00903EF6">
      <w:pPr>
        <w:pStyle w:val="Title"/>
      </w:pPr>
    </w:p>
    <w:p w14:paraId="4D4155C0" w14:textId="22B69053" w:rsidR="001000C6" w:rsidRPr="00903EF6" w:rsidRDefault="001000C6" w:rsidP="00903EF6">
      <w:pPr>
        <w:pStyle w:val="Title"/>
      </w:pPr>
      <w:r w:rsidRPr="00903EF6">
        <w:t>CSV Searcher – Project Proposal</w:t>
      </w:r>
    </w:p>
    <w:p w14:paraId="5005E756" w14:textId="4D79BAEC" w:rsidR="001000C6" w:rsidRPr="00903EF6" w:rsidRDefault="001000C6" w:rsidP="00903EF6">
      <w:pPr>
        <w:jc w:val="center"/>
      </w:pPr>
      <w:r w:rsidRPr="00903EF6">
        <w:t>Group 15</w:t>
      </w:r>
      <w:r w:rsidRPr="00903EF6">
        <w:br/>
        <w:t>COMP455 ON1 – Extreme Computing</w:t>
      </w:r>
      <w:r w:rsidRPr="00903EF6">
        <w:br/>
        <w:t>Due: December 5, 2024</w:t>
      </w:r>
    </w:p>
    <w:p w14:paraId="2705237A" w14:textId="77777777" w:rsidR="001000C6" w:rsidRPr="00903EF6" w:rsidRDefault="001000C6" w:rsidP="00903EF6">
      <w:pPr>
        <w:jc w:val="center"/>
      </w:pPr>
    </w:p>
    <w:p w14:paraId="23B90609" w14:textId="5ECF7137" w:rsidR="00903EF6" w:rsidRPr="00903EF6" w:rsidRDefault="00903EF6" w:rsidP="00903EF6">
      <w:pPr>
        <w:jc w:val="center"/>
      </w:pPr>
      <w:r>
        <w:rPr>
          <w:u w:val="single"/>
        </w:rPr>
        <w:t>Group M</w:t>
      </w:r>
      <w:r w:rsidR="001000C6" w:rsidRPr="00903EF6">
        <w:rPr>
          <w:u w:val="single"/>
        </w:rPr>
        <w:t>embers</w:t>
      </w:r>
      <w:r>
        <w:rPr>
          <w:u w:val="single"/>
        </w:rPr>
        <w:br/>
      </w:r>
      <w:r w:rsidR="001000C6" w:rsidRPr="00903EF6">
        <w:t>Alisha</w:t>
      </w:r>
      <w:r w:rsidR="001000C6" w:rsidRPr="00903EF6">
        <w:br/>
      </w:r>
      <w:r w:rsidR="001000C6" w:rsidRPr="00903EF6">
        <w:t>Harmanpreet</w:t>
      </w:r>
      <w:r w:rsidR="001000C6" w:rsidRPr="00903EF6">
        <w:br/>
        <w:t>Jacob Schonewille</w:t>
      </w:r>
      <w:r w:rsidR="001141E4">
        <w:t>, 300135438</w:t>
      </w:r>
      <w:r w:rsidR="001000C6" w:rsidRPr="00903EF6">
        <w:br/>
        <w:t>Sumeet</w:t>
      </w:r>
    </w:p>
    <w:p w14:paraId="29D0CA83" w14:textId="7B79F84E" w:rsidR="00903EF6" w:rsidRDefault="00903EF6" w:rsidP="00152D9D">
      <w:r w:rsidRPr="00903EF6">
        <w:br w:type="page"/>
      </w:r>
    </w:p>
    <w:p w14:paraId="2ED88AD4" w14:textId="77777777" w:rsidR="001141E4" w:rsidRDefault="001141E4">
      <w:pPr>
        <w:spacing w:line="278" w:lineRule="auto"/>
      </w:pPr>
    </w:p>
    <w:p w14:paraId="015A3F7E" w14:textId="77777777" w:rsidR="00171B9C" w:rsidRDefault="00171B9C" w:rsidP="00171B9C">
      <w:pPr>
        <w:pStyle w:val="Heading1"/>
      </w:pPr>
      <w:r>
        <w:t>Introduction</w:t>
      </w:r>
    </w:p>
    <w:p w14:paraId="554F627F" w14:textId="75ACEEC2" w:rsidR="00F440B4" w:rsidRDefault="00152D9D" w:rsidP="00F440B4">
      <w:pPr>
        <w:spacing w:line="278" w:lineRule="auto"/>
        <w:jc w:val="both"/>
      </w:pPr>
      <w:r>
        <w:t xml:space="preserve">The CSV Searcher is designed to import a .csv file into a </w:t>
      </w:r>
      <w:proofErr w:type="gramStart"/>
      <w:r>
        <w:t>table, and</w:t>
      </w:r>
      <w:proofErr w:type="gramEnd"/>
      <w:r>
        <w:t xml:space="preserve"> allow the user to </w:t>
      </w:r>
      <w:r w:rsidR="00555558">
        <w:t xml:space="preserve">preview and search </w:t>
      </w:r>
      <w:r>
        <w:t xml:space="preserve">it’s contents. </w:t>
      </w:r>
    </w:p>
    <w:p w14:paraId="4581B40C" w14:textId="5171A36A" w:rsidR="00152D9D" w:rsidRDefault="00152D9D" w:rsidP="00F440B4">
      <w:pPr>
        <w:spacing w:line="278" w:lineRule="auto"/>
        <w:jc w:val="both"/>
      </w:pPr>
      <w:r>
        <w:t xml:space="preserve">A search bar can filter the table’s contents, hiding the table’s rows that don’t </w:t>
      </w:r>
      <w:r w:rsidR="00555558">
        <w:t>match</w:t>
      </w:r>
      <w:r>
        <w:t xml:space="preserve"> a provided keyword </w:t>
      </w:r>
      <w:r w:rsidR="00F440B4">
        <w:t>OR</w:t>
      </w:r>
      <w:r>
        <w:t xml:space="preserve"> </w:t>
      </w:r>
      <w:proofErr w:type="spellStart"/>
      <w:proofErr w:type="gramStart"/>
      <w:r w:rsidR="00881BA5">
        <w:t>header</w:t>
      </w:r>
      <w:r>
        <w:t>:keyword</w:t>
      </w:r>
      <w:proofErr w:type="spellEnd"/>
      <w:proofErr w:type="gramEnd"/>
      <w:r>
        <w:t xml:space="preserve"> pair.</w:t>
      </w:r>
      <w:r w:rsidR="00881BA5">
        <w:t xml:space="preserve"> Header keywords are disseminated via </w:t>
      </w:r>
      <w:proofErr w:type="spellStart"/>
      <w:r w:rsidR="00881BA5">
        <w:t>toooltip</w:t>
      </w:r>
      <w:proofErr w:type="spellEnd"/>
      <w:r w:rsidR="00881BA5">
        <w:t>.</w:t>
      </w:r>
    </w:p>
    <w:p w14:paraId="751795E0" w14:textId="6DFF9203" w:rsidR="00F440B4" w:rsidRDefault="00F440B4" w:rsidP="00F440B4">
      <w:pPr>
        <w:spacing w:line="278" w:lineRule="auto"/>
        <w:jc w:val="both"/>
      </w:pPr>
      <w:r>
        <w:t>Column headers</w:t>
      </w:r>
      <w:r w:rsidR="00AF21CE">
        <w:t xml:space="preserve"> with </w:t>
      </w:r>
      <w:r w:rsidR="00555558">
        <w:t>‘</w:t>
      </w:r>
      <w:r w:rsidR="00AF21CE">
        <w:t>↓</w:t>
      </w:r>
      <w:r w:rsidR="00555558">
        <w:t>’</w:t>
      </w:r>
      <w:r w:rsidR="00AF21CE">
        <w:t xml:space="preserve"> / </w:t>
      </w:r>
      <w:r w:rsidR="00555558">
        <w:t>‘</w:t>
      </w:r>
      <w:r w:rsidR="00AF21CE">
        <w:t>↑</w:t>
      </w:r>
      <w:r w:rsidR="00555558">
        <w:t>’</w:t>
      </w:r>
      <w:r w:rsidR="00AF21CE">
        <w:t xml:space="preserve"> buttons</w:t>
      </w:r>
      <w:r>
        <w:t xml:space="preserve"> </w:t>
      </w:r>
      <w:r w:rsidR="00881BA5">
        <w:t xml:space="preserve">enable </w:t>
      </w:r>
      <w:r>
        <w:t>sorting functionality</w:t>
      </w:r>
      <w:r w:rsidR="00881BA5">
        <w:t xml:space="preserve">, </w:t>
      </w:r>
    </w:p>
    <w:p w14:paraId="68A3D76B" w14:textId="3F489AF7" w:rsidR="00F440B4" w:rsidRDefault="00F440B4" w:rsidP="00F440B4">
      <w:pPr>
        <w:spacing w:line="278" w:lineRule="auto"/>
        <w:jc w:val="both"/>
      </w:pPr>
      <w:r>
        <w:t xml:space="preserve">An in-program guide is available via to inform the user on program use. </w:t>
      </w:r>
    </w:p>
    <w:p w14:paraId="7E1A0A30" w14:textId="2CB64515" w:rsidR="00A775FC" w:rsidRDefault="00A775FC" w:rsidP="00903EF6">
      <w:pPr>
        <w:pStyle w:val="Heading1"/>
      </w:pPr>
      <w:r>
        <w:t>Tools</w:t>
      </w:r>
    </w:p>
    <w:p w14:paraId="01195B0C" w14:textId="2084DB17" w:rsidR="00791F4E" w:rsidRDefault="00791F4E" w:rsidP="00A775FC">
      <w:pPr>
        <w:pStyle w:val="ListParagraph"/>
        <w:numPr>
          <w:ilvl w:val="0"/>
          <w:numId w:val="3"/>
        </w:numPr>
      </w:pPr>
      <w:r>
        <w:t>Python 3.x</w:t>
      </w:r>
    </w:p>
    <w:p w14:paraId="10D66DB5" w14:textId="538DC708" w:rsidR="00A775FC" w:rsidRDefault="00A775FC" w:rsidP="00A775FC">
      <w:pPr>
        <w:pStyle w:val="ListParagraph"/>
        <w:numPr>
          <w:ilvl w:val="0"/>
          <w:numId w:val="3"/>
        </w:numPr>
      </w:pPr>
      <w:r>
        <w:t>PyQt6 GUI library</w:t>
      </w:r>
    </w:p>
    <w:p w14:paraId="26877FB2" w14:textId="13471EC1" w:rsidR="00A775FC" w:rsidRPr="00A775FC" w:rsidRDefault="00A775FC" w:rsidP="00A775FC">
      <w:pPr>
        <w:pStyle w:val="ListParagraph"/>
        <w:numPr>
          <w:ilvl w:val="0"/>
          <w:numId w:val="3"/>
        </w:numPr>
      </w:pPr>
      <w:r>
        <w:t xml:space="preserve">.csv dataset from </w:t>
      </w:r>
      <w:hyperlink r:id="rId5" w:history="1">
        <w:r w:rsidRPr="00A775FC">
          <w:rPr>
            <w:rStyle w:val="Hyperlink"/>
          </w:rPr>
          <w:t>https://www.kaggle.com/datasets</w:t>
        </w:r>
      </w:hyperlink>
      <w:r w:rsidRPr="00A775FC">
        <w:t xml:space="preserve"> </w:t>
      </w:r>
    </w:p>
    <w:p w14:paraId="2FC4F843" w14:textId="2A56C9C7" w:rsidR="00903EF6" w:rsidRDefault="00903EF6" w:rsidP="00903EF6">
      <w:pPr>
        <w:pStyle w:val="Heading1"/>
      </w:pPr>
      <w:r w:rsidRPr="00903EF6">
        <w:t>Functional Requirement</w:t>
      </w:r>
      <w:r w:rsidR="00ED7B0A">
        <w:t xml:space="preserve"> Assignment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899"/>
        <w:gridCol w:w="4740"/>
      </w:tblGrid>
      <w:tr w:rsidR="00BE55BB" w14:paraId="31F0289A" w14:textId="77777777" w:rsidTr="00BE55BB">
        <w:tc>
          <w:tcPr>
            <w:tcW w:w="4899" w:type="dxa"/>
            <w:shd w:val="pct10" w:color="auto" w:fill="auto"/>
          </w:tcPr>
          <w:p w14:paraId="1FE3D720" w14:textId="596BD183" w:rsidR="00BE55BB" w:rsidRDefault="00BE55BB" w:rsidP="00BE55BB">
            <w:pPr>
              <w:spacing w:before="120" w:after="120"/>
              <w:ind w:left="360"/>
            </w:pPr>
            <w:r w:rsidRPr="00ED7B0A">
              <w:rPr>
                <w:b/>
                <w:bCs/>
              </w:rPr>
              <w:t>Task</w:t>
            </w:r>
          </w:p>
        </w:tc>
        <w:tc>
          <w:tcPr>
            <w:tcW w:w="4740" w:type="dxa"/>
            <w:shd w:val="pct10" w:color="auto" w:fill="auto"/>
          </w:tcPr>
          <w:p w14:paraId="02C09A68" w14:textId="1851723F" w:rsidR="00BE55BB" w:rsidRDefault="00BE55BB" w:rsidP="00BE55BB">
            <w:pPr>
              <w:spacing w:before="120" w:after="120"/>
            </w:pPr>
            <w:r>
              <w:rPr>
                <w:b/>
                <w:bCs/>
              </w:rPr>
              <w:t xml:space="preserve">Assigned </w:t>
            </w:r>
            <w:r w:rsidRPr="00ED7B0A">
              <w:rPr>
                <w:b/>
                <w:bCs/>
              </w:rPr>
              <w:t>Dev</w:t>
            </w:r>
          </w:p>
        </w:tc>
      </w:tr>
      <w:tr w:rsidR="00ED7B0A" w14:paraId="49D79F37" w14:textId="77777777" w:rsidTr="00ED7B0A">
        <w:tc>
          <w:tcPr>
            <w:tcW w:w="4899" w:type="dxa"/>
          </w:tcPr>
          <w:p w14:paraId="4DB18628" w14:textId="2199E48A" w:rsidR="00ED7B0A" w:rsidRDefault="00ED7B0A" w:rsidP="00152D9D">
            <w:pPr>
              <w:spacing w:before="120" w:after="120"/>
              <w:ind w:left="360"/>
            </w:pPr>
            <w:hyperlink r:id="rId6" w:history="1">
              <w:r w:rsidRPr="00ED7B0A">
                <w:rPr>
                  <w:rStyle w:val="Hyperlink"/>
                </w:rPr>
                <w:t xml:space="preserve">Import a .csv file into </w:t>
              </w:r>
              <w:r w:rsidRPr="00ED7B0A">
                <w:rPr>
                  <w:rStyle w:val="Hyperlink"/>
                </w:rPr>
                <w:t>a</w:t>
              </w:r>
              <w:r w:rsidRPr="00ED7B0A">
                <w:rPr>
                  <w:rStyle w:val="Hyperlink"/>
                </w:rPr>
                <w:t xml:space="preserve"> </w:t>
              </w:r>
              <w:proofErr w:type="spellStart"/>
              <w:r w:rsidRPr="00ED7B0A">
                <w:rPr>
                  <w:rStyle w:val="Hyperlink"/>
                </w:rPr>
                <w:t>QTable</w:t>
              </w:r>
              <w:r w:rsidRPr="00ED7B0A">
                <w:rPr>
                  <w:rStyle w:val="Hyperlink"/>
                </w:rPr>
                <w:t>Widget</w:t>
              </w:r>
              <w:proofErr w:type="spellEnd"/>
            </w:hyperlink>
          </w:p>
        </w:tc>
        <w:tc>
          <w:tcPr>
            <w:tcW w:w="4740" w:type="dxa"/>
          </w:tcPr>
          <w:p w14:paraId="2E749728" w14:textId="77777777" w:rsidR="00ED7B0A" w:rsidRDefault="00ED7B0A" w:rsidP="00152D9D">
            <w:pPr>
              <w:spacing w:before="120" w:after="120"/>
            </w:pPr>
          </w:p>
        </w:tc>
      </w:tr>
      <w:tr w:rsidR="00ED7B0A" w14:paraId="1FA2ADEA" w14:textId="77777777" w:rsidTr="00ED7B0A">
        <w:tc>
          <w:tcPr>
            <w:tcW w:w="4899" w:type="dxa"/>
          </w:tcPr>
          <w:p w14:paraId="7003D7F8" w14:textId="27E13922" w:rsidR="00ED7B0A" w:rsidRDefault="00ED7B0A" w:rsidP="00152D9D">
            <w:pPr>
              <w:spacing w:before="120" w:after="120"/>
              <w:ind w:left="360"/>
            </w:pPr>
            <w:r>
              <w:t>Separate first line of the .csv file into a header row</w:t>
            </w:r>
          </w:p>
        </w:tc>
        <w:tc>
          <w:tcPr>
            <w:tcW w:w="4740" w:type="dxa"/>
          </w:tcPr>
          <w:p w14:paraId="5E8140E0" w14:textId="77777777" w:rsidR="00ED7B0A" w:rsidRDefault="00ED7B0A" w:rsidP="00152D9D">
            <w:pPr>
              <w:spacing w:before="120" w:after="120"/>
            </w:pPr>
          </w:p>
        </w:tc>
      </w:tr>
      <w:tr w:rsidR="00ED7B0A" w14:paraId="7E9E9CDF" w14:textId="77777777" w:rsidTr="00ED7B0A">
        <w:tc>
          <w:tcPr>
            <w:tcW w:w="4899" w:type="dxa"/>
          </w:tcPr>
          <w:p w14:paraId="124ED656" w14:textId="3F007549" w:rsidR="00ED7B0A" w:rsidRDefault="00ED7B0A" w:rsidP="00152D9D">
            <w:pPr>
              <w:spacing w:before="120" w:after="120"/>
              <w:ind w:left="360"/>
            </w:pPr>
            <w:r>
              <w:t xml:space="preserve">Imported .csv headers are </w:t>
            </w:r>
            <w:r w:rsidR="00956F83">
              <w:t xml:space="preserve">for use as </w:t>
            </w:r>
            <w:r>
              <w:t>search keyword pair</w:t>
            </w:r>
          </w:p>
        </w:tc>
        <w:tc>
          <w:tcPr>
            <w:tcW w:w="4740" w:type="dxa"/>
          </w:tcPr>
          <w:p w14:paraId="75815B75" w14:textId="77777777" w:rsidR="00ED7B0A" w:rsidRDefault="00ED7B0A" w:rsidP="00152D9D">
            <w:pPr>
              <w:spacing w:before="120" w:after="120"/>
            </w:pPr>
          </w:p>
        </w:tc>
      </w:tr>
      <w:tr w:rsidR="00ED7B0A" w14:paraId="0450762F" w14:textId="77777777" w:rsidTr="00ED7B0A">
        <w:tc>
          <w:tcPr>
            <w:tcW w:w="4899" w:type="dxa"/>
          </w:tcPr>
          <w:p w14:paraId="000380E3" w14:textId="348D4138" w:rsidR="00ED7B0A" w:rsidRDefault="00ED7B0A" w:rsidP="00152D9D">
            <w:pPr>
              <w:spacing w:before="120" w:after="120"/>
              <w:ind w:left="360"/>
            </w:pPr>
            <w:r>
              <w:t>Observe .csv file within an exploration window</w:t>
            </w:r>
          </w:p>
        </w:tc>
        <w:tc>
          <w:tcPr>
            <w:tcW w:w="4740" w:type="dxa"/>
          </w:tcPr>
          <w:p w14:paraId="2174438F" w14:textId="77777777" w:rsidR="00ED7B0A" w:rsidRDefault="00ED7B0A" w:rsidP="00152D9D">
            <w:pPr>
              <w:spacing w:before="120" w:after="120"/>
            </w:pPr>
          </w:p>
        </w:tc>
      </w:tr>
      <w:tr w:rsidR="00ED7B0A" w14:paraId="3E79A879" w14:textId="77777777" w:rsidTr="00ED7B0A">
        <w:tc>
          <w:tcPr>
            <w:tcW w:w="4899" w:type="dxa"/>
          </w:tcPr>
          <w:p w14:paraId="1DD290FA" w14:textId="2A0BE12E" w:rsidR="00ED7B0A" w:rsidRDefault="00ED7B0A" w:rsidP="00152D9D">
            <w:pPr>
              <w:spacing w:before="120" w:after="120"/>
              <w:ind w:left="360"/>
            </w:pPr>
            <w:r>
              <w:t>High/low sort entries by column</w:t>
            </w:r>
          </w:p>
        </w:tc>
        <w:tc>
          <w:tcPr>
            <w:tcW w:w="4740" w:type="dxa"/>
          </w:tcPr>
          <w:p w14:paraId="321082E0" w14:textId="77777777" w:rsidR="00ED7B0A" w:rsidRDefault="00ED7B0A" w:rsidP="00152D9D">
            <w:pPr>
              <w:spacing w:before="120" w:after="120"/>
            </w:pPr>
          </w:p>
        </w:tc>
      </w:tr>
      <w:tr w:rsidR="00ED7B0A" w14:paraId="276B9E90" w14:textId="77777777" w:rsidTr="00ED7B0A">
        <w:tc>
          <w:tcPr>
            <w:tcW w:w="4899" w:type="dxa"/>
          </w:tcPr>
          <w:p w14:paraId="5C410B06" w14:textId="24CA6167" w:rsidR="00ED7B0A" w:rsidRDefault="00ED7B0A" w:rsidP="00152D9D">
            <w:pPr>
              <w:spacing w:before="120" w:after="120"/>
              <w:ind w:left="360"/>
            </w:pPr>
            <w:r>
              <w:t>Preview .csv header formatted as column keyword via tooltip</w:t>
            </w:r>
          </w:p>
        </w:tc>
        <w:tc>
          <w:tcPr>
            <w:tcW w:w="4740" w:type="dxa"/>
          </w:tcPr>
          <w:p w14:paraId="4650DE44" w14:textId="77777777" w:rsidR="00ED7B0A" w:rsidRDefault="00ED7B0A" w:rsidP="00152D9D">
            <w:pPr>
              <w:spacing w:before="120" w:after="120"/>
            </w:pPr>
          </w:p>
        </w:tc>
      </w:tr>
      <w:tr w:rsidR="00ED7B0A" w14:paraId="2C3A15A7" w14:textId="77777777" w:rsidTr="00ED7B0A">
        <w:tc>
          <w:tcPr>
            <w:tcW w:w="4899" w:type="dxa"/>
          </w:tcPr>
          <w:p w14:paraId="66AEB534" w14:textId="03076F09" w:rsidR="00ED7B0A" w:rsidRDefault="00ED7B0A" w:rsidP="00152D9D">
            <w:pPr>
              <w:spacing w:before="120" w:after="120"/>
              <w:ind w:left="360"/>
            </w:pPr>
            <w:r>
              <w:t>Search filters out entries via search bar</w:t>
            </w:r>
          </w:p>
        </w:tc>
        <w:tc>
          <w:tcPr>
            <w:tcW w:w="4740" w:type="dxa"/>
          </w:tcPr>
          <w:p w14:paraId="576A8340" w14:textId="77777777" w:rsidR="00ED7B0A" w:rsidRDefault="00ED7B0A" w:rsidP="00152D9D">
            <w:pPr>
              <w:spacing w:before="120" w:after="120"/>
            </w:pPr>
          </w:p>
        </w:tc>
      </w:tr>
      <w:tr w:rsidR="00ED7B0A" w14:paraId="355E3D40" w14:textId="77777777" w:rsidTr="00ED7B0A">
        <w:tc>
          <w:tcPr>
            <w:tcW w:w="4899" w:type="dxa"/>
          </w:tcPr>
          <w:p w14:paraId="6B6C2B72" w14:textId="4F3B4BBD" w:rsidR="00ED7B0A" w:rsidRDefault="00ED7B0A" w:rsidP="00152D9D">
            <w:pPr>
              <w:spacing w:before="120" w:after="120"/>
              <w:ind w:left="360"/>
            </w:pPr>
            <w:r>
              <w:t>“About Us” / “Usage Guide” dialog box</w:t>
            </w:r>
          </w:p>
        </w:tc>
        <w:tc>
          <w:tcPr>
            <w:tcW w:w="4740" w:type="dxa"/>
          </w:tcPr>
          <w:p w14:paraId="2FCBB7FD" w14:textId="77777777" w:rsidR="00ED7B0A" w:rsidRDefault="00ED7B0A" w:rsidP="00152D9D">
            <w:pPr>
              <w:spacing w:before="120" w:after="120"/>
            </w:pPr>
          </w:p>
        </w:tc>
      </w:tr>
    </w:tbl>
    <w:p w14:paraId="6B6F0BAB" w14:textId="6F5A7047" w:rsidR="00A34DAA" w:rsidRDefault="00A34DAA" w:rsidP="00BE55BB"/>
    <w:sectPr w:rsidR="00A34DAA" w:rsidSect="00BE5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30CD5"/>
    <w:multiLevelType w:val="hybridMultilevel"/>
    <w:tmpl w:val="D3BC73FE"/>
    <w:lvl w:ilvl="0" w:tplc="073E1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27B0"/>
    <w:multiLevelType w:val="hybridMultilevel"/>
    <w:tmpl w:val="FD94B8EE"/>
    <w:lvl w:ilvl="0" w:tplc="CFC43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109BE"/>
    <w:multiLevelType w:val="hybridMultilevel"/>
    <w:tmpl w:val="D27C7AA4"/>
    <w:lvl w:ilvl="0" w:tplc="17461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58362">
    <w:abstractNumId w:val="1"/>
  </w:num>
  <w:num w:numId="2" w16cid:durableId="1069159491">
    <w:abstractNumId w:val="2"/>
  </w:num>
  <w:num w:numId="3" w16cid:durableId="108298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6"/>
    <w:rsid w:val="001000C6"/>
    <w:rsid w:val="001141E4"/>
    <w:rsid w:val="00152D9D"/>
    <w:rsid w:val="00171B9C"/>
    <w:rsid w:val="004979C2"/>
    <w:rsid w:val="00555558"/>
    <w:rsid w:val="00570FA8"/>
    <w:rsid w:val="0058304A"/>
    <w:rsid w:val="006E1D21"/>
    <w:rsid w:val="00791F4E"/>
    <w:rsid w:val="007A786E"/>
    <w:rsid w:val="00881BA5"/>
    <w:rsid w:val="00903EF6"/>
    <w:rsid w:val="00956F83"/>
    <w:rsid w:val="00981859"/>
    <w:rsid w:val="00A34DAA"/>
    <w:rsid w:val="00A775FC"/>
    <w:rsid w:val="00AF21CE"/>
    <w:rsid w:val="00BE55BB"/>
    <w:rsid w:val="00D11F4C"/>
    <w:rsid w:val="00EC79EE"/>
    <w:rsid w:val="00ED7B0A"/>
    <w:rsid w:val="00F413E3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CEC2"/>
  <w15:chartTrackingRefBased/>
  <w15:docId w15:val="{9A9FA7C1-C1D3-46B6-9404-A8345B9D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F6"/>
    <w:pPr>
      <w:spacing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F6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F6"/>
    <w:pPr>
      <w:spacing w:after="80"/>
      <w:contextualSpacing/>
      <w:jc w:val="center"/>
    </w:pPr>
    <w:rPr>
      <w:rFonts w:eastAsiaTheme="majorEastAsia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03EF6"/>
    <w:rPr>
      <w:rFonts w:ascii="Arial" w:eastAsiaTheme="majorEastAsia" w:hAnsi="Arial" w:cs="Arial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9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9C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D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XdTedPk7VA?si=7LYmA6xz9Foj1ucT&amp;t=647" TargetMode="Externa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Jacob.Schonewille</dc:creator>
  <cp:keywords/>
  <dc:description/>
  <cp:lastModifiedBy>Jacob.Schonewille</cp:lastModifiedBy>
  <cp:revision>15</cp:revision>
  <dcterms:created xsi:type="dcterms:W3CDTF">2024-11-09T18:54:00Z</dcterms:created>
  <dcterms:modified xsi:type="dcterms:W3CDTF">2024-11-09T20:32:00Z</dcterms:modified>
</cp:coreProperties>
</file>