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3C" w:rsidRDefault="005B003C" w:rsidP="005B003C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DB19BE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</w:tr>
    </w:tbl>
    <w:p w:rsidR="005B003C" w:rsidRDefault="005B003C" w:rsidP="005B003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14947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716" w:rsidRDefault="00AD2716">
          <w:pPr>
            <w:pStyle w:val="TOCHeading"/>
          </w:pPr>
          <w:r>
            <w:t>Sumário</w:t>
          </w:r>
        </w:p>
        <w:p w:rsidR="00AD2716" w:rsidRDefault="00AD271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161" w:history="1">
            <w:r w:rsidRPr="008F44F1">
              <w:rPr>
                <w:rStyle w:val="Hyperlink"/>
                <w:noProof/>
              </w:rPr>
              <w:t>Objetivo do Plano de gerenciamento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2" w:history="1">
            <w:r w:rsidR="00AD2716" w:rsidRPr="008F44F1">
              <w:rPr>
                <w:rStyle w:val="Hyperlink"/>
                <w:noProof/>
              </w:rPr>
              <w:t>Método de gerenciamento dos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_Toc404958162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3" w:history="1">
            <w:r w:rsidR="00AD2716" w:rsidRPr="008F44F1">
              <w:rPr>
                <w:rStyle w:val="Hyperlink"/>
                <w:noProof/>
              </w:rPr>
              <w:t>Processos de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_Toc404958163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4" w:history="1">
            <w:r w:rsidR="00AD2716" w:rsidRPr="008F44F1">
              <w:rPr>
                <w:rStyle w:val="Hyperlink"/>
                <w:noProof/>
              </w:rPr>
              <w:t>Documentos padronizados de recursos humanos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_Toc404958164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2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5" w:history="1">
            <w:r w:rsidR="00AD2716" w:rsidRPr="008F44F1">
              <w:rPr>
                <w:rStyle w:val="Hyperlink"/>
                <w:noProof/>
              </w:rPr>
              <w:t>Ferramentas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_Toc404958165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6" w:history="1">
            <w:r w:rsidR="00AD2716" w:rsidRPr="008F44F1">
              <w:rPr>
                <w:rStyle w:val="Hyperlink"/>
                <w:noProof/>
              </w:rPr>
              <w:t>Organograma do projeto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_Toc404958166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7" w:history="1">
            <w:r w:rsidR="00AD2716" w:rsidRPr="008F44F1">
              <w:rPr>
                <w:rStyle w:val="Hyperlink"/>
                <w:noProof/>
              </w:rPr>
              <w:t>Papéis e Responsabilidades da Equipe do Projeto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_Toc404958167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8" w:history="1">
            <w:r w:rsidR="00AD2716" w:rsidRPr="008F44F1">
              <w:rPr>
                <w:rStyle w:val="Hyperlink"/>
                <w:noProof/>
              </w:rPr>
              <w:t>Plano de gerenciamento de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_Toc404958168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9" w:history="1">
            <w:r w:rsidR="00AD2716" w:rsidRPr="008F44F1">
              <w:rPr>
                <w:rStyle w:val="Hyperlink"/>
                <w:noProof/>
              </w:rPr>
              <w:t>Mobilização do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_Toc404958169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0" w:history="1">
            <w:r w:rsidR="00AD2716" w:rsidRPr="008F44F1">
              <w:rPr>
                <w:rStyle w:val="Hyperlink"/>
                <w:noProof/>
              </w:rPr>
              <w:t>Calendários dos recursos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_Toc404958170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1" w:history="1">
            <w:r w:rsidR="00AD2716" w:rsidRPr="008F44F1">
              <w:rPr>
                <w:rStyle w:val="Hyperlink"/>
                <w:noProof/>
              </w:rPr>
              <w:t>Plano de liberação de pessoal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_Toc404958171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3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2" w:history="1">
            <w:r w:rsidR="00AD2716" w:rsidRPr="008F44F1">
              <w:rPr>
                <w:rStyle w:val="Hyperlink"/>
                <w:noProof/>
              </w:rPr>
              <w:t>Necessidades de treinamento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_Toc404958172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3" w:history="1">
            <w:r w:rsidR="00AD2716" w:rsidRPr="008F44F1">
              <w:rPr>
                <w:rStyle w:val="Hyperlink"/>
                <w:noProof/>
              </w:rPr>
              <w:t>Reconhecimento e recompensas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_Toc404958173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4" w:history="1">
            <w:r w:rsidR="00AD2716" w:rsidRPr="008F44F1">
              <w:rPr>
                <w:rStyle w:val="Hyperlink"/>
                <w:noProof/>
              </w:rPr>
              <w:t>Conformidade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_Toc404958174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C6069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5" w:history="1">
            <w:r w:rsidR="00AD2716" w:rsidRPr="008F44F1">
              <w:rPr>
                <w:rStyle w:val="Hyperlink"/>
                <w:noProof/>
              </w:rPr>
              <w:t>Segurança</w:t>
            </w:r>
            <w:r w:rsidR="00AD2716">
              <w:rPr>
                <w:noProof/>
                <w:webHidden/>
              </w:rPr>
              <w:tab/>
            </w:r>
            <w:r w:rsidR="00AD2716">
              <w:rPr>
                <w:noProof/>
                <w:webHidden/>
              </w:rPr>
              <w:fldChar w:fldCharType="begin"/>
            </w:r>
            <w:r w:rsidR="00AD2716">
              <w:rPr>
                <w:noProof/>
                <w:webHidden/>
              </w:rPr>
              <w:instrText xml:space="preserve"> PAGEREF _Toc404958175 \h </w:instrText>
            </w:r>
            <w:r w:rsidR="00AD2716">
              <w:rPr>
                <w:noProof/>
                <w:webHidden/>
              </w:rPr>
            </w:r>
            <w:r w:rsidR="00AD2716">
              <w:rPr>
                <w:noProof/>
                <w:webHidden/>
              </w:rPr>
              <w:fldChar w:fldCharType="separate"/>
            </w:r>
            <w:r w:rsidR="00AD2716">
              <w:rPr>
                <w:noProof/>
                <w:webHidden/>
              </w:rPr>
              <w:t>4</w:t>
            </w:r>
            <w:r w:rsidR="00AD2716"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r>
            <w:rPr>
              <w:b/>
              <w:bCs/>
            </w:rPr>
            <w:fldChar w:fldCharType="end"/>
          </w:r>
        </w:p>
      </w:sdtContent>
    </w:sdt>
    <w:p w:rsidR="005B003C" w:rsidRDefault="005B003C" w:rsidP="005B003C"/>
    <w:p w:rsidR="00DF7148" w:rsidRDefault="00DF7148" w:rsidP="00DF7148"/>
    <w:p w:rsidR="00DF7148" w:rsidRDefault="00DF7148" w:rsidP="00DF7148">
      <w:pPr>
        <w:pStyle w:val="Heading3"/>
        <w:sectPr w:rsidR="00DF714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0" w:name="_Toc353742489"/>
      <w:bookmarkStart w:id="1" w:name="_Toc404958161"/>
      <w:r>
        <w:lastRenderedPageBreak/>
        <w:t xml:space="preserve">Objetivo do </w:t>
      </w:r>
      <w:r w:rsidR="00C945A9">
        <w:t>Plano de gerenciamento dos recursos humanos</w:t>
      </w:r>
      <w:bookmarkEnd w:id="0"/>
      <w:bookmarkEnd w:id="1"/>
    </w:p>
    <w:p w:rsidR="00DF7148" w:rsidRPr="000D27B6" w:rsidRDefault="00DF7148" w:rsidP="00AD2716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>Plano de gerenciamento dos recursos humanos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Default="00DF7148" w:rsidP="00DF7148">
      <w:pPr>
        <w:rPr>
          <w:rFonts w:cs="Arial"/>
        </w:rPr>
      </w:pPr>
      <w:r>
        <w:t xml:space="preserve">O </w:t>
      </w:r>
      <w:r w:rsidR="00C945A9">
        <w:t>Plano de gerenciamento dos recursos humanos</w:t>
      </w:r>
      <w:r>
        <w:t xml:space="preserve"> </w:t>
      </w:r>
      <w:r w:rsidR="0082721B" w:rsidRPr="0082721B">
        <w:t>fornece orientação sobre como os recursos humanos do projeto devem ser definidos, mobilizados, gerenciados, controlados e, por fim, liberados.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42490"/>
      <w:bookmarkStart w:id="3" w:name="_Toc404958162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583F46">
        <w:t>dos Recursos Humanos</w:t>
      </w:r>
      <w:bookmarkEnd w:id="2"/>
      <w:bookmarkEnd w:id="3"/>
      <w:r w:rsidRPr="00325F53">
        <w:t xml:space="preserve"> </w:t>
      </w:r>
      <w:bookmarkEnd w:id="4"/>
    </w:p>
    <w:p w:rsidR="00DF7148" w:rsidRPr="00325F53" w:rsidRDefault="00DF7148" w:rsidP="00AD2716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>Plano de gerenciamento dos recursos humanos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AD2716">
        <w:rPr>
          <w:rFonts w:cs="Arial"/>
        </w:rPr>
        <w:t>necessidades</w:t>
      </w:r>
      <w:r w:rsidR="00AD2716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583F46">
        <w:t>os Recursos Humanos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>Plano de gerenciamento dos recursos humanos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583F46">
        <w:t>Recursos Humanos</w:t>
      </w:r>
      <w:r>
        <w:t xml:space="preserve"> definidos abaixo.</w:t>
      </w:r>
      <w:r w:rsidRPr="00325F53">
        <w:t xml:space="preserve"> O </w:t>
      </w:r>
      <w:r w:rsidR="00C945A9">
        <w:t>Plano de gerenciamento dos recursos humanos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2721B" w:rsidRPr="0082721B">
        <w:t>determinar e identificar recursos humanos com as habilidades necessárias para o êxito do projeto</w:t>
      </w:r>
      <w:r w:rsidRPr="00325F53">
        <w:t xml:space="preserve"> e</w:t>
      </w:r>
      <w:r>
        <w:t xml:space="preserve"> orientar a equipe do projeto sobre como os processos de </w:t>
      </w:r>
      <w:r w:rsidR="00583F46">
        <w:t>Recursos Humanos</w:t>
      </w:r>
      <w:r>
        <w:t xml:space="preserve"> serão executados.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5" w:name="_Toc353742491"/>
      <w:bookmarkStart w:id="6" w:name="_Toc404958163"/>
      <w:r>
        <w:t xml:space="preserve">Processos de </w:t>
      </w:r>
      <w:r w:rsidR="00583F46">
        <w:t>Recursos Humanos</w:t>
      </w:r>
      <w:bookmarkEnd w:id="5"/>
      <w:bookmarkEnd w:id="6"/>
    </w:p>
    <w:p w:rsidR="008C5D85" w:rsidRDefault="008C5D85" w:rsidP="008C5D85"/>
    <w:p w:rsidR="00DF7148" w:rsidRPr="00894132" w:rsidRDefault="00C60693" w:rsidP="00DF7148">
      <w:hyperlink r:id="rId9" w:tooltip="Mobilizar a equipe do projeto" w:history="1">
        <w:r w:rsidR="008C5D85" w:rsidRPr="008C5D85">
          <w:rPr>
            <w:rStyle w:val="Hyperlink"/>
          </w:rPr>
          <w:t>Mobilizar a equipe do projeto</w:t>
        </w:r>
      </w:hyperlink>
    </w:p>
    <w:p w:rsidR="00DF7148" w:rsidRPr="00894132" w:rsidRDefault="00DF7148" w:rsidP="00DF7148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="00461B02" w:rsidRPr="00461B02">
        <w:rPr>
          <w:bCs/>
        </w:rPr>
        <w:t>confirmação da disponibilidade dos recursos humanos e obtenção da equipe necessária para concluir as designações do projeto</w:t>
      </w:r>
      <w:r w:rsidRPr="002B0527">
        <w:rPr>
          <w:bCs/>
        </w:rPr>
        <w:t>.</w:t>
      </w:r>
    </w:p>
    <w:p w:rsidR="00DF7148" w:rsidRPr="00894132" w:rsidRDefault="00DF7148" w:rsidP="00DF7148">
      <w:pPr>
        <w:rPr>
          <w:bCs/>
        </w:rPr>
      </w:pPr>
    </w:p>
    <w:p w:rsidR="008C5D85" w:rsidRPr="008C5D85" w:rsidRDefault="00C60693" w:rsidP="008C5D85">
      <w:hyperlink r:id="rId10" w:tooltip="Desenvolver a equipe do projeto" w:history="1">
        <w:r w:rsidR="008C5D85" w:rsidRPr="008C5D85">
          <w:rPr>
            <w:rStyle w:val="Hyperlink"/>
          </w:rPr>
          <w:t>Desenvolver a equipe do projeto</w:t>
        </w:r>
      </w:hyperlink>
      <w:r w:rsidR="008C5D85" w:rsidRPr="008C5D85">
        <w:t xml:space="preserve"> </w:t>
      </w:r>
    </w:p>
    <w:p w:rsidR="00DF7148" w:rsidRPr="00894132" w:rsidRDefault="00DF7148" w:rsidP="00DF7148">
      <w:pPr>
        <w:ind w:left="720"/>
      </w:pPr>
      <w:r>
        <w:t xml:space="preserve">Processo de </w:t>
      </w:r>
      <w:r w:rsidR="00461B02" w:rsidRPr="00461B02">
        <w:t>melhoria de competências, interação da equipe e ambiente global da equipe para aprimorar o desempenho do projeto</w:t>
      </w:r>
      <w:r>
        <w:t>.</w:t>
      </w:r>
      <w:r w:rsidRPr="00894132">
        <w:t xml:space="preserve"> </w:t>
      </w:r>
    </w:p>
    <w:p w:rsidR="00DF7148" w:rsidRPr="00894132" w:rsidRDefault="00DF7148" w:rsidP="00DF7148"/>
    <w:p w:rsidR="00DF7148" w:rsidRPr="00894132" w:rsidRDefault="00C60693" w:rsidP="00DF7148">
      <w:hyperlink r:id="rId11" w:tooltip="Gerenciar a equipe do projeto" w:history="1">
        <w:r w:rsidR="008C5D85" w:rsidRPr="008C5D85">
          <w:rPr>
            <w:rStyle w:val="Hyperlink"/>
          </w:rPr>
          <w:t>Gerenciar a equipe do projeto</w:t>
        </w:r>
      </w:hyperlink>
    </w:p>
    <w:p w:rsidR="00DF7148" w:rsidRPr="00894132" w:rsidRDefault="00DF7148" w:rsidP="00461B02">
      <w:pPr>
        <w:ind w:left="720"/>
      </w:pPr>
      <w:r>
        <w:t xml:space="preserve">Processo de </w:t>
      </w:r>
      <w:r w:rsidR="00461B02" w:rsidRPr="00461B02">
        <w:t>acompanhar o desempenho de membros da equipe, fornecer feedback, resolver questões e gerenciar mudanças para otimizar o desempenho do projeto</w:t>
      </w:r>
      <w:r>
        <w:t>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7" w:name="_Toc323118142"/>
      <w:bookmarkStart w:id="8" w:name="_Toc353742492"/>
      <w:bookmarkStart w:id="9" w:name="_Toc404958164"/>
      <w:r w:rsidRPr="00795700">
        <w:t xml:space="preserve">Documentos padronizados de </w:t>
      </w:r>
      <w:r>
        <w:t>recursos humanos</w:t>
      </w:r>
      <w:bookmarkEnd w:id="7"/>
      <w:bookmarkEnd w:id="8"/>
      <w:bookmarkEnd w:id="9"/>
    </w:p>
    <w:p w:rsidR="008C2C80" w:rsidRPr="00AA21AD" w:rsidRDefault="008C2C80" w:rsidP="00AD2716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AD2716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42493"/>
      <w:bookmarkStart w:id="13" w:name="_Toc404958165"/>
      <w:r w:rsidRPr="00AA21AD">
        <w:lastRenderedPageBreak/>
        <w:t>Ferramentas</w:t>
      </w:r>
      <w:bookmarkEnd w:id="10"/>
      <w:bookmarkEnd w:id="11"/>
      <w:bookmarkEnd w:id="12"/>
      <w:bookmarkEnd w:id="13"/>
    </w:p>
    <w:p w:rsidR="00790628" w:rsidRPr="00AA21AD" w:rsidRDefault="00790628" w:rsidP="00AD2716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AD2716">
        <w:t>responsável. ]</w:t>
      </w:r>
    </w:p>
    <w:p w:rsidR="00790628" w:rsidRPr="00AA21AD" w:rsidRDefault="00790628" w:rsidP="00AD2716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154400" w:rsidRDefault="00154400" w:rsidP="00154400">
      <w:pPr>
        <w:pStyle w:val="Heading2"/>
      </w:pPr>
      <w:bookmarkStart w:id="14" w:name="_Toc353742494"/>
      <w:bookmarkStart w:id="15" w:name="_Toc404958166"/>
      <w:bookmarkStart w:id="16" w:name="_Toc319340146"/>
      <w:bookmarkStart w:id="17" w:name="_Toc323118143"/>
      <w:r w:rsidRPr="00790628">
        <w:t>Organograma do projeto</w:t>
      </w:r>
      <w:bookmarkEnd w:id="14"/>
      <w:bookmarkEnd w:id="15"/>
    </w:p>
    <w:p w:rsidR="00154400" w:rsidRDefault="00154400" w:rsidP="00AD2716">
      <w:pPr>
        <w:pStyle w:val="Comments"/>
      </w:pPr>
      <w:r>
        <w:t>[E</w:t>
      </w:r>
      <w:r w:rsidRPr="00790628">
        <w:t xml:space="preserve">xibição gráfica dos membros da equipe do projeto e suas relações </w:t>
      </w:r>
      <w:r w:rsidR="00AD2716" w:rsidRPr="00790628">
        <w:t>hierárquicas</w:t>
      </w:r>
      <w:r w:rsidR="00AD2716">
        <w:t>. ]</w:t>
      </w:r>
    </w:p>
    <w:p w:rsidR="00154400" w:rsidRDefault="00154400" w:rsidP="00154400"/>
    <w:p w:rsidR="00154400" w:rsidRDefault="00154400" w:rsidP="00154400"/>
    <w:p w:rsidR="008C2C80" w:rsidRDefault="000B3E4E" w:rsidP="008C2C80">
      <w:pPr>
        <w:pStyle w:val="Heading2"/>
      </w:pPr>
      <w:bookmarkStart w:id="18" w:name="_Toc353742495"/>
      <w:bookmarkStart w:id="19" w:name="_Toc404958167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6"/>
      <w:bookmarkEnd w:id="17"/>
      <w:bookmarkEnd w:id="18"/>
      <w:bookmarkEnd w:id="19"/>
    </w:p>
    <w:p w:rsidR="00087A16" w:rsidRDefault="008C2C80" w:rsidP="00AD2716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0B3E4E">
        <w:t xml:space="preserve">para concluir </w:t>
      </w:r>
      <w:r>
        <w:t>o projeto</w:t>
      </w:r>
      <w:r w:rsidR="00790628">
        <w:t>;</w:t>
      </w:r>
      <w:r w:rsidR="00087A16">
        <w:t xml:space="preserve"> onde:</w:t>
      </w:r>
    </w:p>
    <w:p w:rsidR="00087A16" w:rsidRPr="00087A16" w:rsidRDefault="00087A16" w:rsidP="00AD2716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AD2716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AD2716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AD2716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AD2716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20" w:name="_Toc353742496"/>
      <w:bookmarkStart w:id="21" w:name="_Toc404958168"/>
      <w:r w:rsidRPr="006204BC">
        <w:t>Plano de gerenciamento de pessoal</w:t>
      </w:r>
      <w:bookmarkEnd w:id="20"/>
      <w:bookmarkEnd w:id="21"/>
    </w:p>
    <w:p w:rsidR="00790628" w:rsidRDefault="00790628" w:rsidP="00AD2716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quando e como os requisitos de recursos humanos serão </w:t>
      </w:r>
      <w:r w:rsidR="00AD2716" w:rsidRPr="006204BC">
        <w:t>atendidos</w:t>
      </w:r>
      <w:r w:rsidR="00AD2716">
        <w:t>. ]</w:t>
      </w:r>
    </w:p>
    <w:p w:rsidR="00790628" w:rsidRDefault="00790628" w:rsidP="00790628"/>
    <w:p w:rsidR="006204BC" w:rsidRDefault="006204BC" w:rsidP="0090448E">
      <w:pPr>
        <w:pStyle w:val="Heading2"/>
      </w:pPr>
      <w:bookmarkStart w:id="22" w:name="_Toc353742497"/>
      <w:bookmarkStart w:id="23" w:name="_Toc404958169"/>
      <w:r>
        <w:t>Mobilização do pessoal</w:t>
      </w:r>
      <w:bookmarkEnd w:id="22"/>
      <w:bookmarkEnd w:id="23"/>
    </w:p>
    <w:p w:rsidR="00DD4CCB" w:rsidRDefault="00DD4CCB" w:rsidP="00AD2716">
      <w:pPr>
        <w:pStyle w:val="Comments"/>
      </w:pPr>
      <w:r w:rsidRPr="00842903">
        <w:t>[Descreva</w:t>
      </w:r>
      <w:r>
        <w:t xml:space="preserve"> como a equipe será mobilizada respondendo questões como:</w:t>
      </w:r>
    </w:p>
    <w:p w:rsidR="00DD4CCB" w:rsidRPr="00C945A9" w:rsidRDefault="00CB4754" w:rsidP="00AD2716">
      <w:pPr>
        <w:pStyle w:val="Comments"/>
      </w:pPr>
      <w:r>
        <w:rPr>
          <w:rFonts w:eastAsiaTheme="minorHAnsi" w:cstheme="minorBidi"/>
          <w:szCs w:val="16"/>
          <w:lang w:eastAsia="en-US"/>
        </w:rPr>
        <w:t xml:space="preserve">De onde </w:t>
      </w:r>
      <w:r w:rsidR="006204BC" w:rsidRPr="00C945A9">
        <w:rPr>
          <w:szCs w:val="16"/>
        </w:rPr>
        <w:t xml:space="preserve">virão </w:t>
      </w:r>
      <w:r w:rsidRPr="00C945A9">
        <w:rPr>
          <w:szCs w:val="16"/>
        </w:rPr>
        <w:t>os recursos humanos? (D</w:t>
      </w:r>
      <w:r w:rsidR="006204BC" w:rsidRPr="00C945A9">
        <w:rPr>
          <w:szCs w:val="16"/>
        </w:rPr>
        <w:t>a organização ou de fontes externas contratadas</w:t>
      </w:r>
      <w:r w:rsidRPr="00C945A9">
        <w:rPr>
          <w:szCs w:val="16"/>
        </w:rPr>
        <w:t>)</w:t>
      </w:r>
      <w:r w:rsidR="006204BC" w:rsidRPr="00C945A9">
        <w:rPr>
          <w:szCs w:val="16"/>
        </w:rPr>
        <w:t xml:space="preserve"> </w:t>
      </w:r>
    </w:p>
    <w:p w:rsidR="006204BC" w:rsidRPr="00C945A9" w:rsidRDefault="00434AC9" w:rsidP="00AD2716">
      <w:pPr>
        <w:pStyle w:val="Comments"/>
      </w:pPr>
      <w:r w:rsidRPr="00C945A9">
        <w:rPr>
          <w:szCs w:val="16"/>
        </w:rPr>
        <w:t>Onde a equipe executará seus trabalhos? (Único L</w:t>
      </w:r>
      <w:r w:rsidR="006204BC" w:rsidRPr="00C945A9">
        <w:rPr>
          <w:szCs w:val="16"/>
        </w:rPr>
        <w:t>ocal</w:t>
      </w:r>
      <w:r w:rsidRPr="00C945A9">
        <w:rPr>
          <w:szCs w:val="16"/>
        </w:rPr>
        <w:t xml:space="preserve">, várias </w:t>
      </w:r>
      <w:r w:rsidR="00AD2716" w:rsidRPr="00C945A9">
        <w:rPr>
          <w:szCs w:val="16"/>
        </w:rPr>
        <w:t>localizações) ]</w:t>
      </w:r>
    </w:p>
    <w:p w:rsidR="006204BC" w:rsidRDefault="006204BC" w:rsidP="006204BC"/>
    <w:p w:rsidR="006204BC" w:rsidRDefault="006204BC" w:rsidP="0090448E">
      <w:pPr>
        <w:pStyle w:val="Heading2"/>
      </w:pPr>
      <w:bookmarkStart w:id="24" w:name="_Toc353742498"/>
      <w:bookmarkStart w:id="25" w:name="_Toc404958170"/>
      <w:r>
        <w:t>Calendários dos recursos</w:t>
      </w:r>
      <w:bookmarkEnd w:id="24"/>
      <w:bookmarkEnd w:id="25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>D</w:t>
      </w:r>
      <w:r w:rsidRPr="003466B1">
        <w:rPr>
          <w:szCs w:val="16"/>
        </w:rPr>
        <w:t>escrev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os intervalos de tempo necessários para membros da equipe do projeto, individual ou coletivamente, e também quando as atividades de mobilização (como o recrutamento) devem </w:t>
      </w:r>
      <w:r w:rsidR="00AD2716" w:rsidRPr="003466B1">
        <w:rPr>
          <w:szCs w:val="16"/>
        </w:rPr>
        <w:t>começar. ]</w:t>
      </w:r>
    </w:p>
    <w:p w:rsidR="006204BC" w:rsidRDefault="006204BC" w:rsidP="006204BC"/>
    <w:p w:rsidR="006204BC" w:rsidRDefault="006204BC" w:rsidP="0090448E">
      <w:pPr>
        <w:pStyle w:val="Heading2"/>
      </w:pPr>
      <w:bookmarkStart w:id="26" w:name="_Toc353742499"/>
      <w:bookmarkStart w:id="27" w:name="_Toc404958171"/>
      <w:r>
        <w:t>Plano de liberação de pessoal</w:t>
      </w:r>
      <w:bookmarkEnd w:id="26"/>
      <w:bookmarkEnd w:id="27"/>
    </w:p>
    <w:p w:rsidR="00434AC9" w:rsidRDefault="006204BC" w:rsidP="00AD2716">
      <w:pPr>
        <w:pStyle w:val="Comments"/>
      </w:pPr>
      <w:r w:rsidRPr="003466B1">
        <w:rPr>
          <w:szCs w:val="16"/>
        </w:rPr>
        <w:t>[Determin</w:t>
      </w:r>
      <w:r w:rsidR="00434AC9">
        <w:rPr>
          <w:szCs w:val="16"/>
        </w:rPr>
        <w:t>e</w:t>
      </w:r>
      <w:r w:rsidRPr="003466B1">
        <w:rPr>
          <w:szCs w:val="16"/>
        </w:rPr>
        <w:t xml:space="preserve"> </w:t>
      </w:r>
      <w:r w:rsidR="00434AC9">
        <w:rPr>
          <w:szCs w:val="16"/>
        </w:rPr>
        <w:t xml:space="preserve">como </w:t>
      </w:r>
      <w:r w:rsidRPr="003466B1">
        <w:rPr>
          <w:szCs w:val="16"/>
        </w:rPr>
        <w:t xml:space="preserve">e </w:t>
      </w:r>
      <w:r w:rsidR="00434AC9">
        <w:rPr>
          <w:szCs w:val="16"/>
        </w:rPr>
        <w:t>quando</w:t>
      </w:r>
      <w:r w:rsidRPr="003466B1">
        <w:rPr>
          <w:szCs w:val="16"/>
        </w:rPr>
        <w:t xml:space="preserve"> liberar </w:t>
      </w:r>
      <w:r w:rsidR="00434AC9">
        <w:rPr>
          <w:szCs w:val="16"/>
        </w:rPr>
        <w:t xml:space="preserve">os </w:t>
      </w:r>
      <w:r w:rsidRPr="003466B1">
        <w:rPr>
          <w:szCs w:val="16"/>
        </w:rPr>
        <w:t xml:space="preserve">membros da equipe. </w:t>
      </w:r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 xml:space="preserve">Quando membros da equipe são liberados de um projeto, os custos associados a esses recursos não são mais lançados no projeto, o que reduz os custos do projeto. A motivação melhora quando transições suaves para os projetos futuros já estão planejadas. Um plano de liberação de pessoal também ajuda a reduzir os riscos de recursos humanos que podem ocorrer durante ou no fim de um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28" w:name="_Toc353742500"/>
      <w:bookmarkStart w:id="29" w:name="_Toc404958172"/>
      <w:r>
        <w:lastRenderedPageBreak/>
        <w:t>Necessidades de treinamento</w:t>
      </w:r>
      <w:bookmarkEnd w:id="28"/>
      <w:bookmarkEnd w:id="29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 xml:space="preserve">Determine como e quando </w:t>
      </w:r>
      <w:r w:rsidRPr="003466B1">
        <w:rPr>
          <w:szCs w:val="16"/>
        </w:rPr>
        <w:t xml:space="preserve">os membros da equipe </w:t>
      </w:r>
      <w:r w:rsidR="00434AC9">
        <w:rPr>
          <w:szCs w:val="16"/>
        </w:rPr>
        <w:t>obter</w:t>
      </w:r>
      <w:r w:rsidRPr="003466B1">
        <w:rPr>
          <w:szCs w:val="16"/>
        </w:rPr>
        <w:t>ão as competências necessárias</w:t>
      </w:r>
      <w:r w:rsidR="00434AC9">
        <w:rPr>
          <w:szCs w:val="16"/>
        </w:rPr>
        <w:t>. I</w:t>
      </w:r>
      <w:r w:rsidRPr="003466B1">
        <w:rPr>
          <w:szCs w:val="16"/>
        </w:rPr>
        <w:t>nclu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formas de ajudar os membros da equipe a obter certificações que comprovariam sua capacidade para beneficiar o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30" w:name="_Toc353742501"/>
      <w:bookmarkStart w:id="31" w:name="_Toc404958173"/>
      <w:r>
        <w:t>Reconhecimento e recompensas</w:t>
      </w:r>
      <w:bookmarkEnd w:id="30"/>
      <w:bookmarkEnd w:id="31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Estabeleça c</w:t>
      </w:r>
      <w:r w:rsidRPr="003466B1">
        <w:rPr>
          <w:szCs w:val="16"/>
        </w:rPr>
        <w:t xml:space="preserve">ritérios claros para recompensas e um sistema planejado para seu uso </w:t>
      </w:r>
      <w:r w:rsidR="0080697D">
        <w:rPr>
          <w:szCs w:val="16"/>
        </w:rPr>
        <w:t xml:space="preserve">de modo a </w:t>
      </w:r>
      <w:r w:rsidRPr="003466B1">
        <w:rPr>
          <w:szCs w:val="16"/>
        </w:rPr>
        <w:t xml:space="preserve">promover e reforçar os comportamentos desejados. Para serem eficazes, o reconhecimento e as recompensas devem se basear em atividades e desempenho que possam ser controlados por uma </w:t>
      </w:r>
      <w:r w:rsidR="00AD2716" w:rsidRPr="003466B1">
        <w:rPr>
          <w:szCs w:val="16"/>
        </w:rPr>
        <w:t>pessoa. ]</w:t>
      </w:r>
    </w:p>
    <w:p w:rsidR="006204BC" w:rsidRDefault="006204BC" w:rsidP="006204BC"/>
    <w:p w:rsidR="006204BC" w:rsidRDefault="006204BC" w:rsidP="0090448E">
      <w:pPr>
        <w:pStyle w:val="Heading2"/>
      </w:pPr>
      <w:bookmarkStart w:id="32" w:name="_Toc353742502"/>
      <w:bookmarkStart w:id="33" w:name="_Toc404958174"/>
      <w:r>
        <w:t>Conformidade</w:t>
      </w:r>
      <w:bookmarkEnd w:id="32"/>
      <w:bookmarkEnd w:id="33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 xml:space="preserve">Defina as </w:t>
      </w:r>
      <w:r w:rsidRPr="003466B1">
        <w:rPr>
          <w:szCs w:val="16"/>
        </w:rPr>
        <w:t xml:space="preserve">estratégias para cumprimento das regulamentações do governo aplicáveis, contratos com sindicatos e outras políticas de recursos humanos </w:t>
      </w:r>
      <w:r w:rsidR="00AD2716" w:rsidRPr="003466B1">
        <w:rPr>
          <w:szCs w:val="16"/>
        </w:rPr>
        <w:t>estabelecidas. ]</w:t>
      </w:r>
    </w:p>
    <w:p w:rsidR="006204BC" w:rsidRDefault="006204BC" w:rsidP="006204BC"/>
    <w:p w:rsidR="006204BC" w:rsidRDefault="006204BC" w:rsidP="0090448E">
      <w:pPr>
        <w:pStyle w:val="Heading2"/>
      </w:pPr>
      <w:bookmarkStart w:id="34" w:name="_Toc353742503"/>
      <w:bookmarkStart w:id="35" w:name="_Toc404958175"/>
      <w:r>
        <w:t>Segurança</w:t>
      </w:r>
      <w:bookmarkEnd w:id="34"/>
      <w:bookmarkEnd w:id="35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Identifique as p</w:t>
      </w:r>
      <w:r w:rsidRPr="003466B1">
        <w:rPr>
          <w:szCs w:val="16"/>
        </w:rPr>
        <w:t xml:space="preserve">olíticas e procedimentos que protegem os membros da equipe contra riscos de </w:t>
      </w:r>
      <w:r w:rsidR="00AD2716" w:rsidRPr="003466B1">
        <w:rPr>
          <w:szCs w:val="16"/>
        </w:rPr>
        <w:t>segurança. ]</w:t>
      </w:r>
    </w:p>
    <w:p w:rsidR="006204BC" w:rsidRDefault="006204BC" w:rsidP="006204BC"/>
    <w:p w:rsidR="006204BC" w:rsidRDefault="006204BC" w:rsidP="00790628"/>
    <w:p w:rsidR="00790628" w:rsidRDefault="00790628" w:rsidP="00790628"/>
    <w:p w:rsidR="00790628" w:rsidRDefault="00790628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36" w:name="_GoBack"/>
      <w:bookmarkEnd w:id="36"/>
    </w:p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93" w:rsidRDefault="00C60693" w:rsidP="005E1593">
      <w:r>
        <w:separator/>
      </w:r>
    </w:p>
  </w:endnote>
  <w:endnote w:type="continuationSeparator" w:id="0">
    <w:p w:rsidR="00C60693" w:rsidRDefault="00C6069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DF7148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29F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29F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placeholder>
            <w:docPart w:val="3576DE3810214F93B9851F6E571189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C60693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B72A5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93" w:rsidRDefault="00C60693" w:rsidP="005E1593">
      <w:r>
        <w:separator/>
      </w:r>
    </w:p>
  </w:footnote>
  <w:footnote w:type="continuationSeparator" w:id="0">
    <w:p w:rsidR="00C60693" w:rsidRDefault="00C6069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B72A5" w:rsidRPr="00AD691F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EB72A5" w:rsidP="00AD2716">
          <w:pPr>
            <w:pStyle w:val="Comments"/>
          </w:pPr>
          <w:r w:rsidRPr="005B003C">
            <w:rPr>
              <w:sz w:val="22"/>
            </w:rPr>
            <w:fldChar w:fldCharType="begin"/>
          </w:r>
          <w:r w:rsidRPr="005B003C">
            <w:rPr>
              <w:sz w:val="22"/>
            </w:rPr>
            <w:instrText xml:space="preserve"> TITLE   \* MERGEFORMAT </w:instrText>
          </w:r>
          <w:r w:rsidRPr="005B003C">
            <w:rPr>
              <w:sz w:val="22"/>
            </w:rPr>
            <w:fldChar w:fldCharType="separate"/>
          </w:r>
          <w:r w:rsidRPr="005B003C">
            <w:rPr>
              <w:sz w:val="22"/>
            </w:rPr>
            <w:t>Plano de Gerenciamento dos Recursos Humanos</w:t>
          </w:r>
          <w:r w:rsidRPr="005B003C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B72A5" w:rsidRPr="00AD691F" w:rsidRDefault="005B003C" w:rsidP="00AD2716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B72A5" w:rsidRPr="00A10908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40622D" w:rsidP="004E1C7A">
          <w:pPr>
            <w:pStyle w:val="Header"/>
            <w:rPr>
              <w:sz w:val="22"/>
            </w:rPr>
          </w:pPr>
          <w:r w:rsidRPr="005B003C">
            <w:fldChar w:fldCharType="begin"/>
          </w:r>
          <w:r w:rsidRPr="005B003C">
            <w:rPr>
              <w:sz w:val="22"/>
            </w:rPr>
            <w:instrText xml:space="preserve"> SUBJECT   \* MERGEFORMAT </w:instrText>
          </w:r>
          <w:r w:rsidRPr="005B003C">
            <w:fldChar w:fldCharType="separate"/>
          </w:r>
          <w:r w:rsidR="00EB72A5" w:rsidRPr="005B003C">
            <w:rPr>
              <w:sz w:val="22"/>
            </w:rPr>
            <w:t>Nome do Projeto</w:t>
          </w:r>
          <w:r w:rsidRPr="005B003C">
            <w:fldChar w:fldCharType="end"/>
          </w:r>
        </w:p>
      </w:tc>
      <w:tc>
        <w:tcPr>
          <w:tcW w:w="1956" w:type="dxa"/>
          <w:vMerge/>
          <w:vAlign w:val="center"/>
        </w:tcPr>
        <w:p w:rsidR="00EB72A5" w:rsidRPr="00A10908" w:rsidRDefault="00EB72A5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87A16"/>
    <w:rsid w:val="000A30FD"/>
    <w:rsid w:val="000B3E4E"/>
    <w:rsid w:val="000E2853"/>
    <w:rsid w:val="00154400"/>
    <w:rsid w:val="001D497F"/>
    <w:rsid w:val="001E175E"/>
    <w:rsid w:val="001E2252"/>
    <w:rsid w:val="001F3D30"/>
    <w:rsid w:val="002454E7"/>
    <w:rsid w:val="00274187"/>
    <w:rsid w:val="002B0740"/>
    <w:rsid w:val="002D3416"/>
    <w:rsid w:val="0031236F"/>
    <w:rsid w:val="00331443"/>
    <w:rsid w:val="00334CBC"/>
    <w:rsid w:val="00341B09"/>
    <w:rsid w:val="0034544C"/>
    <w:rsid w:val="003466B1"/>
    <w:rsid w:val="003D377B"/>
    <w:rsid w:val="003D383E"/>
    <w:rsid w:val="0040622D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9B0"/>
    <w:rsid w:val="006419CA"/>
    <w:rsid w:val="00663704"/>
    <w:rsid w:val="006A233C"/>
    <w:rsid w:val="006F3B85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8C5D85"/>
    <w:rsid w:val="0090448E"/>
    <w:rsid w:val="009162ED"/>
    <w:rsid w:val="00980543"/>
    <w:rsid w:val="009E7715"/>
    <w:rsid w:val="00AD2716"/>
    <w:rsid w:val="00AE1992"/>
    <w:rsid w:val="00AF15FC"/>
    <w:rsid w:val="00B32719"/>
    <w:rsid w:val="00B37F64"/>
    <w:rsid w:val="00BE2A29"/>
    <w:rsid w:val="00C02723"/>
    <w:rsid w:val="00C52528"/>
    <w:rsid w:val="00C60693"/>
    <w:rsid w:val="00C873B9"/>
    <w:rsid w:val="00C945A9"/>
    <w:rsid w:val="00CB4754"/>
    <w:rsid w:val="00CB7149"/>
    <w:rsid w:val="00CE2B3B"/>
    <w:rsid w:val="00D37957"/>
    <w:rsid w:val="00D9143E"/>
    <w:rsid w:val="00DD4CCB"/>
    <w:rsid w:val="00DF7148"/>
    <w:rsid w:val="00E00A9C"/>
    <w:rsid w:val="00E34C15"/>
    <w:rsid w:val="00E81ABD"/>
    <w:rsid w:val="00EB6F43"/>
    <w:rsid w:val="00EB72A5"/>
    <w:rsid w:val="00F429F6"/>
    <w:rsid w:val="00FB5A09"/>
    <w:rsid w:val="00FC2077"/>
    <w:rsid w:val="00FC4926"/>
    <w:rsid w:val="00FF376A"/>
    <w:rsid w:val="00FF3F3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48899-F011-4E5B-8A64-1A0428FD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5B003C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5B003C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5B003C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r-a-equipe-do-projet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scritoriodeprojetos.com.br/desenvolver-a-equipe-do-pro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mobilizar-a-equipe-do-projet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6DE3810214F93B9851F6E5711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0F70A-3A46-47DA-8940-47F885928010}"/>
      </w:docPartPr>
      <w:docPartBody>
        <w:p w:rsidR="006C475F" w:rsidRDefault="00D8525A">
          <w:r w:rsidRPr="006B53B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5A"/>
    <w:rsid w:val="006C475F"/>
    <w:rsid w:val="006F3787"/>
    <w:rsid w:val="00707433"/>
    <w:rsid w:val="007F59C7"/>
    <w:rsid w:val="00C67D5D"/>
    <w:rsid w:val="00CD5363"/>
    <w:rsid w:val="00D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5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EAB9A-CBAA-4168-BDC7-11D1C2CF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1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Recursos Humanos</vt:lpstr>
    </vt:vector>
  </TitlesOfParts>
  <Company>PMO Escritório de Projetos</Company>
  <LinksUpToDate>false</LinksUpToDate>
  <CharactersWithSpaces>6593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41</cp:revision>
  <dcterms:created xsi:type="dcterms:W3CDTF">2012-06-25T14:47:00Z</dcterms:created>
  <dcterms:modified xsi:type="dcterms:W3CDTF">2018-06-11T19:58:00Z</dcterms:modified>
</cp:coreProperties>
</file>