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989CB" w14:textId="50DD7FCA" w:rsidR="00B673B7" w:rsidRDefault="00E83D5C" w:rsidP="00167890">
      <w:pPr>
        <w:pStyle w:val="Title"/>
        <w:jc w:val="center"/>
        <w:rPr>
          <w:lang w:val="en-US"/>
        </w:rPr>
      </w:pPr>
      <w:r>
        <w:rPr>
          <w:rFonts w:hint="eastAsia"/>
          <w:lang w:val="en-US"/>
        </w:rPr>
        <w:t>摘要：</w:t>
      </w:r>
    </w:p>
    <w:p w14:paraId="5C7C4BA9" w14:textId="6A02FA94" w:rsidR="00E83D5C" w:rsidRDefault="00E83D5C" w:rsidP="00E83D5C">
      <w:pPr>
        <w:rPr>
          <w:lang w:val="en-US"/>
        </w:rPr>
      </w:pPr>
      <w:r>
        <w:rPr>
          <w:rFonts w:hint="eastAsia"/>
          <w:lang w:val="en-US"/>
        </w:rPr>
        <w:t>這篇論文使用類神經網路來計算胎兒頭圍指標</w:t>
      </w:r>
      <w:r>
        <w:rPr>
          <w:rFonts w:hint="eastAsia"/>
          <w:lang w:val="en-US"/>
        </w:rPr>
        <w:t>(</w:t>
      </w:r>
      <w:r>
        <w:rPr>
          <w:lang w:val="en-US"/>
        </w:rPr>
        <w:t>HC)</w:t>
      </w:r>
      <w:r>
        <w:rPr>
          <w:rFonts w:hint="eastAsia"/>
          <w:lang w:val="en-US"/>
        </w:rPr>
        <w:t>。</w:t>
      </w:r>
    </w:p>
    <w:p w14:paraId="0F53F315" w14:textId="30BC76B7" w:rsidR="00E83D5C" w:rsidRPr="00E83D5C" w:rsidRDefault="00E83D5C" w:rsidP="00E83D5C">
      <w:pPr>
        <w:rPr>
          <w:lang w:val="en-US"/>
        </w:rPr>
      </w:pPr>
      <w:r>
        <w:rPr>
          <w:rFonts w:hint="eastAsia"/>
          <w:lang w:val="en-US"/>
        </w:rPr>
        <w:t>在胎兒超音波影像裡，有各種評估胎兒健康狀況的指標，其中最明顯且好估計的指標是</w:t>
      </w:r>
      <w:r>
        <w:rPr>
          <w:lang w:val="en-US"/>
        </w:rPr>
        <w:t>HC</w:t>
      </w:r>
      <w:r>
        <w:rPr>
          <w:rFonts w:hint="eastAsia"/>
          <w:lang w:val="en-US"/>
        </w:rPr>
        <w:t>，我們藉由類神經網路的影像分割模型中的</w:t>
      </w:r>
      <w:r>
        <w:rPr>
          <w:rFonts w:hint="eastAsia"/>
          <w:lang w:val="en-US"/>
        </w:rPr>
        <w:t>U</w:t>
      </w:r>
      <w:r>
        <w:rPr>
          <w:lang w:val="en-US"/>
        </w:rPr>
        <w:t>net3+</w:t>
      </w:r>
      <w:r>
        <w:rPr>
          <w:rFonts w:hint="eastAsia"/>
          <w:lang w:val="en-US"/>
        </w:rPr>
        <w:t>並結合</w:t>
      </w:r>
      <w:r>
        <w:rPr>
          <w:rFonts w:hint="eastAsia"/>
          <w:lang w:val="en-US"/>
        </w:rPr>
        <w:t>a</w:t>
      </w:r>
      <w:r>
        <w:rPr>
          <w:lang w:val="en-US"/>
        </w:rPr>
        <w:t>ttention gate</w:t>
      </w:r>
      <w:r>
        <w:rPr>
          <w:rFonts w:hint="eastAsia"/>
          <w:lang w:val="en-US"/>
        </w:rPr>
        <w:t>來達到精準的分割，得到分割再由橢圓擬合的最小二乘法得到最後</w:t>
      </w:r>
      <w:r>
        <w:rPr>
          <w:rFonts w:hint="eastAsia"/>
          <w:lang w:val="en-US"/>
        </w:rPr>
        <w:t>H</w:t>
      </w:r>
      <w:r>
        <w:rPr>
          <w:lang w:val="en-US"/>
        </w:rPr>
        <w:t>C</w:t>
      </w:r>
      <w:r>
        <w:rPr>
          <w:rFonts w:hint="eastAsia"/>
          <w:lang w:val="en-US"/>
        </w:rPr>
        <w:t>的輸出。</w:t>
      </w:r>
    </w:p>
    <w:sectPr w:rsidR="00E83D5C" w:rsidRPr="00E83D5C" w:rsidSect="009734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5C"/>
    <w:rsid w:val="00167890"/>
    <w:rsid w:val="00973473"/>
    <w:rsid w:val="00B673B7"/>
    <w:rsid w:val="00E8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62C6"/>
  <w15:chartTrackingRefBased/>
  <w15:docId w15:val="{AA17EC41-0022-CB4B-94D8-B744E4C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D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2021-02-01T06:07:00Z</dcterms:created>
  <dcterms:modified xsi:type="dcterms:W3CDTF">2021-02-01T06:07:00Z</dcterms:modified>
</cp:coreProperties>
</file>