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Zusammenfassung Analyse V1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[0.067, 0.104]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2025-08-31T15:15:39Z</dcterms:modified>
  <cp:category/>
</cp:coreProperties>
</file>