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a7f0c68317c8a0914855be57d510afb82059f43c.png"/>
            <a:graphic>
              <a:graphicData uri="http://schemas.openxmlformats.org/drawingml/2006/picture">
                <pic:pic>
                  <pic:nvPicPr>
                    <pic:cNvPr id="1" name="image-a7f0c68317c8a0914855be57d510afb82059f43c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before="315" w:after="105" w:lineRule="auto"/>
        <w:ind w:left="-30"/>
        <w:jc w:val="left"/>
      </w:pPr>
      <w:bookmarkStart w:id="0" w:name="abweichungsanalyse_wann_ist_eine_186568"/>
      <w:r>
        <w:rPr>
          <w:rFonts w:eastAsia="georgia" w:cs="georgia" w:ascii="georgia" w:hAnsi="georgia"/>
          <w:b/>
          <w:color w:val="000000"/>
          <w:sz w:val="24"/>
        </w:rPr>
        <w:t xml:space="preserve">Abweichungsanalyse: Wann ist eine Quelle gut?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Das Problem ist simpel: Ein Score von z. B. </w:t>
      </w:r>
      <w:r>
        <w:rPr>
          <w:rFonts w:eastAsia="georgia" w:cs="georgia" w:ascii="georgia" w:hAnsi="georgia"/>
          <w:b/>
          <w:color w:val="000000"/>
        </w:rPr>
        <w:t xml:space="preserve">42</w:t>
      </w:r>
      <w:r>
        <w:rPr>
          <w:rFonts w:eastAsia="georgia" w:cs="georgia" w:ascii="georgia" w:hAnsi="georgia"/>
          <w:color w:val="000000"/>
        </w:rPr>
        <w:t xml:space="preserve"> sagt alleine nichts aus. Bei 3 Keywords ist 42 hervorragend, bei 20 Keywords ist 42 schwach. Deshalb brauchen wir einen </w:t>
      </w:r>
      <w:r>
        <w:rPr>
          <w:rFonts w:eastAsia="georgia" w:cs="georgia" w:ascii="georgia" w:hAnsi="georgia"/>
          <w:b/>
          <w:color w:val="000000"/>
        </w:rPr>
        <w:t xml:space="preserve">relativen Vergleichswert</w:t>
      </w:r>
      <w:r>
        <w:rPr>
          <w:rFonts w:eastAsia="georgia" w:cs="georgia" w:ascii="georgia" w:hAnsi="georgia"/>
          <w:color w:val="000000"/>
        </w:rPr>
        <w:t xml:space="preserve">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schritt_1_maximalen_score_berechnen"/>
      <w:r>
        <w:rPr>
          <w:rFonts w:eastAsia="georgia" w:cs="georgia" w:ascii="georgia" w:hAnsi="georgia"/>
          <w:b/>
          <w:color w:val="000000"/>
          <w:sz w:val="24"/>
        </w:rPr>
        <w:t xml:space="preserve">Schritt 1: Maximalen Score berechnen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Stell dir vor, jedes Keyword kommt in der Quelle </w:t>
      </w:r>
      <w:r>
        <w:rPr>
          <w:rFonts w:eastAsia="georgia" w:cs="georgia" w:ascii="georgia" w:hAnsi="georgia"/>
          <w:b/>
          <w:color w:val="000000"/>
        </w:rPr>
        <w:t xml:space="preserve">genau einmal</w:t>
      </w:r>
      <w:r>
        <w:rPr>
          <w:rFonts w:eastAsia="georgia" w:cs="georgia" w:ascii="georgia" w:hAnsi="georgia"/>
          <w:color w:val="000000"/>
        </w:rPr>
        <w:t xml:space="preserve"> vor. Das wäre das absolute Minimum, um als relevant zu gelten. Der </w:t>
      </w:r>
      <w:r>
        <w:rPr>
          <w:rFonts w:eastAsia="georgia" w:cs="georgia" w:ascii="georgia" w:hAnsi="georgia"/>
          <w:b/>
          <w:color w:val="000000"/>
        </w:rPr>
        <w:t xml:space="preserve">theoretische Maximal-Score</w:t>
      </w:r>
      <w:r>
        <w:rPr>
          <w:rFonts w:eastAsia="georgia" w:cs="georgia" w:ascii="georgia" w:hAnsi="georgia"/>
          <w:color w:val="000000"/>
        </w:rPr>
        <w:t xml:space="preserve"> – wenn jedes Keyword genau 1× vorkommt – ist:</w:t>
      </w:r>
    </w:p>
    <w:p>
      <w:pPr>
        <w:spacing w:line="360" w:after="210" w:lineRule="auto"/>
      </w:pPr>
      <m:oMathPara>
        <m:oMath>
          <m:r>
            <m:rPr>
              <m:sty m:val="i"/>
            </m:rPr>
            <w:rPr>
              <w:color w:val="000000"/>
            </w:rPr>
            <m:t>S</m:t>
          </m:r>
          <m:r>
            <m:rPr>
              <m:sty m:val="i"/>
            </m:rPr>
            <w:rPr>
              <w:color w:val="000000"/>
            </w:rPr>
            <m:t>c</m:t>
          </m:r>
          <m:r>
            <m:rPr>
              <m:sty m:val="i"/>
            </m:rPr>
            <w:rPr>
              <w:color w:val="000000"/>
            </w:rPr>
            <m:t>o</m:t>
          </m:r>
          <m:r>
            <m:rPr>
              <m:sty m:val="i"/>
            </m:rPr>
            <w:rPr>
              <w:color w:val="000000"/>
            </w:rPr>
            <m:t>r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e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m</m:t>
              </m:r>
              <m:r>
                <m:rPr>
                  <m:sty m:val="i"/>
                </m:rPr>
                <w:rPr>
                  <w:color w:val="000000"/>
                </w:rPr>
                <m:t>a</m:t>
              </m:r>
              <m:r>
                <m:rPr>
                  <m:sty m:val="i"/>
                </m:rPr>
                <w:rPr>
                  <w:color w:val="000000"/>
                </w:rPr>
                <m:t>x</m:t>
              </m:r>
            </m:sub>
          </m:sSub>
          <m:r>
            <m:rPr>
              <m:sty m:val="p"/>
            </m:rPr>
            <w:rPr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sty m:val="i"/>
                </m:rPr>
                <w:rPr>
                  <w:color w:val="000000"/>
                </w:rPr>
                <m:t>n</m:t>
              </m:r>
              <m:r>
                <m:rPr>
                  <m:sty m:val="p"/>
                </m:rPr>
                <w:rPr>
                  <w:color w:val="000000"/>
                </w:rPr>
                <m:t>×</m:t>
              </m:r>
              <m:r>
                <m:rPr>
                  <m:sty m:val="p"/>
                </m:rPr>
                <w:rPr>
                  <w:color w:val="000000"/>
                </w:rPr>
                <m:t>(</m:t>
              </m:r>
              <m:r>
                <m:rPr>
                  <m:sty m:val="i"/>
                </m:rPr>
                <w:rPr>
                  <w:color w:val="000000"/>
                </w:rPr>
                <m:t>n</m:t>
              </m:r>
              <m:r>
                <m:rPr>
                  <m:sty m:val="p"/>
                </m:rPr>
                <w:rPr>
                  <w:color w:val="000000"/>
                </w:rPr>
                <m:t>+</m:t>
              </m:r>
              <m:r>
                <m:rPr>
                  <m:sty m:val="p"/>
                </m:rPr>
                <w:rPr>
                  <w:color w:val="000000"/>
                </w:rPr>
                <m:t>1</m:t>
              </m:r>
              <m:r>
                <m:rPr>
                  <m:sty m:val="p"/>
                </m:rPr>
                <w:rPr>
                  <w:color w:val="000000"/>
                </w:rPr>
                <m:t>)</m:t>
              </m:r>
            </m:num>
            <m:den>
              <m:r>
                <m:rPr>
                  <m:sty m:val="p"/>
                </m:rPr>
                <w:rPr>
                  <w:color w:val="000000"/>
                </w:rPr>
                <m:t>2</m:t>
              </m:r>
            </m:den>
          </m:f>
        </m:oMath>
      </m:oMathPara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Beispiel</w:t>
      </w:r>
      <w:r>
        <w:rPr>
          <w:rFonts w:eastAsia="georgia" w:cs="georgia" w:ascii="georgia" w:hAnsi="georgia"/>
          <w:color w:val="000000"/>
        </w:rPr>
        <w:t xml:space="preserve"> mit 6 Keywords:</w:t>
      </w:r>
    </w:p>
    <w:p>
      <w:pPr>
        <w:spacing w:line="360" w:after="210" w:lineRule="auto"/>
      </w:pPr>
      <m:oMathPara>
        <m:oMath>
          <m:r>
            <m:rPr>
              <m:sty m:val="i"/>
            </m:rPr>
            <w:rPr>
              <w:color w:val="000000"/>
            </w:rPr>
            <m:t>S</m:t>
          </m:r>
          <m:r>
            <m:rPr>
              <m:sty m:val="i"/>
            </m:rPr>
            <w:rPr>
              <w:color w:val="000000"/>
            </w:rPr>
            <m:t>c</m:t>
          </m:r>
          <m:r>
            <m:rPr>
              <m:sty m:val="i"/>
            </m:rPr>
            <w:rPr>
              <w:color w:val="000000"/>
            </w:rPr>
            <m:t>o</m:t>
          </m:r>
          <m:r>
            <m:rPr>
              <m:sty m:val="i"/>
            </m:rPr>
            <w:rPr>
              <w:color w:val="000000"/>
            </w:rPr>
            <m:t>r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e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m</m:t>
              </m:r>
              <m:r>
                <m:rPr>
                  <m:sty m:val="i"/>
                </m:rPr>
                <w:rPr>
                  <w:color w:val="000000"/>
                </w:rPr>
                <m:t>a</m:t>
              </m:r>
              <m:r>
                <m:rPr>
                  <m:sty m:val="i"/>
                </m:rPr>
                <w:rPr>
                  <w:color w:val="000000"/>
                </w:rPr>
                <m:t>x</m:t>
              </m:r>
            </m:sub>
          </m:sSub>
          <m:r>
            <m:rPr>
              <m:sty m:val="p"/>
            </m:rPr>
            <w:rPr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sty m:val="p"/>
                </m:rPr>
                <w:rPr>
                  <w:color w:val="000000"/>
                </w:rPr>
                <m:t>6</m:t>
              </m:r>
              <m:r>
                <m:rPr>
                  <m:sty m:val="p"/>
                </m:rPr>
                <w:rPr>
                  <w:color w:val="000000"/>
                </w:rPr>
                <m:t>×</m:t>
              </m:r>
              <m:r>
                <m:rPr>
                  <m:sty m:val="p"/>
                </m:rPr>
                <w:rPr>
                  <w:color w:val="000000"/>
                </w:rPr>
                <m:t>7</m:t>
              </m:r>
            </m:num>
            <m:den>
              <m:r>
                <m:rPr>
                  <m:sty m:val="p"/>
                </m:rPr>
                <w:rPr>
                  <w:color w:val="000000"/>
                </w:rPr>
                <m:t>2</m:t>
              </m:r>
            </m:den>
          </m:f>
          <m:r>
            <m:rPr>
              <m:sty m:val="p"/>
            </m:rPr>
            <w:rPr>
              <w:color w:val="000000"/>
            </w:rPr>
            <m:t>=</m:t>
          </m:r>
          <m:r>
            <m:rPr>
              <m:sty m:val="p"/>
            </m:rPr>
            <w:rPr>
              <w:color w:val="000000"/>
            </w:rPr>
            <m:t>21</m:t>
          </m:r>
        </m:oMath>
      </m:oMathPara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Das bedeutet: Wenn jedes der 6 Keywords genau einmal auftaucht, ist der Score = 21.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schritt_2_relativen_score_berechnen"/>
      <w:r>
        <w:rPr>
          <w:rFonts w:eastAsia="georgia" w:cs="georgia" w:ascii="georgia" w:hAnsi="georgia"/>
          <w:b/>
          <w:color w:val="000000"/>
          <w:sz w:val="24"/>
        </w:rPr>
        <w:t xml:space="preserve">Schritt 2: Relativen Score berechnen</w:t>
      </w:r>
      <w:bookmarkEnd w:id="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Jetzt teilen wir den tatsächlichen Score durch den Maximalwert und rechnen in Prozent:</w:t>
      </w:r>
    </w:p>
    <w:p>
      <w:pPr>
        <w:spacing w:line="360" w:after="210" w:lineRule="auto"/>
      </w:pPr>
      <m:oMathPara>
        <m:oMath>
          <m:r>
            <m:rPr>
              <m:sty m:val="i"/>
            </m:rPr>
            <w:rPr>
              <w:color w:val="000000"/>
            </w:rPr>
            <m:t>S</m:t>
          </m:r>
          <m:r>
            <m:rPr>
              <m:sty m:val="i"/>
            </m:rPr>
            <w:rPr>
              <w:color w:val="000000"/>
            </w:rPr>
            <m:t>c</m:t>
          </m:r>
          <m:r>
            <m:rPr>
              <m:sty m:val="i"/>
            </m:rPr>
            <w:rPr>
              <w:color w:val="000000"/>
            </w:rPr>
            <m:t>o</m:t>
          </m:r>
          <m:r>
            <m:rPr>
              <m:sty m:val="i"/>
            </m:rPr>
            <w:rPr>
              <w:color w:val="000000"/>
            </w:rPr>
            <m:t>r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e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r</m:t>
              </m:r>
              <m:r>
                <m:rPr>
                  <m:sty m:val="i"/>
                </m:rPr>
                <w:rPr>
                  <w:color w:val="000000"/>
                </w:rPr>
                <m:t>e</m:t>
              </m:r>
              <m:r>
                <m:rPr>
                  <m:sty m:val="i"/>
                </m:rPr>
                <w:rPr>
                  <w:color w:val="000000"/>
                </w:rPr>
                <m:t>l</m:t>
              </m:r>
            </m:sub>
          </m:sSub>
          <m:r>
            <m:rPr>
              <m:sty m:val="p"/>
            </m:rPr>
            <w:rPr>
              <w:color w:val="000000"/>
            </w:rPr>
            <m:t>(</m:t>
          </m:r>
          <m:r>
            <m:rPr>
              <m:sty m:val="i"/>
            </m:rPr>
            <w:rPr>
              <w:color w:val="000000"/>
            </w:rPr>
            <m:t>Q</m:t>
          </m:r>
          <m:r>
            <m:rPr>
              <m:sty m:val="p"/>
            </m:rPr>
            <w:rPr>
              <w:color w:val="000000"/>
            </w:rPr>
            <m:t>)</m:t>
          </m:r>
          <m:r>
            <m:rPr>
              <m:sty m:val="p"/>
            </m:rPr>
            <w:rPr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sty m:val="i"/>
                </m:rPr>
                <w:rPr>
                  <w:color w:val="000000"/>
                </w:rPr>
                <m:t>S</m:t>
              </m:r>
              <m:r>
                <m:rPr>
                  <m:sty m:val="i"/>
                </m:rPr>
                <w:rPr>
                  <w:color w:val="000000"/>
                </w:rPr>
                <m:t>c</m:t>
              </m:r>
              <m:r>
                <m:rPr>
                  <m:sty m:val="i"/>
                </m:rPr>
                <w:rPr>
                  <w:color w:val="000000"/>
                </w:rPr>
                <m:t>o</m:t>
              </m:r>
              <m:r>
                <m:rPr>
                  <m:sty m:val="i"/>
                </m:rPr>
                <w:rPr>
                  <w:color w:val="000000"/>
                </w:rPr>
                <m:t>r</m:t>
              </m:r>
              <m:r>
                <m:rPr>
                  <m:sty m:val="i"/>
                </m:rPr>
                <w:rPr>
                  <w:color w:val="000000"/>
                </w:rPr>
                <m:t>e</m:t>
              </m:r>
              <m:r>
                <m:rPr>
                  <m:sty m:val="p"/>
                </m:rPr>
                <w:rPr>
                  <w:color w:val="000000"/>
                </w:rPr>
                <m:t>(</m:t>
              </m:r>
              <m:r>
                <m:rPr>
                  <m:sty m:val="i"/>
                </m:rPr>
                <w:rPr>
                  <w:color w:val="000000"/>
                </w:rPr>
                <m:t>Q</m:t>
              </m:r>
              <m:r>
                <m:rPr>
                  <m:sty m:val="p"/>
                </m:rPr>
                <w:rPr>
                  <w:color w:val="000000"/>
                </w:rPr>
                <m:t>)</m:t>
              </m:r>
            </m:num>
            <m:den>
              <m:r>
                <m:rPr>
                  <m:sty m:val="i"/>
                </m:rPr>
                <w:rPr>
                  <w:color w:val="000000"/>
                </w:rPr>
                <m:t>S</m:t>
              </m:r>
              <m:r>
                <m:rPr>
                  <m:sty m:val="i"/>
                </m:rPr>
                <w:rPr>
                  <w:color w:val="000000"/>
                </w:rPr>
                <m:t>c</m:t>
              </m:r>
              <m:r>
                <m:rPr>
                  <m:sty m:val="i"/>
                </m:rPr>
                <w:rPr>
                  <w:color w:val="000000"/>
                </w:rPr>
                <m:t>o</m:t>
              </m:r>
              <m:r>
                <m:rPr>
                  <m:sty m:val="i"/>
                </m:rPr>
                <w:rPr>
                  <w:color w:val="000000"/>
                </w:rPr>
                <m:t>r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m:rPr>
                      <m:sty m:val="i"/>
                    </m:rPr>
                    <w:rPr>
                      <w:color w:val="000000"/>
                    </w:rPr>
                    <m:t>e</m:t>
                  </m:r>
                </m:e>
                <m:sub>
                  <m:r>
                    <m:rPr>
                      <m:sty m:val="i"/>
                    </m:rPr>
                    <w:rPr>
                      <w:color w:val="000000"/>
                    </w:rPr>
                    <m:t>m</m:t>
                  </m:r>
                  <m:r>
                    <m:rPr>
                      <m:sty m:val="i"/>
                    </m:rPr>
                    <w:rPr>
                      <w:color w:val="000000"/>
                    </w:rPr>
                    <m:t>a</m:t>
                  </m:r>
                  <m:r>
                    <m:rPr>
                      <m:sty m:val="i"/>
                    </m:rPr>
                    <w:rPr>
                      <w:color w:val="000000"/>
                    </w:rPr>
                    <m:t>x</m:t>
                  </m:r>
                </m:sub>
              </m:sSub>
            </m:den>
          </m:f>
          <m:r>
            <m:rPr>
              <m:sty m:val="p"/>
            </m:rPr>
            <w:rPr>
              <w:color w:val="000000"/>
            </w:rPr>
            <m:t>×</m:t>
          </m:r>
          <m:r>
            <m:rPr>
              <m:sty m:val="p"/>
            </m:rPr>
            <w:rPr>
              <w:color w:val="000000"/>
            </w:rPr>
            <m:t>100</m:t>
          </m:r>
        </m:oMath>
      </m:oMathPara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Ein relativer Score von </w:t>
      </w:r>
      <w:r>
        <w:rPr>
          <w:rFonts w:eastAsia="georgia" w:cs="georgia" w:ascii="georgia" w:hAnsi="georgia"/>
          <w:b/>
          <w:color w:val="000000"/>
        </w:rPr>
        <w:t xml:space="preserve">100%</w:t>
      </w:r>
      <w:r>
        <w:rPr>
          <w:rFonts w:eastAsia="georgia" w:cs="georgia" w:ascii="georgia" w:hAnsi="georgia"/>
          <w:color w:val="000000"/>
        </w:rPr>
        <w:t xml:space="preserve"> würde bedeuten, dass jedes Keyword genau einmal vorkommt. Alles darüber bedeutet, die Keywords kommen mehrfach vor – die Quelle ist also </w:t>
      </w:r>
      <w:r>
        <w:rPr>
          <w:rFonts w:eastAsia="georgia" w:cs="georgia" w:ascii="georgia" w:hAnsi="georgia"/>
          <w:b/>
          <w:color w:val="000000"/>
        </w:rPr>
        <w:t xml:space="preserve">überdurchschnittlich relevant</w:t>
      </w:r>
      <w:r>
        <w:rPr>
          <w:rFonts w:eastAsia="georgia" w:cs="georgia" w:ascii="georgia" w:hAnsi="georgia"/>
          <w:color w:val="000000"/>
        </w:rPr>
        <w:t xml:space="preserve">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schritt_3_klassifikation"/>
      <w:r>
        <w:rPr>
          <w:rFonts w:eastAsia="georgia" w:cs="georgia" w:ascii="georgia" w:hAnsi="georgia"/>
          <w:b/>
          <w:color w:val="000000"/>
          <w:sz w:val="24"/>
        </w:rPr>
        <w:t xml:space="preserve">Schritt 3: Klassifikation</w:t>
      </w:r>
      <w:bookmarkEnd w:id="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Stufe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Relativer Score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Interpretation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🟢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Sehr gut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&gt; 100%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Keywords kommen sehr häufig vor – Kernquelle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🟡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Gut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50 – 100%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Klar relevant, deckt das Thema gut ab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🟠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Ausreichend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20 – 50%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Randthema, nur bedingt nutzbar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🔴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Schwach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&lt; 20%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Kaum relevant, besser weglassen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warum_ist_das_fair"/>
      <w:r>
        <w:rPr>
          <w:rFonts w:eastAsia="georgia" w:cs="georgia" w:ascii="georgia" w:hAnsi="georgia"/>
          <w:b/>
          <w:color w:val="000000"/>
          <w:sz w:val="24"/>
        </w:rPr>
        <w:t xml:space="preserve">Warum ist das fair?</w:t>
      </w:r>
      <w:bookmarkEnd w:id="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Ohne Normalisierung würde ein </w:t>
      </w:r>
      <w:r>
        <w:rPr>
          <w:rFonts w:eastAsia="georgia" w:cs="georgia" w:ascii="georgia" w:hAnsi="georgia"/>
          <w:b/>
          <w:color w:val="000000"/>
        </w:rPr>
        <w:t xml:space="preserve">1000-seitiges Buch</w:t>
      </w:r>
      <w:r>
        <w:rPr>
          <w:rFonts w:eastAsia="georgia" w:cs="georgia" w:ascii="georgia" w:hAnsi="georgia"/>
          <w:color w:val="000000"/>
        </w:rPr>
        <w:t xml:space="preserve"> immer gewinnen, weil jedes Keyword dort einfach häufiger vorkommt als in einem 5-seitigen Paper. Der relative Score macht die Quellen </w:t>
      </w:r>
      <w:r>
        <w:rPr>
          <w:rFonts w:eastAsia="georgia" w:cs="georgia" w:ascii="georgia" w:hAnsi="georgia"/>
          <w:b/>
          <w:color w:val="000000"/>
        </w:rPr>
        <w:t xml:space="preserve">unabhängig von ihrer Länge und der Keyword-Anzahl</w:t>
      </w:r>
      <w:r>
        <w:rPr>
          <w:rFonts w:eastAsia="georgia" w:cs="georgia" w:ascii="georgia" w:hAnsi="georgia"/>
          <w:color w:val="000000"/>
        </w:rPr>
        <w:t xml:space="preserve"> vergleichbar.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Soll ich das in die README schreiben und/oder in den Code als zusätzliche Spalte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Score_rel (%)</w:t>
      </w:r>
      <w:r>
        <w:rPr>
          <w:rFonts w:eastAsia="georgia" w:cs="georgia" w:ascii="georgia" w:hAnsi="georgia"/>
          <w:color w:val="000000"/>
        </w:rPr>
        <w:t xml:space="preserve"> einbauen?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de-DE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de-DE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a7f0c68317c8a0914855be57d510afb82059f43c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2026-04-30T09:14:46.083Z</dcterms:created>
  <dcterms:modified xsi:type="dcterms:W3CDTF">2026-04-30T09:14:46.083Z</dcterms:modified>
</cp:coreProperties>
</file>