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d3d6e"/>
          <w:sz w:val="48"/>
          <w:szCs w:val="48"/>
        </w:rPr>
        <w:t xml:space="preserve">Matplotlib Figure Guidelines</w:t>
      </w:r>
    </w:p>
    <w:p>
      <w:pPr>
        <w:spacing w:after="400" w:before="0"/>
        <w:jc w:val="center"/>
      </w:pPr>
      <w:r>
        <w:rPr>
          <w:rFonts w:ascii="Arial" w:cs="Arial" w:eastAsia="Arial" w:hAnsi="Arial"/>
          <w:i/>
          <w:iCs/>
          <w:color w:val="666666"/>
          <w:sz w:val="22"/>
          <w:szCs w:val="22"/>
        </w:rPr>
        <w:t xml:space="preserve">Lessons learned building the phantom eigenmode notebook suite</w:t>
      </w:r>
    </w:p>
    <w:p>
      <w:pPr>
        <w:pStyle w:val="Heading1"/>
        <w:spacing w:after="160" w:before="320"/>
      </w:pPr>
      <w:r>
        <w:rPr>
          <w:rFonts w:ascii="Arial" w:cs="Arial" w:eastAsia="Arial" w:hAnsi="Arial"/>
          <w:b/>
          <w:bCs/>
          <w:color w:val="0d3d6e"/>
          <w:sz w:val="32"/>
          <w:szCs w:val="32"/>
        </w:rPr>
        <w:t xml:space="preserve">1. Text on Dark Backgrounds</w:t>
      </w:r>
    </w:p>
    <w:p>
      <w:pPr>
        <w:spacing w:after="60" w:before="60"/>
      </w:pPr>
      <w:r>
        <w:rPr>
          <w:rFonts w:ascii="Arial" w:cs="Arial" w:eastAsia="Arial" w:hAnsi="Arial"/>
          <w:sz w:val="22"/>
          <w:szCs w:val="22"/>
        </w:rPr>
        <w:t xml:space="preserve">The central recurring problem: labels placed over dark images (wave fields, spectra, heatmaps) become unreadable. Several approaches were tried. Only one works reliably.</w:t>
      </w:r>
    </w:p>
    <w:p>
      <w:pPr>
        <w:pBdr>
          <w:bottom w:val="single" w:color="cccccc" w:sz="4"/>
        </w:pBdr>
        <w:spacing w:after="160" w:before="160"/>
      </w:pPr>
      <w:r>
        <w:t xml:space="preserve"/>
      </w:r>
    </w:p>
    <w:p>
      <w:pPr>
        <w:pStyle w:val="Heading2"/>
        <w:spacing w:after="100" w:before="240"/>
      </w:pPr>
      <w:r>
        <w:rPr>
          <w:rFonts w:ascii="Arial" w:cs="Arial" w:eastAsia="Arial" w:hAnsi="Arial"/>
          <w:b/>
          <w:bCs/>
          <w:color w:val="1a5fa8"/>
          <w:sz w:val="26"/>
          <w:szCs w:val="26"/>
        </w:rPr>
        <w:t xml:space="preserve">1.1  withStroke — the default approach</w:t>
      </w:r>
    </w:p>
    <w:p>
      <w:pPr>
        <w:spacing w:after="60" w:before="60"/>
      </w:pPr>
      <w:r>
        <w:rPr>
          <w:rFonts w:ascii="Arial" w:cs="Arial" w:eastAsia="Arial" w:hAnsi="Arial"/>
          <w:sz w:val="22"/>
          <w:szCs w:val="22"/>
        </w:rPr>
        <w:t xml:space="preserve">matplotlib.patheffects.withStroke renders a coloured outline behind the text glyphs. For most cases this works well.</w:t>
      </w:r>
    </w:p>
    <w:p>
      <w:pPr>
        <w:shd w:fill="f0f0f0" w:val="clear"/>
        <w:spacing w:after="40" w:before="40"/>
        <w:ind w:left="720"/>
      </w:pPr>
      <w:r>
        <w:rPr>
          <w:rFonts w:ascii="Courier New" w:cs="Courier New" w:eastAsia="Courier New" w:hAnsi="Courier New"/>
          <w:color w:val="2a2a2a"/>
          <w:sz w:val="20"/>
          <w:szCs w:val="20"/>
        </w:rPr>
        <w:t xml:space="preserve">import matplotlib.patheffects as pe</w:t>
      </w:r>
    </w:p>
    <w:p>
      <w:pPr>
        <w:shd w:fill="f0f0f0" w:val="clear"/>
        <w:spacing w:after="40" w:before="40"/>
        <w:ind w:left="720"/>
      </w:pPr>
      <w:r>
        <w:rPr>
          <w:rFonts w:ascii="Courier New" w:cs="Courier New" w:eastAsia="Courier New" w:hAnsi="Courier New"/>
          <w:color w:val="2a2a2a"/>
          <w:sz w:val="20"/>
          <w:szCs w:val="20"/>
        </w:rPr>
        <w:t xml:space="preserve">t = ax.text(x, y, 'label', color='black', fontweight='heavy')</w:t>
      </w:r>
    </w:p>
    <w:p>
      <w:pPr>
        <w:shd w:fill="f0f0f0" w:val="clear"/>
        <w:spacing w:after="40" w:before="40"/>
        <w:ind w:left="720"/>
      </w:pPr>
      <w:r>
        <w:rPr>
          <w:rFonts w:ascii="Courier New" w:cs="Courier New" w:eastAsia="Courier New" w:hAnsi="Courier New"/>
          <w:color w:val="2a2a2a"/>
          <w:sz w:val="20"/>
          <w:szCs w:val="20"/>
        </w:rPr>
        <w:t xml:space="preserve">t.set_path_effects([pe.withStroke(linewidth=3, foreground='white')])</w:t>
      </w:r>
    </w:p>
    <w:p>
      <w:pPr>
        <w:spacing w:after="60" w:before="60"/>
      </w:pPr>
      <w:r>
        <w:rPr>
          <w:rFonts w:ascii="Arial" w:cs="Arial" w:eastAsia="Arial" w:hAnsi="Arial"/>
          <w:sz w:val="22"/>
          <w:szCs w:val="22"/>
        </w:rPr>
        <w:t xml:space="preserve">Encapsulate this in a helper so it is applied consistently:</w:t>
      </w:r>
    </w:p>
    <w:p>
      <w:pPr>
        <w:shd w:fill="f0f0f0" w:val="clear"/>
        <w:spacing w:after="40" w:before="40"/>
        <w:ind w:left="720"/>
      </w:pPr>
      <w:r>
        <w:rPr>
          <w:rFonts w:ascii="Courier New" w:cs="Courier New" w:eastAsia="Courier New" w:hAnsi="Courier New"/>
          <w:color w:val="2a2a2a"/>
          <w:sz w:val="20"/>
          <w:szCs w:val="20"/>
        </w:rPr>
        <w:t xml:space="preserve">def bold_text(ax, x, y, txt, **kw):</w:t>
      </w:r>
    </w:p>
    <w:p>
      <w:pPr>
        <w:shd w:fill="f0f0f0" w:val="clear"/>
        <w:spacing w:after="40" w:before="40"/>
        <w:ind w:left="720"/>
      </w:pPr>
      <w:r>
        <w:rPr>
          <w:rFonts w:ascii="Courier New" w:cs="Courier New" w:eastAsia="Courier New" w:hAnsi="Courier New"/>
          <w:color w:val="2a2a2a"/>
          <w:sz w:val="20"/>
          <w:szCs w:val="20"/>
        </w:rPr>
        <w:t xml:space="preserve">    kw.setdefault('fontweight', 'heavy')</w:t>
      </w:r>
    </w:p>
    <w:p>
      <w:pPr>
        <w:shd w:fill="f0f0f0" w:val="clear"/>
        <w:spacing w:after="40" w:before="40"/>
        <w:ind w:left="720"/>
      </w:pPr>
      <w:r>
        <w:rPr>
          <w:rFonts w:ascii="Courier New" w:cs="Courier New" w:eastAsia="Courier New" w:hAnsi="Courier New"/>
          <w:color w:val="2a2a2a"/>
          <w:sz w:val="20"/>
          <w:szCs w:val="20"/>
        </w:rPr>
        <w:t xml:space="preserve">    kw.setdefault('color', 'black')</w:t>
      </w:r>
    </w:p>
    <w:p>
      <w:pPr>
        <w:shd w:fill="f0f0f0" w:val="clear"/>
        <w:spacing w:after="40" w:before="40"/>
        <w:ind w:left="720"/>
      </w:pPr>
      <w:r>
        <w:rPr>
          <w:rFonts w:ascii="Courier New" w:cs="Courier New" w:eastAsia="Courier New" w:hAnsi="Courier New"/>
          <w:color w:val="2a2a2a"/>
          <w:sz w:val="20"/>
          <w:szCs w:val="20"/>
        </w:rPr>
        <w:t xml:space="preserve">    t = ax.text(x, y, txt, **kw)</w:t>
      </w:r>
    </w:p>
    <w:p>
      <w:pPr>
        <w:shd w:fill="f0f0f0" w:val="clear"/>
        <w:spacing w:after="40" w:before="40"/>
        <w:ind w:left="720"/>
      </w:pPr>
      <w:r>
        <w:rPr>
          <w:rFonts w:ascii="Courier New" w:cs="Courier New" w:eastAsia="Courier New" w:hAnsi="Courier New"/>
          <w:color w:val="2a2a2a"/>
          <w:sz w:val="20"/>
          <w:szCs w:val="20"/>
        </w:rPr>
        <w:t xml:space="preserve">    t.set_path_effects([pe.withStroke(linewidth=3, foreground='white')])</w:t>
      </w:r>
    </w:p>
    <w:p>
      <w:pPr>
        <w:shd w:fill="f0f0f0" w:val="clear"/>
        <w:spacing w:after="40" w:before="40"/>
        <w:ind w:left="720"/>
      </w:pPr>
      <w:r>
        <w:rPr>
          <w:rFonts w:ascii="Courier New" w:cs="Courier New" w:eastAsia="Courier New" w:hAnsi="Courier New"/>
          <w:color w:val="2a2a2a"/>
          <w:sz w:val="20"/>
          <w:szCs w:val="20"/>
        </w:rPr>
        <w:t xml:space="preserve">    return t</w:t>
      </w:r>
    </w:p>
    <w:p>
      <w:pPr>
        <w:pBdr>
          <w:bottom w:val="single" w:color="cccccc" w:sz="4"/>
        </w:pBdr>
        <w:spacing w:after="160" w:before="160"/>
      </w:pPr>
      <w:r>
        <w:t xml:space="preserve"/>
      </w:r>
    </w:p>
    <w:p>
      <w:pPr>
        <w:pStyle w:val="Heading2"/>
        <w:spacing w:after="100" w:before="240"/>
      </w:pPr>
      <w:r>
        <w:rPr>
          <w:rFonts w:ascii="Arial" w:cs="Arial" w:eastAsia="Arial" w:hAnsi="Arial"/>
          <w:b/>
          <w:bCs/>
          <w:color w:val="1a5fa8"/>
          <w:sz w:val="26"/>
          <w:szCs w:val="26"/>
        </w:rPr>
        <w:t xml:space="preserve">1.2  The zorder trap — withStroke fails when a transparent layer sits on top</w:t>
      </w:r>
    </w:p>
    <w:p>
      <w:pPr>
        <w:spacing w:after="60" w:before="60"/>
      </w:pPr>
      <w:r>
        <w:rPr>
          <w:rFonts w:ascii="Arial" w:cs="Arial" w:eastAsia="Arial" w:hAnsi="Arial"/>
          <w:sz w:val="22"/>
          <w:szCs w:val="22"/>
        </w:rPr>
        <w:t xml:space="preserve">withStroke composites its stroke into the canvas alpha at the moment of rendering. If a fill or patch with alpha &lt; 1 is drawn AFTER the text (i.e. at a higher zorder), that transparent coloured layer paints over the white stroke, making the text appear to bleed through.</w:t>
      </w:r>
    </w:p>
    <w:p>
      <w:pPr>
        <w:spacing w:after="60" w:before="60"/>
      </w:pPr>
      <w:r>
        <w:rPr>
          <w:rFonts w:ascii="Arial" w:cs="Arial" w:eastAsia="Arial" w:hAnsi="Arial"/>
          <w:sz w:val="22"/>
          <w:szCs w:val="22"/>
        </w:rPr>
        <w:t xml:space="preserve">This is not a font opacity problem. The font is fully opaque. The coloured layer on top is partially transparent and is therefore blending with the white stroke beneath it.</w:t>
      </w:r>
    </w:p>
    <w:p>
      <w:pPr>
        <w:spacing w:after="80" w:before="80"/>
        <w:ind w:left="360"/>
      </w:pPr>
      <w:r>
        <w:rPr>
          <w:rFonts w:ascii="Arial" w:cs="Arial" w:eastAsia="Arial" w:hAnsi="Arial"/>
          <w:b/>
          <w:bCs/>
          <w:color w:val="b85c00"/>
          <w:sz w:val="22"/>
          <w:szCs w:val="22"/>
        </w:rPr>
        <w:t xml:space="preserve">Symptom: </w:t>
      </w:r>
      <w:r>
        <w:rPr>
          <w:rFonts w:ascii="Arial" w:cs="Arial" w:eastAsia="Arial" w:hAnsi="Arial"/>
          <w:sz w:val="22"/>
          <w:szCs w:val="22"/>
        </w:rPr>
        <w:t xml:space="preserve">text looks fine in some positions but washed-out or tinted in others</w:t>
      </w:r>
    </w:p>
    <w:p>
      <w:pPr>
        <w:spacing w:after="80" w:before="80"/>
        <w:ind w:left="360"/>
      </w:pPr>
      <w:r>
        <w:rPr>
          <w:rFonts w:ascii="Arial" w:cs="Arial" w:eastAsia="Arial" w:hAnsi="Arial"/>
          <w:b/>
          <w:bCs/>
          <w:color w:val="b85c00"/>
          <w:sz w:val="22"/>
          <w:szCs w:val="22"/>
        </w:rPr>
        <w:t xml:space="preserve">Cause: </w:t>
      </w:r>
      <w:r>
        <w:rPr>
          <w:rFonts w:ascii="Arial" w:cs="Arial" w:eastAsia="Arial" w:hAnsi="Arial"/>
          <w:sz w:val="22"/>
          <w:szCs w:val="22"/>
        </w:rPr>
        <w:t xml:space="preserve">ax.fill() or ax.fill_between() calls with alpha &lt; 1 have higher zorder than the text</w:t>
      </w:r>
    </w:p>
    <w:p>
      <w:pPr>
        <w:spacing w:after="80" w:before="80"/>
        <w:ind w:left="360"/>
      </w:pPr>
      <w:r>
        <w:rPr>
          <w:rFonts w:ascii="Arial" w:cs="Arial" w:eastAsia="Arial" w:hAnsi="Arial"/>
          <w:b/>
          <w:bCs/>
          <w:color w:val="b85c00"/>
          <w:sz w:val="22"/>
          <w:szCs w:val="22"/>
        </w:rPr>
        <w:t xml:space="preserve">Diagnosis: </w:t>
      </w:r>
      <w:r>
        <w:rPr>
          <w:rFonts w:ascii="Arial" w:cs="Arial" w:eastAsia="Arial" w:hAnsi="Arial"/>
          <w:sz w:val="22"/>
          <w:szCs w:val="22"/>
        </w:rPr>
        <w:t xml:space="preserve">compare which labels look fine vs broken — the broken ones overlap with transparent patches</w:t>
      </w:r>
    </w:p>
    <w:p>
      <w:pPr>
        <w:spacing w:after="80" w:before="80"/>
        <w:ind w:left="360"/>
      </w:pPr>
      <w:r>
        <w:rPr>
          <w:rFonts w:ascii="Arial" w:cs="Arial" w:eastAsia="Arial" w:hAnsi="Arial"/>
          <w:b/>
          <w:bCs/>
          <w:color w:val="b85c00"/>
          <w:sz w:val="22"/>
          <w:szCs w:val="22"/>
        </w:rPr>
        <w:t xml:space="preserve">Fix: </w:t>
      </w:r>
      <w:r>
        <w:rPr>
          <w:rFonts w:ascii="Arial" w:cs="Arial" w:eastAsia="Arial" w:hAnsi="Arial"/>
          <w:sz w:val="22"/>
          <w:szCs w:val="22"/>
        </w:rPr>
        <w:t xml:space="preserve">explicitly set zorder on the text above all fill layers</w:t>
      </w:r>
    </w:p>
    <w:p>
      <w:pPr>
        <w:shd w:fill="f0f0f0" w:val="clear"/>
        <w:spacing w:after="40" w:before="40"/>
        <w:ind w:left="720"/>
      </w:pPr>
      <w:r>
        <w:rPr>
          <w:rFonts w:ascii="Courier New" w:cs="Courier New" w:eastAsia="Courier New" w:hAnsi="Courier New"/>
          <w:color w:val="2a2a2a"/>
          <w:sz w:val="20"/>
          <w:szCs w:val="20"/>
        </w:rPr>
        <w:t xml:space="preserve">bold_text(ax, x, y, 'label', zorder=8)   # above fill zorder=5</w:t>
      </w:r>
    </w:p>
    <w:p>
      <w:pPr>
        <w:spacing w:after="60" w:before="60"/>
        <w:ind w:left="360"/>
      </w:pPr>
      <w:r>
        <w:rPr>
          <w:rFonts w:ascii="Arial" w:cs="Arial" w:eastAsia="Arial" w:hAnsi="Arial"/>
          <w:i/>
          <w:iCs/>
          <w:color w:val="cc2222"/>
          <w:sz w:val="20"/>
          <w:szCs w:val="20"/>
        </w:rPr>
        <w:t xml:space="preserve">⚠  Default text zorder is 3. Default patch/fill zorder is 1-2, but explicit zorder= in fill() calls can be 5 or higher. Always check.</w:t>
      </w:r>
    </w:p>
    <w:p>
      <w:pPr>
        <w:pBdr>
          <w:bottom w:val="single" w:color="cccccc" w:sz="4"/>
        </w:pBdr>
        <w:spacing w:after="160" w:before="160"/>
      </w:pPr>
      <w:r>
        <w:t xml:space="preserve"/>
      </w:r>
    </w:p>
    <w:p>
      <w:pPr>
        <w:pStyle w:val="Heading2"/>
        <w:spacing w:after="100" w:before="240"/>
      </w:pPr>
      <w:r>
        <w:rPr>
          <w:rFonts w:ascii="Arial" w:cs="Arial" w:eastAsia="Arial" w:hAnsi="Arial"/>
          <w:b/>
          <w:bCs/>
          <w:color w:val="1a5fa8"/>
          <w:sz w:val="26"/>
          <w:szCs w:val="26"/>
        </w:rPr>
        <w:t xml:space="preserve">1.3  Consistency rule</w:t>
      </w:r>
    </w:p>
    <w:p>
      <w:pPr>
        <w:spacing w:after="60" w:before="60"/>
      </w:pPr>
      <w:r>
        <w:rPr>
          <w:rFonts w:ascii="Arial" w:cs="Arial" w:eastAsia="Arial" w:hAnsi="Arial"/>
          <w:sz w:val="22"/>
          <w:szCs w:val="22"/>
        </w:rPr>
        <w:t xml:space="preserve">Apply bold_text to every annotation and label that sits over a non-white background. Do not mix: some labels with path_effects and others without. Inconsistency is how the problem goes undetected until review.</w:t>
      </w:r>
    </w:p>
    <w:p>
      <w:pPr>
        <w:spacing w:after="60" w:before="60"/>
      </w:pPr>
      <w:r>
        <w:rPr>
          <w:rFonts w:ascii="Arial" w:cs="Arial" w:eastAsia="Arial" w:hAnsi="Arial"/>
          <w:sz w:val="22"/>
          <w:szCs w:val="22"/>
        </w:rPr>
        <w:t xml:space="preserve">Do NOT pass path_effects= as a kwarg to bold_text() — the function already calls set_path_effects() internally. Passing it as a kwarg sets it on ax.text(), then set_path_effects() overrides it. The result is correct but the double-assignment is confusing.</w:t>
      </w:r>
    </w:p>
    <w:p>
      <w:pPr>
        <w:spacing w:after="60" w:before="60"/>
        <w:ind w:left="360"/>
      </w:pPr>
      <w:r>
        <w:rPr>
          <w:rFonts w:ascii="Arial" w:cs="Arial" w:eastAsia="Arial" w:hAnsi="Arial"/>
          <w:i/>
          <w:iCs/>
          <w:color w:val="cc2222"/>
          <w:sz w:val="20"/>
          <w:szCs w:val="20"/>
        </w:rPr>
        <w:t xml:space="preserve">⚠  Automated color-fix scripts that add path_effects=[...] as kwargs to bold_text() calls create redundant assignments. Remove them.</w:t>
      </w:r>
    </w:p>
    <w:p>
      <w:pPr>
        <w:pStyle w:val="Heading2"/>
        <w:spacing w:after="100" w:before="240"/>
      </w:pPr>
      <w:r>
        <w:rPr>
          <w:rFonts w:ascii="Arial" w:cs="Arial" w:eastAsia="Arial" w:hAnsi="Arial"/>
          <w:b/>
          <w:bCs/>
          <w:color w:val="1a5fa8"/>
          <w:sz w:val="26"/>
          <w:szCs w:val="26"/>
        </w:rPr>
        <w:t xml:space="preserve">1.4  bar_label — text on coloured bars</w:t>
      </w:r>
    </w:p>
    <w:p>
      <w:pPr>
        <w:spacing w:after="60" w:before="60"/>
      </w:pPr>
      <w:r>
        <w:rPr>
          <w:rFonts w:ascii="Arial" w:cs="Arial" w:eastAsia="Arial" w:hAnsi="Arial"/>
          <w:sz w:val="22"/>
          <w:szCs w:val="22"/>
        </w:rPr>
        <w:t xml:space="preserve">withStroke is the right tool for text over continuous-tone images and fields. For text placed inside a coloured bar or patch it fails: the stroke blends with the bar colour and the label remains hard to read. Use a white bbox instead — a solid white rectangle behind black bold text. This is unconditionally readable on any bar colour.</w:t>
      </w:r>
    </w:p>
    <w:p>
      <w:pPr>
        <w:shd w:fill="f0f0f0" w:val="clear"/>
        <w:spacing w:after="40" w:before="40"/>
        <w:ind w:left="720"/>
      </w:pPr>
      <w:r>
        <w:rPr>
          <w:rFonts w:ascii="Courier New" w:cs="Courier New" w:eastAsia="Courier New" w:hAnsi="Courier New"/>
          <w:color w:val="2a2a2a"/>
          <w:sz w:val="20"/>
          <w:szCs w:val="20"/>
        </w:rPr>
        <w:t xml:space="preserve">def bar_label(ax, x, y, txt, fontsize=13):</w:t>
      </w:r>
    </w:p>
    <w:p>
      <w:pPr>
        <w:shd w:fill="f0f0f0" w:val="clear"/>
        <w:spacing w:after="40" w:before="40"/>
        <w:ind w:left="720"/>
      </w:pPr>
      <w:r>
        <w:rPr>
          <w:rFonts w:ascii="Courier New" w:cs="Courier New" w:eastAsia="Courier New" w:hAnsi="Courier New"/>
          <w:color w:val="2a2a2a"/>
          <w:sz w:val="20"/>
          <w:szCs w:val="20"/>
        </w:rPr>
        <w:t xml:space="preserve">    ax.text(x, y, txt, ha='center', va='center',</w:t>
      </w:r>
    </w:p>
    <w:p>
      <w:pPr>
        <w:shd w:fill="f0f0f0" w:val="clear"/>
        <w:spacing w:after="40" w:before="40"/>
        <w:ind w:left="720"/>
      </w:pPr>
      <w:r>
        <w:rPr>
          <w:rFonts w:ascii="Courier New" w:cs="Courier New" w:eastAsia="Courier New" w:hAnsi="Courier New"/>
          <w:color w:val="2a2a2a"/>
          <w:sz w:val="20"/>
          <w:szCs w:val="20"/>
        </w:rPr>
        <w:t xml:space="preserve">            fontsize=fontsize, color='black', fontweight='bold', zorder=6,</w:t>
      </w:r>
    </w:p>
    <w:p>
      <w:pPr>
        <w:shd w:fill="f0f0f0" w:val="clear"/>
        <w:spacing w:after="40" w:before="40"/>
        <w:ind w:left="720"/>
      </w:pPr>
      <w:r>
        <w:rPr>
          <w:rFonts w:ascii="Courier New" w:cs="Courier New" w:eastAsia="Courier New" w:hAnsi="Courier New"/>
          <w:color w:val="2a2a2a"/>
          <w:sz w:val="20"/>
          <w:szCs w:val="20"/>
        </w:rPr>
        <w:t xml:space="preserve">            bbox=dict(facecolor='white', edgecolor='none', pad=3))</w:t>
      </w:r>
    </w:p>
    <w:p>
      <w:pPr>
        <w:spacing w:after="60" w:before="60"/>
      </w:pPr>
      <w:r>
        <w:rPr>
          <w:rFonts w:ascii="Arial" w:cs="Arial" w:eastAsia="Arial" w:hAnsi="Arial"/>
          <w:sz w:val="22"/>
          <w:szCs w:val="22"/>
        </w:rPr>
        <w:t xml:space="preserve">Usage — call at the call site with no color argument:</w:t>
      </w:r>
    </w:p>
    <w:p>
      <w:pPr>
        <w:shd w:fill="f0f0f0" w:val="clear"/>
        <w:spacing w:after="40" w:before="40"/>
        <w:ind w:left="720"/>
      </w:pPr>
      <w:r>
        <w:rPr>
          <w:rFonts w:ascii="Courier New" w:cs="Courier New" w:eastAsia="Courier New" w:hAnsi="Courier New"/>
          <w:color w:val="2a2a2a"/>
          <w:sz w:val="20"/>
          <w:szCs w:val="20"/>
        </w:rPr>
        <w:t xml:space="preserve">bar_label(ax, 0, value * 0.5, f'{value:.4f}')           # correct</w:t>
      </w:r>
    </w:p>
    <w:p>
      <w:pPr>
        <w:shd w:fill="f0f0f0" w:val="clear"/>
        <w:spacing w:after="40" w:before="40"/>
        <w:ind w:left="720"/>
      </w:pPr>
      <w:r>
        <w:rPr>
          <w:rFonts w:ascii="Courier New" w:cs="Courier New" w:eastAsia="Courier New" w:hAnsi="Courier New"/>
          <w:color w:val="2a2a2a"/>
          <w:sz w:val="20"/>
          <w:szCs w:val="20"/>
        </w:rPr>
        <w:t xml:space="preserve">bar_label(ax, 0, value * 0.5, f'{value:.4f}', fontsize=12)  # optional size override</w:t>
      </w:r>
    </w:p>
    <w:p>
      <w:pPr>
        <w:spacing w:after="60" w:before="60"/>
      </w:pPr>
      <w:r>
        <w:rPr>
          <w:rFonts w:ascii="Arial" w:cs="Arial" w:eastAsia="Arial" w:hAnsi="Arial"/>
          <w:sz w:val="22"/>
          <w:szCs w:val="22"/>
        </w:rPr>
        <w:t xml:space="preserve">⚠  Never pass color= to bar_label(). The function hardcodes black. Passing a colour overrides it and defeats the purpose — the same failure mode as bold_text() when callers passed conflicting kwargs.</w:t>
      </w:r>
    </w:p>
    <w:p>
      <w:pPr>
        <w:spacing w:after="60" w:before="60"/>
      </w:pPr>
      <w:r>
        <w:rPr>
          <w:rFonts w:ascii="Arial" w:cs="Arial" w:eastAsia="Arial" w:hAnsi="Arial"/>
          <w:sz w:val="22"/>
          <w:szCs w:val="22"/>
        </w:rPr>
        <w:t xml:space="preserve">When to use which helper: bold_text (withStroke) for labels over images and continuous fields; bar_label (white bbox) for labels inside bars, patches, and filled regions.</w:t>
      </w:r>
    </w:p>
    <w:p>
      <w:pPr>
        <w:pBdr>
          <w:bottom w:val="single" w:color="cccccc" w:sz="4"/>
        </w:pBdr>
        <w:spacing w:after="160" w:before="160"/>
      </w:pPr>
      <w:r>
        <w:t xml:space="preserve"/>
      </w:r>
    </w:p>
    <w:p>
      <w:pPr>
        <w:pStyle w:val="Heading1"/>
        <w:spacing w:after="160" w:before="320"/>
      </w:pPr>
      <w:r>
        <w:rPr>
          <w:rFonts w:ascii="Arial" w:cs="Arial" w:eastAsia="Arial" w:hAnsi="Arial"/>
          <w:b/>
          <w:bCs/>
          <w:color w:val="0d3d6e"/>
          <w:sz w:val="32"/>
          <w:szCs w:val="32"/>
        </w:rPr>
        <w:t xml:space="preserve">2. LaTeX Strings in matplotlib</w:t>
      </w:r>
    </w:p>
    <w:p>
      <w:pPr>
        <w:spacing w:after="60" w:before="60"/>
      </w:pPr>
      <w:r>
        <w:rPr>
          <w:rFonts w:ascii="Arial" w:cs="Arial" w:eastAsia="Arial" w:hAnsi="Arial"/>
          <w:sz w:val="22"/>
          <w:szCs w:val="22"/>
        </w:rPr>
        <w:t xml:space="preserve">Python string escape sequences conflict with LaTeX backslash commands. The following characters silently corrupt labels when not using raw strings: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tblGrid>
      <w:tr>
        <w:tc>
          <w:tcPr>
            <w:tcW w:type="dxa" w:w="18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Escape</w:t>
            </w:r>
          </w:p>
        </w:tc>
        <w:tc>
          <w:tcPr>
            <w:tcW w:type="dxa" w:w="18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Becomes</w:t>
            </w:r>
          </w:p>
        </w:tc>
        <w:tc>
          <w:tcPr>
            <w:tcW w:type="dxa" w:w="36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LaTeX commands affected</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20"/>
                <w:szCs w:val="20"/>
              </w:rPr>
              <w:t xml:space="preserve">\b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2222"/>
                <w:sz w:val="20"/>
                <w:szCs w:val="20"/>
              </w:rPr>
              <w:t xml:space="preserve">backspace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\beta, \bar, \bf</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20"/>
                <w:szCs w:val="20"/>
              </w:rPr>
              <w:t xml:space="preser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2222"/>
                <w:sz w:val="20"/>
                <w:szCs w:val="20"/>
              </w:rPr>
              <w:t xml:space="preserve">carriage return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\rho, \right, \rm</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20"/>
                <w:szCs w:val="20"/>
              </w:rPr>
              <w:t xml:space="preserv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2222"/>
                <w:sz w:val="20"/>
                <w:szCs w:val="20"/>
              </w:rPr>
              <w:t xml:space="preserve">tab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\theta, \tau, \text</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20"/>
                <w:szCs w:val="20"/>
              </w:rPr>
              <w:t xml:space="preserve">\f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2222"/>
                <w:sz w:val="20"/>
                <w:szCs w:val="20"/>
              </w:rPr>
              <w:t xml:space="preserve">form feed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\frac, \phi</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20"/>
                <w:szCs w:val="20"/>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2222"/>
                <w:sz w:val="20"/>
                <w:szCs w:val="20"/>
              </w:rPr>
              <w:t xml:space="preserve">bell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\alpha, \approx</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20"/>
                <w:szCs w:val="20"/>
              </w:rPr>
              <w:t xml:space="preserv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2222"/>
                <w:sz w:val="20"/>
                <w:szCs w:val="20"/>
              </w:rPr>
              <w:t xml:space="preserve">newline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\nu, \nabla</w:t>
            </w:r>
          </w:p>
        </w:tc>
      </w:tr>
    </w:tbl>
    <w:p>
      <w:pPr>
        <w:spacing w:after="0" w:before="120"/>
      </w:pPr>
      <w:r>
        <w:t xml:space="preserve"/>
      </w:r>
    </w:p>
    <w:p>
      <w:pPr>
        <w:spacing w:after="80" w:before="80"/>
        <w:ind w:left="360"/>
      </w:pPr>
      <w:r>
        <w:rPr>
          <w:rFonts w:ascii="Arial" w:cs="Arial" w:eastAsia="Arial" w:hAnsi="Arial"/>
          <w:b/>
          <w:bCs/>
          <w:color w:val="b85c00"/>
          <w:sz w:val="22"/>
          <w:szCs w:val="22"/>
        </w:rPr>
        <w:t xml:space="preserve">Fix: </w:t>
      </w:r>
      <w:r>
        <w:rPr>
          <w:rFonts w:ascii="Arial" w:cs="Arial" w:eastAsia="Arial" w:hAnsi="Arial"/>
          <w:sz w:val="22"/>
          <w:szCs w:val="22"/>
        </w:rPr>
        <w:t xml:space="preserve">always use raw strings for any label containing LaTeX</w:t>
      </w:r>
    </w:p>
    <w:p>
      <w:pPr>
        <w:shd w:fill="f0f0f0" w:val="clear"/>
        <w:spacing w:after="40" w:before="40"/>
        <w:ind w:left="720"/>
      </w:pPr>
      <w:r>
        <w:rPr>
          <w:rFonts w:ascii="Courier New" w:cs="Courier New" w:eastAsia="Courier New" w:hAnsi="Courier New"/>
          <w:color w:val="2a2a2a"/>
          <w:sz w:val="20"/>
          <w:szCs w:val="20"/>
        </w:rPr>
        <w:t xml:space="preserve">ax.set_title(r'$\alpha$ and $\beta$')    # correct</w:t>
      </w:r>
    </w:p>
    <w:p>
      <w:pPr>
        <w:shd w:fill="f0f0f0" w:val="clear"/>
        <w:spacing w:after="40" w:before="40"/>
        <w:ind w:left="720"/>
      </w:pPr>
      <w:r>
        <w:rPr>
          <w:rFonts w:ascii="Courier New" w:cs="Courier New" w:eastAsia="Courier New" w:hAnsi="Courier New"/>
          <w:color w:val="2a2a2a"/>
          <w:sz w:val="20"/>
          <w:szCs w:val="20"/>
        </w:rPr>
        <w:t xml:space="preserve">ax.set_title('$\alpha$ and $\beta$')     # \a corrupted, \b corrupted</w:t>
      </w:r>
    </w:p>
    <w:p>
      <w:pPr>
        <w:spacing w:after="60" w:before="60"/>
        <w:ind w:left="360"/>
      </w:pPr>
      <w:r>
        <w:rPr>
          <w:rFonts w:ascii="Arial" w:cs="Arial" w:eastAsia="Arial" w:hAnsi="Arial"/>
          <w:i/>
          <w:iCs/>
          <w:color w:val="cc2222"/>
          <w:sz w:val="20"/>
          <w:szCs w:val="20"/>
        </w:rPr>
        <w:t xml:space="preserve">⚠  NumPy 2.0 deprecated np.trapz and introduced np.trapezoid; np.trapz was removed in NumPy 2.4. Use np.trapezoid instead.</w:t>
      </w:r>
    </w:p>
    <w:p>
      <w:pPr>
        <w:pBdr>
          <w:bottom w:val="single" w:color="cccccc" w:sz="4"/>
        </w:pBdr>
        <w:spacing w:after="160" w:before="160"/>
      </w:pPr>
      <w:r>
        <w:t xml:space="preserve"/>
      </w:r>
    </w:p>
    <w:p>
      <w:pPr>
        <w:pStyle w:val="Heading1"/>
        <w:spacing w:after="160" w:before="320"/>
      </w:pPr>
      <w:r>
        <w:rPr>
          <w:rFonts w:ascii="Arial" w:cs="Arial" w:eastAsia="Arial" w:hAnsi="Arial"/>
          <w:b/>
          <w:bCs/>
          <w:color w:val="0d3d6e"/>
          <w:sz w:val="32"/>
          <w:szCs w:val="32"/>
        </w:rPr>
        <w:t xml:space="preserve">3. Figure Layout Rules</w:t>
      </w:r>
    </w:p>
    <w:p>
      <w:pPr>
        <w:pStyle w:val="Heading2"/>
        <w:spacing w:after="100" w:before="240"/>
      </w:pPr>
      <w:r>
        <w:rPr>
          <w:rFonts w:ascii="Arial" w:cs="Arial" w:eastAsia="Arial" w:hAnsi="Arial"/>
          <w:b/>
          <w:bCs/>
          <w:color w:val="1a5fa8"/>
          <w:sz w:val="26"/>
          <w:szCs w:val="26"/>
        </w:rPr>
        <w:t xml:space="preserve">3.1  suptitle + tight_layout ordering</w:t>
      </w:r>
    </w:p>
    <w:p>
      <w:pPr>
        <w:spacing w:after="60" w:before="60"/>
      </w:pPr>
      <w:r>
        <w:rPr>
          <w:rFonts w:ascii="Arial" w:cs="Arial" w:eastAsia="Arial" w:hAnsi="Arial"/>
          <w:sz w:val="22"/>
          <w:szCs w:val="22"/>
        </w:rPr>
        <w:t xml:space="preserve">Call suptitle() before tight_layout(). Otherwise the suptitle overlaps the top row of subplots.</w:t>
      </w:r>
    </w:p>
    <w:p>
      <w:pPr>
        <w:shd w:fill="f0f0f0" w:val="clear"/>
        <w:spacing w:after="40" w:before="40"/>
        <w:ind w:left="720"/>
      </w:pPr>
      <w:r>
        <w:rPr>
          <w:rFonts w:ascii="Courier New" w:cs="Courier New" w:eastAsia="Courier New" w:hAnsi="Courier New"/>
          <w:color w:val="2a2a2a"/>
          <w:sz w:val="20"/>
          <w:szCs w:val="20"/>
        </w:rPr>
        <w:t xml:space="preserve">fig.suptitle('Title', fontsize=12, fontweight='bold')</w:t>
      </w:r>
    </w:p>
    <w:p>
      <w:pPr>
        <w:shd w:fill="f0f0f0" w:val="clear"/>
        <w:spacing w:after="40" w:before="40"/>
        <w:ind w:left="720"/>
      </w:pPr>
      <w:r>
        <w:rPr>
          <w:rFonts w:ascii="Courier New" w:cs="Courier New" w:eastAsia="Courier New" w:hAnsi="Courier New"/>
          <w:color w:val="2a2a2a"/>
          <w:sz w:val="20"/>
          <w:szCs w:val="20"/>
        </w:rPr>
        <w:t xml:space="preserve">fig.tight_layout(rect=[0, 0, 1, 0.95])   # leave room for suptitle</w:t>
      </w:r>
    </w:p>
    <w:p>
      <w:pPr>
        <w:spacing w:after="60" w:before="60"/>
      </w:pPr>
      <w:r>
        <w:rPr>
          <w:rFonts w:ascii="Arial" w:cs="Arial" w:eastAsia="Arial" w:hAnsi="Arial"/>
          <w:sz w:val="22"/>
          <w:szCs w:val="22"/>
        </w:rPr>
        <w:t xml:space="preserve">Alternatively use constrained_layout=True when creating the figure — it handles suptitle automatically.</w:t>
      </w:r>
    </w:p>
    <w:p>
      <w:pPr>
        <w:pBdr>
          <w:bottom w:val="single" w:color="cccccc" w:sz="4"/>
        </w:pBdr>
        <w:spacing w:after="160" w:before="160"/>
      </w:pPr>
      <w:r>
        <w:t xml:space="preserve"/>
      </w:r>
    </w:p>
    <w:p>
      <w:pPr>
        <w:pStyle w:val="Heading2"/>
        <w:spacing w:after="100" w:before="240"/>
      </w:pPr>
      <w:r>
        <w:rPr>
          <w:rFonts w:ascii="Arial" w:cs="Arial" w:eastAsia="Arial" w:hAnsi="Arial"/>
          <w:b/>
          <w:bCs/>
          <w:color w:val="1a5fa8"/>
          <w:sz w:val="26"/>
          <w:szCs w:val="26"/>
        </w:rPr>
        <w:t xml:space="preserve">3.2  Row labels on left margin</w:t>
      </w:r>
    </w:p>
    <w:p>
      <w:pPr>
        <w:spacing w:after="60" w:before="60"/>
      </w:pPr>
      <w:r>
        <w:rPr>
          <w:rFonts w:ascii="Arial" w:cs="Arial" w:eastAsia="Arial" w:hAnsi="Arial"/>
          <w:sz w:val="22"/>
          <w:szCs w:val="22"/>
        </w:rPr>
        <w:t xml:space="preserve">For multi-row figures, add row labels using fig.text() with rotation=90, positioned at the vertical midpoint of each row's axes.</w:t>
      </w:r>
    </w:p>
    <w:p>
      <w:pPr>
        <w:shd w:fill="f0f0f0" w:val="clear"/>
        <w:spacing w:after="40" w:before="40"/>
        <w:ind w:left="720"/>
      </w:pPr>
      <w:r>
        <w:rPr>
          <w:rFonts w:ascii="Courier New" w:cs="Courier New" w:eastAsia="Courier New" w:hAnsi="Courier New"/>
          <w:color w:val="2a2a2a"/>
          <w:sz w:val="20"/>
          <w:szCs w:val="20"/>
        </w:rPr>
        <w:t xml:space="preserve">pos = ax.get_position()</w:t>
      </w:r>
    </w:p>
    <w:p>
      <w:pPr>
        <w:shd w:fill="f0f0f0" w:val="clear"/>
        <w:spacing w:after="40" w:before="40"/>
        <w:ind w:left="720"/>
      </w:pPr>
      <w:r>
        <w:rPr>
          <w:rFonts w:ascii="Courier New" w:cs="Courier New" w:eastAsia="Courier New" w:hAnsi="Courier New"/>
          <w:color w:val="2a2a2a"/>
          <w:sz w:val="20"/>
          <w:szCs w:val="20"/>
        </w:rPr>
        <w:t xml:space="preserve">fig.text(0.01, (pos.y0+pos.y1)/2, 'Row label',</w:t>
      </w:r>
    </w:p>
    <w:p>
      <w:pPr>
        <w:shd w:fill="f0f0f0" w:val="clear"/>
        <w:spacing w:after="40" w:before="40"/>
        <w:ind w:left="720"/>
      </w:pPr>
      <w:r>
        <w:rPr>
          <w:rFonts w:ascii="Courier New" w:cs="Courier New" w:eastAsia="Courier New" w:hAnsi="Courier New"/>
          <w:color w:val="2a2a2a"/>
          <w:sz w:val="20"/>
          <w:szCs w:val="20"/>
        </w:rPr>
        <w:t xml:space="preserve">         ha='left', va='center', fontsize=9, rotation=90)</w:t>
      </w:r>
    </w:p>
    <w:p>
      <w:pPr>
        <w:pBdr>
          <w:bottom w:val="single" w:color="cccccc" w:sz="4"/>
        </w:pBdr>
        <w:spacing w:after="160" w:before="160"/>
      </w:pPr>
      <w:r>
        <w:t xml:space="preserve"/>
      </w:r>
    </w:p>
    <w:p>
      <w:pPr>
        <w:pStyle w:val="Heading2"/>
        <w:spacing w:after="100" w:before="240"/>
      </w:pPr>
      <w:r>
        <w:rPr>
          <w:rFonts w:ascii="Arial" w:cs="Arial" w:eastAsia="Arial" w:hAnsi="Arial"/>
          <w:b/>
          <w:bCs/>
          <w:color w:val="1a5fa8"/>
          <w:sz w:val="26"/>
          <w:szCs w:val="26"/>
        </w:rPr>
        <w:t xml:space="preserve">3.3  subplot_adjust top margin</w:t>
      </w:r>
    </w:p>
    <w:p>
      <w:pPr>
        <w:spacing w:after="60" w:before="60"/>
      </w:pPr>
      <w:r>
        <w:rPr>
          <w:rFonts w:ascii="Arial" w:cs="Arial" w:eastAsia="Arial" w:hAnsi="Arial"/>
          <w:sz w:val="22"/>
          <w:szCs w:val="22"/>
        </w:rPr>
        <w:t xml:space="preserve">When panel titles are two lines, increase top margin in subplots_adjust to prevent the suptitle from overlapping them.</w:t>
      </w:r>
    </w:p>
    <w:p>
      <w:pPr>
        <w:shd w:fill="f0f0f0" w:val="clear"/>
        <w:spacing w:after="40" w:before="40"/>
        <w:ind w:left="720"/>
      </w:pPr>
      <w:r>
        <w:rPr>
          <w:rFonts w:ascii="Courier New" w:cs="Courier New" w:eastAsia="Courier New" w:hAnsi="Courier New"/>
          <w:color w:val="2a2a2a"/>
          <w:sz w:val="20"/>
          <w:szCs w:val="20"/>
        </w:rPr>
        <w:t xml:space="preserve">fig.subplots_adjust(left=0.05, right=0.97, top=0.85, bottom=0.05, hspace=0.40)</w:t>
      </w:r>
    </w:p>
    <w:p>
      <w:pPr>
        <w:pBdr>
          <w:bottom w:val="single" w:color="cccccc" w:sz="4"/>
        </w:pBdr>
        <w:spacing w:after="160" w:before="160"/>
      </w:pPr>
      <w:r>
        <w:t xml:space="preserve"/>
      </w:r>
    </w:p>
    <w:p>
      <w:pPr>
        <w:pStyle w:val="Heading1"/>
        <w:spacing w:after="160" w:before="320"/>
      </w:pPr>
      <w:r>
        <w:rPr>
          <w:rFonts w:ascii="Arial" w:cs="Arial" w:eastAsia="Arial" w:hAnsi="Arial"/>
          <w:b/>
          <w:bCs/>
          <w:color w:val="0d3d6e"/>
          <w:sz w:val="32"/>
          <w:szCs w:val="32"/>
        </w:rPr>
        <w:t xml:space="preserve">4. Disk Eigenfunction Normalisation</w:t>
      </w:r>
    </w:p>
    <w:p>
      <w:pPr>
        <w:spacing w:after="60" w:before="60"/>
      </w:pPr>
      <w:r>
        <w:rPr>
          <w:rFonts w:ascii="Arial" w:cs="Arial" w:eastAsia="Arial" w:hAnsi="Arial"/>
          <w:sz w:val="22"/>
          <w:szCs w:val="22"/>
        </w:rPr>
        <w:t xml:space="preserve">The correct L² normalisation for disk eigenfunctions φ_{n,k}(r,θ) = J_n(z_{nk} r/R) e^{inθ} on a disk of radius R is:</w:t>
      </w:r>
    </w:p>
    <w:p>
      <w:pPr>
        <w:shd w:fill="f0f0f0" w:val="clear"/>
        <w:spacing w:after="40" w:before="40"/>
        <w:ind w:left="720"/>
      </w:pPr>
      <w:r>
        <w:rPr>
          <w:rFonts w:ascii="Courier New" w:cs="Courier New" w:eastAsia="Courier New" w:hAnsi="Courier New"/>
          <w:color w:val="2a2a2a"/>
          <w:sz w:val="20"/>
          <w:szCs w:val="20"/>
        </w:rPr>
        <w:t xml:space="preserve">rad_norm = 1.0 / (np.sqrt(np.pi) * R * abs(jv(n+1, z)))</w:t>
      </w:r>
    </w:p>
    <w:p>
      <w:pPr>
        <w:spacing w:after="60" w:before="60"/>
      </w:pPr>
      <w:r>
        <w:rPr>
          <w:rFonts w:ascii="Arial" w:cs="Arial" w:eastAsia="Arial" w:hAnsi="Arial"/>
          <w:sz w:val="22"/>
          <w:szCs w:val="22"/>
        </w:rPr>
        <w:t xml:space="preserve">Do NOT add an extra 1/sqrt(2π) factor for the angular part — that double-counts the normalisation. With the correct formula the relative L² error should be below 2%.</w:t>
      </w:r>
    </w:p>
    <w:p>
      <w:pPr>
        <w:pBdr>
          <w:bottom w:val="single" w:color="cccccc" w:sz="4"/>
        </w:pBdr>
        <w:spacing w:after="160" w:before="160"/>
      </w:pPr>
      <w:r>
        <w:t xml:space="preserve"/>
      </w:r>
    </w:p>
    <w:p>
      <w:pPr>
        <w:pStyle w:val="Heading1"/>
        <w:spacing w:after="160" w:before="320"/>
      </w:pPr>
      <w:r>
        <w:rPr>
          <w:rFonts w:ascii="Arial" w:cs="Arial" w:eastAsia="Arial" w:hAnsi="Arial"/>
          <w:b/>
          <w:bCs/>
          <w:color w:val="0d3d6e"/>
          <w:sz w:val="32"/>
          <w:szCs w:val="32"/>
        </w:rPr>
        <w:t xml:space="preserve">5. Code Conventions</w:t>
      </w:r>
    </w:p>
    <w:p>
      <w:pPr>
        <w:pStyle w:val="Heading2"/>
        <w:spacing w:after="100" w:before="240"/>
      </w:pPr>
      <w:r>
        <w:rPr>
          <w:rFonts w:ascii="Arial" w:cs="Arial" w:eastAsia="Arial" w:hAnsi="Arial"/>
          <w:b/>
          <w:bCs/>
          <w:color w:val="1a5fa8"/>
          <w:sz w:val="26"/>
          <w:szCs w:val="26"/>
        </w:rPr>
        <w:t xml:space="preserve">5.1  Remove hardcoded savefig paths</w:t>
      </w:r>
    </w:p>
    <w:p>
      <w:pPr>
        <w:spacing w:after="60" w:before="60"/>
      </w:pPr>
      <w:r>
        <w:rPr>
          <w:rFonts w:ascii="Arial" w:cs="Arial" w:eastAsia="Arial" w:hAnsi="Arial"/>
          <w:sz w:val="22"/>
          <w:szCs w:val="22"/>
        </w:rPr>
        <w:t xml:space="preserve">Never include plt.savefig('path/to/file.png') in notebook cells. The path will break for any other user. Remove all savefig calls; the notebook user saves manually.</w:t>
      </w:r>
    </w:p>
    <w:p>
      <w:pPr>
        <w:pBdr>
          <w:bottom w:val="single" w:color="cccccc" w:sz="4"/>
        </w:pBdr>
        <w:spacing w:after="160" w:before="160"/>
      </w:pPr>
      <w:r>
        <w:t xml:space="preserve"/>
      </w:r>
    </w:p>
    <w:p>
      <w:pPr>
        <w:pStyle w:val="Heading2"/>
        <w:spacing w:after="100" w:before="240"/>
      </w:pPr>
      <w:r>
        <w:rPr>
          <w:rFonts w:ascii="Arial" w:cs="Arial" w:eastAsia="Arial" w:hAnsi="Arial"/>
          <w:b/>
          <w:bCs/>
          <w:color w:val="1a5fa8"/>
          <w:sz w:val="26"/>
          <w:szCs w:val="26"/>
        </w:rPr>
        <w:t xml:space="preserve">5.2  np.trapz deprecated in NumPy 2.0, removed in 2.4</w:t>
      </w:r>
    </w:p>
    <w:p>
      <w:pPr>
        <w:spacing w:after="80" w:before="80"/>
        <w:ind w:left="360"/>
      </w:pPr>
      <w:r>
        <w:rPr>
          <w:rFonts w:ascii="Arial" w:cs="Arial" w:eastAsia="Arial" w:hAnsi="Arial"/>
          <w:b/>
          <w:bCs/>
          <w:color w:val="b85c00"/>
          <w:sz w:val="22"/>
          <w:szCs w:val="22"/>
        </w:rPr>
        <w:t xml:space="preserve">Old (removed in NumPy 2.4): </w:t>
      </w:r>
      <w:r>
        <w:rPr>
          <w:rFonts w:ascii="Arial" w:cs="Arial" w:eastAsia="Arial" w:hAnsi="Arial"/>
          <w:sz w:val="22"/>
          <w:szCs w:val="22"/>
        </w:rPr>
        <w:t xml:space="preserve">np.trapz(y, x)</w:t>
      </w:r>
    </w:p>
    <w:p>
      <w:pPr>
        <w:spacing w:after="80" w:before="80"/>
        <w:ind w:left="360"/>
      </w:pPr>
      <w:r>
        <w:rPr>
          <w:rFonts w:ascii="Arial" w:cs="Arial" w:eastAsia="Arial" w:hAnsi="Arial"/>
          <w:b/>
          <w:bCs/>
          <w:color w:val="b85c00"/>
          <w:sz w:val="22"/>
          <w:szCs w:val="22"/>
        </w:rPr>
        <w:t xml:space="preserve">New (correct): </w:t>
      </w:r>
      <w:r>
        <w:rPr>
          <w:rFonts w:ascii="Arial" w:cs="Arial" w:eastAsia="Arial" w:hAnsi="Arial"/>
          <w:sz w:val="22"/>
          <w:szCs w:val="22"/>
        </w:rPr>
        <w:t xml:space="preserve">np.trapezoid(y, x)</w:t>
      </w:r>
    </w:p>
    <w:p>
      <w:pPr>
        <w:pBdr>
          <w:bottom w:val="single" w:color="cccccc" w:sz="4"/>
        </w:pBdr>
        <w:spacing w:after="160" w:before="160"/>
      </w:pPr>
      <w:r>
        <w:t xml:space="preserve"/>
      </w:r>
    </w:p>
    <w:p>
      <w:pPr>
        <w:pStyle w:val="Heading2"/>
        <w:spacing w:after="100" w:before="240"/>
      </w:pPr>
      <w:r>
        <w:rPr>
          <w:rFonts w:ascii="Arial" w:cs="Arial" w:eastAsia="Arial" w:hAnsi="Arial"/>
          <w:b/>
          <w:bCs/>
          <w:color w:val="1a5fa8"/>
          <w:sz w:val="26"/>
          <w:szCs w:val="26"/>
        </w:rPr>
        <w:t xml:space="preserve">5.3  axhline transform kwarg</w:t>
      </w:r>
    </w:p>
    <w:p>
      <w:pPr>
        <w:spacing w:after="60" w:before="60"/>
      </w:pPr>
      <w:r>
        <w:rPr>
          <w:rFonts w:ascii="Arial" w:cs="Arial" w:eastAsia="Arial" w:hAnsi="Arial"/>
          <w:sz w:val="22"/>
          <w:szCs w:val="22"/>
        </w:rPr>
        <w:t xml:space="preserve">ax.axhline() does not accept a transform= keyword argument.</w:t>
      </w:r>
    </w:p>
    <w:p>
      <w:pPr>
        <w:shd w:fill="f0f0f0" w:val="clear"/>
        <w:spacing w:after="40" w:before="40"/>
        <w:ind w:left="720"/>
      </w:pPr>
      <w:r>
        <w:rPr>
          <w:rFonts w:ascii="Courier New" w:cs="Courier New" w:eastAsia="Courier New" w:hAnsi="Courier New"/>
          <w:color w:val="2a2a2a"/>
          <w:sz w:val="20"/>
          <w:szCs w:val="20"/>
        </w:rPr>
        <w:t xml:space="preserve"># Wrong</w:t>
      </w:r>
    </w:p>
    <w:p>
      <w:pPr>
        <w:shd w:fill="f0f0f0" w:val="clear"/>
        <w:spacing w:after="40" w:before="40"/>
        <w:ind w:left="720"/>
      </w:pPr>
      <w:r>
        <w:rPr>
          <w:rFonts w:ascii="Courier New" w:cs="Courier New" w:eastAsia="Courier New" w:hAnsi="Courier New"/>
          <w:color w:val="2a2a2a"/>
          <w:sz w:val="20"/>
          <w:szCs w:val="20"/>
        </w:rPr>
        <w:t xml:space="preserve">ax.axhline(0.5, transform=ax.transAxes)</w:t>
      </w:r>
    </w:p>
    <w:p>
      <w:pPr>
        <w:shd w:fill="f0f0f0" w:val="clear"/>
        <w:spacing w:after="40" w:before="40"/>
        <w:ind w:left="720"/>
      </w:pPr>
      <w:r>
        <w:rPr>
          <w:rFonts w:ascii="Courier New" w:cs="Courier New" w:eastAsia="Courier New" w:hAnsi="Courier New"/>
          <w:color w:val="2a2a2a"/>
          <w:sz w:val="20"/>
          <w:szCs w:val="20"/>
        </w:rPr>
        <w:t xml:space="preserve"># Correct</w:t>
      </w:r>
    </w:p>
    <w:p>
      <w:pPr>
        <w:shd w:fill="f0f0f0" w:val="clear"/>
        <w:spacing w:after="40" w:before="40"/>
        <w:ind w:left="720"/>
      </w:pPr>
      <w:r>
        <w:rPr>
          <w:rFonts w:ascii="Courier New" w:cs="Courier New" w:eastAsia="Courier New" w:hAnsi="Courier New"/>
          <w:color w:val="2a2a2a"/>
          <w:sz w:val="20"/>
          <w:szCs w:val="20"/>
        </w:rPr>
        <w:t xml:space="preserve">ax.plot([0, 1], [0.5, 0.5], transform=ax.transAxes)</w:t>
      </w:r>
    </w:p>
    <w:p>
      <w:pPr>
        <w:pBdr>
          <w:bottom w:val="single" w:color="cccccc" w:sz="4"/>
        </w:pBdr>
        <w:spacing w:after="160" w:before="160"/>
      </w:pPr>
      <w:r>
        <w:t xml:space="preserve"/>
      </w:r>
    </w:p>
    <w:p>
      <w:pPr>
        <w:pStyle w:val="Heading1"/>
        <w:spacing w:after="160" w:before="320"/>
      </w:pPr>
      <w:r>
        <w:rPr>
          <w:rFonts w:ascii="Arial" w:cs="Arial" w:eastAsia="Arial" w:hAnsi="Arial"/>
          <w:b/>
          <w:bCs/>
          <w:color w:val="0d3d6e"/>
          <w:sz w:val="32"/>
          <w:szCs w:val="32"/>
        </w:rPr>
        <w:t xml:space="preserve">6. General Lessons</w:t>
      </w:r>
    </w:p>
    <w:p>
      <w:pPr>
        <w:spacing w:after="80" w:before="80"/>
        <w:ind w:left="360"/>
      </w:pPr>
      <w:r>
        <w:rPr>
          <w:rFonts w:ascii="Arial" w:cs="Arial" w:eastAsia="Arial" w:hAnsi="Arial"/>
          <w:b/>
          <w:bCs/>
          <w:color w:val="b85c00"/>
          <w:sz w:val="22"/>
          <w:szCs w:val="22"/>
        </w:rPr>
        <w:t xml:space="preserve">Apply consistently: </w:t>
      </w:r>
      <w:r>
        <w:rPr>
          <w:rFonts w:ascii="Arial" w:cs="Arial" w:eastAsia="Arial" w:hAnsi="Arial"/>
          <w:sz w:val="22"/>
          <w:szCs w:val="22"/>
        </w:rPr>
        <w:t xml:space="preserve">a rule that is applied to 80% of cases will produce inconsistent figures. bold_text, raw strings, and zorder discipline must be applied to every text call in every cell</w:t>
      </w:r>
    </w:p>
    <w:p>
      <w:pPr>
        <w:spacing w:after="80" w:before="80"/>
        <w:ind w:left="360"/>
      </w:pPr>
      <w:r>
        <w:rPr>
          <w:rFonts w:ascii="Arial" w:cs="Arial" w:eastAsia="Arial" w:hAnsi="Arial"/>
          <w:b/>
          <w:bCs/>
          <w:color w:val="b85c00"/>
          <w:sz w:val="22"/>
          <w:szCs w:val="22"/>
        </w:rPr>
        <w:t xml:space="preserve">Verify before saving: </w:t>
      </w:r>
      <w:r>
        <w:rPr>
          <w:rFonts w:ascii="Arial" w:cs="Arial" w:eastAsia="Arial" w:hAnsi="Arial"/>
          <w:sz w:val="22"/>
          <w:szCs w:val="22"/>
        </w:rPr>
        <w:t xml:space="preserve">always render and visually inspect every figure before writing the notebook. Automated syntax checks do not catch visual bugs</w:t>
      </w:r>
    </w:p>
    <w:p>
      <w:pPr>
        <w:spacing w:after="80" w:before="80"/>
        <w:ind w:left="360"/>
      </w:pPr>
      <w:r>
        <w:rPr>
          <w:rFonts w:ascii="Arial" w:cs="Arial" w:eastAsia="Arial" w:hAnsi="Arial"/>
          <w:b/>
          <w:bCs/>
          <w:color w:val="b85c00"/>
          <w:sz w:val="22"/>
          <w:szCs w:val="22"/>
        </w:rPr>
        <w:t xml:space="preserve">Automated fix scripts: </w:t>
      </w:r>
      <w:r>
        <w:rPr>
          <w:rFonts w:ascii="Arial" w:cs="Arial" w:eastAsia="Arial" w:hAnsi="Arial"/>
          <w:sz w:val="22"/>
          <w:szCs w:val="22"/>
        </w:rPr>
        <w:t xml:space="preserve">colour-replacement scripts that scan source for color='white' are unreliable — they miss cases, create duplicates, and do not understand context. Fix text calls individually</w:t>
      </w:r>
    </w:p>
    <w:p>
      <w:pPr>
        <w:spacing w:after="80" w:before="80"/>
        <w:ind w:left="360"/>
      </w:pPr>
      <w:r>
        <w:rPr>
          <w:rFonts w:ascii="Arial" w:cs="Arial" w:eastAsia="Arial" w:hAnsi="Arial"/>
          <w:b/>
          <w:bCs/>
          <w:color w:val="b85c00"/>
          <w:sz w:val="22"/>
          <w:szCs w:val="22"/>
        </w:rPr>
        <w:t xml:space="preserve">Test on black backgrounds: </w:t>
      </w:r>
      <w:r>
        <w:rPr>
          <w:rFonts w:ascii="Arial" w:cs="Arial" w:eastAsia="Arial" w:hAnsi="Arial"/>
          <w:sz w:val="22"/>
          <w:szCs w:val="22"/>
        </w:rPr>
        <w:t xml:space="preserve">always place at least one label over the darkest region of the image when testing readability. The hardest case is white stroke on pure black, not white stroke on dark grey</w:t>
      </w:r>
    </w:p>
    <w:p>
      <w:pPr>
        <w:spacing w:after="0" w:before="400"/>
      </w:pPr>
      <w:r>
        <w:t xml:space="preserve"/>
      </w:r>
    </w:p>
    <w:p>
      <w:pPr>
        <w:jc w:val="center"/>
      </w:pPr>
      <w:r>
        <w:rPr>
          <w:rFonts w:ascii="Arial" w:cs="Arial" w:eastAsia="Arial" w:hAnsi="Arial"/>
          <w:i/>
          <w:iCs/>
          <w:color w:val="888888"/>
          <w:sz w:val="20"/>
          <w:szCs w:val="20"/>
        </w:rPr>
        <w:t xml:space="preserve">Document will grow as new lessons are learned.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2026-04-19T21:32:15.917Z</dcterms:created>
  <dcterms:modified xsi:type="dcterms:W3CDTF">2026-04-19T21:32:15.918Z</dcterms:modified>
</cp:coreProperties>
</file>

<file path=docProps/custom.xml><?xml version="1.0" encoding="utf-8"?>
<Properties xmlns="http://schemas.openxmlformats.org/officeDocument/2006/custom-properties" xmlns:vt="http://schemas.openxmlformats.org/officeDocument/2006/docPropsVTypes"/>
</file>