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02486" w14:textId="77777777" w:rsidR="00A961A3" w:rsidRDefault="008A39E3">
      <w:pPr>
        <w:spacing w:after="40"/>
      </w:pPr>
      <w:r>
        <w:rPr>
          <w:b/>
          <w:bCs/>
          <w:color w:val="1F3864"/>
          <w:sz w:val="40"/>
          <w:szCs w:val="40"/>
        </w:rPr>
        <w:t>UV- und Neueinstellungsoptimierung</w:t>
      </w:r>
    </w:p>
    <w:p w14:paraId="6CA02487" w14:textId="77777777" w:rsidR="00A961A3" w:rsidRDefault="008A39E3">
      <w:pPr>
        <w:spacing w:after="200"/>
      </w:pPr>
      <w:r>
        <w:rPr>
          <w:color w:val="555555"/>
          <w:sz w:val="22"/>
          <w:szCs w:val="22"/>
        </w:rPr>
        <w:t>Anleitung und Verfahrensübersicht — Unterrichtsverteilung 2026/27</w:t>
      </w:r>
    </w:p>
    <w:p w14:paraId="0DDF8F52" w14:textId="77777777" w:rsidR="007C21C4" w:rsidRDefault="00000000">
      <w:pPr>
        <w:pStyle w:val="berschrift1"/>
      </w:pPr>
      <w:r>
        <w:t>Teil A · Unterrichtsverteilung optimieren</w:t>
      </w:r>
    </w:p>
    <w:p w14:paraId="5489E241" w14:textId="77777777" w:rsidR="007C21C4" w:rsidRDefault="00000000">
      <w:pPr>
        <w:spacing w:after="120"/>
      </w:pPr>
      <w:r>
        <w:t>Bevor sich der Einstellungsbedarf beurteilen lässt, muss der vorhandene Unterricht verteilt werden: Jede Unterrichtsstunde wird einer qualifizierten Lehrkraft zugeordnet. Genau das leistet die UV-Optimierung. Auf ihren Ergebnissen – der fertigen Verteilung und den Diagnosen mit den Überlastwerten – bauen alle Bedarfsanalysen in Teil B auf.</w:t>
      </w:r>
    </w:p>
    <w:p w14:paraId="48B9AA8F" w14:textId="77777777" w:rsidR="007C21C4" w:rsidRDefault="00000000">
      <w:pPr>
        <w:pStyle w:val="berschrift2"/>
      </w:pPr>
      <w:r>
        <w:t>Aufgabe und Regeln</w:t>
      </w:r>
    </w:p>
    <w:p w14:paraId="15D10CB7" w14:textId="3A95D75B" w:rsidR="007C21C4" w:rsidRDefault="00000000">
      <w:pPr>
        <w:spacing w:after="120"/>
      </w:pPr>
      <w:r>
        <w:t xml:space="preserve">Ausgangspunkt sind die aus Untis übernommenen Daten: je Klasse das Fach mit seinen Wochenstunden (Blatt „Klassen“) und je Lehrkraft die unterrichtbaren Fächer (Tabelle Lehrerliste), das Soll-Deputat(Tabelle Lehrerliste), die Klassenleitung (Tabelle Lehrerliste) sowie Wünsche und bereits fixierte Zuweisungen (Tabelle KlassenUV und Klassen). Bei der Verteilung gelten harte Regeln, die nie verletzt werden: nur passende Fächer, kein Verstoß gegen einen Pflicht-Anti-Wunsch, höchstens zwei UV-Stunden je Lehrkraft, und fixierte Lehrkräfte bleiben fest. Innerhalb dieser Regeln wird eine möglichst ausgewogene Lösung gesucht: die Ist-Stunden nahe am Soll, Über- und Unterlast begrenzt, und Wünsche, Klassenleitung sowie die Kontinuität einer Klasse-Fach-Zuordnung fließen als Bewertung ein. (Siehe auch Parameter)</w:t>
      </w:r>
    </w:p>
    <w:p>
      <w:pPr>
        <w:pStyle w:val="berschrift2"/>
      </w:pPr>
      <w:r>
        <w:t xml:space="preserve">Datentabellen und Import aus Untis</w:t>
      </w:r>
    </w:p>
    <w:p>
      <w:pPr>
        <w:spacing w:after="120"/>
      </w:pPr>
      <w:r>
        <w:t xml:space="preserve">Vier Tabellen bilden die Datengrundlage. Zwei enthalten Roh-Exporte aus Untis, zwei sind die aufbereiteten Tabellen, mit denen die Optimierung arbeitet:</w:t>
      </w:r>
    </w:p>
    <w:p>
      <w:pPr>
        <w:spacing w:after="80"/>
      </w:pPr>
      <w:r>
        <w:rPr>
          <w:b/>
        </w:rPr>
        <w:t xml:space="preserve">Lehrer Stamm Untis – </w:t>
      </w:r>
      <w:r>
        <w:t xml:space="preserve">Roh-Stammdaten der Lehrkräfte aus Untis (u. a. Name, Soll/Woche, Anrechnungen). Daraus berechnet das Makro „SollAnrechnungUebertragen“ die Soll-Anrechnungen und trägt sie in die Lehrerliste ein.</w:t>
      </w:r>
    </w:p>
    <w:p>
      <w:pPr>
        <w:spacing w:after="80"/>
      </w:pPr>
      <w:r>
        <w:rPr>
          <w:b/>
        </w:rPr>
        <w:t xml:space="preserve">Lehrerliste – </w:t>
      </w:r>
      <w:r>
        <w:t xml:space="preserve">die eigentliche Lehrer-Stammliste, die die Optimierung liest: je Lehrkraft der Name, die unterrichtbaren Fächer, die Klassenleitung und das Soll-Deputat (Soll-Anrechnungen). Optional lassen sich hier lehrerindividuelle Grenzen (Max-Überlast/Max-Unterlast) eintragen.</w:t>
      </w:r>
    </w:p>
    <w:p>
      <w:pPr>
        <w:spacing w:after="80"/>
      </w:pPr>
      <w:r>
        <w:rPr>
          <w:b/>
        </w:rPr>
        <w:t xml:space="preserve">KlassenUV – </w:t>
      </w:r>
      <w:r>
        <w:t xml:space="preserve">der Roh-Import der Unterrichtsverteilung aus Untis. Reine Eingangstabelle; hier werden nur die fest vorzugebenden Lehrkräfte gesetzt.</w:t>
      </w:r>
    </w:p>
    <w:p>
      <w:pPr>
        <w:spacing w:after="80"/>
      </w:pPr>
      <w:r>
        <w:rPr>
          <w:b/>
        </w:rPr>
        <w:t xml:space="preserve">Klassen – </w:t>
      </w:r>
      <w:r>
        <w:t xml:space="preserve">die aufbereitete Tabelle mit Klasse, Fach, Wochenstunden, fixierter Lehrkraft und den Ergebnisspalten. Nur auf diese Tabelle bezieht sich die Optimierung.</w:t>
      </w:r>
    </w:p>
    <w:p>
      <w:pPr>
        <w:spacing w:after="120"/>
      </w:pPr>
      <w:r>
        <w:t xml:space="preserve">Der Import aus Untis läuft in wenigen Schritten:</w:t>
      </w:r>
    </w:p>
    <w:p>
      <w:pPr>
        <w:spacing w:after="80"/>
        <w:ind w:left="360" w:hanging="360"/>
      </w:pPr>
      <w:r>
        <w:rPr>
          <w:b/>
        </w:rPr>
        <w:t xml:space="preserve">1. </w:t>
      </w:r>
      <w:r>
        <w:t xml:space="preserve">In Untis die Tabelle „Unterricht-Alle“ öffnen und ihren Inhalt per Copy &amp; Paste in das Blatt „KlassenUV“ einfügen.</w:t>
      </w:r>
    </w:p>
    <w:p>
      <w:pPr>
        <w:spacing w:after="80"/>
        <w:ind w:left="360" w:hanging="360"/>
      </w:pPr>
      <w:r>
        <w:rPr>
          <w:b/>
        </w:rPr>
        <w:t xml:space="preserve">2. </w:t>
      </w:r>
      <w:r>
        <w:t xml:space="preserve">In „KlassenUV“ in der Spalte „Lehrer“ nur die fest vorgegebenen (zu fixierenden) Lehrkräfte stehen lassen. Bei allen übrigen Zeilen den Lehrer löschen oder durch „?“ ersetzen; nicht benötigte Unterrichtszeilen können ganz gelöscht werden.</w:t>
      </w:r>
    </w:p>
    <w:p>
      <w:pPr>
        <w:spacing w:after="80"/>
        <w:ind w:left="360" w:hanging="360"/>
      </w:pPr>
      <w:r>
        <w:rPr>
          <w:b/>
        </w:rPr>
        <w:t xml:space="preserve">3. </w:t>
      </w:r>
      <w:r>
        <w:t xml:space="preserve">Das Makro „Untisimport nach Klassen“ ausführen. Es überträgt „KlassenUV“ in die Tabelle „Klassen“; die fest vorgegebenen Lehrkräfte landen dort in der Spalte „Fix“.</w:t>
      </w:r>
    </w:p>
    <w:p>
      <w:pPr>
        <w:spacing w:after="80"/>
        <w:ind w:left="360" w:hanging="360"/>
      </w:pPr>
      <w:r>
        <w:rPr>
          <w:b/>
        </w:rPr>
        <w:t xml:space="preserve">4. </w:t>
      </w:r>
      <w:r>
        <w:t xml:space="preserve">Die Lehrerdaten aktualisieren: „SollAnrechnungUebertragen“ überträgt die Soll-Anrechnungen aus „Lehrer Stamm Untis“ in die Lehrerliste; dort zusätzlich die unterrichtbaren Fächer und die Klassenleitungen prüfen und ergänzen.</w:t>
      </w:r>
    </w:p>
    <w:p>
      <w:pPr>
        <w:spacing w:after="80"/>
        <w:ind w:left="360" w:hanging="360"/>
      </w:pPr>
      <w:r>
        <w:rPr>
          <w:b/>
        </w:rPr>
        <w:t xml:space="preserve">5. </w:t>
      </w:r>
      <w:r>
        <w:t xml:space="preserve">Damit ist die Tabelle „Klassen“ der alleinige Ausgangspunkt der Optimierung. Für das C#-Programm die Datei speichern und schließen, das Programm starten und die Datei laden; in der Excel-Variante genügt der Start des jeweiligen Makros.</w:t>
      </w:r>
    </w:p>
    <w:p>
      <w:pPr>
        <w:spacing w:after="80"/>
      </w:pPr>
      <w:r>
        <w:rPr>
          <w:b/>
        </w:rPr>
        <w:t xml:space="preserve">Fixierung nur über Spalte „Fix“: </w:t>
      </w:r>
      <w:r>
        <w:t xml:space="preserve">Fest vorgegebene Lehrkräfte wirken ausschließlich über die Spalte „Fix“ in „Klassen“ (sie entsteht aus dem Lehrer in „KlassenUV“). Ein Name, der nur in einer Ergebnisspalte „Lehrer (L1)“ steht, wird beim Optimieren ignoriert und überschrieben.</w:t>
      </w:r>
    </w:p>
    <w:p>
      <w:pPr>
        <w:spacing w:after="80"/>
      </w:pPr>
      <w:r>
        <w:rPr>
          <w:b/>
        </w:rPr>
        <w:t xml:space="preserve">Makros starten: </w:t>
      </w:r>
      <w:r>
        <w:t xml:space="preserve">Die wichtigsten Aktionen lassen sich über die Buttons im Blatt „Inhalt“ auslösen (u. a. Optimieren, Nachträgliche Verbesserung, Bedarfsanalyse, Simulation, die Untis-Importe, SollAnrechnungUebertragen sowie die Engpass-Analysen). Alternativ über „Ansicht → Makros“ bzw. Alt+F8.</w:t>
      </w:r>
    </w:p>
    <w:p w14:paraId="0FE17704" w14:textId="77777777" w:rsidR="007C21C4" w:rsidRDefault="00000000">
      <w:pPr>
        <w:pStyle w:val="berschrift2"/>
      </w:pPr>
      <w:r>
        <w:t>Verfahren</w:t>
      </w:r>
    </w:p>
    <w:p w14:paraId="579F8036" w14:textId="77777777" w:rsidR="007C21C4" w:rsidRDefault="00000000">
      <w:pPr>
        <w:spacing w:after="120"/>
      </w:pPr>
      <w:r>
        <w:t>Drei Solver stehen zur Wahl: Simulated Annealing und Backtracking (beide auch in den Excel-Makros) sowie CP-SAT aus Google OR-Tools. CP-SAT ist der Standard – es optimiert exakt und hält die Toleranz- und Überlastgrenzen, auf Wunsch auch als harte Schranken, zuverlässig ein. Simulated Annealing arbeitet zufallsbasiert (mehrere Läufe, bester zählt), Backtracking deterministisch mit Constraint-Propagation.</w:t>
      </w:r>
    </w:p>
    <w:p w14:paraId="1D067475" w14:textId="77777777" w:rsidR="007C21C4" w:rsidRDefault="00000000">
      <w:pPr>
        <w:pStyle w:val="berschrift2"/>
      </w:pPr>
      <w:r>
        <w:t>Ablauf und Steuerung</w:t>
      </w:r>
    </w:p>
    <w:p w14:paraId="1BAE6201" w14:textId="4F2F7E77" w:rsidR="007C21C4" w:rsidRDefault="00FE373D">
      <w:pPr>
        <w:spacing w:after="120"/>
      </w:pPr>
      <w:r>
        <w:t xml:space="preserve">Tabelle KlassenUV kann bspw. copy&amp;paste mit den Daten der Tabelle Unterricht-Alle aus Untis befüllt werden. In Spalte Lehrerlässt man feststehende Lehrerzuordnungen stehen. Der Rest sollte gelöscht oder mit ? versehen werden. Irrelevante Unterrichtszeilen können einfach gelöscht werden. Das Makro Untisimport nach Klassen überträgt die KlassenUV in Tabelle Klassen, die Ausgangspunkt für die Optimierung ist. Die feststehenden Lehrer stehen dort in Spalte Fix. Nun die Exceldatei speichern und schließen und das Programm Unterrichtsoptimierung starten. Dort die Datei laden.</w:t>
        <w:br/>
        <w:t>Ein Optimierungslauf schreibt die zugeteilten Lehrkräfte in das Blatt „Klassen“ (Spalte „Lehrer (L1)“, bei Bedarf eine zweite Variante daneben) und erzeugt die Diagnoseblätter, die Auslastung, Über- und Unterlast, unbesetzte Stunden und die Erfüllung der Wünsche zeigen – genau die Überlastwerte, die Teil B als Leitsignal nutzt. Optional gleicht eine nachträgliche Verbesserung die Last weiter aus. Gesteuert wird alles über das Blatt „Parameter“: Toleranz für die Soll-Überschreitung, Gewichte für Wünsche, Klassenleitung und Kontinuität, das Zeitlimit sowie globale und lehrerindividuelle Grenzen für Über- und Unterlast.</w:t>
      </w:r>
    </w:p>
    <w:p>
      <w:pPr>
        <w:pStyle w:val="berschrift2"/>
      </w:pPr>
      <w:r>
        <w:t xml:space="preserve">Parameter</w:t>
      </w:r>
    </w:p>
    <w:p>
      <w:pPr>
        <w:spacing w:after="120"/>
      </w:pPr>
      <w:r>
        <w:t xml:space="preserve">Das Blatt „Parameter“ steuert das Verhalten der Optimierung. Werte stehen in der Spalte „Wert“; die verwendeten Werte werden nach einem Lauf in die Ergebnisdatei zurückgeschrieben. Die wichtigsten Größen:</w:t>
      </w:r>
    </w:p>
    <w:tbl>
      <w:tblPr>
        <w:tblStyle w:val="Tabellenraster"/>
        <w:tblW w:w="5000" w:type="pct"/>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ook w:val="04A0" w:firstRow="1" w:lastRow="0" w:firstColumn="1" w:lastColumn="0" w:noHBand="0" w:noVBand="1"/>
      </w:tblPr>
      <w:tblGrid>
        <w:gridCol w:w="2900"/>
        <w:gridCol w:w="6100"/>
      </w:tblGrid>
      <w:tr>
        <w:tc>
          <w:tcPr>
            <w:tcW w:w="0" w:type="auto"/>
            <w:shd w:val="clear" w:color="auto" w:fill="D9E1F2"/>
          </w:tcPr>
          <w:p>
            <w:pPr>
              <w:spacing w:after="0"/>
            </w:pPr>
            <w:r>
              <w:rPr>
                <w:b/>
              </w:rPr>
              <w:t xml:space="preserve">Parameter</w:t>
            </w:r>
          </w:p>
        </w:tc>
        <w:tc>
          <w:tcPr>
            <w:tcW w:w="0" w:type="auto"/>
            <w:shd w:val="clear" w:color="auto" w:fill="D9E1F2"/>
          </w:tcPr>
          <w:p>
            <w:pPr>
              <w:spacing w:after="0"/>
            </w:pPr>
            <w:r>
              <w:rPr>
                <w:b/>
              </w:rPr>
              <w:t xml:space="preserve">Bedeutung</w:t>
            </w:r>
          </w:p>
        </w:tc>
      </w:tr>
      <w:tr>
        <w:tc>
          <w:tcPr>
            <w:gridSpan w:val="2"/>
            <w:shd w:val="clear" w:color="auto" w:fill="1F3864"/>
          </w:tcPr>
          <w:p>
            <w:pPr>
              <w:spacing w:after="0"/>
            </w:pPr>
            <w:r>
              <w:rPr>
                <w:b/>
                <w:color w:val="FFFFFF"/>
              </w:rPr>
              <w:t xml:space="preserve">Allgemein</w:t>
            </w:r>
          </w:p>
        </w:tc>
      </w:tr>
      <w:tr>
        <w:tc>
          <w:tcPr>
            <w:tcW w:w="0" w:type="auto"/>
          </w:tcPr>
          <w:p>
            <w:pPr>
              <w:spacing w:after="0"/>
            </w:pPr>
            <w:r>
              <w:rPr>
                <w:b/>
              </w:rPr>
              <w:t xml:space="preserve">Toleranz</w:t>
            </w:r>
          </w:p>
        </w:tc>
        <w:tc>
          <w:tcPr>
            <w:tcW w:w="0" w:type="auto"/>
          </w:tcPr>
          <w:p>
            <w:pPr>
              <w:spacing w:after="0"/>
            </w:pPr>
            <w:r>
              <w:t xml:space="preserve">Erlaubte Abweichung vom Soll (in WSt), bevor Über- oder Unterlast bewertet wird. Größer = mehr Spielraum. Üblich 1–3.</w:t>
            </w:r>
          </w:p>
        </w:tc>
      </w:tr>
      <w:tr>
        <w:tc>
          <w:tcPr>
            <w:tcW w:w="0" w:type="auto"/>
          </w:tcPr>
          <w:p>
            <w:pPr>
              <w:spacing w:after="0"/>
            </w:pPr>
            <w:r>
              <w:rPr>
                <w:b/>
              </w:rPr>
              <w:t xml:space="preserve">Zeitlimit (Sek.)</w:t>
            </w:r>
          </w:p>
        </w:tc>
        <w:tc>
          <w:tcPr>
            <w:tcW w:w="0" w:type="auto"/>
          </w:tcPr>
          <w:p>
            <w:pPr>
              <w:spacing w:after="0"/>
            </w:pPr>
            <w:r>
              <w:t xml:space="preserve">Rechenzeit je Lösung für CP-SAT bzw. für die Backtracking-Phase und die Nachverbesserung.</w:t>
            </w:r>
          </w:p>
        </w:tc>
      </w:tr>
      <w:tr>
        <w:tc>
          <w:tcPr>
            <w:tcW w:w="0" w:type="auto"/>
          </w:tcPr>
          <w:p>
            <w:pPr>
              <w:spacing w:after="0"/>
            </w:pPr>
            <w:r>
              <w:rPr>
                <w:b/>
              </w:rPr>
              <w:t xml:space="preserve">Harte Toleranzgrenzen (0/1)</w:t>
            </w:r>
          </w:p>
        </w:tc>
        <w:tc>
          <w:tcPr>
            <w:tcW w:w="0" w:type="auto"/>
          </w:tcPr>
          <w:p>
            <w:pPr>
              <w:spacing w:after="0"/>
            </w:pPr>
            <w:r>
              <w:t xml:space="preserve">1 = CP-SAT erzwingt die Toleranz als harte Ober- und Untergrenze, statt sie nur zu bestrafen. Kann dazu führen, dass Stunden unbesetzt bleiben.</w:t>
            </w:r>
          </w:p>
        </w:tc>
      </w:tr>
      <w:tr>
        <w:tc>
          <w:tcPr>
            <w:tcW w:w="0" w:type="auto"/>
          </w:tcPr>
          <w:p>
            <w:pPr>
              <w:spacing w:after="0"/>
            </w:pPr>
            <w:r>
              <w:rPr>
                <w:b/>
              </w:rPr>
              <w:t xml:space="preserve">Globale Max-Überlast (WSt)</w:t>
            </w:r>
          </w:p>
        </w:tc>
        <w:tc>
          <w:tcPr>
            <w:tcW w:w="0" w:type="auto"/>
          </w:tcPr>
          <w:p>
            <w:pPr>
              <w:spacing w:after="0"/>
            </w:pPr>
            <w:r>
              <w:t xml:space="preserve">Obergrenze für die Überlast JEDER Lehrkraft (0 = aus). Hart in CP-SAT und Backtracking, im SA als Strafe.</w:t>
            </w:r>
          </w:p>
        </w:tc>
      </w:tr>
      <w:tr>
        <w:tc>
          <w:tcPr>
            <w:tcW w:w="0" w:type="auto"/>
          </w:tcPr>
          <w:p>
            <w:pPr>
              <w:spacing w:after="0"/>
            </w:pPr>
            <w:r>
              <w:rPr>
                <w:b/>
              </w:rPr>
              <w:t xml:space="preserve">Max-Überlast / Max-Unterlast</w:t>
            </w:r>
          </w:p>
        </w:tc>
        <w:tc>
          <w:tcPr>
            <w:tcW w:w="0" w:type="auto"/>
          </w:tcPr>
          <w:p>
            <w:pPr>
              <w:spacing w:after="0"/>
            </w:pPr>
            <w:r>
              <w:t xml:space="preserve">Spalten in der Lehrerliste: dieselbe Grenze lehrerindividuell. Übersteuert den globalen Wert für die betreffende Lehrkraft.</w:t>
            </w:r>
          </w:p>
        </w:tc>
      </w:tr>
      <w:tr>
        <w:tc>
          <w:tcPr>
            <w:gridSpan w:val="2"/>
            <w:shd w:val="clear" w:color="auto" w:fill="1F3864"/>
          </w:tcPr>
          <w:p>
            <w:pPr>
              <w:spacing w:after="0"/>
            </w:pPr>
            <w:r>
              <w:rPr>
                <w:b/>
                <w:color w:val="FFFFFF"/>
              </w:rPr>
              <w:t xml:space="preserve">Bewertungsgewichte (Score) – je höher, desto stärker zieht die Optimierung in diese Richtung</w:t>
            </w:r>
          </w:p>
        </w:tc>
      </w:tr>
      <w:tr>
        <w:tc>
          <w:tcPr>
            <w:tcW w:w="0" w:type="auto"/>
          </w:tcPr>
          <w:p>
            <w:pPr>
              <w:spacing w:after="0"/>
            </w:pPr>
            <w:r>
              <w:rPr>
                <w:b/>
              </w:rPr>
              <w:t xml:space="preserve">Klassenleitung</w:t>
            </w:r>
          </w:p>
        </w:tc>
        <w:tc>
          <w:tcPr>
            <w:tcW w:w="0" w:type="auto"/>
          </w:tcPr>
          <w:p>
            <w:pPr>
              <w:spacing w:after="0"/>
            </w:pPr>
            <w:r>
              <w:t xml:space="preserve">Bonus, wenn die Klassenleitung ihre eigene Klasse unterrichtet.</w:t>
            </w:r>
          </w:p>
        </w:tc>
      </w:tr>
      <w:tr>
        <w:tc>
          <w:tcPr>
            <w:tcW w:w="0" w:type="auto"/>
          </w:tcPr>
          <w:p>
            <w:pPr>
              <w:spacing w:after="0"/>
            </w:pPr>
            <w:r>
              <w:rPr>
                <w:b/>
              </w:rPr>
              <w:t xml:space="preserve">Wunsch Prio 1 / 2 / 3</w:t>
            </w:r>
          </w:p>
        </w:tc>
        <w:tc>
          <w:tcPr>
            <w:tcW w:w="0" w:type="auto"/>
          </w:tcPr>
          <w:p>
            <w:pPr>
              <w:spacing w:after="0"/>
            </w:pPr>
            <w:r>
              <w:t xml:space="preserve">Bonus für erfüllte Lehrerwünsche (3 = stärkster Wunsch).</w:t>
            </w:r>
          </w:p>
        </w:tc>
      </w:tr>
      <w:tr>
        <w:tc>
          <w:tcPr>
            <w:tcW w:w="0" w:type="auto"/>
          </w:tcPr>
          <w:p>
            <w:pPr>
              <w:spacing w:after="0"/>
            </w:pPr>
            <w:r>
              <w:rPr>
                <w:b/>
              </w:rPr>
              <w:t xml:space="preserve">Anti-Wunsch Prio 1 / 2</w:t>
            </w:r>
          </w:p>
        </w:tc>
        <w:tc>
          <w:tcPr>
            <w:tcW w:w="0" w:type="auto"/>
          </w:tcPr>
          <w:p>
            <w:pPr>
              <w:spacing w:after="0"/>
            </w:pPr>
            <w:r>
              <w:t xml:space="preserve">Malus für eine unerwünschte Zuordnung. Anti-Wunsch mit Prio 3 ist ein absolutes Verbot (kein Gewicht, sondern harte Regel).</w:t>
            </w:r>
          </w:p>
        </w:tc>
      </w:tr>
      <w:tr>
        <w:tc>
          <w:tcPr>
            <w:tcW w:w="0" w:type="auto"/>
          </w:tcPr>
          <w:p>
            <w:pPr>
              <w:spacing w:after="0"/>
            </w:pPr>
            <w:r>
              <w:rPr>
                <w:b/>
              </w:rPr>
              <w:t xml:space="preserve">Kontinuität</w:t>
            </w:r>
          </w:p>
        </w:tc>
        <w:tc>
          <w:tcPr>
            <w:tcW w:w="0" w:type="auto"/>
          </w:tcPr>
          <w:p>
            <w:pPr>
              <w:spacing w:after="0"/>
            </w:pPr>
            <w:r>
              <w:t xml:space="preserve">Bonus, wenn eine Klasse ein Fach weiter bei derselben Lehrkraft behält.</w:t>
            </w:r>
          </w:p>
        </w:tc>
      </w:tr>
      <w:tr>
        <w:tc>
          <w:tcPr>
            <w:tcW w:w="0" w:type="auto"/>
          </w:tcPr>
          <w:p>
            <w:pPr>
              <w:spacing w:after="0"/>
            </w:pPr>
            <w:r>
              <w:rPr>
                <w:b/>
              </w:rPr>
              <w:t xml:space="preserve">Faktor freie Stunden</w:t>
            </w:r>
          </w:p>
        </w:tc>
        <w:tc>
          <w:tcPr>
            <w:tcW w:w="0" w:type="auto"/>
          </w:tcPr>
          <w:p>
            <w:pPr>
              <w:spacing w:after="0"/>
            </w:pPr>
            <w:r>
              <w:t xml:space="preserve">Bewertung freier Kapazität, solange eine Lehrkraft noch unter dem Soll liegt.</w:t>
            </w:r>
          </w:p>
        </w:tc>
      </w:tr>
      <w:tr>
        <w:tc>
          <w:tcPr>
            <w:tcW w:w="0" w:type="auto"/>
          </w:tcPr>
          <w:p>
            <w:pPr>
              <w:spacing w:after="0"/>
            </w:pPr>
            <w:r>
              <w:rPr>
                <w:b/>
              </w:rPr>
              <w:t xml:space="preserve">Faktor Überlastung</w:t>
            </w:r>
          </w:p>
        </w:tc>
        <w:tc>
          <w:tcPr>
            <w:tcW w:w="0" w:type="auto"/>
          </w:tcPr>
          <w:p>
            <w:pPr>
              <w:spacing w:after="0"/>
            </w:pPr>
            <w:r>
              <w:t xml:space="preserve">Malus je Stunde über Soll + Toleranz.</w:t>
            </w:r>
          </w:p>
        </w:tc>
      </w:tr>
      <w:tr>
        <w:tc>
          <w:tcPr>
            <w:tcW w:w="0" w:type="auto"/>
          </w:tcPr>
          <w:p>
            <w:pPr>
              <w:spacing w:after="0"/>
            </w:pPr>
            <w:r>
              <w:rPr>
                <w:b/>
              </w:rPr>
              <w:t xml:space="preserve">Faktor Unterbesetzung</w:t>
            </w:r>
          </w:p>
        </w:tc>
        <w:tc>
          <w:tcPr>
            <w:tcW w:w="0" w:type="auto"/>
          </w:tcPr>
          <w:p>
            <w:pPr>
              <w:spacing w:after="0"/>
            </w:pPr>
            <w:r>
              <w:t xml:space="preserve">Malus je Stunde, die eine Lehrkraft unter dem Soll bleibt.</w:t>
            </w:r>
          </w:p>
        </w:tc>
      </w:tr>
      <w:tr>
        <w:tc>
          <w:tcPr>
            <w:gridSpan w:val="2"/>
            <w:shd w:val="clear" w:color="auto" w:fill="1F3864"/>
          </w:tcPr>
          <w:p>
            <w:pPr>
              <w:spacing w:after="0"/>
            </w:pPr>
            <w:r>
              <w:rPr>
                <w:b/>
                <w:color w:val="FFFFFF"/>
              </w:rPr>
              <w:t xml:space="preserve">CP-SAT-Gewichte (nur für das Verfahren CP-SAT)</w:t>
            </w:r>
          </w:p>
        </w:tc>
      </w:tr>
      <w:tr>
        <w:tc>
          <w:tcPr>
            <w:tcW w:w="0" w:type="auto"/>
          </w:tcPr>
          <w:p>
            <w:pPr>
              <w:spacing w:after="0"/>
            </w:pPr>
            <w:r>
              <w:rPr>
                <w:b/>
              </w:rPr>
              <w:t xml:space="preserve">Überlast-Strafe (Score/Std)</w:t>
            </w:r>
          </w:p>
        </w:tc>
        <w:tc>
          <w:tcPr>
            <w:tcW w:w="0" w:type="auto"/>
          </w:tcPr>
          <w:p>
            <w:pPr>
              <w:spacing w:after="0"/>
            </w:pPr>
            <w:r>
              <w:t xml:space="preserve">Strafe je Stunde über der oberen Toleranzgrenze. Standard 50.</w:t>
            </w:r>
          </w:p>
        </w:tc>
      </w:tr>
      <w:tr>
        <w:tc>
          <w:tcPr>
            <w:tcW w:w="0" w:type="auto"/>
          </w:tcPr>
          <w:p>
            <w:pPr>
              <w:spacing w:after="0"/>
            </w:pPr>
            <w:r>
              <w:rPr>
                <w:b/>
              </w:rPr>
              <w:t xml:space="preserve">Unterlast-Strafe (Score/Std)</w:t>
            </w:r>
          </w:p>
        </w:tc>
        <w:tc>
          <w:tcPr>
            <w:tcW w:w="0" w:type="auto"/>
          </w:tcPr>
          <w:p>
            <w:pPr>
              <w:spacing w:after="0"/>
            </w:pPr>
            <w:r>
              <w:t xml:space="preserve">Strafe je Stunde unter der unteren Toleranzgrenze. 0 = aus (dann baut CP-SAT Unterlast nicht aktiv ab).</w:t>
            </w:r>
          </w:p>
        </w:tc>
      </w:tr>
      <w:tr>
        <w:tc>
          <w:tcPr>
            <w:tcW w:w="0" w:type="auto"/>
          </w:tcPr>
          <w:p>
            <w:pPr>
              <w:spacing w:after="0"/>
            </w:pPr>
            <w:r>
              <w:rPr>
                <w:b/>
              </w:rPr>
              <w:t xml:space="preserve">Unbesetzt-Strafe (Score/Eintrag)</w:t>
            </w:r>
          </w:p>
        </w:tc>
        <w:tc>
          <w:tcPr>
            <w:tcW w:w="0" w:type="auto"/>
          </w:tcPr>
          <w:p>
            <w:pPr>
              <w:spacing w:after="0"/>
            </w:pPr>
            <w:r>
              <w:t xml:space="preserve">Strafe je nicht besetzter Unterrichtsstunde. Standard 500 – hoch, damit möglichst alles besetzt wird.</w:t>
            </w:r>
          </w:p>
        </w:tc>
      </w:tr>
      <w:tr>
        <w:tc>
          <w:tcPr>
            <w:gridSpan w:val="2"/>
            <w:shd w:val="clear" w:color="auto" w:fill="1F3864"/>
          </w:tcPr>
          <w:p>
            <w:pPr>
              <w:spacing w:after="0"/>
            </w:pPr>
            <w:r>
              <w:rPr>
                <w:b/>
                <w:color w:val="FFFFFF"/>
              </w:rPr>
              <w:t xml:space="preserve">Simulated Annealing und Simulation</w:t>
            </w:r>
          </w:p>
        </w:tc>
      </w:tr>
      <w:tr>
        <w:tc>
          <w:tcPr>
            <w:tcW w:w="0" w:type="auto"/>
          </w:tcPr>
          <w:p>
            <w:pPr>
              <w:spacing w:after="0"/>
            </w:pPr>
            <w:r>
              <w:rPr>
                <w:b/>
              </w:rPr>
              <w:t xml:space="preserve">SA-Iterationen</w:t>
            </w:r>
          </w:p>
        </w:tc>
        <w:tc>
          <w:tcPr>
            <w:tcW w:w="0" w:type="auto"/>
          </w:tcPr>
          <w:p>
            <w:pPr>
              <w:spacing w:after="0"/>
            </w:pPr>
            <w:r>
              <w:t xml:space="preserve">Anzahl Optimierungsschritte je SA-Lauf (0 = automatisch).</w:t>
            </w:r>
          </w:p>
        </w:tc>
      </w:tr>
      <w:tr>
        <w:tc>
          <w:tcPr>
            <w:tcW w:w="0" w:type="auto"/>
          </w:tcPr>
          <w:p>
            <w:pPr>
              <w:spacing w:after="0"/>
            </w:pPr>
            <w:r>
              <w:rPr>
                <w:b/>
              </w:rPr>
              <w:t xml:space="preserve">Sim-Iterationen</w:t>
            </w:r>
          </w:p>
        </w:tc>
        <w:tc>
          <w:tcPr>
            <w:tcW w:w="0" w:type="auto"/>
          </w:tcPr>
          <w:p>
            <w:pPr>
              <w:spacing w:after="0"/>
            </w:pPr>
            <w:r>
              <w:t xml:space="preserve">SA-Schritte je Simulationslauf (nur für die SA-basierte Simulation der Excel-Makros; das C#-Programm simuliert mit CP-SAT).</w:t>
            </w:r>
          </w:p>
        </w:tc>
      </w:tr>
      <w:tr>
        <w:tc>
          <w:tcPr>
            <w:tcW w:w="0" w:type="auto"/>
          </w:tcPr>
          <w:p>
            <w:pPr>
              <w:spacing w:after="0"/>
            </w:pPr>
            <w:r>
              <w:rPr>
                <w:b/>
              </w:rPr>
              <w:t xml:space="preserve">Sim-Wiederholungen</w:t>
            </w:r>
          </w:p>
        </w:tc>
        <w:tc>
          <w:tcPr>
            <w:tcW w:w="0" w:type="auto"/>
          </w:tcPr>
          <w:p>
            <w:pPr>
              <w:spacing w:after="0"/>
            </w:pPr>
            <w:r>
              <w:t xml:space="preserve">Anzahl SA-Läufe je Szenario in der Simulation; der beste Wert zählt.</w:t>
            </w:r>
          </w:p>
        </w:tc>
      </w:tr>
      <w:tr>
        <w:tc>
          <w:tcPr>
            <w:tcW w:w="0" w:type="auto"/>
          </w:tcPr>
          <w:p>
            <w:pPr>
              <w:spacing w:after="0"/>
            </w:pPr>
            <w:r>
              <w:rPr>
                <w:b/>
              </w:rPr>
              <w:t xml:space="preserve">Verbesserung Simulation (Sek)</w:t>
            </w:r>
          </w:p>
        </w:tc>
        <w:tc>
          <w:tcPr>
            <w:tcW w:w="0" w:type="auto"/>
          </w:tcPr>
          <w:p>
            <w:pPr>
              <w:spacing w:after="0"/>
            </w:pPr>
            <w:r>
              <w:t xml:space="preserve">Zeit für die Nachverbesserung je Simulationslauf.</w:t>
            </w:r>
          </w:p>
        </w:tc>
      </w:tr>
      <w:tr>
        <w:tc>
          <w:tcPr>
            <w:gridSpan w:val="2"/>
            <w:shd w:val="clear" w:color="auto" w:fill="1F3864"/>
          </w:tcPr>
          <w:p>
            <w:pPr>
              <w:spacing w:after="0"/>
            </w:pPr>
            <w:r>
              <w:rPr>
                <w:b/>
                <w:color w:val="FFFFFF"/>
              </w:rPr>
              <w:t xml:space="preserve">Schutzfachgruppen</w:t>
            </w:r>
          </w:p>
        </w:tc>
      </w:tr>
      <w:tr>
        <w:tc>
          <w:tcPr>
            <w:tcW w:w="0" w:type="auto"/>
          </w:tcPr>
          <w:p>
            <w:pPr>
              <w:spacing w:after="0"/>
            </w:pPr>
            <w:r>
              <w:rPr>
                <w:b/>
              </w:rPr>
              <w:t xml:space="preserve">Schutzfachgruppe 1 / 2</w:t>
            </w:r>
          </w:p>
        </w:tc>
        <w:tc>
          <w:tcPr>
            <w:tcW w:w="0" w:type="auto"/>
          </w:tcPr>
          <w:p>
            <w:pPr>
              <w:spacing w:after="0"/>
            </w:pPr>
            <w:r>
              <w:t xml:space="preserve">Fachgruppen, deren Lehrkräfte bevorzugt vor Überlastung geschont werden.</w:t>
            </w:r>
          </w:p>
        </w:tc>
      </w:tr>
      <w:tr>
        <w:tc>
          <w:tcPr>
            <w:tcW w:w="0" w:type="auto"/>
          </w:tcPr>
          <w:p>
            <w:pPr>
              <w:spacing w:after="0"/>
            </w:pPr>
            <w:r>
              <w:rPr>
                <w:b/>
              </w:rPr>
              <w:t xml:space="preserve">Schutz-Malus-Faktor</w:t>
            </w:r>
          </w:p>
        </w:tc>
        <w:tc>
          <w:tcPr>
            <w:tcW w:w="0" w:type="auto"/>
          </w:tcPr>
          <w:p>
            <w:pPr>
              <w:spacing w:after="0"/>
            </w:pPr>
            <w:r>
              <w:t xml:space="preserve">Stärke dieser Schonung – höher = die Optimierung meidet Überlast in diesen Gruppen stärker.</w:t>
            </w:r>
          </w:p>
        </w:tc>
      </w:tr>
    </w:tbl>
    <w:p>
      <w:pPr>
        <w:spacing w:after="120"/>
      </w:pPr>
      <w:r>
        <w:t xml:space="preserve"/>
      </w:r>
    </w:p>
    <w:p w14:paraId="0BF28E5E" w14:textId="77777777" w:rsidR="007C21C4" w:rsidRDefault="00000000">
      <w:pPr>
        <w:pBdr>
          <w:top w:val="single" w:sz="6" w:space="4" w:color="9CB7D4"/>
          <w:left w:val="single" w:sz="6" w:space="4" w:color="9CB7D4"/>
          <w:bottom w:val="single" w:sz="6" w:space="4" w:color="9CB7D4"/>
          <w:right w:val="single" w:sz="6" w:space="4" w:color="9CB7D4"/>
        </w:pBdr>
        <w:shd w:val="clear" w:color="auto" w:fill="EAF1FB"/>
        <w:spacing w:before="120" w:after="200"/>
      </w:pPr>
      <w:r>
        <w:rPr>
          <w:b/>
        </w:rPr>
        <w:t xml:space="preserve">Empfehlung: </w:t>
      </w:r>
      <w:r>
        <w:t>Für die eigentliche Optimierung ist das eigenständige C#-Programm die bessere Wahl. Es läuft deutlich schneller als die Excel-Makros und liefert mit dem CP-SAT-Solver bessere, beweisbar regelkonforme Ergebnisse – besonders bei großen Schulen oder wenn viele Varianten durchgerechnet werden. Die Excel-Datei bleibt Datenbasis und Auswertung; die Ergebnisse landen in einer eigenen Ergebnisdatei.</w:t>
      </w:r>
    </w:p>
    <w:p w14:paraId="734C62FE" w14:textId="77777777" w:rsidR="007C21C4" w:rsidRDefault="00000000">
      <w:pPr>
        <w:pStyle w:val="berschrift1"/>
      </w:pPr>
      <w:r>
        <w:t>Teil B · Einstellungsbedarf ermitteln</w:t>
      </w:r>
    </w:p>
    <w:p w14:paraId="547EA8FA" w14:textId="77777777" w:rsidR="007C21C4" w:rsidRDefault="00000000">
      <w:pPr>
        <w:spacing w:after="120"/>
      </w:pPr>
      <w:r>
        <w:t>Die folgenden Verfahren bauen auf der optimierten Verteilung auf und beantworten, welche Fächer und wie viele Stellen nötig sind.</w:t>
      </w:r>
    </w:p>
    <w:p w14:paraId="6CA02488" w14:textId="77777777" w:rsidR="00A961A3" w:rsidRDefault="008A39E3">
      <w:pPr>
        <w:pStyle w:val="berschrift1"/>
      </w:pPr>
      <w:r>
        <w:t>1. Grundidee</w:t>
      </w:r>
    </w:p>
    <w:p w14:paraId="6CA02489" w14:textId="77777777" w:rsidR="00A961A3" w:rsidRDefault="008A39E3">
      <w:pPr>
        <w:spacing w:after="120"/>
      </w:pPr>
      <w:r>
        <w:t>Die Frage „Wie viele Stellen brauchen wir und in welchen Fächern?“ lässt sich nicht an einer einzelnen Zahl ablesen. Die Datei bietet dafür mehrere Verfahren, die aus zwei Familien stammen und einander ergänzen: strukturelle Analysen (Max-Fluss) und solverbasierte Analysen (echte Verteilungsläufe). Struktur zeigt, was überhaupt möglich ist; der Solver zeigt, was ein realer Plan tatsächlich erreicht. Am belastbarsten ist eine Entscheidung, wenn beide in dieselbe Richtung zeigen.</w:t>
      </w:r>
    </w:p>
    <w:p w14:paraId="6CA0248A" w14:textId="77777777" w:rsidR="00A961A3" w:rsidRDefault="008A39E3">
      <w:pPr>
        <w:pStyle w:val="berschrift1"/>
      </w:pPr>
      <w:r>
        <w:lastRenderedPageBreak/>
        <w:t>2. Die zwei Familien im Überblick</w:t>
      </w:r>
    </w:p>
    <w:p w14:paraId="6CA0248B" w14:textId="77777777" w:rsidR="00A961A3" w:rsidRDefault="008A39E3">
      <w:pPr>
        <w:spacing w:after="120"/>
      </w:pPr>
      <w:r>
        <w:rPr>
          <w:b/>
          <w:bCs/>
        </w:rPr>
        <w:t xml:space="preserve">Strukturell (Max-Fluss, Satz von Hall). </w:t>
      </w:r>
      <w:r>
        <w:t>Rechnet ohne konkreten Stundenplan direkt aus Angebot (Deputate) und Nachfrage (Bedarf) plus Qualifikationen den bestmöglich deckbaren Anteil. Schnell, exakt, zuteilungsunabhängig. Findet auch Sammel-Engpässe (mehrere Fächer, die sich dieselben Lehrkräfte teilen).</w:t>
      </w:r>
    </w:p>
    <w:p w14:paraId="6CA0248C" w14:textId="77777777" w:rsidR="00A961A3" w:rsidRDefault="008A39E3">
      <w:pPr>
        <w:spacing w:after="120"/>
      </w:pPr>
      <w:r>
        <w:rPr>
          <w:b/>
          <w:bCs/>
        </w:rPr>
        <w:t xml:space="preserve">Solverbasiert (Backtracking/Simulated Annealing). </w:t>
      </w:r>
      <w:r>
        <w:t>Verteilt den Unterricht tatsächlich auf Lehrkräfte und misst am Ergebnis Überlast und ungedeckte Stunden. Realistisch, aber langsamer, stochastisch und lösungsabhängig.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0"/>
        <w:gridCol w:w="2500"/>
        <w:gridCol w:w="3450"/>
      </w:tblGrid>
      <w:tr w:rsidR="00A961A3" w14:paraId="6CA02490" w14:textId="77777777">
        <w:trPr>
          <w:tblHeader/>
        </w:trPr>
        <w:tc>
          <w:tcPr>
            <w:tcW w:w="3050" w:type="dxa"/>
            <w:shd w:val="clear" w:color="auto" w:fill="1F3864"/>
          </w:tcPr>
          <w:p w14:paraId="6CA0248D" w14:textId="77777777" w:rsidR="00A961A3" w:rsidRDefault="008A39E3">
            <w:r>
              <w:rPr>
                <w:b/>
                <w:bCs/>
                <w:color w:val="FFFFFF"/>
                <w:sz w:val="17"/>
                <w:szCs w:val="17"/>
              </w:rPr>
              <w:t>Blatt / Makro</w:t>
            </w:r>
          </w:p>
        </w:tc>
        <w:tc>
          <w:tcPr>
            <w:tcW w:w="2500" w:type="dxa"/>
            <w:shd w:val="clear" w:color="auto" w:fill="1F3864"/>
          </w:tcPr>
          <w:p w14:paraId="6CA0248E" w14:textId="77777777" w:rsidR="00A961A3" w:rsidRDefault="008A39E3">
            <w:r>
              <w:rPr>
                <w:b/>
                <w:bCs/>
                <w:color w:val="FFFFFF"/>
                <w:sz w:val="17"/>
                <w:szCs w:val="17"/>
              </w:rPr>
              <w:t>Art</w:t>
            </w:r>
          </w:p>
        </w:tc>
        <w:tc>
          <w:tcPr>
            <w:tcW w:w="3450" w:type="dxa"/>
            <w:shd w:val="clear" w:color="auto" w:fill="1F3864"/>
          </w:tcPr>
          <w:p w14:paraId="6CA0248F" w14:textId="77777777" w:rsidR="00A961A3" w:rsidRDefault="008A39E3">
            <w:r>
              <w:rPr>
                <w:b/>
                <w:bCs/>
                <w:color w:val="FFFFFF"/>
                <w:sz w:val="17"/>
                <w:szCs w:val="17"/>
              </w:rPr>
              <w:t>Beantwortet</w:t>
            </w:r>
          </w:p>
        </w:tc>
      </w:tr>
      <w:tr w:rsidR="00A961A3" w14:paraId="6CA02494" w14:textId="77777777">
        <w:tc>
          <w:tcPr>
            <w:tcW w:w="3050" w:type="dxa"/>
          </w:tcPr>
          <w:p w14:paraId="6CA02491" w14:textId="77777777" w:rsidR="00A961A3" w:rsidRDefault="008A39E3">
            <w:r>
              <w:rPr>
                <w:b/>
                <w:bCs/>
                <w:sz w:val="16"/>
                <w:szCs w:val="16"/>
              </w:rPr>
              <w:t>Engpass_Analyse</w:t>
            </w:r>
          </w:p>
        </w:tc>
        <w:tc>
          <w:tcPr>
            <w:tcW w:w="2500" w:type="dxa"/>
          </w:tcPr>
          <w:p w14:paraId="6CA02492" w14:textId="77777777" w:rsidR="00A961A3" w:rsidRDefault="008A39E3">
            <w:r>
              <w:rPr>
                <w:sz w:val="16"/>
                <w:szCs w:val="16"/>
              </w:rPr>
              <w:t>klassisch, pro Fach</w:t>
            </w:r>
          </w:p>
        </w:tc>
        <w:tc>
          <w:tcPr>
            <w:tcW w:w="3450" w:type="dxa"/>
          </w:tcPr>
          <w:p w14:paraId="6CA02493" w14:textId="77777777" w:rsidR="00A961A3" w:rsidRDefault="008A39E3">
            <w:r>
              <w:rPr>
                <w:sz w:val="16"/>
                <w:szCs w:val="16"/>
              </w:rPr>
              <w:t>Hat ein Fach für sich genug qualifizierte Stunden?</w:t>
            </w:r>
          </w:p>
        </w:tc>
      </w:tr>
      <w:tr w:rsidR="00A961A3" w14:paraId="6CA02498" w14:textId="77777777">
        <w:tc>
          <w:tcPr>
            <w:tcW w:w="3050" w:type="dxa"/>
            <w:shd w:val="clear" w:color="auto" w:fill="EAF0F8"/>
          </w:tcPr>
          <w:p w14:paraId="6CA02495" w14:textId="77777777" w:rsidR="00A961A3" w:rsidRDefault="008A39E3">
            <w:r>
              <w:rPr>
                <w:b/>
                <w:bCs/>
                <w:sz w:val="16"/>
                <w:szCs w:val="16"/>
              </w:rPr>
              <w:t>Engpass_MaxFluss</w:t>
            </w:r>
          </w:p>
        </w:tc>
        <w:tc>
          <w:tcPr>
            <w:tcW w:w="2500" w:type="dxa"/>
            <w:shd w:val="clear" w:color="auto" w:fill="EAF0F8"/>
          </w:tcPr>
          <w:p w14:paraId="6CA02496" w14:textId="77777777" w:rsidR="00A961A3" w:rsidRDefault="008A39E3">
            <w:r>
              <w:rPr>
                <w:sz w:val="16"/>
                <w:szCs w:val="16"/>
              </w:rPr>
              <w:t>strukturell</w:t>
            </w:r>
          </w:p>
        </w:tc>
        <w:tc>
          <w:tcPr>
            <w:tcW w:w="3450" w:type="dxa"/>
            <w:shd w:val="clear" w:color="auto" w:fill="EAF0F8"/>
          </w:tcPr>
          <w:p w14:paraId="6CA02497" w14:textId="77777777" w:rsidR="00A961A3" w:rsidRDefault="008A39E3">
            <w:r>
              <w:rPr>
                <w:sz w:val="16"/>
                <w:szCs w:val="16"/>
              </w:rPr>
              <w:t>Gibt es strukturell eine nicht deckbare Fächermenge? Wie groß ist das Defizit?</w:t>
            </w:r>
          </w:p>
        </w:tc>
      </w:tr>
      <w:tr w:rsidR="00A961A3" w14:paraId="6CA0249C" w14:textId="77777777">
        <w:tc>
          <w:tcPr>
            <w:tcW w:w="3050" w:type="dxa"/>
          </w:tcPr>
          <w:p w14:paraId="6CA02499" w14:textId="77777777" w:rsidR="00A961A3" w:rsidRDefault="008A39E3">
            <w:r>
              <w:rPr>
                <w:b/>
                <w:bCs/>
                <w:sz w:val="16"/>
                <w:szCs w:val="16"/>
              </w:rPr>
              <w:t>Engpass_Residual</w:t>
            </w:r>
          </w:p>
        </w:tc>
        <w:tc>
          <w:tcPr>
            <w:tcW w:w="2500" w:type="dxa"/>
          </w:tcPr>
          <w:p w14:paraId="6CA0249A" w14:textId="77777777" w:rsidR="00A961A3" w:rsidRDefault="008A39E3">
            <w:r>
              <w:rPr>
                <w:sz w:val="16"/>
                <w:szCs w:val="16"/>
              </w:rPr>
              <w:t>strukturell (mit Fix)</w:t>
            </w:r>
          </w:p>
        </w:tc>
        <w:tc>
          <w:tcPr>
            <w:tcW w:w="3450" w:type="dxa"/>
          </w:tcPr>
          <w:p w14:paraId="6CA0249B" w14:textId="77777777" w:rsidR="00A961A3" w:rsidRDefault="008A39E3">
            <w:r>
              <w:rPr>
                <w:sz w:val="16"/>
                <w:szCs w:val="16"/>
              </w:rPr>
              <w:t>Welcher Engpass bleibt, wenn fixierter Unterricht abgezogen ist?</w:t>
            </w:r>
          </w:p>
        </w:tc>
      </w:tr>
      <w:tr w:rsidR="00A961A3" w14:paraId="6CA024A0" w14:textId="77777777">
        <w:tc>
          <w:tcPr>
            <w:tcW w:w="3050" w:type="dxa"/>
            <w:shd w:val="clear" w:color="auto" w:fill="EAF0F8"/>
          </w:tcPr>
          <w:p w14:paraId="6CA0249D" w14:textId="77777777" w:rsidR="00A961A3" w:rsidRDefault="008A39E3">
            <w:r>
              <w:rPr>
                <w:b/>
                <w:bCs/>
                <w:sz w:val="16"/>
                <w:szCs w:val="16"/>
              </w:rPr>
              <w:t>Neueinstellung_Faecher</w:t>
            </w:r>
          </w:p>
        </w:tc>
        <w:tc>
          <w:tcPr>
            <w:tcW w:w="2500" w:type="dxa"/>
            <w:shd w:val="clear" w:color="auto" w:fill="EAF0F8"/>
          </w:tcPr>
          <w:p w14:paraId="6CA0249E" w14:textId="77777777" w:rsidR="00A961A3" w:rsidRDefault="008A39E3">
            <w:r>
              <w:rPr>
                <w:sz w:val="16"/>
                <w:szCs w:val="16"/>
              </w:rPr>
              <w:t>strukturell</w:t>
            </w:r>
          </w:p>
        </w:tc>
        <w:tc>
          <w:tcPr>
            <w:tcW w:w="3450" w:type="dxa"/>
            <w:shd w:val="clear" w:color="auto" w:fill="EAF0F8"/>
          </w:tcPr>
          <w:p w14:paraId="6CA0249F" w14:textId="77777777" w:rsidR="00A961A3" w:rsidRDefault="008A39E3">
            <w:r>
              <w:rPr>
                <w:sz w:val="16"/>
                <w:szCs w:val="16"/>
              </w:rPr>
              <w:t>Welche Fächer können eine Stelle aufnehmen, welche sind gesättigt?</w:t>
            </w:r>
          </w:p>
        </w:tc>
      </w:tr>
      <w:tr w:rsidR="00A961A3" w14:paraId="6CA024A4" w14:textId="77777777">
        <w:tc>
          <w:tcPr>
            <w:tcW w:w="3050" w:type="dxa"/>
          </w:tcPr>
          <w:p w14:paraId="6CA024A1" w14:textId="77777777" w:rsidR="00A961A3" w:rsidRDefault="008A39E3">
            <w:r>
              <w:rPr>
                <w:b/>
                <w:bCs/>
                <w:sz w:val="16"/>
                <w:szCs w:val="16"/>
              </w:rPr>
              <w:t>Kandidaten_MaxFluss</w:t>
            </w:r>
          </w:p>
        </w:tc>
        <w:tc>
          <w:tcPr>
            <w:tcW w:w="2500" w:type="dxa"/>
          </w:tcPr>
          <w:p w14:paraId="6CA024A2" w14:textId="77777777" w:rsidR="00A961A3" w:rsidRDefault="008A39E3">
            <w:r>
              <w:rPr>
                <w:sz w:val="16"/>
                <w:szCs w:val="16"/>
              </w:rPr>
              <w:t>strukturell</w:t>
            </w:r>
          </w:p>
        </w:tc>
        <w:tc>
          <w:tcPr>
            <w:tcW w:w="3450" w:type="dxa"/>
          </w:tcPr>
          <w:p w14:paraId="6CA024A3" w14:textId="77777777" w:rsidR="00A961A3" w:rsidRDefault="008A39E3">
            <w:r>
              <w:rPr>
                <w:sz w:val="16"/>
                <w:szCs w:val="16"/>
              </w:rPr>
              <w:t>Was bringen konkrete Profile — einzeln, gemeinsam, kumulativ?</w:t>
            </w:r>
          </w:p>
        </w:tc>
      </w:tr>
      <w:tr w:rsidR="00A961A3" w14:paraId="6CA024A8" w14:textId="77777777">
        <w:tc>
          <w:tcPr>
            <w:tcW w:w="3050" w:type="dxa"/>
            <w:shd w:val="clear" w:color="auto" w:fill="EAF0F8"/>
          </w:tcPr>
          <w:p w14:paraId="6CA024A5" w14:textId="77777777" w:rsidR="00A961A3" w:rsidRDefault="008A39E3">
            <w:r>
              <w:rPr>
                <w:b/>
                <w:bCs/>
                <w:sz w:val="16"/>
                <w:szCs w:val="16"/>
              </w:rPr>
              <w:t>Diagnose1–4</w:t>
            </w:r>
          </w:p>
        </w:tc>
        <w:tc>
          <w:tcPr>
            <w:tcW w:w="2500" w:type="dxa"/>
            <w:shd w:val="clear" w:color="auto" w:fill="EAF0F8"/>
          </w:tcPr>
          <w:p w14:paraId="6CA024A6" w14:textId="77777777" w:rsidR="00A961A3" w:rsidRDefault="008A39E3">
            <w:r>
              <w:rPr>
                <w:sz w:val="16"/>
                <w:szCs w:val="16"/>
              </w:rPr>
              <w:t>solverbasiert</w:t>
            </w:r>
          </w:p>
        </w:tc>
        <w:tc>
          <w:tcPr>
            <w:tcW w:w="3450" w:type="dxa"/>
            <w:shd w:val="clear" w:color="auto" w:fill="EAF0F8"/>
          </w:tcPr>
          <w:p w14:paraId="6CA024A7" w14:textId="77777777" w:rsidR="00A961A3" w:rsidRDefault="008A39E3">
            <w:r>
              <w:rPr>
                <w:sz w:val="16"/>
                <w:szCs w:val="16"/>
              </w:rPr>
              <w:t>Wo strapaziert ein echter Plan die Deputate (Überlast)?</w:t>
            </w:r>
          </w:p>
        </w:tc>
      </w:tr>
      <w:tr w:rsidR="00A961A3" w14:paraId="6CA024AC" w14:textId="77777777">
        <w:tc>
          <w:tcPr>
            <w:tcW w:w="3050" w:type="dxa"/>
          </w:tcPr>
          <w:p w14:paraId="6CA024A9" w14:textId="77777777" w:rsidR="00A961A3" w:rsidRDefault="008A39E3">
            <w:r>
              <w:rPr>
                <w:b/>
                <w:bCs/>
                <w:sz w:val="16"/>
                <w:szCs w:val="16"/>
              </w:rPr>
              <w:t>Neueinstellung</w:t>
            </w:r>
          </w:p>
        </w:tc>
        <w:tc>
          <w:tcPr>
            <w:tcW w:w="2500" w:type="dxa"/>
          </w:tcPr>
          <w:p w14:paraId="6CA024AA" w14:textId="77777777" w:rsidR="00A961A3" w:rsidRDefault="008A39E3">
            <w:r>
              <w:rPr>
                <w:sz w:val="16"/>
                <w:szCs w:val="16"/>
              </w:rPr>
              <w:t>solverbasiert</w:t>
            </w:r>
          </w:p>
        </w:tc>
        <w:tc>
          <w:tcPr>
            <w:tcW w:w="3450" w:type="dxa"/>
          </w:tcPr>
          <w:p w14:paraId="6CA024AB" w14:textId="77777777" w:rsidR="00A961A3" w:rsidRDefault="008A39E3">
            <w:r>
              <w:rPr>
                <w:sz w:val="16"/>
                <w:szCs w:val="16"/>
              </w:rPr>
              <w:t>Welche Fachgruppen sind am stärksten überlastet?</w:t>
            </w:r>
          </w:p>
        </w:tc>
      </w:tr>
      <w:tr w:rsidR="00A961A3" w14:paraId="6CA024B0" w14:textId="77777777">
        <w:tc>
          <w:tcPr>
            <w:tcW w:w="3050" w:type="dxa"/>
            <w:shd w:val="clear" w:color="auto" w:fill="EAF0F8"/>
          </w:tcPr>
          <w:p w14:paraId="6CA024AD" w14:textId="77777777" w:rsidR="00A961A3" w:rsidRDefault="008A39E3">
            <w:r>
              <w:rPr>
                <w:b/>
                <w:bCs/>
                <w:sz w:val="16"/>
                <w:szCs w:val="16"/>
              </w:rPr>
              <w:t>Neueinstellung_Simulation</w:t>
            </w:r>
          </w:p>
        </w:tc>
        <w:tc>
          <w:tcPr>
            <w:tcW w:w="2500" w:type="dxa"/>
            <w:shd w:val="clear" w:color="auto" w:fill="EAF0F8"/>
          </w:tcPr>
          <w:p w14:paraId="6CA024AE" w14:textId="77777777" w:rsidR="00A961A3" w:rsidRDefault="008A39E3">
            <w:r>
              <w:rPr>
                <w:sz w:val="16"/>
                <w:szCs w:val="16"/>
              </w:rPr>
              <w:t>solverbasiert</w:t>
            </w:r>
          </w:p>
        </w:tc>
        <w:tc>
          <w:tcPr>
            <w:tcW w:w="3450" w:type="dxa"/>
            <w:shd w:val="clear" w:color="auto" w:fill="EAF0F8"/>
          </w:tcPr>
          <w:p w14:paraId="6CA024AF" w14:textId="77777777" w:rsidR="00A961A3" w:rsidRDefault="008A39E3">
            <w:r>
              <w:rPr>
                <w:sz w:val="16"/>
                <w:szCs w:val="16"/>
              </w:rPr>
              <w:t>Wie wirkt eine EINZELNE Einstellung im neu optimierten Plan?</w:t>
            </w:r>
          </w:p>
        </w:tc>
      </w:tr>
      <w:tr w:rsidR="00A961A3" w14:paraId="6CA024B4" w14:textId="77777777">
        <w:tc>
          <w:tcPr>
            <w:tcW w:w="3050" w:type="dxa"/>
          </w:tcPr>
          <w:p w14:paraId="6CA024B1" w14:textId="77777777" w:rsidR="00A961A3" w:rsidRDefault="008A39E3">
            <w:r>
              <w:rPr>
                <w:b/>
                <w:bCs/>
                <w:sz w:val="16"/>
                <w:szCs w:val="16"/>
              </w:rPr>
              <w:t>Neueinstellung_Sim_Kombi</w:t>
            </w:r>
          </w:p>
        </w:tc>
        <w:tc>
          <w:tcPr>
            <w:tcW w:w="2500" w:type="dxa"/>
          </w:tcPr>
          <w:p w14:paraId="6CA024B2" w14:textId="77777777" w:rsidR="00A961A3" w:rsidRDefault="008A39E3">
            <w:r>
              <w:rPr>
                <w:sz w:val="16"/>
                <w:szCs w:val="16"/>
              </w:rPr>
              <w:t>solverbasiert</w:t>
            </w:r>
          </w:p>
        </w:tc>
        <w:tc>
          <w:tcPr>
            <w:tcW w:w="3450" w:type="dxa"/>
          </w:tcPr>
          <w:p w14:paraId="6CA024B3" w14:textId="77777777" w:rsidR="00A961A3" w:rsidRDefault="008A39E3">
            <w:r>
              <w:rPr>
                <w:sz w:val="16"/>
                <w:szCs w:val="16"/>
              </w:rPr>
              <w:t>Wie wirken ALLE Profile GEMEINSAM in einem echten Plan?</w:t>
            </w:r>
          </w:p>
        </w:tc>
      </w:tr>
    </w:tbl>
    <w:p w14:paraId="6CA024B5" w14:textId="77777777" w:rsidR="00A961A3" w:rsidRDefault="008A39E3">
      <w:pPr>
        <w:pStyle w:val="berschrift1"/>
      </w:pPr>
      <w:r>
        <w:t>3. Die Verfahren im Detail</w:t>
      </w:r>
    </w:p>
    <w:p w14:paraId="6CA024B6" w14:textId="77777777" w:rsidR="00A961A3" w:rsidRDefault="008A39E3">
      <w:pPr>
        <w:pStyle w:val="berschrift2"/>
      </w:pPr>
      <w:r>
        <w:t>3.1 Engpass_Analyse — klassische Pro-Fach-Analyse</w:t>
      </w:r>
    </w:p>
    <w:p w14:paraId="6CA024B7" w14:textId="77777777" w:rsidR="00A961A3" w:rsidRDefault="008A39E3">
      <w:pPr>
        <w:spacing w:after="120"/>
      </w:pPr>
      <w:r>
        <w:rPr>
          <w:b/>
          <w:bCs/>
        </w:rPr>
        <w:t xml:space="preserve">So berechnet: </w:t>
      </w:r>
      <w:r>
        <w:t>Je Fachgruppe wird der Bedarf (Summe WSt) der Kapazität aller qualifizierten Lehrkräfte gegenübergestellt (Score = Bedarf/Kapazität).</w:t>
      </w:r>
    </w:p>
    <w:p w14:paraId="6CA024B8" w14:textId="77777777" w:rsidR="00A961A3" w:rsidRDefault="008A39E3">
      <w:pPr>
        <w:spacing w:after="120"/>
      </w:pPr>
      <w:r>
        <w:rPr>
          <w:b/>
          <w:bCs/>
        </w:rPr>
        <w:t xml:space="preserve">Aussagekraft: </w:t>
      </w:r>
      <w:r>
        <w:t>Zeigt, ob ein Fach isoliert betrachtet genug Stunden hat.</w:t>
      </w:r>
    </w:p>
    <w:p w14:paraId="6CA024B9" w14:textId="77777777" w:rsidR="00A961A3" w:rsidRDefault="008A39E3">
      <w:pPr>
        <w:spacing w:after="120"/>
      </w:pPr>
      <w:r>
        <w:rPr>
          <w:b/>
          <w:bCs/>
        </w:rPr>
        <w:t xml:space="preserve">Grenze: </w:t>
      </w:r>
      <w:r>
        <w:t>Übersieht Sammel-Engpässe. Ein Fach kann allein reichen, aber mit anderen um dieselben mehrfach qualifizierten Lehrkräfte konkurrieren — das sieht man erst im Max-Fluss.</w:t>
      </w:r>
    </w:p>
    <w:p w14:paraId="6CA024BA" w14:textId="77777777" w:rsidR="00A961A3" w:rsidRDefault="008A39E3">
      <w:pPr>
        <w:pStyle w:val="berschrift2"/>
      </w:pPr>
      <w:r>
        <w:t>3.2 Diagnose1–4 — solverbasierte Optimierung</w:t>
      </w:r>
    </w:p>
    <w:p w14:paraId="6CA024BB" w14:textId="77777777" w:rsidR="00A961A3" w:rsidRDefault="008A39E3">
      <w:pPr>
        <w:spacing w:after="120"/>
      </w:pPr>
      <w:r>
        <w:rPr>
          <w:b/>
          <w:bCs/>
        </w:rPr>
        <w:t xml:space="preserve">So berechnet: </w:t>
      </w:r>
      <w:r>
        <w:t>Der gesamte Unterricht wird real verteilt (Diagnose1/2: Backtracking+Constraint-Propagation; Diagnose3/4: Simulated Annealing). Je Lehrkraft Ist−Soll = Überlast, je Fachgruppe aufsummiert.</w:t>
      </w:r>
    </w:p>
    <w:p w14:paraId="6CA024BC" w14:textId="77777777" w:rsidR="00A961A3" w:rsidRDefault="008A39E3">
      <w:pPr>
        <w:spacing w:after="120"/>
      </w:pPr>
      <w:r>
        <w:rPr>
          <w:b/>
          <w:bCs/>
        </w:rPr>
        <w:t xml:space="preserve">Aussagekraft: </w:t>
      </w:r>
      <w:r>
        <w:t>Wo ein konkreter Plan die Deputate über das Soll hinaus strapaziert.</w:t>
      </w:r>
    </w:p>
    <w:p w14:paraId="6CA024BD" w14:textId="77777777" w:rsidR="00A961A3" w:rsidRDefault="008A39E3">
      <w:pPr>
        <w:spacing w:after="120"/>
      </w:pPr>
      <w:r>
        <w:rPr>
          <w:b/>
          <w:bCs/>
        </w:rPr>
        <w:t xml:space="preserve">Grenze: </w:t>
      </w:r>
      <w:r>
        <w:t>Lösungsabhängig (Läufe können leicht abweichen). Überlast ist nicht dasselbe wie eine strukturelle Deckungslücke.</w:t>
      </w:r>
    </w:p>
    <w:p w14:paraId="6CA024BE" w14:textId="77777777" w:rsidR="00A961A3" w:rsidRDefault="008A39E3">
      <w:pPr>
        <w:pStyle w:val="berschrift2"/>
      </w:pPr>
      <w:r>
        <w:t>3.3 Neueinstellung — solverbasierte Empfehlung</w:t>
      </w:r>
    </w:p>
    <w:p w14:paraId="6CA024BF" w14:textId="77777777" w:rsidR="00A961A3" w:rsidRDefault="008A39E3">
      <w:pPr>
        <w:spacing w:after="120"/>
      </w:pPr>
      <w:r>
        <w:rPr>
          <w:b/>
          <w:bCs/>
        </w:rPr>
        <w:t xml:space="preserve">So berechnet: </w:t>
      </w:r>
      <w:r>
        <w:t>Rangfolge der Fachgruppen nach „echter Überlast“ (aus Diagnose3), ergänzt um Anzahl qualifizierter Lehrer, Oberstufenbezug und Robustheit.</w:t>
      </w:r>
    </w:p>
    <w:p w14:paraId="6CA024C0" w14:textId="77777777" w:rsidR="00A961A3" w:rsidRDefault="008A39E3">
      <w:pPr>
        <w:spacing w:after="120"/>
      </w:pPr>
      <w:r>
        <w:rPr>
          <w:b/>
          <w:bCs/>
        </w:rPr>
        <w:t xml:space="preserve">Aussagekraft: </w:t>
      </w:r>
      <w:r>
        <w:t>Welche Fächer im aktuellen Plan am stärksten überlastet sind — naheliegende Einstell-Kandidaten.</w:t>
      </w:r>
    </w:p>
    <w:p w14:paraId="6CA024C1" w14:textId="77777777" w:rsidR="00A961A3" w:rsidRDefault="008A39E3">
      <w:pPr>
        <w:spacing w:after="120"/>
      </w:pPr>
      <w:r>
        <w:rPr>
          <w:b/>
          <w:bCs/>
        </w:rPr>
        <w:t xml:space="preserve">Grenze: </w:t>
      </w:r>
      <w:r>
        <w:t>Hängt an der gewählten Lösung; die Rangfolge kann sich mit einer anderen Verteilung verschieben.</w:t>
      </w:r>
    </w:p>
    <w:p w14:paraId="6CA024C2" w14:textId="77777777" w:rsidR="00A961A3" w:rsidRDefault="008A39E3">
      <w:pPr>
        <w:pStyle w:val="berschrift2"/>
      </w:pPr>
      <w:r>
        <w:t>3.4 Neueinstellung_Simulation — Profil-Simulation</w:t>
      </w:r>
    </w:p>
    <w:p w14:paraId="6CA024C3" w14:textId="77777777" w:rsidR="00A961A3" w:rsidRDefault="008A39E3">
      <w:pPr>
        <w:spacing w:after="120"/>
      </w:pPr>
      <w:r>
        <w:t>Für jedes eingegebene Profil wird der Plan MIT der hypothetischen Lehrkraft mehrfach neu optimiert (SA + Verbesserung) und gegen die Baseline ohne Neueinstellung verglichen. Die Spalten bedeuten:</w:t>
      </w:r>
    </w:p>
    <w:p w14:paraId="6CA024C4" w14:textId="77777777" w:rsidR="00A961A3" w:rsidRDefault="008A39E3">
      <w:pPr>
        <w:pStyle w:val="Listenabsatz"/>
        <w:numPr>
          <w:ilvl w:val="0"/>
          <w:numId w:val="1"/>
        </w:numPr>
        <w:spacing w:after="60"/>
      </w:pPr>
      <w:r>
        <w:t>Überlast nachher — Rest-Überlast des Gesamtplans mit dieser Kraft.</w:t>
      </w:r>
    </w:p>
    <w:p w14:paraId="6CA024C5" w14:textId="77777777" w:rsidR="00A961A3" w:rsidRDefault="008A39E3">
      <w:pPr>
        <w:pStyle w:val="Listenabsatz"/>
        <w:numPr>
          <w:ilvl w:val="0"/>
          <w:numId w:val="1"/>
        </w:numPr>
        <w:spacing w:after="60"/>
      </w:pPr>
      <w:r>
        <w:t>Entlastung — Baseline-Überlast minus Überlast nachher (Sortierkriterium, mehr = besser).</w:t>
      </w:r>
    </w:p>
    <w:p w14:paraId="6CA024C6" w14:textId="77777777" w:rsidR="00A961A3" w:rsidRDefault="008A39E3">
      <w:pPr>
        <w:pStyle w:val="Listenabsatz"/>
        <w:numPr>
          <w:ilvl w:val="0"/>
          <w:numId w:val="1"/>
        </w:numPr>
        <w:spacing w:after="60"/>
      </w:pPr>
      <w:r>
        <w:t>Zugew. WSt (neu) — tatsächlich zugeteilte Stunden der neuen Kraft; deutlich unter dem Deputat = Stelle wird nicht ausgelastet.</w:t>
      </w:r>
    </w:p>
    <w:p w14:paraId="6CA024C7" w14:textId="77777777" w:rsidR="00A961A3" w:rsidRDefault="008A39E3">
      <w:pPr>
        <w:pStyle w:val="Listenabsatz"/>
        <w:numPr>
          <w:ilvl w:val="0"/>
          <w:numId w:val="1"/>
        </w:numPr>
        <w:spacing w:after="60"/>
      </w:pPr>
      <w:r>
        <w:t>Ungedeckt nachher — Anzahl noch unbesetzter Unterrichts-Einträge.</w:t>
      </w:r>
    </w:p>
    <w:p w14:paraId="6CA024C8" w14:textId="77777777" w:rsidR="00A961A3" w:rsidRDefault="008A39E3">
      <w:pPr>
        <w:spacing w:after="120"/>
      </w:pPr>
      <w:r>
        <w:rPr>
          <w:b/>
          <w:bCs/>
        </w:rPr>
        <w:lastRenderedPageBreak/>
        <w:t xml:space="preserve">Grenze: </w:t>
      </w:r>
      <w:r>
        <w:t>Stochastisch (bestes aus mehreren SA-Läufen), bewertet jedes Profil einzeln, zerlegt nicht, welches Fach genau wirkt.</w:t>
      </w:r>
    </w:p>
    <w:p w14:paraId="6CA024C9" w14:textId="77777777" w:rsidR="00A961A3" w:rsidRDefault="008A39E3">
      <w:pPr>
        <w:pStyle w:val="berschrift2"/>
      </w:pPr>
      <w:r>
        <w:t>3.5 Engpass_MaxFluss — strukturell, ohne Fixierungen</w:t>
      </w:r>
    </w:p>
    <w:p w14:paraId="6CA024CA" w14:textId="77777777" w:rsidR="00A961A3" w:rsidRDefault="008A39E3">
      <w:pPr>
        <w:spacing w:after="120"/>
      </w:pPr>
      <w:r>
        <w:rPr>
          <w:b/>
          <w:bCs/>
        </w:rPr>
        <w:t xml:space="preserve">So berechnet: </w:t>
      </w:r>
      <w:r>
        <w:t>Ein Fluss-Netz Quelle → Lehrer (Deputat) → Fachgruppe (qualifiziert) → Senke (Bedarf). Der maximale Fluss ist der gleichzeitig deckbare Bedarf; Defizit = Bedarf − Max-Fluss. Je Fachgruppe werden Absorptionsdecke und Reserve über eine Grenzbetrachtung ermittelt.</w:t>
      </w:r>
    </w:p>
    <w:p w14:paraId="6CA024CB" w14:textId="77777777" w:rsidR="00A961A3" w:rsidRDefault="008A39E3">
      <w:pPr>
        <w:spacing w:after="120"/>
      </w:pPr>
      <w:r>
        <w:rPr>
          <w:b/>
          <w:bCs/>
        </w:rPr>
        <w:t xml:space="preserve">Aussagekraft: </w:t>
      </w:r>
      <w:r>
        <w:t>Das strukturelle Minimum (Satz von Hall): Existiert eine Fächermenge, deren gemeinsamer Bedarf die gemeinsame qualifizierte Kapazität übersteigt — unabhängig von jeder Zuteilung? Findet gerade die Sammel-Engpässe, die die Pro-Fach-Analyse übersieht. Das Defizit geteilt durch den Stellenumfang ergibt die rechnerisch fehlenden Stellen.</w:t>
      </w:r>
    </w:p>
    <w:p w14:paraId="6CA024CC" w14:textId="77777777" w:rsidR="00A961A3" w:rsidRDefault="008A39E3">
      <w:pPr>
        <w:spacing w:after="120"/>
      </w:pPr>
      <w:r>
        <w:rPr>
          <w:b/>
          <w:bCs/>
        </w:rPr>
        <w:t xml:space="preserve">Grenze: </w:t>
      </w:r>
      <w:r>
        <w:t>Kein Stundenplan — keine Zeitkollisionen, Räume, Wünsche, Teilzeitmuster. Nutzt das volle Soll als Kapazität; ungemappte AGs und fixierte Sonderstunden bleiben außen vor.</w:t>
      </w:r>
    </w:p>
    <w:p w14:paraId="6CA024CD" w14:textId="77777777" w:rsidR="00A961A3" w:rsidRDefault="008A39E3">
      <w:pPr>
        <w:pStyle w:val="berschrift2"/>
      </w:pPr>
      <w:r>
        <w:t>3.6 Engpass_Residual — strukturell, mit Fixierungen</w:t>
      </w:r>
    </w:p>
    <w:p w14:paraId="6CA024CE" w14:textId="77777777" w:rsidR="00A961A3" w:rsidRDefault="008A39E3">
      <w:pPr>
        <w:spacing w:after="120"/>
      </w:pPr>
      <w:r>
        <w:rPr>
          <w:b/>
          <w:bCs/>
        </w:rPr>
        <w:t xml:space="preserve">So berechnet: </w:t>
      </w:r>
      <w:r>
        <w:t>Wie 3.5, aber das Deputat wird um den fixierten Unterricht gekürzt und der fixierte (gemappte) Bedarf gilt als gedeckt. Block B verteilt zusätzlich die Überlast je Fachgruppe.</w:t>
      </w:r>
    </w:p>
    <w:p w14:paraId="6CA024CF" w14:textId="77777777" w:rsidR="00A961A3" w:rsidRDefault="008A39E3">
      <w:pPr>
        <w:spacing w:after="120"/>
      </w:pPr>
      <w:r>
        <w:rPr>
          <w:b/>
          <w:bCs/>
        </w:rPr>
        <w:t xml:space="preserve">Aussagekraft: </w:t>
      </w:r>
      <w:r>
        <w:t>Der noch offene strukturelle Engpass, nachdem berücksichtigt ist, was bereits fest zugewiesen ist.</w:t>
      </w:r>
    </w:p>
    <w:p w14:paraId="6CA024D0" w14:textId="77777777" w:rsidR="00A961A3" w:rsidRDefault="008A39E3">
      <w:pPr>
        <w:spacing w:after="120"/>
      </w:pPr>
      <w:r>
        <w:rPr>
          <w:b/>
          <w:bCs/>
        </w:rPr>
        <w:t xml:space="preserve">Grenze: </w:t>
      </w:r>
      <w:r>
        <w:t>Ohne Fixierungen identisch zu Engpass_MaxFluss.</w:t>
      </w:r>
    </w:p>
    <w:p w14:paraId="6CA024D1" w14:textId="77777777" w:rsidR="00A961A3" w:rsidRDefault="008A39E3">
      <w:pPr>
        <w:pStyle w:val="berschrift2"/>
      </w:pPr>
      <w:r>
        <w:t>3.7 Neueinstellung_Faecher — zu besetzende Fächer</w:t>
      </w:r>
    </w:p>
    <w:p w14:paraId="6CA024D2" w14:textId="77777777" w:rsidR="00A961A3" w:rsidRDefault="008A39E3">
      <w:pPr>
        <w:spacing w:after="120"/>
      </w:pPr>
      <w:r>
        <w:rPr>
          <w:b/>
          <w:bCs/>
        </w:rPr>
        <w:t xml:space="preserve">So berechnet: </w:t>
      </w:r>
      <w:r>
        <w:t>Je Fachgruppe wird testweise eine Lehrkraft eingefügt. Absorptionsdecke = maximal noch produktiv unterbringbare Zusatz-WSt; Nutzen einer Stelle = Defizit-Abbau einer Stelle nur in diesem Fach.</w:t>
      </w:r>
    </w:p>
    <w:p w14:paraId="6CA024D3" w14:textId="77777777" w:rsidR="00A961A3" w:rsidRDefault="008A39E3">
      <w:pPr>
        <w:spacing w:after="120"/>
      </w:pPr>
      <w:r>
        <w:rPr>
          <w:b/>
          <w:bCs/>
        </w:rPr>
        <w:t xml:space="preserve">Aussagekraft: </w:t>
      </w:r>
      <w:r>
        <w:t>Welche Fächer eine Neueinstellung aufnehmen können („voll besetzbar“), welche nur in Kombination und welche gesättigt sind (dort wären die Stunden nicht mehr placierbar).</w:t>
      </w:r>
    </w:p>
    <w:p w14:paraId="6CA024D4" w14:textId="77777777" w:rsidR="00A961A3" w:rsidRDefault="008A39E3">
      <w:pPr>
        <w:spacing w:after="120"/>
      </w:pPr>
      <w:r>
        <w:rPr>
          <w:b/>
          <w:bCs/>
        </w:rPr>
        <w:t xml:space="preserve">Grenze: </w:t>
      </w:r>
      <w:r>
        <w:t>Betrachtet je Fach eine Einzelstelle; wählt nicht selbst die optimale Kombination mehrerer Stellen.</w:t>
      </w:r>
    </w:p>
    <w:p w14:paraId="6CA024D5" w14:textId="77777777" w:rsidR="00A961A3" w:rsidRDefault="008A39E3">
      <w:pPr>
        <w:pStyle w:val="berschrift2"/>
      </w:pPr>
      <w:r>
        <w:t>3.8 Kandidaten_MaxFluss — konkrete Profile bewerten</w:t>
      </w:r>
    </w:p>
    <w:p w14:paraId="6CA024D6" w14:textId="77777777" w:rsidR="00A961A3" w:rsidRDefault="008A39E3">
      <w:pPr>
        <w:spacing w:after="120"/>
      </w:pPr>
      <w:r>
        <w:t>Hier trägst du reale Bewerberprofile ein (Bezeichnung, Deputat, bis zu drei Fachgruppen). Das Blatt liefert drei Ebenen:</w:t>
      </w:r>
    </w:p>
    <w:p w14:paraId="6CA024D7" w14:textId="77777777" w:rsidR="00A961A3" w:rsidRDefault="008A39E3">
      <w:pPr>
        <w:pStyle w:val="Listenabsatz"/>
        <w:numPr>
          <w:ilvl w:val="0"/>
          <w:numId w:val="1"/>
        </w:numPr>
        <w:spacing w:after="60"/>
      </w:pPr>
      <w:r>
        <w:t>Einzel (Spalten F–H): jedes Profil für sich — Defizit-Abbau und nicht placierbare Stunden.</w:t>
      </w:r>
    </w:p>
    <w:p w14:paraId="6CA024D8" w14:textId="77777777" w:rsidR="00A961A3" w:rsidRDefault="008A39E3">
      <w:pPr>
        <w:pStyle w:val="Listenabsatz"/>
        <w:numPr>
          <w:ilvl w:val="0"/>
          <w:numId w:val="1"/>
        </w:numPr>
        <w:spacing w:after="60"/>
      </w:pPr>
      <w:r>
        <w:t>Kombination: alle Profile gleichzeitig eingestellt — gemeinsamer Defizit-Abbau und je Kandidat „real genutzt“ (die Summe ergibt exakt den gemeinsamen Abbau; Leerlauf zeigt Überschneidungen).</w:t>
      </w:r>
    </w:p>
    <w:p w14:paraId="6CA024D9" w14:textId="77777777" w:rsidR="00A961A3" w:rsidRDefault="008A39E3">
      <w:pPr>
        <w:pStyle w:val="Listenabsatz"/>
        <w:numPr>
          <w:ilvl w:val="0"/>
          <w:numId w:val="1"/>
        </w:numPr>
        <w:spacing w:after="60"/>
      </w:pPr>
      <w:r>
        <w:t>Kumulativ: Restdefizit nach Einstellung 1, 1+2, 1+2+3 … in Zeilenreihenfolge — so sieht man, ab wann die Lücke geschlossen ist.</w:t>
      </w:r>
    </w:p>
    <w:p w14:paraId="6CA024DA" w14:textId="77777777" w:rsidR="00A961A3" w:rsidRDefault="008A39E3">
      <w:pPr>
        <w:spacing w:after="120"/>
      </w:pPr>
      <w:r>
        <w:rPr>
          <w:b/>
          <w:bCs/>
        </w:rPr>
        <w:t xml:space="preserve">Grenze: </w:t>
      </w:r>
      <w:r>
        <w:t>Rein strukturell (keine Stundenplan-Prüfung); das strukturelle Gegenstück zur solverbasierten Simulation.</w:t>
      </w:r>
    </w:p>
    <w:p w14:paraId="6CA024DB" w14:textId="77777777" w:rsidR="00A961A3" w:rsidRDefault="008A39E3">
      <w:pPr>
        <w:pStyle w:val="berschrift2"/>
      </w:pPr>
      <w:r>
        <w:t>3.9 Neueinstellung_Sim_Kombi — kombinierte Simulation (solverbasiert)</w:t>
      </w:r>
    </w:p>
    <w:p w14:paraId="6CA024DC" w14:textId="77777777" w:rsidR="00A961A3" w:rsidRDefault="008A39E3">
      <w:pPr>
        <w:spacing w:after="120"/>
      </w:pPr>
      <w:r>
        <w:t>Das Gegenstück zur strukturellen Kombination aus 3.8, aber mit echten Optimierungsläufen: Alle Profile aus Neueinstellung_Eingabe werden GLEICHZEITIG als Lehrkräfte in den Plan aufgenommen und der Gesamtplan wird neu optimiert (gegen die Baseline ohne Neueinstellung).</w:t>
      </w:r>
    </w:p>
    <w:p w14:paraId="6CA024DD" w14:textId="77777777" w:rsidR="00A961A3" w:rsidRDefault="008A39E3">
      <w:pPr>
        <w:spacing w:after="120"/>
      </w:pPr>
      <w:r>
        <w:rPr>
          <w:b/>
          <w:bCs/>
        </w:rPr>
        <w:t xml:space="preserve">So berechnet: </w:t>
      </w:r>
      <w:r>
        <w:t>Baseline (Plan ohne Neueinstellung) und ein kombiniertes Szenario mit allen neuen Kräften zugleich, je mehrfach optimiert (bester Wert zählt).</w:t>
      </w:r>
    </w:p>
    <w:p w14:paraId="6CA024DE" w14:textId="77777777" w:rsidR="00A961A3" w:rsidRDefault="008A39E3">
      <w:pPr>
        <w:spacing w:after="120"/>
      </w:pPr>
      <w:r>
        <w:rPr>
          <w:b/>
          <w:bCs/>
        </w:rPr>
        <w:t xml:space="preserve">Aussagekraft: </w:t>
      </w:r>
      <w:r>
        <w:t>Gemeinsame Rest-Überlast und gemeinsame Entlastung des Gesamtplans; je Profil die real zugewiesenen Stunden und die Auslastung (zugewiesen/Deputat). So sieht man, ob das ganze Paket im echten Plan zusammen funktioniert und welche Stelle real nicht voll ausgelastet wird.</w:t>
      </w:r>
    </w:p>
    <w:p w14:paraId="6CA024DF" w14:textId="77777777" w:rsidR="00A961A3" w:rsidRDefault="008A39E3">
      <w:pPr>
        <w:spacing w:after="120"/>
      </w:pPr>
      <w:r>
        <w:rPr>
          <w:b/>
          <w:bCs/>
        </w:rPr>
        <w:t xml:space="preserve">Grenze: </w:t>
      </w:r>
      <w:r>
        <w:t>Stochastisch (bestes aus mehreren SA-Läufen); bewertet die Kombination als Ganzes, nicht einzelne Beiträge exakt. Das Makro wird ins Modul Unterrichtsoptimierung eingefügt und ist danach über Alt + F8 aufrufbar.</w:t>
      </w:r>
    </w:p>
    <w:p w14:paraId="6CA024E0" w14:textId="77777777" w:rsidR="00A961A3" w:rsidRDefault="008A39E3">
      <w:pPr>
        <w:pStyle w:val="berschrift1"/>
      </w:pPr>
      <w:r>
        <w:t>4. Empfohlener Ablauf</w:t>
      </w:r>
    </w:p>
    <w:p w14:paraId="6CA024E1" w14:textId="5C7FA845" w:rsidR="00A961A3" w:rsidRDefault="008A39E3">
      <w:pPr>
        <w:pStyle w:val="Listenabsatz"/>
        <w:numPr>
          <w:ilvl w:val="0"/>
          <w:numId w:val="2"/>
        </w:numPr>
        <w:spacing w:after="80"/>
      </w:pPr>
      <w:r>
        <w:lastRenderedPageBreak/>
        <w:t>Fach_Fachgruppe_Liste ausführen und kontrollieren, ob wichtige Fächer noch „nicht zugeordnet“ sind — ggf. in Fachgruppen ergänzen. Soll-Anrechnungen mit SollAnrechnungUebertragen aktualisieren.</w:t>
      </w:r>
    </w:p>
    <w:p w14:paraId="6CA024E2" w14:textId="77777777" w:rsidR="00A961A3" w:rsidRDefault="008A39E3">
      <w:pPr>
        <w:pStyle w:val="Listenabsatz"/>
        <w:numPr>
          <w:ilvl w:val="0"/>
          <w:numId w:val="2"/>
        </w:numPr>
        <w:spacing w:after="80"/>
      </w:pPr>
      <w:r>
        <w:t>Gesamtbild holen: Fach_Engpass_MaxFluss ausführen. Am Defizit ablesen, ob und wie groß ein Engpass ist (fehlende Stellen ≈ Defizit / Stellenumfang) und ob er auf wenige Fächer beschränkt oder kollektiv ist (identische Reserve bei allen Gruppen = reine Gesamtknappheit). Bei viel fixiertem Unterricht zusätzlich Fach_Engpass_Residual.</w:t>
      </w:r>
    </w:p>
    <w:p w14:paraId="6CA024E3" w14:textId="77777777" w:rsidR="00A961A3" w:rsidRDefault="008A39E3">
      <w:pPr>
        <w:pStyle w:val="Listenabsatz"/>
        <w:numPr>
          <w:ilvl w:val="0"/>
          <w:numId w:val="2"/>
        </w:numPr>
        <w:spacing w:after="80"/>
      </w:pPr>
      <w:r>
        <w:t>Kandidaten-Fächer eingrenzen: Fach_Neueinstellung_Faecher ausführen. „voll besetzbare“ Fächer sind tragfähig, „gesättigte“ meiden. Quer prüfen mit der Überlast-Rangfolge in Neueinstellung und mit Engpass_Analyse.</w:t>
      </w:r>
    </w:p>
    <w:p w14:paraId="6CA024E4" w14:textId="77777777" w:rsidR="00A961A3" w:rsidRDefault="008A39E3">
      <w:pPr>
        <w:pStyle w:val="Listenabsatz"/>
        <w:numPr>
          <w:ilvl w:val="0"/>
          <w:numId w:val="2"/>
        </w:numPr>
        <w:spacing w:after="80"/>
      </w:pPr>
      <w:r>
        <w:t>Konkrete Profile strukturell testen: realistische 2-Fach-Profile in Kandidaten_MaxFluss eintragen. Über die Blöcke Kombination und Kumulativ ein Set von Stellen finden, das das Defizit schließt, ohne Leerlauf (alle Stunden placierbar, Restdefizit ~0).</w:t>
      </w:r>
    </w:p>
    <w:p w14:paraId="6CA024E5" w14:textId="3BCC1014" w:rsidR="00A961A3" w:rsidRDefault="008A39E3">
      <w:pPr>
        <w:pStyle w:val="Listenabsatz"/>
        <w:numPr>
          <w:ilvl w:val="0"/>
          <w:numId w:val="2"/>
        </w:numPr>
        <w:spacing w:after="80"/>
      </w:pPr>
      <w:r>
        <w:t>Realistisch validieren: dieselben Profile in Neueinstellung_Eingabe eintragen. Mit NeueinstellungsSimulation jedes Profil einzeln prüfen entweder mit Makro oder direkt im CP-SAT-Solver; mit NeueinstellungsSimulation_Kombi das ganze Set GEMEINSAM prüfen (gemeinsame Entlastung, Auslastung je Stelle) oder direkt im CP-SAT-Solver. Bestätigt die strukturelle Auswahl aus Kandidaten_MaxFluss im echten Plan.</w:t>
      </w:r>
    </w:p>
    <w:p w14:paraId="6CA024E6" w14:textId="77777777" w:rsidR="00A961A3" w:rsidRDefault="008A39E3">
      <w:pPr>
        <w:pStyle w:val="Listenabsatz"/>
        <w:numPr>
          <w:ilvl w:val="0"/>
          <w:numId w:val="2"/>
        </w:numPr>
        <w:spacing w:after="80"/>
      </w:pPr>
      <w:r>
        <w:t>Entscheiden: das Profil-Set wählen, das (a) das Defizit schließt, (b) keinen Leerlauf hat, (c) die überlastetsten/robustesten Fächer trifft und (d) am Arbeitsmarkt realistisch ist. Bei Abweichung: der Struktur für „geht es überhaupt“ trauen, dem Solver für „so sieht ein echter Plan aus“.</w:t>
      </w:r>
    </w:p>
    <w:p w14:paraId="7955C61F" w14:textId="2D0B384B" w:rsidR="00AD2FE5" w:rsidRDefault="0062358D">
      <w:pPr>
        <w:pStyle w:val="Listenabsatz"/>
        <w:numPr>
          <w:ilvl w:val="0"/>
          <w:numId w:val="2"/>
        </w:numPr>
        <w:spacing w:after="80"/>
      </w:pPr>
      <w:r>
        <w:t xml:space="preserve">Absicherung: Potenzielle Kandidaten uzusätzlich zu Bestandslehrern in Lehrerliste eintragen und mit C#-UV-Optimierer CP-SAT- Lösungen suchen lassen und in Ergebnisdatei die LösungsUV betrachten. </w:t>
      </w:r>
    </w:p>
    <w:p w14:paraId="6CA024E7" w14:textId="77777777" w:rsidR="00A961A3" w:rsidRDefault="008A39E3">
      <w:pPr>
        <w:pStyle w:val="berschrift1"/>
      </w:pPr>
      <w:r>
        <w:t>5. Was die Zahlen NICHT sagen</w:t>
      </w:r>
    </w:p>
    <w:p w14:paraId="6CA024E8" w14:textId="77777777" w:rsidR="00A961A3" w:rsidRDefault="008A39E3">
      <w:pPr>
        <w:pStyle w:val="Listenabsatz"/>
        <w:numPr>
          <w:ilvl w:val="0"/>
          <w:numId w:val="1"/>
        </w:numPr>
        <w:spacing w:after="60"/>
      </w:pPr>
      <w:r>
        <w:t>Kein Stundenplan: keine Zeit-/Raumkollisionen, keine Tagesverteilung, keine Lehrerwünsche — all das kann eine strukturell mögliche Deckung praktisch erschweren.</w:t>
      </w:r>
    </w:p>
    <w:p w14:paraId="6CA024E9" w14:textId="77777777" w:rsidR="00A961A3" w:rsidRDefault="008A39E3">
      <w:pPr>
        <w:pStyle w:val="Listenabsatz"/>
        <w:numPr>
          <w:ilvl w:val="0"/>
          <w:numId w:val="1"/>
        </w:numPr>
        <w:spacing w:after="60"/>
      </w:pPr>
      <w:r>
        <w:t>Struktur ist der Bestfall; ein realer Plan (Solver) kann schlechter ausfallen. Deshalb die Simulation zur Gegenprobe.</w:t>
      </w:r>
    </w:p>
    <w:p w14:paraId="6CA024EA" w14:textId="77777777" w:rsidR="00A961A3" w:rsidRDefault="008A39E3">
      <w:pPr>
        <w:pStyle w:val="Listenabsatz"/>
        <w:numPr>
          <w:ilvl w:val="0"/>
          <w:numId w:val="1"/>
        </w:numPr>
        <w:spacing w:after="60"/>
      </w:pPr>
      <w:r>
        <w:t>Überlast ≠ Deckungslücke. Ein voll fixierter Plan kann null Deckungslücke und trotzdem viel Überlast haben.</w:t>
      </w:r>
    </w:p>
    <w:p w14:paraId="6CA024EB" w14:textId="77777777" w:rsidR="00A961A3" w:rsidRDefault="008A39E3">
      <w:pPr>
        <w:pStyle w:val="Listenabsatz"/>
        <w:numPr>
          <w:ilvl w:val="0"/>
          <w:numId w:val="1"/>
        </w:numPr>
        <w:spacing w:after="60"/>
      </w:pPr>
      <w:r>
        <w:t>Alles hängt an sauberen Eingaben: vollständiges Fachgruppen-Mapping, korrekte Deputate, konsistente Lehrernamen.</w:t>
      </w:r>
    </w:p>
    <w:p w14:paraId="6CA024EC" w14:textId="77777777" w:rsidR="00A961A3" w:rsidRDefault="008A39E3">
      <w:pPr>
        <w:pStyle w:val="Listenabsatz"/>
        <w:numPr>
          <w:ilvl w:val="0"/>
          <w:numId w:val="1"/>
        </w:numPr>
        <w:spacing w:after="60"/>
      </w:pPr>
      <w:r>
        <w:t>Max-Fluss nutzt volle Deputate; AGs und fixierte Sonderstunden werden nur über die Residual-Variante berücksichtigt.</w:t>
      </w:r>
    </w:p>
    <w:p w14:paraId="6CA024ED" w14:textId="77777777" w:rsidR="00A961A3" w:rsidRDefault="008A39E3">
      <w:pPr>
        <w:pStyle w:val="Listenabsatz"/>
        <w:numPr>
          <w:ilvl w:val="0"/>
          <w:numId w:val="1"/>
        </w:numPr>
        <w:spacing w:after="60"/>
      </w:pPr>
      <w:r>
        <w:t>Der Arbeitsmarkt bleibt außen vor: ein strukturell ideales Fach nützt nichts, wenn es dafür keine Bewerber gibt.</w:t>
      </w:r>
    </w:p>
    <w:p w14:paraId="6CA024EE" w14:textId="77777777" w:rsidR="00A961A3" w:rsidRDefault="008A39E3">
      <w:pPr>
        <w:pStyle w:val="berschrift1"/>
      </w:pPr>
      <w:r>
        <w:t>6. Kurz gefasst</w:t>
      </w:r>
    </w:p>
    <w:p w14:paraId="6CA024EF" w14:textId="77777777" w:rsidR="00A961A3" w:rsidRDefault="008A39E3">
      <w:pPr>
        <w:spacing w:after="120"/>
      </w:pPr>
      <w:r>
        <w:t>Erst Daten sauber machen, dann mit Fach_Engpass_MaxFluss die Größe und Art des Engpasses bestimmen, mit Fach_Neueinstellung_Faecher die tragfähigen Fächer eingrenzen, mit Kandidaten_MaxFluss konkrete Profil-Kombinationen strukturell durchspielen und schließlich mit der solverbasierten Simulation gegenprüfen. Die Entscheidung ist dann am robustesten, wenn strukturelle und solverbasierte Sicht übereinstimmen.</w:t>
      </w:r>
    </w:p>
    <w:sectPr w:rsidR="00A961A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E2E9F"/>
    <w:multiLevelType w:val="hybridMultilevel"/>
    <w:tmpl w:val="916C4210"/>
    <w:lvl w:ilvl="0" w:tplc="C72EB460">
      <w:start w:val="1"/>
      <w:numFmt w:val="decimal"/>
      <w:lvlText w:val="%1."/>
      <w:lvlJc w:val="left"/>
    </w:lvl>
    <w:lvl w:ilvl="1" w:tplc="6DACD650">
      <w:numFmt w:val="decimal"/>
      <w:lvlText w:val=""/>
      <w:lvlJc w:val="left"/>
    </w:lvl>
    <w:lvl w:ilvl="2" w:tplc="4B404CCC">
      <w:numFmt w:val="decimal"/>
      <w:lvlText w:val=""/>
      <w:lvlJc w:val="left"/>
    </w:lvl>
    <w:lvl w:ilvl="3" w:tplc="ADF636C2">
      <w:numFmt w:val="decimal"/>
      <w:lvlText w:val=""/>
      <w:lvlJc w:val="left"/>
    </w:lvl>
    <w:lvl w:ilvl="4" w:tplc="2D3842CA">
      <w:numFmt w:val="decimal"/>
      <w:lvlText w:val=""/>
      <w:lvlJc w:val="left"/>
    </w:lvl>
    <w:lvl w:ilvl="5" w:tplc="9C18B71A">
      <w:numFmt w:val="decimal"/>
      <w:lvlText w:val=""/>
      <w:lvlJc w:val="left"/>
    </w:lvl>
    <w:lvl w:ilvl="6" w:tplc="F76C9F32">
      <w:numFmt w:val="decimal"/>
      <w:lvlText w:val=""/>
      <w:lvlJc w:val="left"/>
    </w:lvl>
    <w:lvl w:ilvl="7" w:tplc="C736DA22">
      <w:numFmt w:val="decimal"/>
      <w:lvlText w:val=""/>
      <w:lvlJc w:val="left"/>
    </w:lvl>
    <w:lvl w:ilvl="8" w:tplc="E2BCF0DC">
      <w:numFmt w:val="decimal"/>
      <w:lvlText w:val=""/>
      <w:lvlJc w:val="left"/>
    </w:lvl>
  </w:abstractNum>
  <w:abstractNum w:abstractNumId="1" w15:restartNumberingAfterBreak="0">
    <w:nsid w:val="56A53B56"/>
    <w:multiLevelType w:val="hybridMultilevel"/>
    <w:tmpl w:val="449217AA"/>
    <w:lvl w:ilvl="0" w:tplc="48E29016">
      <w:start w:val="1"/>
      <w:numFmt w:val="bullet"/>
      <w:lvlText w:val="●"/>
      <w:lvlJc w:val="left"/>
      <w:pPr>
        <w:ind w:left="720" w:hanging="360"/>
      </w:pPr>
    </w:lvl>
    <w:lvl w:ilvl="1" w:tplc="05CEF458">
      <w:start w:val="1"/>
      <w:numFmt w:val="bullet"/>
      <w:lvlText w:val="○"/>
      <w:lvlJc w:val="left"/>
      <w:pPr>
        <w:ind w:left="1440" w:hanging="360"/>
      </w:pPr>
    </w:lvl>
    <w:lvl w:ilvl="2" w:tplc="6DDAD132">
      <w:start w:val="1"/>
      <w:numFmt w:val="bullet"/>
      <w:lvlText w:val="■"/>
      <w:lvlJc w:val="left"/>
      <w:pPr>
        <w:ind w:left="2160" w:hanging="360"/>
      </w:pPr>
    </w:lvl>
    <w:lvl w:ilvl="3" w:tplc="1158C0C4">
      <w:start w:val="1"/>
      <w:numFmt w:val="bullet"/>
      <w:lvlText w:val="●"/>
      <w:lvlJc w:val="left"/>
      <w:pPr>
        <w:ind w:left="2880" w:hanging="360"/>
      </w:pPr>
    </w:lvl>
    <w:lvl w:ilvl="4" w:tplc="950ED660">
      <w:start w:val="1"/>
      <w:numFmt w:val="bullet"/>
      <w:lvlText w:val="○"/>
      <w:lvlJc w:val="left"/>
      <w:pPr>
        <w:ind w:left="3600" w:hanging="360"/>
      </w:pPr>
    </w:lvl>
    <w:lvl w:ilvl="5" w:tplc="BC06E0CA">
      <w:start w:val="1"/>
      <w:numFmt w:val="bullet"/>
      <w:lvlText w:val="■"/>
      <w:lvlJc w:val="left"/>
      <w:pPr>
        <w:ind w:left="4320" w:hanging="360"/>
      </w:pPr>
    </w:lvl>
    <w:lvl w:ilvl="6" w:tplc="6200252E">
      <w:start w:val="1"/>
      <w:numFmt w:val="bullet"/>
      <w:lvlText w:val="●"/>
      <w:lvlJc w:val="left"/>
      <w:pPr>
        <w:ind w:left="5040" w:hanging="360"/>
      </w:pPr>
    </w:lvl>
    <w:lvl w:ilvl="7" w:tplc="E30CCAE2">
      <w:start w:val="1"/>
      <w:numFmt w:val="bullet"/>
      <w:lvlText w:val="●"/>
      <w:lvlJc w:val="left"/>
      <w:pPr>
        <w:ind w:left="5760" w:hanging="360"/>
      </w:pPr>
    </w:lvl>
    <w:lvl w:ilvl="8" w:tplc="E4DC52A0">
      <w:start w:val="1"/>
      <w:numFmt w:val="bullet"/>
      <w:lvlText w:val="●"/>
      <w:lvlJc w:val="left"/>
      <w:pPr>
        <w:ind w:left="6480" w:hanging="360"/>
      </w:pPr>
    </w:lvl>
  </w:abstractNum>
  <w:num w:numId="1" w16cid:durableId="998273127">
    <w:abstractNumId w:val="1"/>
    <w:lvlOverride w:ilvl="0">
      <w:startOverride w:val="1"/>
    </w:lvlOverride>
  </w:num>
  <w:num w:numId="2" w16cid:durableId="445392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1A3"/>
    <w:rsid w:val="00122C6F"/>
    <w:rsid w:val="001B63B3"/>
    <w:rsid w:val="002523CE"/>
    <w:rsid w:val="002526AC"/>
    <w:rsid w:val="00311B45"/>
    <w:rsid w:val="00366FB9"/>
    <w:rsid w:val="003D6558"/>
    <w:rsid w:val="005D404D"/>
    <w:rsid w:val="0062358D"/>
    <w:rsid w:val="00656D94"/>
    <w:rsid w:val="006D0B26"/>
    <w:rsid w:val="007C21C4"/>
    <w:rsid w:val="0081116B"/>
    <w:rsid w:val="008A39E3"/>
    <w:rsid w:val="00952136"/>
    <w:rsid w:val="009A623F"/>
    <w:rsid w:val="009C4825"/>
    <w:rsid w:val="00A17E68"/>
    <w:rsid w:val="00A35581"/>
    <w:rsid w:val="00A961A3"/>
    <w:rsid w:val="00AD2FE5"/>
    <w:rsid w:val="00B02139"/>
    <w:rsid w:val="00BF4621"/>
    <w:rsid w:val="00DF6F7C"/>
    <w:rsid w:val="00FE373D"/>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2486"/>
  <w15:docId w15:val="{11C29961-531B-4E97-A198-C0882CA6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DE" w:eastAsia="de-DE"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20"/>
      <w:outlineLvl w:val="0"/>
    </w:pPr>
    <w:rPr>
      <w:b/>
      <w:bCs/>
      <w:color w:val="1F3864"/>
      <w:sz w:val="28"/>
      <w:szCs w:val="28"/>
    </w:rPr>
  </w:style>
  <w:style w:type="paragraph" w:styleId="berschrift2">
    <w:name w:val="heading 2"/>
    <w:uiPriority w:val="9"/>
    <w:unhideWhenUsed/>
    <w:qFormat/>
    <w:pPr>
      <w:spacing w:before="200" w:after="80"/>
      <w:outlineLvl w:val="1"/>
    </w:pPr>
    <w:rPr>
      <w:b/>
      <w:bCs/>
      <w:color w:val="2E5496"/>
      <w:sz w:val="23"/>
      <w:szCs w:val="23"/>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1938</Words>
  <Characters>12211</Characters>
  <Application>Microsoft Office Word</Application>
  <DocSecurity>0</DocSecurity>
  <Lines>101</Lines>
  <Paragraphs>28</Paragraphs>
  <ScaleCrop>false</ScaleCrop>
  <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Ansgar Lerner</cp:lastModifiedBy>
  <cp:revision>22</cp:revision>
  <dcterms:created xsi:type="dcterms:W3CDTF">2026-09-14T10:29:00Z</dcterms:created>
  <dcterms:modified xsi:type="dcterms:W3CDTF">2026-09-19T08:57:00Z</dcterms:modified>
</cp:coreProperties>
</file>