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A8F" w:rsidRPr="00E7638B" w:rsidRDefault="00E74A8F" w:rsidP="005C3B63">
      <w:pPr>
        <w:spacing w:line="480" w:lineRule="auto"/>
        <w:jc w:val="center"/>
        <w:rPr>
          <w:b/>
          <w:sz w:val="48"/>
          <w:szCs w:val="48"/>
        </w:rPr>
      </w:pPr>
      <w:r w:rsidRPr="00E7638B">
        <w:rPr>
          <w:rFonts w:hint="eastAsia"/>
          <w:b/>
          <w:sz w:val="48"/>
          <w:szCs w:val="48"/>
        </w:rPr>
        <w:t>客户信用管理细则</w:t>
      </w:r>
    </w:p>
    <w:p w:rsidR="00FD7241" w:rsidRPr="00E7638B" w:rsidRDefault="00E74A8F" w:rsidP="005C3B63">
      <w:pPr>
        <w:spacing w:line="480" w:lineRule="auto"/>
        <w:jc w:val="left"/>
        <w:rPr>
          <w:b/>
          <w:sz w:val="24"/>
          <w:szCs w:val="24"/>
        </w:rPr>
      </w:pPr>
      <w:r w:rsidRPr="00E7638B">
        <w:rPr>
          <w:rFonts w:hint="eastAsia"/>
          <w:b/>
          <w:sz w:val="24"/>
          <w:szCs w:val="24"/>
        </w:rPr>
        <w:t>第一条</w:t>
      </w:r>
      <w:r w:rsidR="00792F27">
        <w:rPr>
          <w:rFonts w:hint="eastAsia"/>
          <w:b/>
          <w:sz w:val="24"/>
          <w:szCs w:val="24"/>
        </w:rPr>
        <w:t xml:space="preserve"> </w:t>
      </w:r>
      <w:r w:rsidR="00FD7241" w:rsidRPr="00E7638B">
        <w:rPr>
          <w:rFonts w:hint="eastAsia"/>
          <w:b/>
          <w:sz w:val="24"/>
          <w:szCs w:val="24"/>
        </w:rPr>
        <w:t>目的</w:t>
      </w:r>
    </w:p>
    <w:p w:rsidR="00E74A8F" w:rsidRPr="00E7638B" w:rsidRDefault="00E74A8F" w:rsidP="00FD7241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E7638B">
        <w:rPr>
          <w:rFonts w:hint="eastAsia"/>
          <w:sz w:val="24"/>
          <w:szCs w:val="24"/>
        </w:rPr>
        <w:t>为完善</w:t>
      </w:r>
      <w:r w:rsidR="00605C98">
        <w:rPr>
          <w:rFonts w:hint="eastAsia"/>
          <w:sz w:val="24"/>
          <w:szCs w:val="24"/>
        </w:rPr>
        <w:t>公司</w:t>
      </w:r>
      <w:r w:rsidRPr="00E7638B">
        <w:rPr>
          <w:rFonts w:hint="eastAsia"/>
          <w:sz w:val="24"/>
          <w:szCs w:val="24"/>
        </w:rPr>
        <w:t>信用管理体系，控制经营风险，促进销售业务健康发展，特制订本细则。</w:t>
      </w:r>
    </w:p>
    <w:p w:rsidR="00302F4B" w:rsidRPr="00E7638B" w:rsidRDefault="00E74A8F" w:rsidP="005C3B63">
      <w:pPr>
        <w:spacing w:line="480" w:lineRule="auto"/>
        <w:jc w:val="left"/>
        <w:rPr>
          <w:b/>
          <w:sz w:val="24"/>
          <w:szCs w:val="24"/>
        </w:rPr>
      </w:pPr>
      <w:r w:rsidRPr="00E7638B">
        <w:rPr>
          <w:rFonts w:hint="eastAsia"/>
          <w:b/>
          <w:sz w:val="24"/>
          <w:szCs w:val="24"/>
        </w:rPr>
        <w:t>第二条</w:t>
      </w:r>
      <w:r w:rsidRPr="00E7638B">
        <w:rPr>
          <w:rFonts w:hint="eastAsia"/>
          <w:b/>
          <w:sz w:val="24"/>
          <w:szCs w:val="24"/>
        </w:rPr>
        <w:t xml:space="preserve"> </w:t>
      </w:r>
      <w:r w:rsidR="00B91A01" w:rsidRPr="00E7638B">
        <w:rPr>
          <w:rFonts w:hint="eastAsia"/>
          <w:b/>
          <w:sz w:val="24"/>
          <w:szCs w:val="24"/>
        </w:rPr>
        <w:t>职责</w:t>
      </w:r>
      <w:r w:rsidR="00B91A01" w:rsidRPr="00E7638B">
        <w:rPr>
          <w:b/>
          <w:sz w:val="24"/>
          <w:szCs w:val="24"/>
        </w:rPr>
        <w:t>分工</w:t>
      </w:r>
    </w:p>
    <w:p w:rsidR="00FD7241" w:rsidRPr="00390651" w:rsidRDefault="00302F4B" w:rsidP="00390651">
      <w:pPr>
        <w:spacing w:line="480" w:lineRule="auto"/>
        <w:ind w:firstLine="480"/>
        <w:jc w:val="left"/>
        <w:rPr>
          <w:sz w:val="24"/>
          <w:szCs w:val="24"/>
        </w:rPr>
      </w:pPr>
      <w:r w:rsidRPr="00E7638B">
        <w:rPr>
          <w:rFonts w:hint="eastAsia"/>
          <w:sz w:val="24"/>
          <w:szCs w:val="24"/>
        </w:rPr>
        <w:t>公司</w:t>
      </w:r>
      <w:r w:rsidRPr="00E7638B">
        <w:rPr>
          <w:sz w:val="24"/>
          <w:szCs w:val="24"/>
        </w:rPr>
        <w:t>各业务部门</w:t>
      </w:r>
      <w:r w:rsidR="00CF77E8" w:rsidRPr="00E7638B">
        <w:rPr>
          <w:rFonts w:hint="eastAsia"/>
          <w:sz w:val="24"/>
          <w:szCs w:val="24"/>
        </w:rPr>
        <w:t>负责</w:t>
      </w:r>
      <w:r w:rsidR="00CF77E8" w:rsidRPr="00E7638B">
        <w:rPr>
          <w:sz w:val="24"/>
          <w:szCs w:val="24"/>
        </w:rPr>
        <w:t>客户评级的具体实施工作，</w:t>
      </w:r>
      <w:r w:rsidR="00390651">
        <w:rPr>
          <w:rFonts w:hint="eastAsia"/>
          <w:sz w:val="24"/>
          <w:szCs w:val="24"/>
        </w:rPr>
        <w:t>调查</w:t>
      </w:r>
      <w:r w:rsidR="00351D96">
        <w:rPr>
          <w:rFonts w:hint="eastAsia"/>
          <w:sz w:val="24"/>
          <w:szCs w:val="24"/>
        </w:rPr>
        <w:t>和</w:t>
      </w:r>
      <w:r w:rsidR="00351D96">
        <w:rPr>
          <w:sz w:val="24"/>
          <w:szCs w:val="24"/>
        </w:rPr>
        <w:t>收集</w:t>
      </w:r>
      <w:r w:rsidR="00390651">
        <w:rPr>
          <w:sz w:val="24"/>
          <w:szCs w:val="24"/>
        </w:rPr>
        <w:t>客户信用</w:t>
      </w:r>
      <w:r w:rsidR="00390651">
        <w:rPr>
          <w:rFonts w:hint="eastAsia"/>
          <w:sz w:val="24"/>
          <w:szCs w:val="24"/>
        </w:rPr>
        <w:t>信息</w:t>
      </w:r>
      <w:r w:rsidR="00351D96">
        <w:rPr>
          <w:rFonts w:hint="eastAsia"/>
          <w:sz w:val="24"/>
          <w:szCs w:val="24"/>
        </w:rPr>
        <w:t>和</w:t>
      </w:r>
      <w:r w:rsidR="00351D96">
        <w:rPr>
          <w:sz w:val="24"/>
          <w:szCs w:val="24"/>
        </w:rPr>
        <w:t>数据</w:t>
      </w:r>
      <w:r w:rsidR="00390651">
        <w:rPr>
          <w:sz w:val="24"/>
          <w:szCs w:val="24"/>
        </w:rPr>
        <w:t>，</w:t>
      </w:r>
      <w:r w:rsidR="00421D21">
        <w:rPr>
          <w:rFonts w:hint="eastAsia"/>
          <w:sz w:val="24"/>
          <w:szCs w:val="24"/>
        </w:rPr>
        <w:t>协助</w:t>
      </w:r>
      <w:r w:rsidR="00390651">
        <w:rPr>
          <w:rFonts w:hint="eastAsia"/>
          <w:sz w:val="24"/>
          <w:szCs w:val="24"/>
        </w:rPr>
        <w:t>核定</w:t>
      </w:r>
      <w:r w:rsidR="00390651">
        <w:rPr>
          <w:sz w:val="24"/>
          <w:szCs w:val="24"/>
        </w:rPr>
        <w:t>客户信用等级</w:t>
      </w:r>
      <w:r w:rsidR="005A5DFF">
        <w:rPr>
          <w:rFonts w:hint="eastAsia"/>
          <w:sz w:val="24"/>
          <w:szCs w:val="24"/>
        </w:rPr>
        <w:t>、</w:t>
      </w:r>
      <w:r w:rsidR="00390651">
        <w:rPr>
          <w:sz w:val="24"/>
          <w:szCs w:val="24"/>
        </w:rPr>
        <w:t>信用</w:t>
      </w:r>
      <w:r w:rsidR="00987CBE">
        <w:rPr>
          <w:rFonts w:hint="eastAsia"/>
          <w:sz w:val="24"/>
          <w:szCs w:val="24"/>
        </w:rPr>
        <w:t>期限</w:t>
      </w:r>
      <w:r w:rsidR="00390651">
        <w:rPr>
          <w:sz w:val="24"/>
          <w:szCs w:val="24"/>
        </w:rPr>
        <w:t>以及</w:t>
      </w:r>
      <w:r w:rsidR="00987CBE">
        <w:rPr>
          <w:rFonts w:hint="eastAsia"/>
          <w:sz w:val="24"/>
          <w:szCs w:val="24"/>
        </w:rPr>
        <w:t>额度</w:t>
      </w:r>
      <w:r w:rsidR="00390651">
        <w:rPr>
          <w:rFonts w:hint="eastAsia"/>
          <w:sz w:val="24"/>
          <w:szCs w:val="24"/>
        </w:rPr>
        <w:t>，以</w:t>
      </w:r>
      <w:r w:rsidR="003B6C6A">
        <w:rPr>
          <w:rFonts w:hint="eastAsia"/>
          <w:sz w:val="24"/>
          <w:szCs w:val="24"/>
        </w:rPr>
        <w:t>确保</w:t>
      </w:r>
      <w:r w:rsidR="00B91A01" w:rsidRPr="00E7638B">
        <w:rPr>
          <w:sz w:val="24"/>
          <w:szCs w:val="24"/>
        </w:rPr>
        <w:t>业务</w:t>
      </w:r>
      <w:r w:rsidR="003C71E9">
        <w:rPr>
          <w:rFonts w:hint="eastAsia"/>
          <w:sz w:val="24"/>
          <w:szCs w:val="24"/>
        </w:rPr>
        <w:t>安全</w:t>
      </w:r>
      <w:r w:rsidR="00390651">
        <w:rPr>
          <w:rFonts w:hint="eastAsia"/>
          <w:sz w:val="24"/>
          <w:szCs w:val="24"/>
        </w:rPr>
        <w:t>健康</w:t>
      </w:r>
      <w:r w:rsidR="00B91A01" w:rsidRPr="00E7638B">
        <w:rPr>
          <w:sz w:val="24"/>
          <w:szCs w:val="24"/>
        </w:rPr>
        <w:t>开展</w:t>
      </w:r>
      <w:r w:rsidR="00B91A01" w:rsidRPr="00E7638B">
        <w:rPr>
          <w:rFonts w:hint="eastAsia"/>
          <w:sz w:val="24"/>
          <w:szCs w:val="24"/>
        </w:rPr>
        <w:t>。</w:t>
      </w:r>
    </w:p>
    <w:p w:rsidR="00066CCE" w:rsidRDefault="00E74A8F" w:rsidP="00066CCE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E7638B">
        <w:rPr>
          <w:rFonts w:hint="eastAsia"/>
          <w:sz w:val="24"/>
          <w:szCs w:val="24"/>
        </w:rPr>
        <w:t>公司</w:t>
      </w:r>
      <w:r w:rsidR="00013A0F" w:rsidRPr="00E7638B">
        <w:rPr>
          <w:rFonts w:hint="eastAsia"/>
          <w:sz w:val="24"/>
          <w:szCs w:val="24"/>
        </w:rPr>
        <w:t>市场发展部</w:t>
      </w:r>
      <w:r w:rsidR="00013A0F" w:rsidRPr="00E7638B">
        <w:rPr>
          <w:sz w:val="24"/>
          <w:szCs w:val="24"/>
        </w:rPr>
        <w:t>是</w:t>
      </w:r>
      <w:r w:rsidR="00B91A01" w:rsidRPr="00E7638B">
        <w:rPr>
          <w:rFonts w:hint="eastAsia"/>
          <w:sz w:val="24"/>
          <w:szCs w:val="24"/>
        </w:rPr>
        <w:t>指导</w:t>
      </w:r>
      <w:r w:rsidR="00013A0F" w:rsidRPr="00E7638B">
        <w:rPr>
          <w:sz w:val="24"/>
          <w:szCs w:val="24"/>
        </w:rPr>
        <w:t>客户信用</w:t>
      </w:r>
      <w:r w:rsidR="00013A0F" w:rsidRPr="00E7638B">
        <w:rPr>
          <w:rFonts w:hint="eastAsia"/>
          <w:sz w:val="24"/>
          <w:szCs w:val="24"/>
        </w:rPr>
        <w:t>评级工作</w:t>
      </w:r>
      <w:r w:rsidR="00013A0F" w:rsidRPr="00E7638B">
        <w:rPr>
          <w:sz w:val="24"/>
          <w:szCs w:val="24"/>
        </w:rPr>
        <w:t>的</w:t>
      </w:r>
      <w:r w:rsidR="00013A0F" w:rsidRPr="00E7638B">
        <w:rPr>
          <w:rFonts w:hint="eastAsia"/>
          <w:sz w:val="24"/>
          <w:szCs w:val="24"/>
        </w:rPr>
        <w:t>管理</w:t>
      </w:r>
      <w:r w:rsidR="00013A0F" w:rsidRPr="00E7638B">
        <w:rPr>
          <w:sz w:val="24"/>
          <w:szCs w:val="24"/>
        </w:rPr>
        <w:t>部门</w:t>
      </w:r>
      <w:r w:rsidR="00066CCE" w:rsidRPr="00E7638B">
        <w:rPr>
          <w:rFonts w:hint="eastAsia"/>
          <w:sz w:val="24"/>
          <w:szCs w:val="24"/>
        </w:rPr>
        <w:t>，</w:t>
      </w:r>
      <w:r w:rsidR="00066CCE" w:rsidRPr="00E7638B">
        <w:rPr>
          <w:sz w:val="24"/>
          <w:szCs w:val="24"/>
        </w:rPr>
        <w:t>负责</w:t>
      </w:r>
      <w:r w:rsidR="00066CCE" w:rsidRPr="00E7638B">
        <w:rPr>
          <w:rFonts w:hint="eastAsia"/>
          <w:sz w:val="24"/>
          <w:szCs w:val="24"/>
        </w:rPr>
        <w:t>监督</w:t>
      </w:r>
      <w:r w:rsidR="00066CCE" w:rsidRPr="00E7638B">
        <w:rPr>
          <w:sz w:val="24"/>
          <w:szCs w:val="24"/>
        </w:rPr>
        <w:t>和协调各业务部门</w:t>
      </w:r>
      <w:r w:rsidR="00494816">
        <w:rPr>
          <w:rFonts w:hint="eastAsia"/>
          <w:sz w:val="24"/>
          <w:szCs w:val="24"/>
        </w:rPr>
        <w:t>的新客户</w:t>
      </w:r>
      <w:r w:rsidR="00494816">
        <w:rPr>
          <w:sz w:val="24"/>
          <w:szCs w:val="24"/>
        </w:rPr>
        <w:t>评级</w:t>
      </w:r>
      <w:r w:rsidR="00494816">
        <w:rPr>
          <w:rFonts w:hint="eastAsia"/>
          <w:sz w:val="24"/>
          <w:szCs w:val="24"/>
        </w:rPr>
        <w:t>、</w:t>
      </w:r>
      <w:r w:rsidR="00494816" w:rsidRPr="002C3E37">
        <w:rPr>
          <w:rFonts w:hint="eastAsia"/>
          <w:sz w:val="24"/>
          <w:szCs w:val="24"/>
        </w:rPr>
        <w:t>客户</w:t>
      </w:r>
      <w:r w:rsidR="00A21200" w:rsidRPr="002C3E37">
        <w:rPr>
          <w:rFonts w:hint="eastAsia"/>
          <w:sz w:val="24"/>
          <w:szCs w:val="24"/>
        </w:rPr>
        <w:t>年度</w:t>
      </w:r>
      <w:r w:rsidR="00066CCE" w:rsidRPr="002C3E37">
        <w:rPr>
          <w:sz w:val="24"/>
          <w:szCs w:val="24"/>
        </w:rPr>
        <w:t>评级以及</w:t>
      </w:r>
      <w:r w:rsidR="00066CCE" w:rsidRPr="002C3E37">
        <w:rPr>
          <w:rFonts w:hint="eastAsia"/>
          <w:sz w:val="24"/>
          <w:szCs w:val="24"/>
        </w:rPr>
        <w:t>信用</w:t>
      </w:r>
      <w:r w:rsidR="00F51C43" w:rsidRPr="002C3E37">
        <w:rPr>
          <w:rFonts w:hint="eastAsia"/>
          <w:sz w:val="24"/>
          <w:szCs w:val="24"/>
        </w:rPr>
        <w:t>管理</w:t>
      </w:r>
      <w:r w:rsidR="00184C86" w:rsidRPr="002C3E37">
        <w:rPr>
          <w:rFonts w:hint="eastAsia"/>
          <w:sz w:val="24"/>
          <w:szCs w:val="24"/>
        </w:rPr>
        <w:t>台账</w:t>
      </w:r>
      <w:r w:rsidR="009B2409" w:rsidRPr="002C3E37">
        <w:rPr>
          <w:sz w:val="24"/>
          <w:szCs w:val="24"/>
        </w:rPr>
        <w:t>的建立</w:t>
      </w:r>
      <w:r w:rsidR="009B2409" w:rsidRPr="002C3E37">
        <w:rPr>
          <w:rFonts w:hint="eastAsia"/>
          <w:sz w:val="24"/>
          <w:szCs w:val="24"/>
        </w:rPr>
        <w:t>，完善信用管理体系。</w:t>
      </w:r>
    </w:p>
    <w:p w:rsidR="00351D96" w:rsidRDefault="00E53E74" w:rsidP="00066CCE">
      <w:pPr>
        <w:spacing w:line="48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公司</w:t>
      </w:r>
      <w:r>
        <w:rPr>
          <w:sz w:val="24"/>
          <w:szCs w:val="24"/>
        </w:rPr>
        <w:t>财务部</w:t>
      </w:r>
      <w:r w:rsidR="00351D96">
        <w:rPr>
          <w:rFonts w:hint="eastAsia"/>
          <w:sz w:val="24"/>
          <w:szCs w:val="24"/>
        </w:rPr>
        <w:t>参与</w:t>
      </w:r>
      <w:r w:rsidR="00351D96">
        <w:rPr>
          <w:sz w:val="24"/>
          <w:szCs w:val="24"/>
        </w:rPr>
        <w:t>监督和</w:t>
      </w:r>
      <w:r w:rsidR="00351D96">
        <w:rPr>
          <w:rFonts w:hint="eastAsia"/>
          <w:sz w:val="24"/>
          <w:szCs w:val="24"/>
        </w:rPr>
        <w:t>审核</w:t>
      </w:r>
      <w:r w:rsidR="00351D96">
        <w:rPr>
          <w:sz w:val="24"/>
          <w:szCs w:val="24"/>
        </w:rPr>
        <w:t>客户</w:t>
      </w:r>
      <w:r w:rsidR="00351D96">
        <w:rPr>
          <w:rFonts w:hint="eastAsia"/>
          <w:sz w:val="24"/>
          <w:szCs w:val="24"/>
        </w:rPr>
        <w:t>信用</w:t>
      </w:r>
      <w:r w:rsidR="00351D96">
        <w:rPr>
          <w:sz w:val="24"/>
          <w:szCs w:val="24"/>
        </w:rPr>
        <w:t>额度授予</w:t>
      </w:r>
      <w:r w:rsidR="00786804">
        <w:rPr>
          <w:rFonts w:hint="eastAsia"/>
          <w:sz w:val="24"/>
          <w:szCs w:val="24"/>
        </w:rPr>
        <w:t>工作</w:t>
      </w:r>
      <w:r w:rsidR="00351D96">
        <w:rPr>
          <w:rFonts w:hint="eastAsia"/>
          <w:sz w:val="24"/>
          <w:szCs w:val="24"/>
        </w:rPr>
        <w:t>，</w:t>
      </w:r>
      <w:r w:rsidR="00786804">
        <w:rPr>
          <w:rFonts w:hint="eastAsia"/>
          <w:sz w:val="24"/>
          <w:szCs w:val="24"/>
        </w:rPr>
        <w:t>负责</w:t>
      </w:r>
      <w:r w:rsidR="00921BC7">
        <w:rPr>
          <w:rFonts w:hint="eastAsia"/>
          <w:sz w:val="24"/>
          <w:szCs w:val="24"/>
        </w:rPr>
        <w:t>监管</w:t>
      </w:r>
      <w:r w:rsidR="00351D96">
        <w:rPr>
          <w:sz w:val="24"/>
          <w:szCs w:val="24"/>
        </w:rPr>
        <w:t>客户</w:t>
      </w:r>
      <w:r w:rsidR="00351D96">
        <w:rPr>
          <w:rFonts w:hint="eastAsia"/>
          <w:sz w:val="24"/>
          <w:szCs w:val="24"/>
        </w:rPr>
        <w:t>总体</w:t>
      </w:r>
      <w:r w:rsidR="00921BC7">
        <w:rPr>
          <w:sz w:val="24"/>
          <w:szCs w:val="24"/>
        </w:rPr>
        <w:t>信用额度</w:t>
      </w:r>
      <w:r w:rsidR="00921BC7">
        <w:rPr>
          <w:rFonts w:hint="eastAsia"/>
          <w:sz w:val="24"/>
          <w:szCs w:val="24"/>
        </w:rPr>
        <w:t>，</w:t>
      </w:r>
      <w:r w:rsidR="00921BC7">
        <w:rPr>
          <w:sz w:val="24"/>
          <w:szCs w:val="24"/>
        </w:rPr>
        <w:t>与业务协同</w:t>
      </w:r>
      <w:r w:rsidR="00921BC7">
        <w:rPr>
          <w:rFonts w:hint="eastAsia"/>
          <w:sz w:val="24"/>
          <w:szCs w:val="24"/>
        </w:rPr>
        <w:t>进行</w:t>
      </w:r>
      <w:r w:rsidR="00921BC7">
        <w:rPr>
          <w:sz w:val="24"/>
          <w:szCs w:val="24"/>
        </w:rPr>
        <w:t>客户对账工作。</w:t>
      </w:r>
    </w:p>
    <w:p w:rsidR="00E74A8F" w:rsidRPr="002C3E37" w:rsidRDefault="00066CCE" w:rsidP="00351D96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2C3E37">
        <w:rPr>
          <w:rFonts w:hint="eastAsia"/>
          <w:sz w:val="24"/>
          <w:szCs w:val="24"/>
        </w:rPr>
        <w:t>公司</w:t>
      </w:r>
      <w:r w:rsidR="00013A0F" w:rsidRPr="002C3E37">
        <w:rPr>
          <w:rFonts w:hint="eastAsia"/>
          <w:sz w:val="24"/>
          <w:szCs w:val="24"/>
        </w:rPr>
        <w:t>运营管理</w:t>
      </w:r>
      <w:r w:rsidR="00013A0F" w:rsidRPr="002C3E37">
        <w:rPr>
          <w:sz w:val="24"/>
          <w:szCs w:val="24"/>
        </w:rPr>
        <w:t>部</w:t>
      </w:r>
      <w:r w:rsidR="00E74A8F" w:rsidRPr="002C3E37">
        <w:rPr>
          <w:rFonts w:hint="eastAsia"/>
          <w:sz w:val="24"/>
          <w:szCs w:val="24"/>
        </w:rPr>
        <w:t>是应收账款的归口管理部门，负责规范应收账款</w:t>
      </w:r>
      <w:r w:rsidR="00013A0F" w:rsidRPr="002C3E37">
        <w:rPr>
          <w:rFonts w:hint="eastAsia"/>
          <w:sz w:val="24"/>
          <w:szCs w:val="24"/>
        </w:rPr>
        <w:t>的</w:t>
      </w:r>
      <w:r w:rsidR="00E74A8F" w:rsidRPr="002C3E37">
        <w:rPr>
          <w:rFonts w:hint="eastAsia"/>
          <w:sz w:val="24"/>
          <w:szCs w:val="24"/>
        </w:rPr>
        <w:t>管控流程，</w:t>
      </w:r>
      <w:r w:rsidR="009B2409" w:rsidRPr="002C3E37">
        <w:rPr>
          <w:rFonts w:hint="eastAsia"/>
          <w:sz w:val="24"/>
          <w:szCs w:val="24"/>
        </w:rPr>
        <w:t>组织和</w:t>
      </w:r>
      <w:r w:rsidR="009B2409" w:rsidRPr="002C3E37">
        <w:rPr>
          <w:sz w:val="24"/>
          <w:szCs w:val="24"/>
        </w:rPr>
        <w:t>协调</w:t>
      </w:r>
      <w:r w:rsidR="009B2409" w:rsidRPr="002C3E37">
        <w:rPr>
          <w:rFonts w:hint="eastAsia"/>
          <w:sz w:val="24"/>
          <w:szCs w:val="24"/>
        </w:rPr>
        <w:t>超期</w:t>
      </w:r>
      <w:r w:rsidR="009B2409" w:rsidRPr="002C3E37">
        <w:rPr>
          <w:sz w:val="24"/>
          <w:szCs w:val="24"/>
        </w:rPr>
        <w:t>应收账款回收工作</w:t>
      </w:r>
      <w:r w:rsidR="00E74A8F" w:rsidRPr="002C3E37">
        <w:rPr>
          <w:rFonts w:hint="eastAsia"/>
          <w:sz w:val="24"/>
          <w:szCs w:val="24"/>
        </w:rPr>
        <w:t>。</w:t>
      </w:r>
    </w:p>
    <w:p w:rsidR="00013A0F" w:rsidRDefault="00464E2D" w:rsidP="00B91A01">
      <w:pPr>
        <w:spacing w:line="480" w:lineRule="auto"/>
        <w:jc w:val="left"/>
        <w:rPr>
          <w:b/>
          <w:sz w:val="24"/>
          <w:szCs w:val="24"/>
        </w:rPr>
      </w:pPr>
      <w:r w:rsidRPr="00E7638B">
        <w:rPr>
          <w:rFonts w:hint="eastAsia"/>
          <w:b/>
          <w:sz w:val="24"/>
          <w:szCs w:val="24"/>
        </w:rPr>
        <w:t>第三条</w:t>
      </w:r>
      <w:r w:rsidRPr="00E7638B">
        <w:rPr>
          <w:rFonts w:hint="eastAsia"/>
          <w:b/>
          <w:sz w:val="24"/>
          <w:szCs w:val="24"/>
        </w:rPr>
        <w:t xml:space="preserve"> </w:t>
      </w:r>
      <w:r w:rsidR="00FB2417">
        <w:rPr>
          <w:rFonts w:hint="eastAsia"/>
          <w:b/>
          <w:sz w:val="24"/>
          <w:szCs w:val="24"/>
        </w:rPr>
        <w:t>信用管理</w:t>
      </w:r>
      <w:r w:rsidR="002158E9">
        <w:rPr>
          <w:rFonts w:hint="eastAsia"/>
          <w:b/>
          <w:sz w:val="24"/>
          <w:szCs w:val="24"/>
        </w:rPr>
        <w:t>原则</w:t>
      </w:r>
    </w:p>
    <w:p w:rsidR="00FB2417" w:rsidRDefault="00FB2417" w:rsidP="002158E9">
      <w:pPr>
        <w:spacing w:line="48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业务</w:t>
      </w:r>
      <w:r>
        <w:rPr>
          <w:sz w:val="24"/>
          <w:szCs w:val="24"/>
        </w:rPr>
        <w:t>人员须对</w:t>
      </w:r>
      <w:r>
        <w:rPr>
          <w:rFonts w:hint="eastAsia"/>
          <w:sz w:val="24"/>
          <w:szCs w:val="24"/>
        </w:rPr>
        <w:t>不同信用</w:t>
      </w:r>
      <w:r>
        <w:rPr>
          <w:sz w:val="24"/>
          <w:szCs w:val="24"/>
        </w:rPr>
        <w:t>评级的客户</w:t>
      </w:r>
      <w:r>
        <w:rPr>
          <w:rFonts w:hint="eastAsia"/>
          <w:sz w:val="24"/>
          <w:szCs w:val="24"/>
        </w:rPr>
        <w:t>制定</w:t>
      </w:r>
      <w:r>
        <w:rPr>
          <w:sz w:val="24"/>
          <w:szCs w:val="24"/>
        </w:rPr>
        <w:t>相应的销售策略，</w:t>
      </w:r>
      <w:r w:rsidRPr="00E7638B">
        <w:rPr>
          <w:rFonts w:hint="eastAsia"/>
          <w:sz w:val="24"/>
          <w:szCs w:val="24"/>
        </w:rPr>
        <w:t>对于信用级别较高的客户，公司给予一定的政策优惠，与其维持良好的业务联系；对于信用级别较低的客户，积极与之沟通，促进双方互惠互利的业务往来，使之往高信用级别转化；对于经过调查认为其信用级别较低，存在一定风险的客户，避免发生有风险的业务往来</w:t>
      </w:r>
      <w:r w:rsidR="00FD2DB6">
        <w:rPr>
          <w:rFonts w:hint="eastAsia"/>
          <w:sz w:val="24"/>
          <w:szCs w:val="24"/>
        </w:rPr>
        <w:t>；</w:t>
      </w:r>
      <w:r w:rsidR="002158E9" w:rsidRPr="002158E9">
        <w:rPr>
          <w:rFonts w:hint="eastAsia"/>
          <w:sz w:val="24"/>
          <w:szCs w:val="24"/>
        </w:rPr>
        <w:t>对于</w:t>
      </w:r>
      <w:r w:rsidR="002A6DF1">
        <w:rPr>
          <w:rFonts w:hint="eastAsia"/>
          <w:sz w:val="24"/>
          <w:szCs w:val="24"/>
        </w:rPr>
        <w:t>日常业务</w:t>
      </w:r>
      <w:r w:rsidR="002A6DF1">
        <w:rPr>
          <w:sz w:val="24"/>
          <w:szCs w:val="24"/>
        </w:rPr>
        <w:t>活动中</w:t>
      </w:r>
      <w:r w:rsidR="00355245">
        <w:rPr>
          <w:rFonts w:hint="eastAsia"/>
          <w:sz w:val="24"/>
          <w:szCs w:val="24"/>
        </w:rPr>
        <w:t>发现</w:t>
      </w:r>
      <w:r w:rsidR="002158E9" w:rsidRPr="002158E9">
        <w:rPr>
          <w:rFonts w:hint="eastAsia"/>
          <w:sz w:val="24"/>
          <w:szCs w:val="24"/>
        </w:rPr>
        <w:t>严重违约</w:t>
      </w:r>
      <w:r w:rsidR="002A6DF1">
        <w:rPr>
          <w:rFonts w:hint="eastAsia"/>
          <w:sz w:val="24"/>
          <w:szCs w:val="24"/>
        </w:rPr>
        <w:t>可能</w:t>
      </w:r>
      <w:r w:rsidR="002158E9" w:rsidRPr="002158E9">
        <w:rPr>
          <w:rFonts w:hint="eastAsia"/>
          <w:sz w:val="24"/>
          <w:szCs w:val="24"/>
        </w:rPr>
        <w:t>或存在较大经营风险的客户</w:t>
      </w:r>
      <w:r w:rsidR="00D83372">
        <w:rPr>
          <w:rFonts w:hint="eastAsia"/>
          <w:sz w:val="24"/>
          <w:szCs w:val="24"/>
        </w:rPr>
        <w:t>，各</w:t>
      </w:r>
      <w:r w:rsidR="00D83372">
        <w:rPr>
          <w:sz w:val="24"/>
          <w:szCs w:val="24"/>
        </w:rPr>
        <w:t>业务部门</w:t>
      </w:r>
      <w:r w:rsidR="002158E9" w:rsidRPr="002158E9">
        <w:rPr>
          <w:rFonts w:hint="eastAsia"/>
          <w:sz w:val="24"/>
          <w:szCs w:val="24"/>
        </w:rPr>
        <w:t>应</w:t>
      </w:r>
      <w:r w:rsidR="002158E9">
        <w:rPr>
          <w:rFonts w:hint="eastAsia"/>
          <w:sz w:val="24"/>
          <w:szCs w:val="24"/>
        </w:rPr>
        <w:t>立即</w:t>
      </w:r>
      <w:r w:rsidR="002158E9" w:rsidRPr="002158E9">
        <w:rPr>
          <w:rFonts w:hint="eastAsia"/>
          <w:sz w:val="24"/>
          <w:szCs w:val="24"/>
        </w:rPr>
        <w:t>停止</w:t>
      </w:r>
      <w:r w:rsidR="00C0660E">
        <w:rPr>
          <w:rFonts w:hint="eastAsia"/>
          <w:sz w:val="24"/>
          <w:szCs w:val="24"/>
        </w:rPr>
        <w:t>新签合同、</w:t>
      </w:r>
      <w:r w:rsidR="002158E9" w:rsidRPr="002158E9">
        <w:rPr>
          <w:rFonts w:hint="eastAsia"/>
          <w:sz w:val="24"/>
          <w:szCs w:val="24"/>
        </w:rPr>
        <w:t>发货</w:t>
      </w:r>
      <w:r w:rsidR="00675CFE">
        <w:rPr>
          <w:rFonts w:hint="eastAsia"/>
          <w:sz w:val="24"/>
          <w:szCs w:val="24"/>
        </w:rPr>
        <w:t>、</w:t>
      </w:r>
      <w:r w:rsidR="00675CFE">
        <w:rPr>
          <w:sz w:val="24"/>
          <w:szCs w:val="24"/>
        </w:rPr>
        <w:t>开票</w:t>
      </w:r>
      <w:r w:rsidR="002158E9" w:rsidRPr="002158E9">
        <w:rPr>
          <w:rFonts w:hint="eastAsia"/>
          <w:sz w:val="24"/>
          <w:szCs w:val="24"/>
        </w:rPr>
        <w:t>并</w:t>
      </w:r>
      <w:r w:rsidR="002A6DF1">
        <w:rPr>
          <w:rFonts w:hint="eastAsia"/>
          <w:sz w:val="24"/>
          <w:szCs w:val="24"/>
        </w:rPr>
        <w:t>汇报</w:t>
      </w:r>
      <w:r w:rsidR="002A6DF1">
        <w:rPr>
          <w:sz w:val="24"/>
          <w:szCs w:val="24"/>
        </w:rPr>
        <w:t>业务领导，</w:t>
      </w:r>
      <w:r w:rsidR="002158E9" w:rsidRPr="002158E9">
        <w:rPr>
          <w:rFonts w:hint="eastAsia"/>
          <w:sz w:val="24"/>
          <w:szCs w:val="24"/>
        </w:rPr>
        <w:t>组织专人加紧催收货款，直至启动司法程序。</w:t>
      </w:r>
    </w:p>
    <w:p w:rsidR="002158E9" w:rsidRPr="002158E9" w:rsidRDefault="002158E9" w:rsidP="002158E9">
      <w:pPr>
        <w:spacing w:line="480" w:lineRule="auto"/>
        <w:jc w:val="left"/>
        <w:rPr>
          <w:color w:val="FF0000"/>
          <w:sz w:val="24"/>
          <w:szCs w:val="24"/>
        </w:rPr>
      </w:pPr>
      <w:r w:rsidRPr="00E7638B">
        <w:rPr>
          <w:rFonts w:hint="eastAsia"/>
          <w:b/>
          <w:sz w:val="24"/>
          <w:szCs w:val="24"/>
        </w:rPr>
        <w:t>第四条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信用管理</w:t>
      </w:r>
      <w:r>
        <w:rPr>
          <w:b/>
          <w:sz w:val="24"/>
          <w:szCs w:val="24"/>
        </w:rPr>
        <w:t>内容</w:t>
      </w:r>
    </w:p>
    <w:p w:rsidR="00FD11DF" w:rsidRPr="00992D9D" w:rsidRDefault="00E74A8F" w:rsidP="00992D9D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E7638B">
        <w:rPr>
          <w:rFonts w:hint="eastAsia"/>
          <w:sz w:val="24"/>
          <w:szCs w:val="24"/>
        </w:rPr>
        <w:t>信用管理</w:t>
      </w:r>
      <w:r w:rsidR="00A5374D">
        <w:rPr>
          <w:rFonts w:hint="eastAsia"/>
          <w:sz w:val="24"/>
          <w:szCs w:val="24"/>
        </w:rPr>
        <w:t>内容</w:t>
      </w:r>
      <w:r w:rsidRPr="00E7638B">
        <w:rPr>
          <w:rFonts w:hint="eastAsia"/>
          <w:sz w:val="24"/>
          <w:szCs w:val="24"/>
        </w:rPr>
        <w:t>包括</w:t>
      </w:r>
      <w:r w:rsidR="001C4E81">
        <w:rPr>
          <w:rFonts w:hint="eastAsia"/>
          <w:sz w:val="24"/>
          <w:szCs w:val="24"/>
        </w:rPr>
        <w:t>新</w:t>
      </w:r>
      <w:r w:rsidRPr="00E7638B">
        <w:rPr>
          <w:rFonts w:hint="eastAsia"/>
          <w:sz w:val="24"/>
          <w:szCs w:val="24"/>
        </w:rPr>
        <w:t>客户信用</w:t>
      </w:r>
      <w:r w:rsidR="00464E2D" w:rsidRPr="00E7638B">
        <w:rPr>
          <w:rFonts w:hint="eastAsia"/>
          <w:sz w:val="24"/>
          <w:szCs w:val="24"/>
        </w:rPr>
        <w:t>调查</w:t>
      </w:r>
      <w:r w:rsidR="00671500">
        <w:rPr>
          <w:rFonts w:hint="eastAsia"/>
          <w:sz w:val="24"/>
          <w:szCs w:val="24"/>
        </w:rPr>
        <w:t>及</w:t>
      </w:r>
      <w:r w:rsidR="00464E2D" w:rsidRPr="00E7638B">
        <w:rPr>
          <w:rFonts w:hint="eastAsia"/>
          <w:sz w:val="24"/>
          <w:szCs w:val="24"/>
        </w:rPr>
        <w:t>分级、</w:t>
      </w:r>
      <w:r w:rsidR="00B15699" w:rsidRPr="00B15699">
        <w:rPr>
          <w:rFonts w:hint="eastAsia"/>
          <w:sz w:val="24"/>
          <w:szCs w:val="24"/>
        </w:rPr>
        <w:t>年度</w:t>
      </w:r>
      <w:r w:rsidR="00B15699" w:rsidRPr="00B15699">
        <w:rPr>
          <w:sz w:val="24"/>
          <w:szCs w:val="24"/>
        </w:rPr>
        <w:t>信用评级</w:t>
      </w:r>
      <w:r w:rsidR="00AE42F3">
        <w:rPr>
          <w:rFonts w:hint="eastAsia"/>
          <w:sz w:val="24"/>
          <w:szCs w:val="24"/>
        </w:rPr>
        <w:t>、</w:t>
      </w:r>
      <w:r w:rsidR="00464E2D" w:rsidRPr="00E7638B">
        <w:rPr>
          <w:rFonts w:hint="eastAsia"/>
          <w:sz w:val="24"/>
          <w:szCs w:val="24"/>
        </w:rPr>
        <w:t>客户信用</w:t>
      </w:r>
      <w:r w:rsidR="00A5374D">
        <w:rPr>
          <w:rFonts w:hint="eastAsia"/>
          <w:sz w:val="24"/>
          <w:szCs w:val="24"/>
        </w:rPr>
        <w:t>管理台账</w:t>
      </w:r>
      <w:r w:rsidR="00464E2D" w:rsidRPr="00E7638B">
        <w:rPr>
          <w:rFonts w:hint="eastAsia"/>
          <w:sz w:val="24"/>
          <w:szCs w:val="24"/>
        </w:rPr>
        <w:t>等</w:t>
      </w:r>
      <w:r w:rsidRPr="00E7638B">
        <w:rPr>
          <w:rFonts w:hint="eastAsia"/>
          <w:sz w:val="24"/>
          <w:szCs w:val="24"/>
        </w:rPr>
        <w:t>环节。</w:t>
      </w:r>
      <w:r w:rsidR="001C4A64" w:rsidRPr="00E7638B">
        <w:rPr>
          <w:rFonts w:hint="eastAsia"/>
          <w:sz w:val="24"/>
          <w:szCs w:val="24"/>
        </w:rPr>
        <w:t>业务人员对客户</w:t>
      </w:r>
      <w:r w:rsidR="001C4A64">
        <w:rPr>
          <w:rFonts w:hint="eastAsia"/>
          <w:sz w:val="24"/>
          <w:szCs w:val="24"/>
        </w:rPr>
        <w:t>信用</w:t>
      </w:r>
      <w:r w:rsidR="00675CFE">
        <w:rPr>
          <w:rFonts w:hint="eastAsia"/>
          <w:sz w:val="24"/>
          <w:szCs w:val="24"/>
        </w:rPr>
        <w:t>期限</w:t>
      </w:r>
      <w:r w:rsidR="001C4A64" w:rsidRPr="00E7638B">
        <w:rPr>
          <w:rFonts w:hint="eastAsia"/>
          <w:sz w:val="24"/>
          <w:szCs w:val="24"/>
        </w:rPr>
        <w:t>和</w:t>
      </w:r>
      <w:r w:rsidR="001C4A64">
        <w:rPr>
          <w:rFonts w:hint="eastAsia"/>
          <w:sz w:val="24"/>
          <w:szCs w:val="24"/>
        </w:rPr>
        <w:t>信用</w:t>
      </w:r>
      <w:r w:rsidR="00675CFE">
        <w:rPr>
          <w:rFonts w:hint="eastAsia"/>
          <w:sz w:val="24"/>
          <w:szCs w:val="24"/>
        </w:rPr>
        <w:t>额度</w:t>
      </w:r>
      <w:r w:rsidR="001C4A64">
        <w:rPr>
          <w:rFonts w:hint="eastAsia"/>
          <w:sz w:val="24"/>
          <w:szCs w:val="24"/>
        </w:rPr>
        <w:t>进行动态管理，至少于每年年</w:t>
      </w:r>
      <w:r w:rsidR="00466670">
        <w:rPr>
          <w:rFonts w:hint="eastAsia"/>
          <w:sz w:val="24"/>
          <w:szCs w:val="24"/>
        </w:rPr>
        <w:t>初</w:t>
      </w:r>
      <w:r w:rsidR="001C4A64">
        <w:rPr>
          <w:rFonts w:hint="eastAsia"/>
          <w:sz w:val="24"/>
          <w:szCs w:val="24"/>
        </w:rPr>
        <w:t>重新评定一次，</w:t>
      </w:r>
      <w:r w:rsidR="007D26C6">
        <w:rPr>
          <w:rFonts w:hint="eastAsia"/>
          <w:sz w:val="24"/>
          <w:szCs w:val="24"/>
        </w:rPr>
        <w:t>及时</w:t>
      </w:r>
      <w:r w:rsidR="001C4A64" w:rsidRPr="00E7638B">
        <w:rPr>
          <w:rFonts w:hint="eastAsia"/>
          <w:sz w:val="24"/>
          <w:szCs w:val="24"/>
        </w:rPr>
        <w:t>调整其信用等级。</w:t>
      </w:r>
    </w:p>
    <w:p w:rsidR="00D002C6" w:rsidRDefault="00E74A8F" w:rsidP="00D002C6">
      <w:pPr>
        <w:spacing w:line="480" w:lineRule="auto"/>
        <w:jc w:val="left"/>
        <w:rPr>
          <w:b/>
          <w:sz w:val="24"/>
          <w:szCs w:val="24"/>
        </w:rPr>
      </w:pPr>
      <w:r w:rsidRPr="00E7638B">
        <w:rPr>
          <w:rFonts w:hint="eastAsia"/>
          <w:b/>
          <w:sz w:val="24"/>
          <w:szCs w:val="24"/>
        </w:rPr>
        <w:t>第</w:t>
      </w:r>
      <w:r w:rsidR="006322C9">
        <w:rPr>
          <w:rFonts w:hint="eastAsia"/>
          <w:b/>
          <w:sz w:val="24"/>
          <w:szCs w:val="24"/>
        </w:rPr>
        <w:t>五</w:t>
      </w:r>
      <w:r w:rsidRPr="00E7638B">
        <w:rPr>
          <w:rFonts w:hint="eastAsia"/>
          <w:b/>
          <w:sz w:val="24"/>
          <w:szCs w:val="24"/>
        </w:rPr>
        <w:t>条</w:t>
      </w:r>
      <w:r w:rsidR="00464E2D" w:rsidRPr="00E7638B">
        <w:rPr>
          <w:rFonts w:hint="eastAsia"/>
          <w:b/>
          <w:sz w:val="24"/>
          <w:szCs w:val="24"/>
        </w:rPr>
        <w:t xml:space="preserve"> </w:t>
      </w:r>
      <w:r w:rsidR="001C4E81">
        <w:rPr>
          <w:rFonts w:hint="eastAsia"/>
          <w:b/>
          <w:sz w:val="24"/>
          <w:szCs w:val="24"/>
        </w:rPr>
        <w:t>新</w:t>
      </w:r>
      <w:r w:rsidRPr="00E7638B">
        <w:rPr>
          <w:rFonts w:hint="eastAsia"/>
          <w:b/>
          <w:sz w:val="24"/>
          <w:szCs w:val="24"/>
        </w:rPr>
        <w:t>客户信用调查</w:t>
      </w:r>
      <w:r w:rsidR="00671500">
        <w:rPr>
          <w:rFonts w:hint="eastAsia"/>
          <w:b/>
          <w:sz w:val="24"/>
          <w:szCs w:val="24"/>
        </w:rPr>
        <w:t>及</w:t>
      </w:r>
      <w:r w:rsidR="00671500">
        <w:rPr>
          <w:b/>
          <w:sz w:val="24"/>
          <w:szCs w:val="24"/>
        </w:rPr>
        <w:t>分级</w:t>
      </w:r>
      <w:r w:rsidR="00796E01">
        <w:rPr>
          <w:rFonts w:hint="eastAsia"/>
          <w:b/>
          <w:sz w:val="24"/>
          <w:szCs w:val="24"/>
        </w:rPr>
        <w:t xml:space="preserve">   </w:t>
      </w:r>
      <w:r w:rsidR="00796E01">
        <w:rPr>
          <w:b/>
          <w:sz w:val="24"/>
          <w:szCs w:val="24"/>
        </w:rPr>
        <w:t xml:space="preserve">          </w:t>
      </w:r>
    </w:p>
    <w:p w:rsidR="00E74A8F" w:rsidRPr="00D002C6" w:rsidRDefault="00DD5952" w:rsidP="00D002C6">
      <w:pPr>
        <w:spacing w:line="480" w:lineRule="auto"/>
        <w:ind w:firstLineChars="200" w:firstLine="480"/>
        <w:jc w:val="left"/>
        <w:rPr>
          <w:b/>
          <w:sz w:val="24"/>
          <w:szCs w:val="24"/>
        </w:rPr>
      </w:pPr>
      <w:r w:rsidRPr="00E7638B">
        <w:rPr>
          <w:rFonts w:hint="eastAsia"/>
          <w:sz w:val="24"/>
          <w:szCs w:val="24"/>
        </w:rPr>
        <w:lastRenderedPageBreak/>
        <w:t>业务</w:t>
      </w:r>
      <w:r w:rsidR="008E0B00">
        <w:rPr>
          <w:rFonts w:hint="eastAsia"/>
          <w:sz w:val="24"/>
          <w:szCs w:val="24"/>
        </w:rPr>
        <w:t>人员</w:t>
      </w:r>
      <w:r w:rsidR="00E74A8F" w:rsidRPr="00E7638B">
        <w:rPr>
          <w:rFonts w:hint="eastAsia"/>
          <w:sz w:val="24"/>
          <w:szCs w:val="24"/>
        </w:rPr>
        <w:t>在与</w:t>
      </w:r>
      <w:r w:rsidR="00671500">
        <w:rPr>
          <w:rFonts w:hint="eastAsia"/>
          <w:sz w:val="24"/>
          <w:szCs w:val="24"/>
        </w:rPr>
        <w:t>新</w:t>
      </w:r>
      <w:r w:rsidR="00E74A8F" w:rsidRPr="00E7638B">
        <w:rPr>
          <w:rFonts w:hint="eastAsia"/>
          <w:sz w:val="24"/>
          <w:szCs w:val="24"/>
        </w:rPr>
        <w:t>客户</w:t>
      </w:r>
      <w:r w:rsidR="00CE3179">
        <w:rPr>
          <w:rFonts w:hint="eastAsia"/>
          <w:sz w:val="24"/>
          <w:szCs w:val="24"/>
        </w:rPr>
        <w:t>初次</w:t>
      </w:r>
      <w:r w:rsidR="00E74A8F" w:rsidRPr="00E7638B">
        <w:rPr>
          <w:rFonts w:hint="eastAsia"/>
          <w:sz w:val="24"/>
          <w:szCs w:val="24"/>
        </w:rPr>
        <w:t>签</w:t>
      </w:r>
      <w:r w:rsidR="00CE3179">
        <w:rPr>
          <w:rFonts w:hint="eastAsia"/>
          <w:sz w:val="24"/>
          <w:szCs w:val="24"/>
        </w:rPr>
        <w:t>订</w:t>
      </w:r>
      <w:r w:rsidR="00E74A8F" w:rsidRPr="00E7638B">
        <w:rPr>
          <w:rFonts w:hint="eastAsia"/>
          <w:sz w:val="24"/>
          <w:szCs w:val="24"/>
        </w:rPr>
        <w:t>合同前，</w:t>
      </w:r>
      <w:r w:rsidR="00671500">
        <w:rPr>
          <w:rFonts w:hint="eastAsia"/>
          <w:sz w:val="24"/>
          <w:szCs w:val="24"/>
        </w:rPr>
        <w:t>须</w:t>
      </w:r>
      <w:r w:rsidR="00E74A8F" w:rsidRPr="00E7638B">
        <w:rPr>
          <w:rFonts w:hint="eastAsia"/>
          <w:sz w:val="24"/>
          <w:szCs w:val="24"/>
        </w:rPr>
        <w:t>对客户进行信用（信誉）情况调查</w:t>
      </w:r>
      <w:r w:rsidR="00671500">
        <w:rPr>
          <w:rFonts w:hint="eastAsia"/>
          <w:sz w:val="24"/>
          <w:szCs w:val="24"/>
        </w:rPr>
        <w:t>及</w:t>
      </w:r>
      <w:r w:rsidR="00671500">
        <w:rPr>
          <w:sz w:val="24"/>
          <w:szCs w:val="24"/>
        </w:rPr>
        <w:t>打分评级</w:t>
      </w:r>
      <w:r w:rsidR="00E74A8F" w:rsidRPr="00E7638B">
        <w:rPr>
          <w:rFonts w:hint="eastAsia"/>
          <w:sz w:val="24"/>
          <w:szCs w:val="24"/>
        </w:rPr>
        <w:t>。</w:t>
      </w:r>
      <w:r w:rsidR="00671500">
        <w:rPr>
          <w:rFonts w:hint="eastAsia"/>
          <w:sz w:val="24"/>
          <w:szCs w:val="24"/>
        </w:rPr>
        <w:t>调查</w:t>
      </w:r>
      <w:r w:rsidR="00E74A8F" w:rsidRPr="00E7638B">
        <w:rPr>
          <w:rFonts w:hint="eastAsia"/>
          <w:sz w:val="24"/>
          <w:szCs w:val="24"/>
        </w:rPr>
        <w:t>内容包括：企业</w:t>
      </w:r>
      <w:r w:rsidR="00EE4129" w:rsidRPr="00E7638B">
        <w:rPr>
          <w:rFonts w:hint="eastAsia"/>
          <w:sz w:val="24"/>
          <w:szCs w:val="24"/>
        </w:rPr>
        <w:t>名称</w:t>
      </w:r>
      <w:r w:rsidR="00E74A8F" w:rsidRPr="00E7638B">
        <w:rPr>
          <w:rFonts w:hint="eastAsia"/>
          <w:sz w:val="24"/>
          <w:szCs w:val="24"/>
        </w:rPr>
        <w:t>、</w:t>
      </w:r>
      <w:r w:rsidR="00EE4129" w:rsidRPr="00E7638B">
        <w:rPr>
          <w:rFonts w:hint="eastAsia"/>
          <w:sz w:val="24"/>
          <w:szCs w:val="24"/>
        </w:rPr>
        <w:t>社会</w:t>
      </w:r>
      <w:r w:rsidR="00EE4129" w:rsidRPr="00E7638B">
        <w:rPr>
          <w:sz w:val="24"/>
          <w:szCs w:val="24"/>
        </w:rPr>
        <w:t>信用</w:t>
      </w:r>
      <w:r w:rsidR="00EE4129" w:rsidRPr="00E7638B">
        <w:rPr>
          <w:rFonts w:hint="eastAsia"/>
          <w:sz w:val="24"/>
          <w:szCs w:val="24"/>
        </w:rPr>
        <w:t>代码</w:t>
      </w:r>
      <w:r w:rsidR="00911F09">
        <w:rPr>
          <w:rFonts w:hint="eastAsia"/>
          <w:sz w:val="24"/>
          <w:szCs w:val="24"/>
        </w:rPr>
        <w:t>（必要）</w:t>
      </w:r>
      <w:r w:rsidR="00EE4129" w:rsidRPr="00E7638B">
        <w:rPr>
          <w:sz w:val="24"/>
          <w:szCs w:val="24"/>
        </w:rPr>
        <w:t>、</w:t>
      </w:r>
      <w:r w:rsidR="008B5413" w:rsidRPr="00E7638B">
        <w:rPr>
          <w:rFonts w:hint="eastAsia"/>
          <w:sz w:val="24"/>
          <w:szCs w:val="24"/>
        </w:rPr>
        <w:t>企业</w:t>
      </w:r>
      <w:r w:rsidR="008B5413" w:rsidRPr="00E7638B">
        <w:rPr>
          <w:sz w:val="24"/>
          <w:szCs w:val="24"/>
        </w:rPr>
        <w:t>地址、</w:t>
      </w:r>
      <w:r w:rsidR="00D80E2A" w:rsidRPr="00E7638B">
        <w:rPr>
          <w:rFonts w:hint="eastAsia"/>
          <w:sz w:val="24"/>
          <w:szCs w:val="24"/>
        </w:rPr>
        <w:t>企业</w:t>
      </w:r>
      <w:r w:rsidR="00D80E2A" w:rsidRPr="00E7638B">
        <w:rPr>
          <w:sz w:val="24"/>
          <w:szCs w:val="24"/>
        </w:rPr>
        <w:t>性质、成立时间、</w:t>
      </w:r>
      <w:r w:rsidR="00E74A8F" w:rsidRPr="00E7638B">
        <w:rPr>
          <w:rFonts w:hint="eastAsia"/>
          <w:sz w:val="24"/>
          <w:szCs w:val="24"/>
        </w:rPr>
        <w:t>注册资金</w:t>
      </w:r>
      <w:r w:rsidR="002E46A5">
        <w:rPr>
          <w:rFonts w:hint="eastAsia"/>
          <w:sz w:val="24"/>
          <w:szCs w:val="24"/>
        </w:rPr>
        <w:t>、</w:t>
      </w:r>
      <w:r w:rsidR="00B83299">
        <w:rPr>
          <w:rFonts w:hint="eastAsia"/>
          <w:sz w:val="24"/>
          <w:szCs w:val="24"/>
        </w:rPr>
        <w:t>经营</w:t>
      </w:r>
      <w:r w:rsidR="00B83299">
        <w:rPr>
          <w:sz w:val="24"/>
          <w:szCs w:val="24"/>
        </w:rPr>
        <w:t>情况、</w:t>
      </w:r>
      <w:r w:rsidR="00BC4EFD" w:rsidRPr="00E7638B">
        <w:rPr>
          <w:rFonts w:hint="eastAsia"/>
          <w:sz w:val="24"/>
          <w:szCs w:val="24"/>
        </w:rPr>
        <w:t>第三方机构评定</w:t>
      </w:r>
      <w:r w:rsidR="00BC4EFD" w:rsidRPr="00E7638B">
        <w:rPr>
          <w:sz w:val="24"/>
          <w:szCs w:val="24"/>
        </w:rPr>
        <w:t>的</w:t>
      </w:r>
      <w:r w:rsidR="008B5413" w:rsidRPr="00E7638B">
        <w:rPr>
          <w:rFonts w:hint="eastAsia"/>
          <w:sz w:val="24"/>
          <w:szCs w:val="24"/>
        </w:rPr>
        <w:t>信用</w:t>
      </w:r>
      <w:r w:rsidR="006E371E">
        <w:rPr>
          <w:rFonts w:hint="eastAsia"/>
          <w:sz w:val="24"/>
          <w:szCs w:val="24"/>
        </w:rPr>
        <w:t>情况</w:t>
      </w:r>
      <w:r w:rsidR="008B5413" w:rsidRPr="00E7638B">
        <w:rPr>
          <w:rFonts w:hint="eastAsia"/>
          <w:sz w:val="24"/>
          <w:szCs w:val="24"/>
        </w:rPr>
        <w:t>等</w:t>
      </w:r>
      <w:r w:rsidR="006B36A8" w:rsidRPr="00E7638B">
        <w:rPr>
          <w:rFonts w:hint="eastAsia"/>
          <w:sz w:val="24"/>
          <w:szCs w:val="24"/>
        </w:rPr>
        <w:t>，</w:t>
      </w:r>
      <w:r w:rsidR="00113EDD">
        <w:rPr>
          <w:rFonts w:hint="eastAsia"/>
          <w:sz w:val="24"/>
          <w:szCs w:val="24"/>
        </w:rPr>
        <w:t>以便</w:t>
      </w:r>
      <w:r w:rsidR="005A0DFF">
        <w:rPr>
          <w:rFonts w:hint="eastAsia"/>
          <w:sz w:val="24"/>
          <w:szCs w:val="24"/>
        </w:rPr>
        <w:t>确定</w:t>
      </w:r>
      <w:r w:rsidR="007C666B">
        <w:rPr>
          <w:rFonts w:hint="eastAsia"/>
          <w:sz w:val="24"/>
          <w:szCs w:val="24"/>
        </w:rPr>
        <w:t>新</w:t>
      </w:r>
      <w:r w:rsidR="007673C6">
        <w:rPr>
          <w:rFonts w:hint="eastAsia"/>
          <w:sz w:val="24"/>
          <w:szCs w:val="24"/>
        </w:rPr>
        <w:t>客户的信用等级</w:t>
      </w:r>
      <w:r w:rsidR="000720E9">
        <w:rPr>
          <w:rFonts w:hint="eastAsia"/>
          <w:sz w:val="24"/>
          <w:szCs w:val="24"/>
        </w:rPr>
        <w:t>和</w:t>
      </w:r>
      <w:r w:rsidR="000720E9">
        <w:rPr>
          <w:sz w:val="24"/>
          <w:szCs w:val="24"/>
        </w:rPr>
        <w:t>信用期限</w:t>
      </w:r>
      <w:r w:rsidR="007673C6">
        <w:rPr>
          <w:rFonts w:hint="eastAsia"/>
          <w:sz w:val="24"/>
          <w:szCs w:val="24"/>
        </w:rPr>
        <w:t>，</w:t>
      </w:r>
      <w:r w:rsidR="007673C6">
        <w:rPr>
          <w:sz w:val="24"/>
          <w:szCs w:val="24"/>
        </w:rPr>
        <w:t>新客户的信用额度参考</w:t>
      </w:r>
      <w:r w:rsidR="007673C6">
        <w:rPr>
          <w:rFonts w:hint="eastAsia"/>
          <w:sz w:val="24"/>
          <w:szCs w:val="24"/>
        </w:rPr>
        <w:t>上</w:t>
      </w:r>
      <w:r w:rsidR="007673C6">
        <w:rPr>
          <w:sz w:val="24"/>
          <w:szCs w:val="24"/>
        </w:rPr>
        <w:t>年</w:t>
      </w:r>
      <w:r w:rsidR="007673C6" w:rsidRPr="009616A9">
        <w:rPr>
          <w:sz w:val="24"/>
          <w:szCs w:val="24"/>
        </w:rPr>
        <w:t>度</w:t>
      </w:r>
      <w:r w:rsidR="001B396E" w:rsidRPr="009616A9">
        <w:rPr>
          <w:rFonts w:hint="eastAsia"/>
          <w:sz w:val="24"/>
          <w:szCs w:val="24"/>
        </w:rPr>
        <w:t>部门</w:t>
      </w:r>
      <w:r w:rsidR="007673C6" w:rsidRPr="009616A9">
        <w:rPr>
          <w:rFonts w:hint="eastAsia"/>
          <w:sz w:val="24"/>
          <w:szCs w:val="24"/>
        </w:rPr>
        <w:t>所有客户</w:t>
      </w:r>
      <w:r w:rsidR="007673C6" w:rsidRPr="009616A9">
        <w:rPr>
          <w:sz w:val="24"/>
          <w:szCs w:val="24"/>
        </w:rPr>
        <w:t>的</w:t>
      </w:r>
      <w:r w:rsidR="0077015A" w:rsidRPr="009616A9">
        <w:rPr>
          <w:rFonts w:hint="eastAsia"/>
          <w:sz w:val="24"/>
          <w:szCs w:val="24"/>
        </w:rPr>
        <w:t>销售合同额</w:t>
      </w:r>
      <w:r w:rsidR="007673C6" w:rsidRPr="009616A9">
        <w:rPr>
          <w:rFonts w:hint="eastAsia"/>
          <w:sz w:val="24"/>
          <w:szCs w:val="24"/>
        </w:rPr>
        <w:t>（</w:t>
      </w:r>
      <w:r w:rsidR="00107343" w:rsidRPr="009616A9">
        <w:rPr>
          <w:rFonts w:hint="eastAsia"/>
          <w:sz w:val="24"/>
          <w:szCs w:val="24"/>
        </w:rPr>
        <w:t>初次</w:t>
      </w:r>
      <w:r w:rsidR="007673C6" w:rsidRPr="009616A9">
        <w:rPr>
          <w:sz w:val="24"/>
          <w:szCs w:val="24"/>
        </w:rPr>
        <w:t>信用额度</w:t>
      </w:r>
      <w:r w:rsidR="007673C6" w:rsidRPr="009616A9">
        <w:rPr>
          <w:sz w:val="24"/>
          <w:szCs w:val="24"/>
        </w:rPr>
        <w:t>=</w:t>
      </w:r>
      <w:r w:rsidR="00A80E27" w:rsidRPr="009616A9">
        <w:rPr>
          <w:rFonts w:hint="eastAsia"/>
          <w:sz w:val="24"/>
          <w:szCs w:val="24"/>
        </w:rPr>
        <w:t>部门</w:t>
      </w:r>
      <w:r w:rsidR="007673C6" w:rsidRPr="009616A9">
        <w:rPr>
          <w:rFonts w:hint="eastAsia"/>
          <w:sz w:val="24"/>
          <w:szCs w:val="24"/>
        </w:rPr>
        <w:t>上</w:t>
      </w:r>
      <w:r w:rsidR="007673C6" w:rsidRPr="009616A9">
        <w:rPr>
          <w:sz w:val="24"/>
          <w:szCs w:val="24"/>
        </w:rPr>
        <w:t>年度</w:t>
      </w:r>
      <w:r w:rsidR="0077015A" w:rsidRPr="009616A9">
        <w:rPr>
          <w:rFonts w:hint="eastAsia"/>
          <w:sz w:val="24"/>
          <w:szCs w:val="24"/>
        </w:rPr>
        <w:t>所有</w:t>
      </w:r>
      <w:r w:rsidR="007673C6" w:rsidRPr="009616A9">
        <w:rPr>
          <w:rFonts w:hint="eastAsia"/>
          <w:sz w:val="24"/>
          <w:szCs w:val="24"/>
        </w:rPr>
        <w:t>销售</w:t>
      </w:r>
      <w:r w:rsidR="0077015A" w:rsidRPr="009616A9">
        <w:rPr>
          <w:rFonts w:hint="eastAsia"/>
          <w:sz w:val="24"/>
          <w:szCs w:val="24"/>
        </w:rPr>
        <w:t>合同额</w:t>
      </w:r>
      <w:r w:rsidR="007673C6" w:rsidRPr="009616A9">
        <w:rPr>
          <w:rFonts w:hint="eastAsia"/>
          <w:sz w:val="24"/>
          <w:szCs w:val="24"/>
        </w:rPr>
        <w:t>/</w:t>
      </w:r>
      <w:r w:rsidR="007673C6" w:rsidRPr="009616A9">
        <w:rPr>
          <w:rFonts w:hint="eastAsia"/>
          <w:sz w:val="24"/>
          <w:szCs w:val="24"/>
        </w:rPr>
        <w:t>客户数</w:t>
      </w:r>
      <w:r w:rsidR="007673C6" w:rsidRPr="009616A9">
        <w:rPr>
          <w:sz w:val="24"/>
          <w:szCs w:val="24"/>
        </w:rPr>
        <w:t>*2*</w:t>
      </w:r>
      <w:r w:rsidR="008240AC" w:rsidRPr="009616A9">
        <w:rPr>
          <w:rFonts w:hint="eastAsia"/>
          <w:sz w:val="24"/>
          <w:szCs w:val="24"/>
        </w:rPr>
        <w:t>风险</w:t>
      </w:r>
      <w:r w:rsidR="007673C6" w:rsidRPr="009616A9">
        <w:rPr>
          <w:sz w:val="24"/>
          <w:szCs w:val="24"/>
        </w:rPr>
        <w:t>修正系数</w:t>
      </w:r>
      <w:r w:rsidR="007673C6" w:rsidRPr="009616A9">
        <w:rPr>
          <w:rFonts w:hint="eastAsia"/>
          <w:sz w:val="24"/>
          <w:szCs w:val="24"/>
        </w:rPr>
        <w:t>）</w:t>
      </w:r>
      <w:r w:rsidR="00387F00" w:rsidRPr="009616A9">
        <w:rPr>
          <w:rFonts w:hint="eastAsia"/>
          <w:sz w:val="24"/>
          <w:szCs w:val="24"/>
        </w:rPr>
        <w:t>，</w:t>
      </w:r>
      <w:r w:rsidR="001928E6" w:rsidRPr="009616A9">
        <w:rPr>
          <w:sz w:val="24"/>
          <w:szCs w:val="24"/>
        </w:rPr>
        <w:t>经</w:t>
      </w:r>
      <w:r w:rsidR="005821EF">
        <w:rPr>
          <w:rFonts w:hint="eastAsia"/>
          <w:sz w:val="24"/>
          <w:szCs w:val="24"/>
        </w:rPr>
        <w:t>部门</w:t>
      </w:r>
      <w:r w:rsidR="005821EF">
        <w:rPr>
          <w:sz w:val="24"/>
          <w:szCs w:val="24"/>
        </w:rPr>
        <w:t>经理、</w:t>
      </w:r>
      <w:r w:rsidR="001928E6" w:rsidRPr="009616A9">
        <w:rPr>
          <w:sz w:val="24"/>
          <w:szCs w:val="24"/>
        </w:rPr>
        <w:t>市场发展部、财务部审核</w:t>
      </w:r>
      <w:r w:rsidR="001928E6" w:rsidRPr="009616A9">
        <w:rPr>
          <w:rFonts w:hint="eastAsia"/>
          <w:sz w:val="24"/>
          <w:szCs w:val="24"/>
        </w:rPr>
        <w:t>后</w:t>
      </w:r>
      <w:r w:rsidR="001928E6" w:rsidRPr="009616A9">
        <w:rPr>
          <w:sz w:val="24"/>
          <w:szCs w:val="24"/>
        </w:rPr>
        <w:t>，最终</w:t>
      </w:r>
      <w:r w:rsidR="00E74A8F" w:rsidRPr="009616A9">
        <w:rPr>
          <w:rFonts w:hint="eastAsia"/>
          <w:sz w:val="24"/>
          <w:szCs w:val="24"/>
        </w:rPr>
        <w:t>形成《</w:t>
      </w:r>
      <w:r w:rsidR="00B15699" w:rsidRPr="009616A9">
        <w:rPr>
          <w:rFonts w:hint="eastAsia"/>
          <w:sz w:val="24"/>
          <w:szCs w:val="24"/>
        </w:rPr>
        <w:t>新</w:t>
      </w:r>
      <w:r w:rsidR="00061F38" w:rsidRPr="009616A9">
        <w:rPr>
          <w:rFonts w:hint="eastAsia"/>
          <w:sz w:val="24"/>
          <w:szCs w:val="24"/>
        </w:rPr>
        <w:t>客户信用</w:t>
      </w:r>
      <w:r w:rsidR="00061F38" w:rsidRPr="009616A9">
        <w:rPr>
          <w:sz w:val="24"/>
          <w:szCs w:val="24"/>
        </w:rPr>
        <w:t>等级评价表</w:t>
      </w:r>
      <w:r w:rsidR="00E74A8F" w:rsidRPr="009616A9">
        <w:rPr>
          <w:rFonts w:hint="eastAsia"/>
          <w:sz w:val="24"/>
          <w:szCs w:val="24"/>
        </w:rPr>
        <w:t>》（附件</w:t>
      </w:r>
      <w:r w:rsidR="008B5413" w:rsidRPr="009616A9">
        <w:rPr>
          <w:sz w:val="24"/>
          <w:szCs w:val="24"/>
        </w:rPr>
        <w:t>1</w:t>
      </w:r>
      <w:r w:rsidR="00E74A8F" w:rsidRPr="009616A9">
        <w:rPr>
          <w:rFonts w:hint="eastAsia"/>
          <w:sz w:val="24"/>
          <w:szCs w:val="24"/>
        </w:rPr>
        <w:t>）</w:t>
      </w:r>
      <w:r w:rsidR="001928E6" w:rsidRPr="009616A9">
        <w:rPr>
          <w:rFonts w:hint="eastAsia"/>
          <w:sz w:val="24"/>
          <w:szCs w:val="24"/>
        </w:rPr>
        <w:t>，</w:t>
      </w:r>
      <w:r w:rsidR="009616A9" w:rsidRPr="009616A9">
        <w:rPr>
          <w:sz w:val="24"/>
          <w:szCs w:val="24"/>
        </w:rPr>
        <w:t>备案至</w:t>
      </w:r>
      <w:r w:rsidR="009616A9" w:rsidRPr="009616A9">
        <w:rPr>
          <w:rFonts w:hint="eastAsia"/>
          <w:sz w:val="24"/>
          <w:szCs w:val="24"/>
        </w:rPr>
        <w:t>市场发展部，</w:t>
      </w:r>
      <w:r w:rsidR="009616A9" w:rsidRPr="009616A9">
        <w:rPr>
          <w:sz w:val="24"/>
          <w:szCs w:val="24"/>
        </w:rPr>
        <w:t>同时其须作为</w:t>
      </w:r>
      <w:r w:rsidR="00D002C6">
        <w:rPr>
          <w:rFonts w:hint="eastAsia"/>
          <w:sz w:val="24"/>
          <w:szCs w:val="24"/>
        </w:rPr>
        <w:t>与</w:t>
      </w:r>
      <w:r w:rsidR="009616A9" w:rsidRPr="009616A9">
        <w:rPr>
          <w:rFonts w:hint="eastAsia"/>
          <w:sz w:val="24"/>
          <w:szCs w:val="24"/>
        </w:rPr>
        <w:t>客户</w:t>
      </w:r>
      <w:r w:rsidR="009616A9" w:rsidRPr="009616A9">
        <w:rPr>
          <w:sz w:val="24"/>
          <w:szCs w:val="24"/>
        </w:rPr>
        <w:t>初次签订的销售合同审批必备附件，</w:t>
      </w:r>
      <w:r w:rsidR="009616A9" w:rsidRPr="009616A9">
        <w:rPr>
          <w:rFonts w:hint="eastAsia"/>
          <w:sz w:val="24"/>
          <w:szCs w:val="24"/>
        </w:rPr>
        <w:t>与合同</w:t>
      </w:r>
      <w:r w:rsidR="009616A9" w:rsidRPr="009616A9">
        <w:rPr>
          <w:sz w:val="24"/>
          <w:szCs w:val="24"/>
        </w:rPr>
        <w:t>一同存档至运营管理部。</w:t>
      </w:r>
      <w:r w:rsidR="00E74A8F" w:rsidRPr="00E7638B">
        <w:rPr>
          <w:rFonts w:hint="eastAsia"/>
          <w:sz w:val="24"/>
          <w:szCs w:val="24"/>
        </w:rPr>
        <w:t>对于新客户，</w:t>
      </w:r>
      <w:r w:rsidR="001C4E81">
        <w:rPr>
          <w:rFonts w:hint="eastAsia"/>
          <w:sz w:val="24"/>
          <w:szCs w:val="24"/>
        </w:rPr>
        <w:t>业务</w:t>
      </w:r>
      <w:r w:rsidR="001C4E81">
        <w:rPr>
          <w:sz w:val="24"/>
          <w:szCs w:val="24"/>
        </w:rPr>
        <w:t>人员</w:t>
      </w:r>
      <w:r w:rsidR="00E74A8F" w:rsidRPr="00E7638B">
        <w:rPr>
          <w:rFonts w:hint="eastAsia"/>
          <w:sz w:val="24"/>
          <w:szCs w:val="24"/>
        </w:rPr>
        <w:t>必须严格考察其资信情况，主动要求对方提供资信证明文件，并通过</w:t>
      </w:r>
      <w:r w:rsidR="002D0ED9">
        <w:rPr>
          <w:rFonts w:hint="eastAsia"/>
          <w:sz w:val="24"/>
          <w:szCs w:val="24"/>
        </w:rPr>
        <w:t>可靠</w:t>
      </w:r>
      <w:r w:rsidR="00E74A8F" w:rsidRPr="00E7638B">
        <w:rPr>
          <w:rFonts w:hint="eastAsia"/>
          <w:sz w:val="24"/>
          <w:szCs w:val="24"/>
        </w:rPr>
        <w:t>渠道核实对方提供的资信证明文件。</w:t>
      </w:r>
    </w:p>
    <w:p w:rsidR="00DD5952" w:rsidRPr="00E7638B" w:rsidRDefault="00E74A8F" w:rsidP="005C3B63">
      <w:pPr>
        <w:spacing w:line="480" w:lineRule="auto"/>
        <w:jc w:val="left"/>
        <w:rPr>
          <w:sz w:val="24"/>
          <w:szCs w:val="24"/>
        </w:rPr>
      </w:pPr>
      <w:r w:rsidRPr="00E7638B">
        <w:rPr>
          <w:rFonts w:hint="eastAsia"/>
          <w:b/>
          <w:sz w:val="24"/>
          <w:szCs w:val="24"/>
        </w:rPr>
        <w:t>第</w:t>
      </w:r>
      <w:r w:rsidR="006322C9">
        <w:rPr>
          <w:rFonts w:hint="eastAsia"/>
          <w:b/>
          <w:sz w:val="24"/>
          <w:szCs w:val="24"/>
        </w:rPr>
        <w:t>六</w:t>
      </w:r>
      <w:r w:rsidRPr="00E7638B">
        <w:rPr>
          <w:rFonts w:hint="eastAsia"/>
          <w:b/>
          <w:sz w:val="24"/>
          <w:szCs w:val="24"/>
        </w:rPr>
        <w:t>条</w:t>
      </w:r>
      <w:r w:rsidRPr="00E7638B">
        <w:rPr>
          <w:rFonts w:hint="eastAsia"/>
          <w:b/>
          <w:sz w:val="24"/>
          <w:szCs w:val="24"/>
        </w:rPr>
        <w:t xml:space="preserve"> </w:t>
      </w:r>
      <w:r w:rsidR="007C666B">
        <w:rPr>
          <w:rFonts w:hint="eastAsia"/>
          <w:b/>
          <w:sz w:val="24"/>
          <w:szCs w:val="24"/>
        </w:rPr>
        <w:t>年度</w:t>
      </w:r>
      <w:r w:rsidR="007C666B">
        <w:rPr>
          <w:b/>
          <w:sz w:val="24"/>
          <w:szCs w:val="24"/>
        </w:rPr>
        <w:t>信用评级</w:t>
      </w:r>
      <w:r w:rsidRPr="00E7638B">
        <w:rPr>
          <w:rFonts w:hint="eastAsia"/>
          <w:b/>
          <w:sz w:val="24"/>
          <w:szCs w:val="24"/>
        </w:rPr>
        <w:t xml:space="preserve"> </w:t>
      </w:r>
      <w:r w:rsidR="007C666B">
        <w:rPr>
          <w:b/>
          <w:sz w:val="24"/>
          <w:szCs w:val="24"/>
        </w:rPr>
        <w:t xml:space="preserve">    </w:t>
      </w:r>
    </w:p>
    <w:p w:rsidR="00750D73" w:rsidRDefault="006B36A8" w:rsidP="00E02FC4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E7638B">
        <w:rPr>
          <w:rFonts w:hint="eastAsia"/>
          <w:sz w:val="24"/>
          <w:szCs w:val="24"/>
        </w:rPr>
        <w:t>除</w:t>
      </w:r>
      <w:r w:rsidRPr="00E7638B">
        <w:rPr>
          <w:sz w:val="24"/>
          <w:szCs w:val="24"/>
        </w:rPr>
        <w:t>在合同签署前，业务</w:t>
      </w:r>
      <w:r w:rsidR="00747CE7">
        <w:rPr>
          <w:rFonts w:hint="eastAsia"/>
          <w:sz w:val="24"/>
          <w:szCs w:val="24"/>
        </w:rPr>
        <w:t>人员</w:t>
      </w:r>
      <w:r w:rsidRPr="00E7638B">
        <w:rPr>
          <w:sz w:val="24"/>
          <w:szCs w:val="24"/>
        </w:rPr>
        <w:t>需要对</w:t>
      </w:r>
      <w:r w:rsidRPr="00E7638B">
        <w:rPr>
          <w:rFonts w:hint="eastAsia"/>
          <w:sz w:val="24"/>
          <w:szCs w:val="24"/>
        </w:rPr>
        <w:t>新</w:t>
      </w:r>
      <w:r w:rsidRPr="00E7638B">
        <w:rPr>
          <w:sz w:val="24"/>
          <w:szCs w:val="24"/>
        </w:rPr>
        <w:t>客户进行信用</w:t>
      </w:r>
      <w:r w:rsidRPr="00E7638B">
        <w:rPr>
          <w:rFonts w:hint="eastAsia"/>
          <w:sz w:val="24"/>
          <w:szCs w:val="24"/>
        </w:rPr>
        <w:t>调查</w:t>
      </w:r>
      <w:r w:rsidRPr="00E7638B">
        <w:rPr>
          <w:sz w:val="24"/>
          <w:szCs w:val="24"/>
        </w:rPr>
        <w:t>和评级，</w:t>
      </w:r>
      <w:r w:rsidRPr="00E7638B">
        <w:rPr>
          <w:rFonts w:hint="eastAsia"/>
          <w:sz w:val="24"/>
          <w:szCs w:val="24"/>
        </w:rPr>
        <w:t>还需要对</w:t>
      </w:r>
      <w:r w:rsidR="004F5AD8">
        <w:rPr>
          <w:rFonts w:hint="eastAsia"/>
          <w:sz w:val="24"/>
          <w:szCs w:val="24"/>
        </w:rPr>
        <w:t>现有</w:t>
      </w:r>
      <w:r w:rsidRPr="00E7638B">
        <w:rPr>
          <w:sz w:val="24"/>
          <w:szCs w:val="24"/>
        </w:rPr>
        <w:t>客户</w:t>
      </w:r>
      <w:r w:rsidRPr="00E7638B">
        <w:rPr>
          <w:rFonts w:hint="eastAsia"/>
          <w:sz w:val="24"/>
          <w:szCs w:val="24"/>
        </w:rPr>
        <w:t>的资信</w:t>
      </w:r>
      <w:r w:rsidRPr="00E7638B">
        <w:rPr>
          <w:sz w:val="24"/>
          <w:szCs w:val="24"/>
        </w:rPr>
        <w:t>情况进行</w:t>
      </w:r>
      <w:r w:rsidRPr="00E7638B">
        <w:rPr>
          <w:rFonts w:hint="eastAsia"/>
          <w:sz w:val="24"/>
          <w:szCs w:val="24"/>
        </w:rPr>
        <w:t>动态</w:t>
      </w:r>
      <w:r w:rsidRPr="00E7638B">
        <w:rPr>
          <w:sz w:val="24"/>
          <w:szCs w:val="24"/>
        </w:rPr>
        <w:t>跟踪</w:t>
      </w:r>
      <w:r w:rsidRPr="00E7638B">
        <w:rPr>
          <w:rFonts w:hint="eastAsia"/>
          <w:sz w:val="24"/>
          <w:szCs w:val="24"/>
        </w:rPr>
        <w:t>，</w:t>
      </w:r>
      <w:r w:rsidR="00C907B1">
        <w:rPr>
          <w:rFonts w:hint="eastAsia"/>
          <w:sz w:val="24"/>
          <w:szCs w:val="24"/>
        </w:rPr>
        <w:t>须</w:t>
      </w:r>
      <w:r w:rsidRPr="00E7638B">
        <w:rPr>
          <w:sz w:val="24"/>
          <w:szCs w:val="24"/>
        </w:rPr>
        <w:t>每年</w:t>
      </w:r>
      <w:r w:rsidR="00540248">
        <w:rPr>
          <w:rFonts w:hint="eastAsia"/>
          <w:sz w:val="24"/>
          <w:szCs w:val="24"/>
        </w:rPr>
        <w:t>年</w:t>
      </w:r>
      <w:r w:rsidR="001E5F15">
        <w:rPr>
          <w:rFonts w:hint="eastAsia"/>
          <w:sz w:val="24"/>
          <w:szCs w:val="24"/>
        </w:rPr>
        <w:t>初</w:t>
      </w:r>
      <w:r w:rsidR="00750D73">
        <w:rPr>
          <w:rFonts w:hint="eastAsia"/>
          <w:sz w:val="24"/>
          <w:szCs w:val="24"/>
        </w:rPr>
        <w:t>和</w:t>
      </w:r>
      <w:r w:rsidR="00750D73">
        <w:rPr>
          <w:sz w:val="24"/>
          <w:szCs w:val="24"/>
        </w:rPr>
        <w:t>财务部合作</w:t>
      </w:r>
      <w:r w:rsidR="00433453">
        <w:rPr>
          <w:rFonts w:hint="eastAsia"/>
          <w:sz w:val="24"/>
          <w:szCs w:val="24"/>
        </w:rPr>
        <w:t>对客户是否新增</w:t>
      </w:r>
      <w:r w:rsidR="00433453">
        <w:rPr>
          <w:sz w:val="24"/>
          <w:szCs w:val="24"/>
        </w:rPr>
        <w:t>金额较大</w:t>
      </w:r>
      <w:r w:rsidR="00433453">
        <w:rPr>
          <w:rFonts w:hint="eastAsia"/>
          <w:sz w:val="24"/>
          <w:szCs w:val="24"/>
        </w:rPr>
        <w:t>或</w:t>
      </w:r>
      <w:r w:rsidR="00433453">
        <w:rPr>
          <w:sz w:val="24"/>
          <w:szCs w:val="24"/>
        </w:rPr>
        <w:t>账龄较长的</w:t>
      </w:r>
      <w:r w:rsidR="00E02FC4">
        <w:rPr>
          <w:rFonts w:hint="eastAsia"/>
          <w:sz w:val="24"/>
          <w:szCs w:val="24"/>
        </w:rPr>
        <w:t>应收</w:t>
      </w:r>
      <w:r w:rsidR="00433453">
        <w:rPr>
          <w:rFonts w:hint="eastAsia"/>
          <w:sz w:val="24"/>
          <w:szCs w:val="24"/>
        </w:rPr>
        <w:t>账款情况进行</w:t>
      </w:r>
      <w:r w:rsidR="00433453">
        <w:rPr>
          <w:sz w:val="24"/>
          <w:szCs w:val="24"/>
        </w:rPr>
        <w:t>调查，</w:t>
      </w:r>
    </w:p>
    <w:p w:rsidR="00E74A8F" w:rsidRDefault="00750D73" w:rsidP="00750D73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对客户</w:t>
      </w:r>
      <w:r>
        <w:rPr>
          <w:sz w:val="24"/>
          <w:szCs w:val="24"/>
        </w:rPr>
        <w:t>进行资信</w:t>
      </w:r>
      <w:r w:rsidR="008D070F"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评级和确定</w:t>
      </w:r>
      <w:r w:rsidR="008B3504">
        <w:rPr>
          <w:rFonts w:hint="eastAsia"/>
          <w:sz w:val="24"/>
          <w:szCs w:val="24"/>
        </w:rPr>
        <w:t>新</w:t>
      </w:r>
      <w:r w:rsidR="00A24FFE"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信用期限，同时</w:t>
      </w:r>
      <w:r>
        <w:rPr>
          <w:rFonts w:hint="eastAsia"/>
          <w:sz w:val="24"/>
          <w:szCs w:val="24"/>
        </w:rPr>
        <w:t>调整</w:t>
      </w:r>
      <w:r>
        <w:rPr>
          <w:sz w:val="24"/>
          <w:szCs w:val="24"/>
        </w:rPr>
        <w:t>下一年度客户的赊销信用额度。</w:t>
      </w:r>
      <w:r w:rsidR="00433453">
        <w:rPr>
          <w:rFonts w:hint="eastAsia"/>
          <w:sz w:val="24"/>
          <w:szCs w:val="24"/>
        </w:rPr>
        <w:t>客户</w:t>
      </w:r>
      <w:r w:rsidR="00433453">
        <w:rPr>
          <w:sz w:val="24"/>
          <w:szCs w:val="24"/>
        </w:rPr>
        <w:t>信用额度</w:t>
      </w:r>
      <w:r w:rsidR="00433453">
        <w:rPr>
          <w:rFonts w:hint="eastAsia"/>
          <w:sz w:val="24"/>
          <w:szCs w:val="24"/>
        </w:rPr>
        <w:t>的</w:t>
      </w:r>
      <w:r w:rsidR="00433453">
        <w:rPr>
          <w:sz w:val="24"/>
          <w:szCs w:val="24"/>
        </w:rPr>
        <w:t>调整</w:t>
      </w:r>
      <w:r w:rsidR="00433453">
        <w:rPr>
          <w:rFonts w:hint="eastAsia"/>
          <w:sz w:val="24"/>
          <w:szCs w:val="24"/>
        </w:rPr>
        <w:t>参考</w:t>
      </w:r>
      <w:r w:rsidR="00E02FC4">
        <w:rPr>
          <w:rFonts w:hint="eastAsia"/>
          <w:sz w:val="24"/>
          <w:szCs w:val="24"/>
        </w:rPr>
        <w:t>其</w:t>
      </w:r>
      <w:r w:rsidR="00433453">
        <w:rPr>
          <w:rFonts w:hint="eastAsia"/>
          <w:sz w:val="24"/>
          <w:szCs w:val="24"/>
        </w:rPr>
        <w:t>最近</w:t>
      </w:r>
      <w:r w:rsidR="00433453">
        <w:rPr>
          <w:sz w:val="24"/>
          <w:szCs w:val="24"/>
        </w:rPr>
        <w:t>两年</w:t>
      </w:r>
      <w:r w:rsidR="00233C64">
        <w:rPr>
          <w:rFonts w:hint="eastAsia"/>
          <w:sz w:val="24"/>
          <w:szCs w:val="24"/>
        </w:rPr>
        <w:t>（合作未满两年的参考上年度即可）</w:t>
      </w:r>
      <w:r w:rsidR="00433453">
        <w:rPr>
          <w:sz w:val="24"/>
          <w:szCs w:val="24"/>
        </w:rPr>
        <w:t>所签的销售合同额</w:t>
      </w:r>
      <w:r w:rsidR="002F2E7C">
        <w:rPr>
          <w:rFonts w:hint="eastAsia"/>
          <w:sz w:val="24"/>
          <w:szCs w:val="24"/>
        </w:rPr>
        <w:t>和合同数</w:t>
      </w:r>
      <w:r w:rsidR="0058736C">
        <w:rPr>
          <w:rFonts w:hint="eastAsia"/>
          <w:sz w:val="24"/>
          <w:szCs w:val="24"/>
        </w:rPr>
        <w:t>（</w:t>
      </w:r>
      <w:r w:rsidR="0058736C">
        <w:rPr>
          <w:sz w:val="24"/>
          <w:szCs w:val="24"/>
        </w:rPr>
        <w:t>信用额度</w:t>
      </w:r>
      <w:r w:rsidR="0058736C">
        <w:rPr>
          <w:sz w:val="24"/>
          <w:szCs w:val="24"/>
        </w:rPr>
        <w:t>=</w:t>
      </w:r>
      <w:r w:rsidR="00E02FC4">
        <w:rPr>
          <w:rFonts w:hint="eastAsia"/>
          <w:sz w:val="24"/>
          <w:szCs w:val="24"/>
        </w:rPr>
        <w:t>客户</w:t>
      </w:r>
      <w:r w:rsidR="0058736C">
        <w:rPr>
          <w:rFonts w:hint="eastAsia"/>
          <w:sz w:val="24"/>
          <w:szCs w:val="24"/>
        </w:rPr>
        <w:t>最近两年</w:t>
      </w:r>
      <w:r w:rsidR="0058736C">
        <w:rPr>
          <w:sz w:val="24"/>
          <w:szCs w:val="24"/>
        </w:rPr>
        <w:t>销售合同</w:t>
      </w:r>
      <w:r w:rsidR="00B015A5">
        <w:rPr>
          <w:rFonts w:hint="eastAsia"/>
          <w:sz w:val="24"/>
          <w:szCs w:val="24"/>
        </w:rPr>
        <w:t>总</w:t>
      </w:r>
      <w:r w:rsidR="0058736C">
        <w:rPr>
          <w:sz w:val="24"/>
          <w:szCs w:val="24"/>
        </w:rPr>
        <w:t>额</w:t>
      </w:r>
      <w:r w:rsidR="00B015A5">
        <w:rPr>
          <w:rFonts w:hint="eastAsia"/>
          <w:sz w:val="24"/>
          <w:szCs w:val="24"/>
        </w:rPr>
        <w:t>/</w:t>
      </w:r>
      <w:r w:rsidR="00B015A5">
        <w:rPr>
          <w:rFonts w:hint="eastAsia"/>
          <w:sz w:val="24"/>
          <w:szCs w:val="24"/>
        </w:rPr>
        <w:t>合同发生数</w:t>
      </w:r>
      <w:r w:rsidR="0058736C">
        <w:rPr>
          <w:sz w:val="24"/>
          <w:szCs w:val="24"/>
        </w:rPr>
        <w:t xml:space="preserve"> *2*</w:t>
      </w:r>
      <w:r w:rsidR="008240AC">
        <w:rPr>
          <w:rFonts w:hint="eastAsia"/>
          <w:sz w:val="24"/>
          <w:szCs w:val="24"/>
        </w:rPr>
        <w:t>风险</w:t>
      </w:r>
      <w:r w:rsidR="0058736C">
        <w:rPr>
          <w:sz w:val="24"/>
          <w:szCs w:val="24"/>
        </w:rPr>
        <w:t>修正系数</w:t>
      </w:r>
      <w:r w:rsidR="0058736C">
        <w:rPr>
          <w:rFonts w:hint="eastAsia"/>
          <w:sz w:val="24"/>
          <w:szCs w:val="24"/>
        </w:rPr>
        <w:t>）</w:t>
      </w:r>
      <w:r w:rsidR="00E02FC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最后</w:t>
      </w:r>
      <w:r w:rsidR="00E74A8F" w:rsidRPr="00E7638B">
        <w:rPr>
          <w:rFonts w:hint="eastAsia"/>
          <w:sz w:val="24"/>
          <w:szCs w:val="24"/>
        </w:rPr>
        <w:t>填写</w:t>
      </w:r>
      <w:r w:rsidR="00147092">
        <w:rPr>
          <w:rFonts w:hint="eastAsia"/>
          <w:sz w:val="24"/>
          <w:szCs w:val="24"/>
        </w:rPr>
        <w:t>年度</w:t>
      </w:r>
      <w:r w:rsidR="00135C90" w:rsidRPr="00E7638B">
        <w:rPr>
          <w:rFonts w:hint="eastAsia"/>
          <w:sz w:val="24"/>
          <w:szCs w:val="24"/>
        </w:rPr>
        <w:t>《客户信用</w:t>
      </w:r>
      <w:r w:rsidR="00135C90" w:rsidRPr="00E7638B">
        <w:rPr>
          <w:sz w:val="24"/>
          <w:szCs w:val="24"/>
        </w:rPr>
        <w:t>等级评价表</w:t>
      </w:r>
      <w:r w:rsidR="00135C90" w:rsidRPr="00E7638B">
        <w:rPr>
          <w:rFonts w:hint="eastAsia"/>
          <w:sz w:val="24"/>
          <w:szCs w:val="24"/>
        </w:rPr>
        <w:t>》</w:t>
      </w:r>
      <w:r w:rsidR="00135C90">
        <w:rPr>
          <w:rFonts w:hint="eastAsia"/>
          <w:sz w:val="24"/>
          <w:szCs w:val="24"/>
        </w:rPr>
        <w:t>（附件</w:t>
      </w:r>
      <w:r w:rsidR="00032DEE">
        <w:rPr>
          <w:sz w:val="24"/>
          <w:szCs w:val="24"/>
        </w:rPr>
        <w:t>2</w:t>
      </w:r>
      <w:r w:rsidR="00135C90">
        <w:rPr>
          <w:rFonts w:hint="eastAsia"/>
          <w:sz w:val="24"/>
          <w:szCs w:val="24"/>
        </w:rPr>
        <w:t>）</w:t>
      </w:r>
      <w:r w:rsidR="005B1B2A">
        <w:rPr>
          <w:rFonts w:hint="eastAsia"/>
          <w:sz w:val="24"/>
          <w:szCs w:val="24"/>
        </w:rPr>
        <w:t>，</w:t>
      </w:r>
      <w:r w:rsidR="005B1B2A">
        <w:rPr>
          <w:sz w:val="24"/>
          <w:szCs w:val="24"/>
        </w:rPr>
        <w:t>经</w:t>
      </w:r>
      <w:r w:rsidR="005821EF">
        <w:rPr>
          <w:rFonts w:hint="eastAsia"/>
          <w:sz w:val="24"/>
          <w:szCs w:val="24"/>
        </w:rPr>
        <w:t>部门</w:t>
      </w:r>
      <w:r w:rsidR="005821EF">
        <w:rPr>
          <w:sz w:val="24"/>
          <w:szCs w:val="24"/>
        </w:rPr>
        <w:t>经理、</w:t>
      </w:r>
      <w:r w:rsidR="005B1B2A">
        <w:rPr>
          <w:sz w:val="24"/>
          <w:szCs w:val="24"/>
        </w:rPr>
        <w:t>市场发展部、财务部审核</w:t>
      </w:r>
      <w:r w:rsidR="005B1B2A">
        <w:rPr>
          <w:rFonts w:hint="eastAsia"/>
          <w:sz w:val="24"/>
          <w:szCs w:val="24"/>
        </w:rPr>
        <w:t>后</w:t>
      </w:r>
      <w:r w:rsidR="005B1B2A">
        <w:rPr>
          <w:sz w:val="24"/>
          <w:szCs w:val="24"/>
        </w:rPr>
        <w:t>，</w:t>
      </w:r>
      <w:r w:rsidR="00EE6B17" w:rsidRPr="005821EF">
        <w:rPr>
          <w:rFonts w:hint="eastAsia"/>
          <w:sz w:val="24"/>
          <w:szCs w:val="24"/>
        </w:rPr>
        <w:t>存档</w:t>
      </w:r>
      <w:r w:rsidR="00032DEE" w:rsidRPr="005821EF">
        <w:rPr>
          <w:rFonts w:hint="eastAsia"/>
          <w:sz w:val="24"/>
          <w:szCs w:val="24"/>
        </w:rPr>
        <w:t>至</w:t>
      </w:r>
      <w:r w:rsidR="005B1B2A" w:rsidRPr="005821EF">
        <w:rPr>
          <w:rFonts w:hint="eastAsia"/>
          <w:sz w:val="24"/>
          <w:szCs w:val="24"/>
        </w:rPr>
        <w:t>市场发展部</w:t>
      </w:r>
      <w:r w:rsidR="009A32D5" w:rsidRPr="005821EF">
        <w:rPr>
          <w:sz w:val="24"/>
          <w:szCs w:val="24"/>
        </w:rPr>
        <w:t>，</w:t>
      </w:r>
      <w:r w:rsidR="00230752">
        <w:rPr>
          <w:sz w:val="24"/>
          <w:szCs w:val="24"/>
        </w:rPr>
        <w:t>从而实现对客户信用等级的动态评估</w:t>
      </w:r>
      <w:r w:rsidR="005C5E4F" w:rsidRPr="00E7638B">
        <w:rPr>
          <w:rFonts w:hint="eastAsia"/>
          <w:sz w:val="24"/>
          <w:szCs w:val="24"/>
        </w:rPr>
        <w:t>。</w:t>
      </w:r>
      <w:r w:rsidR="005D6AC6">
        <w:rPr>
          <w:rFonts w:hint="eastAsia"/>
          <w:sz w:val="24"/>
          <w:szCs w:val="24"/>
        </w:rPr>
        <w:t>客户</w:t>
      </w:r>
      <w:r w:rsidR="005D6AC6">
        <w:rPr>
          <w:sz w:val="24"/>
          <w:szCs w:val="24"/>
        </w:rPr>
        <w:t>年度信用情况如</w:t>
      </w:r>
      <w:r w:rsidR="005D6AC6">
        <w:rPr>
          <w:rFonts w:hint="eastAsia"/>
          <w:sz w:val="24"/>
          <w:szCs w:val="24"/>
        </w:rPr>
        <w:t>信用</w:t>
      </w:r>
      <w:r w:rsidR="005D6AC6">
        <w:rPr>
          <w:sz w:val="24"/>
          <w:szCs w:val="24"/>
        </w:rPr>
        <w:t>等级、</w:t>
      </w:r>
      <w:r w:rsidR="00D73A1A">
        <w:rPr>
          <w:rFonts w:hint="eastAsia"/>
          <w:sz w:val="24"/>
          <w:szCs w:val="24"/>
        </w:rPr>
        <w:t>违约情况</w:t>
      </w:r>
      <w:r w:rsidR="005D6AC6">
        <w:rPr>
          <w:sz w:val="24"/>
          <w:szCs w:val="24"/>
        </w:rPr>
        <w:t>等</w:t>
      </w:r>
      <w:r w:rsidR="005D6AC6">
        <w:rPr>
          <w:rFonts w:hint="eastAsia"/>
          <w:sz w:val="24"/>
          <w:szCs w:val="24"/>
        </w:rPr>
        <w:t>信息</w:t>
      </w:r>
      <w:r w:rsidR="005D6AC6">
        <w:rPr>
          <w:sz w:val="24"/>
          <w:szCs w:val="24"/>
        </w:rPr>
        <w:t>须</w:t>
      </w:r>
      <w:r w:rsidR="005D6AC6">
        <w:rPr>
          <w:rFonts w:hint="eastAsia"/>
          <w:sz w:val="24"/>
          <w:szCs w:val="24"/>
        </w:rPr>
        <w:t>填写于</w:t>
      </w:r>
      <w:r w:rsidR="005D6AC6">
        <w:rPr>
          <w:sz w:val="24"/>
          <w:szCs w:val="24"/>
        </w:rPr>
        <w:t>销售合同审批表</w:t>
      </w:r>
      <w:r w:rsidR="00D73A1A">
        <w:rPr>
          <w:rFonts w:hint="eastAsia"/>
          <w:sz w:val="24"/>
          <w:szCs w:val="24"/>
        </w:rPr>
        <w:t>（模板</w:t>
      </w:r>
      <w:r w:rsidR="00D73A1A">
        <w:rPr>
          <w:sz w:val="24"/>
          <w:szCs w:val="24"/>
        </w:rPr>
        <w:t>参见《</w:t>
      </w:r>
      <w:r w:rsidR="00D73A1A">
        <w:rPr>
          <w:rFonts w:hint="eastAsia"/>
          <w:sz w:val="24"/>
          <w:szCs w:val="24"/>
        </w:rPr>
        <w:t>销售</w:t>
      </w:r>
      <w:r w:rsidR="00D73A1A">
        <w:rPr>
          <w:sz w:val="24"/>
          <w:szCs w:val="24"/>
        </w:rPr>
        <w:t>合同管理办法》</w:t>
      </w:r>
      <w:r w:rsidR="00D73A1A">
        <w:rPr>
          <w:rFonts w:hint="eastAsia"/>
          <w:sz w:val="24"/>
          <w:szCs w:val="24"/>
        </w:rPr>
        <w:t>附件</w:t>
      </w:r>
      <w:r w:rsidR="00D73A1A">
        <w:rPr>
          <w:rFonts w:hint="eastAsia"/>
          <w:sz w:val="24"/>
          <w:szCs w:val="24"/>
        </w:rPr>
        <w:t>1</w:t>
      </w:r>
      <w:r w:rsidR="00D73A1A">
        <w:rPr>
          <w:sz w:val="24"/>
          <w:szCs w:val="24"/>
        </w:rPr>
        <w:t>-5</w:t>
      </w:r>
      <w:r w:rsidR="00D73A1A">
        <w:rPr>
          <w:rFonts w:hint="eastAsia"/>
          <w:sz w:val="24"/>
          <w:szCs w:val="24"/>
        </w:rPr>
        <w:t>）</w:t>
      </w:r>
      <w:r w:rsidR="005D6AC6">
        <w:rPr>
          <w:sz w:val="24"/>
          <w:szCs w:val="24"/>
        </w:rPr>
        <w:t>上，作为</w:t>
      </w:r>
      <w:r w:rsidR="005D6AC6">
        <w:rPr>
          <w:rFonts w:hint="eastAsia"/>
          <w:sz w:val="24"/>
          <w:szCs w:val="24"/>
        </w:rPr>
        <w:t>销售合同审批的</w:t>
      </w:r>
      <w:r w:rsidR="005D6AC6">
        <w:rPr>
          <w:sz w:val="24"/>
          <w:szCs w:val="24"/>
        </w:rPr>
        <w:t>重要考核内容。</w:t>
      </w:r>
    </w:p>
    <w:p w:rsidR="00D463CE" w:rsidRDefault="00D463CE" w:rsidP="00750D73">
      <w:pPr>
        <w:spacing w:line="480" w:lineRule="auto"/>
        <w:jc w:val="left"/>
        <w:rPr>
          <w:b/>
          <w:sz w:val="24"/>
          <w:szCs w:val="24"/>
        </w:rPr>
      </w:pPr>
      <w:r w:rsidRPr="00D463CE">
        <w:rPr>
          <w:rFonts w:hint="eastAsia"/>
          <w:b/>
          <w:sz w:val="24"/>
          <w:szCs w:val="24"/>
        </w:rPr>
        <w:t>第</w:t>
      </w:r>
      <w:r w:rsidRPr="00D463CE">
        <w:rPr>
          <w:b/>
          <w:sz w:val="24"/>
          <w:szCs w:val="24"/>
        </w:rPr>
        <w:t>七条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信用</w:t>
      </w:r>
      <w:r w:rsidR="00854862">
        <w:rPr>
          <w:rFonts w:hint="eastAsia"/>
          <w:b/>
          <w:sz w:val="24"/>
          <w:szCs w:val="24"/>
        </w:rPr>
        <w:t>等级</w:t>
      </w:r>
      <w:r>
        <w:rPr>
          <w:b/>
          <w:sz w:val="24"/>
          <w:szCs w:val="24"/>
        </w:rPr>
        <w:t>调整</w:t>
      </w:r>
    </w:p>
    <w:p w:rsidR="00FE43F9" w:rsidRDefault="00D463CE" w:rsidP="00750D73">
      <w:pPr>
        <w:spacing w:line="480" w:lineRule="auto"/>
        <w:jc w:val="left"/>
        <w:rPr>
          <w:sz w:val="24"/>
          <w:szCs w:val="24"/>
        </w:rPr>
      </w:pPr>
      <w:r w:rsidRPr="00375494">
        <w:rPr>
          <w:rFonts w:hint="eastAsia"/>
          <w:sz w:val="24"/>
          <w:szCs w:val="24"/>
        </w:rPr>
        <w:t xml:space="preserve">     </w:t>
      </w:r>
      <w:r w:rsidR="00375494" w:rsidRPr="00375494">
        <w:rPr>
          <w:rFonts w:hint="eastAsia"/>
          <w:sz w:val="24"/>
          <w:szCs w:val="24"/>
        </w:rPr>
        <w:t>鉴于</w:t>
      </w:r>
      <w:r w:rsidRPr="00D463CE">
        <w:rPr>
          <w:sz w:val="24"/>
          <w:szCs w:val="24"/>
        </w:rPr>
        <w:t>公司</w:t>
      </w:r>
      <w:r w:rsidR="00375494">
        <w:rPr>
          <w:rFonts w:hint="eastAsia"/>
          <w:sz w:val="24"/>
          <w:szCs w:val="24"/>
        </w:rPr>
        <w:t>经营</w:t>
      </w:r>
      <w:r w:rsidR="00375494">
        <w:rPr>
          <w:sz w:val="24"/>
          <w:szCs w:val="24"/>
        </w:rPr>
        <w:t>业务的多元化</w:t>
      </w:r>
      <w:r w:rsidR="00375494">
        <w:rPr>
          <w:rFonts w:hint="eastAsia"/>
          <w:sz w:val="24"/>
          <w:szCs w:val="24"/>
        </w:rPr>
        <w:t>以及客户</w:t>
      </w:r>
      <w:r w:rsidR="00F20FA4">
        <w:rPr>
          <w:rFonts w:hint="eastAsia"/>
          <w:sz w:val="24"/>
          <w:szCs w:val="24"/>
        </w:rPr>
        <w:t>群体</w:t>
      </w:r>
      <w:r w:rsidR="00F20FA4">
        <w:rPr>
          <w:sz w:val="24"/>
          <w:szCs w:val="24"/>
        </w:rPr>
        <w:t>的复杂性，针对部分</w:t>
      </w:r>
      <w:r w:rsidR="00F20FA4">
        <w:rPr>
          <w:rFonts w:hint="eastAsia"/>
          <w:sz w:val="24"/>
          <w:szCs w:val="24"/>
        </w:rPr>
        <w:t>信用</w:t>
      </w:r>
      <w:r w:rsidR="00F20FA4">
        <w:rPr>
          <w:sz w:val="24"/>
          <w:szCs w:val="24"/>
        </w:rPr>
        <w:t>评分</w:t>
      </w:r>
      <w:r w:rsidR="00F20FA4">
        <w:rPr>
          <w:rFonts w:hint="eastAsia"/>
          <w:sz w:val="24"/>
          <w:szCs w:val="24"/>
        </w:rPr>
        <w:t>不高但</w:t>
      </w:r>
      <w:r w:rsidR="00634BC8">
        <w:rPr>
          <w:rFonts w:hint="eastAsia"/>
          <w:sz w:val="24"/>
          <w:szCs w:val="24"/>
        </w:rPr>
        <w:t>违约</w:t>
      </w:r>
      <w:r w:rsidR="00634BC8">
        <w:rPr>
          <w:sz w:val="24"/>
          <w:szCs w:val="24"/>
        </w:rPr>
        <w:t>次数较少、</w:t>
      </w:r>
      <w:r w:rsidR="00F20FA4">
        <w:rPr>
          <w:rFonts w:hint="eastAsia"/>
          <w:sz w:val="24"/>
          <w:szCs w:val="24"/>
        </w:rPr>
        <w:t>符合</w:t>
      </w:r>
      <w:r w:rsidR="00F20FA4">
        <w:rPr>
          <w:sz w:val="24"/>
          <w:szCs w:val="24"/>
        </w:rPr>
        <w:t>公司</w:t>
      </w:r>
      <w:r w:rsidR="003932DA">
        <w:rPr>
          <w:rFonts w:hint="eastAsia"/>
          <w:sz w:val="24"/>
          <w:szCs w:val="24"/>
        </w:rPr>
        <w:t>未来</w:t>
      </w:r>
      <w:r w:rsidR="00F20FA4">
        <w:rPr>
          <w:sz w:val="24"/>
          <w:szCs w:val="24"/>
        </w:rPr>
        <w:t>发展战略的客户，</w:t>
      </w:r>
      <w:r w:rsidR="003932DA">
        <w:rPr>
          <w:rFonts w:hint="eastAsia"/>
          <w:sz w:val="24"/>
          <w:szCs w:val="24"/>
        </w:rPr>
        <w:t>在保证未来回款</w:t>
      </w:r>
      <w:r w:rsidR="003932DA">
        <w:rPr>
          <w:sz w:val="24"/>
          <w:szCs w:val="24"/>
        </w:rPr>
        <w:t>安全</w:t>
      </w:r>
      <w:r w:rsidR="003932DA">
        <w:rPr>
          <w:rFonts w:hint="eastAsia"/>
          <w:sz w:val="24"/>
          <w:szCs w:val="24"/>
        </w:rPr>
        <w:t>的</w:t>
      </w:r>
      <w:r w:rsidR="003932DA">
        <w:rPr>
          <w:sz w:val="24"/>
          <w:szCs w:val="24"/>
        </w:rPr>
        <w:t>情况下，</w:t>
      </w:r>
      <w:r w:rsidR="00F20FA4">
        <w:rPr>
          <w:sz w:val="24"/>
          <w:szCs w:val="24"/>
        </w:rPr>
        <w:t>业务人员可以</w:t>
      </w:r>
      <w:r w:rsidR="007D4FE5">
        <w:rPr>
          <w:rFonts w:hint="eastAsia"/>
          <w:sz w:val="24"/>
          <w:szCs w:val="24"/>
        </w:rPr>
        <w:t>报批</w:t>
      </w:r>
      <w:r w:rsidR="007D4FE5">
        <w:rPr>
          <w:sz w:val="24"/>
          <w:szCs w:val="24"/>
        </w:rPr>
        <w:t>《</w:t>
      </w:r>
      <w:r w:rsidR="007D4FE5">
        <w:rPr>
          <w:rFonts w:hint="eastAsia"/>
          <w:sz w:val="24"/>
          <w:szCs w:val="24"/>
        </w:rPr>
        <w:t>客户信用</w:t>
      </w:r>
      <w:r w:rsidR="00854862">
        <w:rPr>
          <w:rFonts w:hint="eastAsia"/>
          <w:sz w:val="24"/>
          <w:szCs w:val="24"/>
        </w:rPr>
        <w:t>等级</w:t>
      </w:r>
      <w:r w:rsidR="007D4FE5">
        <w:rPr>
          <w:sz w:val="24"/>
          <w:szCs w:val="24"/>
        </w:rPr>
        <w:t>调整申请表》</w:t>
      </w:r>
      <w:r w:rsidR="007D4FE5">
        <w:rPr>
          <w:rFonts w:hint="eastAsia"/>
          <w:sz w:val="24"/>
          <w:szCs w:val="24"/>
        </w:rPr>
        <w:t>（附件</w:t>
      </w:r>
      <w:r w:rsidR="007D4FE5">
        <w:rPr>
          <w:rFonts w:hint="eastAsia"/>
          <w:sz w:val="24"/>
          <w:szCs w:val="24"/>
        </w:rPr>
        <w:t>3</w:t>
      </w:r>
      <w:r w:rsidR="007D4FE5">
        <w:rPr>
          <w:rFonts w:hint="eastAsia"/>
          <w:sz w:val="24"/>
          <w:szCs w:val="24"/>
        </w:rPr>
        <w:t>）</w:t>
      </w:r>
      <w:r w:rsidR="00F20FA4">
        <w:rPr>
          <w:sz w:val="24"/>
          <w:szCs w:val="24"/>
        </w:rPr>
        <w:t>申请调整</w:t>
      </w:r>
      <w:r w:rsidR="00704B1E">
        <w:rPr>
          <w:rFonts w:hint="eastAsia"/>
          <w:sz w:val="24"/>
          <w:szCs w:val="24"/>
        </w:rPr>
        <w:t>客户</w:t>
      </w:r>
      <w:r w:rsidR="008D4AF4">
        <w:rPr>
          <w:rFonts w:hint="eastAsia"/>
          <w:sz w:val="24"/>
          <w:szCs w:val="24"/>
        </w:rPr>
        <w:t>本</w:t>
      </w:r>
      <w:r w:rsidR="00F20FA4">
        <w:rPr>
          <w:sz w:val="24"/>
          <w:szCs w:val="24"/>
        </w:rPr>
        <w:t>年度的信用</w:t>
      </w:r>
      <w:r w:rsidR="008D4AF4">
        <w:rPr>
          <w:rFonts w:hint="eastAsia"/>
          <w:sz w:val="24"/>
          <w:szCs w:val="24"/>
        </w:rPr>
        <w:t>等级</w:t>
      </w:r>
      <w:r w:rsidR="00F20FA4">
        <w:rPr>
          <w:sz w:val="24"/>
          <w:szCs w:val="24"/>
        </w:rPr>
        <w:t>和额度</w:t>
      </w:r>
      <w:r w:rsidR="003932DA">
        <w:rPr>
          <w:rFonts w:hint="eastAsia"/>
          <w:sz w:val="24"/>
          <w:szCs w:val="24"/>
        </w:rPr>
        <w:t>，</w:t>
      </w:r>
      <w:r w:rsidR="000D631F">
        <w:rPr>
          <w:rFonts w:hint="eastAsia"/>
          <w:sz w:val="24"/>
          <w:szCs w:val="24"/>
        </w:rPr>
        <w:t>信用</w:t>
      </w:r>
      <w:r w:rsidR="000D631F">
        <w:rPr>
          <w:sz w:val="24"/>
          <w:szCs w:val="24"/>
        </w:rPr>
        <w:t>等级</w:t>
      </w:r>
      <w:r w:rsidR="000D631F">
        <w:rPr>
          <w:rFonts w:hint="eastAsia"/>
          <w:sz w:val="24"/>
          <w:szCs w:val="24"/>
        </w:rPr>
        <w:t>调整只限于</w:t>
      </w:r>
      <w:r w:rsidR="000D631F">
        <w:rPr>
          <w:sz w:val="24"/>
          <w:szCs w:val="24"/>
        </w:rPr>
        <w:t>调</w:t>
      </w:r>
      <w:r w:rsidR="000D631F">
        <w:rPr>
          <w:rFonts w:hint="eastAsia"/>
          <w:sz w:val="24"/>
          <w:szCs w:val="24"/>
        </w:rPr>
        <w:t>升一级</w:t>
      </w:r>
      <w:r w:rsidR="008D4AF4">
        <w:rPr>
          <w:rFonts w:hint="eastAsia"/>
          <w:sz w:val="24"/>
          <w:szCs w:val="24"/>
        </w:rPr>
        <w:t>，</w:t>
      </w:r>
      <w:r w:rsidR="008D4AF4">
        <w:rPr>
          <w:sz w:val="24"/>
          <w:szCs w:val="24"/>
        </w:rPr>
        <w:t>信用额度</w:t>
      </w:r>
      <w:r w:rsidR="008D4AF4">
        <w:rPr>
          <w:rFonts w:hint="eastAsia"/>
          <w:sz w:val="24"/>
          <w:szCs w:val="24"/>
        </w:rPr>
        <w:t>增加</w:t>
      </w:r>
      <w:r w:rsidR="008D4AF4">
        <w:rPr>
          <w:sz w:val="24"/>
          <w:szCs w:val="24"/>
        </w:rPr>
        <w:t>不超过</w:t>
      </w:r>
      <w:r w:rsidR="008D4AF4">
        <w:rPr>
          <w:rFonts w:hint="eastAsia"/>
          <w:sz w:val="24"/>
          <w:szCs w:val="24"/>
        </w:rPr>
        <w:t>300</w:t>
      </w:r>
      <w:r w:rsidR="008D4AF4">
        <w:rPr>
          <w:rFonts w:hint="eastAsia"/>
          <w:sz w:val="24"/>
          <w:szCs w:val="24"/>
        </w:rPr>
        <w:t>万元</w:t>
      </w:r>
      <w:r w:rsidR="000D631F">
        <w:rPr>
          <w:sz w:val="24"/>
          <w:szCs w:val="24"/>
        </w:rPr>
        <w:t>。</w:t>
      </w:r>
      <w:r w:rsidR="000D631F">
        <w:rPr>
          <w:rFonts w:hint="eastAsia"/>
          <w:sz w:val="24"/>
          <w:szCs w:val="24"/>
        </w:rPr>
        <w:t>同样在业务活动</w:t>
      </w:r>
      <w:r w:rsidR="000D631F">
        <w:rPr>
          <w:sz w:val="24"/>
          <w:szCs w:val="24"/>
        </w:rPr>
        <w:t>中</w:t>
      </w:r>
      <w:r w:rsidR="000D631F">
        <w:rPr>
          <w:rFonts w:hint="eastAsia"/>
          <w:sz w:val="24"/>
          <w:szCs w:val="24"/>
        </w:rPr>
        <w:t>如</w:t>
      </w:r>
      <w:r w:rsidR="000D631F">
        <w:rPr>
          <w:sz w:val="24"/>
          <w:szCs w:val="24"/>
        </w:rPr>
        <w:t>遇到</w:t>
      </w:r>
      <w:r w:rsidR="000D631F">
        <w:rPr>
          <w:rFonts w:hint="eastAsia"/>
          <w:sz w:val="24"/>
          <w:szCs w:val="24"/>
        </w:rPr>
        <w:t>风险</w:t>
      </w:r>
      <w:r w:rsidR="000D631F">
        <w:rPr>
          <w:sz w:val="24"/>
          <w:szCs w:val="24"/>
        </w:rPr>
        <w:t>极大</w:t>
      </w:r>
      <w:r w:rsidR="000D631F">
        <w:rPr>
          <w:rFonts w:hint="eastAsia"/>
          <w:sz w:val="24"/>
          <w:szCs w:val="24"/>
        </w:rPr>
        <w:t>或可能</w:t>
      </w:r>
      <w:r w:rsidR="0074114A">
        <w:rPr>
          <w:rFonts w:hint="eastAsia"/>
          <w:sz w:val="24"/>
          <w:szCs w:val="24"/>
        </w:rPr>
        <w:t>造成</w:t>
      </w:r>
      <w:r w:rsidR="000D631F">
        <w:rPr>
          <w:sz w:val="24"/>
          <w:szCs w:val="24"/>
        </w:rPr>
        <w:t>公司</w:t>
      </w:r>
      <w:r w:rsidR="000D631F">
        <w:rPr>
          <w:rFonts w:hint="eastAsia"/>
          <w:sz w:val="24"/>
          <w:szCs w:val="24"/>
        </w:rPr>
        <w:t>重大</w:t>
      </w:r>
      <w:r w:rsidR="000D631F">
        <w:rPr>
          <w:sz w:val="24"/>
          <w:szCs w:val="24"/>
        </w:rPr>
        <w:t>利益</w:t>
      </w:r>
      <w:r w:rsidR="0074114A">
        <w:rPr>
          <w:rFonts w:hint="eastAsia"/>
          <w:sz w:val="24"/>
          <w:szCs w:val="24"/>
        </w:rPr>
        <w:t>损失</w:t>
      </w:r>
      <w:r w:rsidR="000D631F">
        <w:rPr>
          <w:sz w:val="24"/>
          <w:szCs w:val="24"/>
        </w:rPr>
        <w:t>的</w:t>
      </w:r>
      <w:r w:rsidR="0074114A">
        <w:rPr>
          <w:rFonts w:hint="eastAsia"/>
          <w:sz w:val="24"/>
          <w:szCs w:val="24"/>
        </w:rPr>
        <w:t>客户</w:t>
      </w:r>
      <w:r w:rsidR="0074114A">
        <w:rPr>
          <w:sz w:val="24"/>
          <w:szCs w:val="24"/>
        </w:rPr>
        <w:t>，业务人员</w:t>
      </w:r>
      <w:r w:rsidR="0074114A">
        <w:rPr>
          <w:rFonts w:hint="eastAsia"/>
          <w:sz w:val="24"/>
          <w:szCs w:val="24"/>
        </w:rPr>
        <w:t>也</w:t>
      </w:r>
      <w:r w:rsidR="0074114A">
        <w:rPr>
          <w:sz w:val="24"/>
          <w:szCs w:val="24"/>
        </w:rPr>
        <w:t>需要</w:t>
      </w:r>
      <w:r w:rsidR="0074114A">
        <w:rPr>
          <w:rFonts w:hint="eastAsia"/>
          <w:sz w:val="24"/>
          <w:szCs w:val="24"/>
        </w:rPr>
        <w:t>及时</w:t>
      </w:r>
      <w:r w:rsidR="0074114A">
        <w:rPr>
          <w:sz w:val="24"/>
          <w:szCs w:val="24"/>
        </w:rPr>
        <w:t>报批《</w:t>
      </w:r>
      <w:r w:rsidR="0074114A">
        <w:rPr>
          <w:rFonts w:hint="eastAsia"/>
          <w:sz w:val="24"/>
          <w:szCs w:val="24"/>
        </w:rPr>
        <w:t>客户信用等级</w:t>
      </w:r>
      <w:r w:rsidR="0074114A">
        <w:rPr>
          <w:sz w:val="24"/>
          <w:szCs w:val="24"/>
        </w:rPr>
        <w:t>调整申请表》</w:t>
      </w:r>
      <w:r w:rsidR="0074114A">
        <w:rPr>
          <w:rFonts w:hint="eastAsia"/>
          <w:sz w:val="24"/>
          <w:szCs w:val="24"/>
        </w:rPr>
        <w:t>申请</w:t>
      </w:r>
      <w:r w:rsidR="0074114A">
        <w:rPr>
          <w:sz w:val="24"/>
          <w:szCs w:val="24"/>
        </w:rPr>
        <w:t>调低客户信用等级或</w:t>
      </w:r>
      <w:r w:rsidR="0074114A">
        <w:rPr>
          <w:rFonts w:hint="eastAsia"/>
          <w:sz w:val="24"/>
          <w:szCs w:val="24"/>
        </w:rPr>
        <w:t>向</w:t>
      </w:r>
      <w:r w:rsidR="0074114A">
        <w:rPr>
          <w:sz w:val="24"/>
          <w:szCs w:val="24"/>
        </w:rPr>
        <w:t>业务领导</w:t>
      </w:r>
      <w:r w:rsidR="0074114A">
        <w:rPr>
          <w:rFonts w:hint="eastAsia"/>
          <w:sz w:val="24"/>
          <w:szCs w:val="24"/>
        </w:rPr>
        <w:t>汇报</w:t>
      </w:r>
      <w:r w:rsidR="00C77DDF">
        <w:rPr>
          <w:rFonts w:hint="eastAsia"/>
          <w:sz w:val="24"/>
          <w:szCs w:val="24"/>
        </w:rPr>
        <w:t>直接</w:t>
      </w:r>
      <w:r w:rsidR="0074114A">
        <w:rPr>
          <w:rFonts w:hint="eastAsia"/>
          <w:sz w:val="24"/>
          <w:szCs w:val="24"/>
        </w:rPr>
        <w:t>中止</w:t>
      </w:r>
      <w:r w:rsidR="0074114A">
        <w:rPr>
          <w:sz w:val="24"/>
          <w:szCs w:val="24"/>
        </w:rPr>
        <w:t>合作。</w:t>
      </w:r>
    </w:p>
    <w:p w:rsidR="00FF06C5" w:rsidRDefault="00E74A8F" w:rsidP="005C3B63">
      <w:pPr>
        <w:spacing w:line="480" w:lineRule="auto"/>
        <w:jc w:val="left"/>
        <w:rPr>
          <w:b/>
          <w:sz w:val="24"/>
          <w:szCs w:val="24"/>
        </w:rPr>
      </w:pPr>
      <w:r w:rsidRPr="00E7638B">
        <w:rPr>
          <w:rFonts w:hint="eastAsia"/>
          <w:b/>
          <w:sz w:val="24"/>
          <w:szCs w:val="24"/>
        </w:rPr>
        <w:lastRenderedPageBreak/>
        <w:t>第</w:t>
      </w:r>
      <w:r w:rsidR="00D463CE">
        <w:rPr>
          <w:rFonts w:hint="eastAsia"/>
          <w:b/>
          <w:sz w:val="24"/>
          <w:szCs w:val="24"/>
        </w:rPr>
        <w:t>八</w:t>
      </w:r>
      <w:r w:rsidRPr="00E7638B">
        <w:rPr>
          <w:rFonts w:hint="eastAsia"/>
          <w:b/>
          <w:sz w:val="24"/>
          <w:szCs w:val="24"/>
        </w:rPr>
        <w:t>条</w:t>
      </w:r>
      <w:r w:rsidR="00265593">
        <w:rPr>
          <w:rFonts w:hint="eastAsia"/>
          <w:b/>
          <w:sz w:val="24"/>
          <w:szCs w:val="24"/>
        </w:rPr>
        <w:t xml:space="preserve"> </w:t>
      </w:r>
      <w:r w:rsidRPr="00E7638B">
        <w:rPr>
          <w:rFonts w:hint="eastAsia"/>
          <w:b/>
          <w:sz w:val="24"/>
          <w:szCs w:val="24"/>
        </w:rPr>
        <w:t>信用</w:t>
      </w:r>
      <w:r w:rsidR="00A5374D">
        <w:rPr>
          <w:rFonts w:hint="eastAsia"/>
          <w:b/>
          <w:sz w:val="24"/>
          <w:szCs w:val="24"/>
        </w:rPr>
        <w:t>管理</w:t>
      </w:r>
      <w:r w:rsidR="00FF06C5">
        <w:rPr>
          <w:rFonts w:hint="eastAsia"/>
          <w:b/>
          <w:sz w:val="24"/>
          <w:szCs w:val="24"/>
        </w:rPr>
        <w:t>台账</w:t>
      </w:r>
    </w:p>
    <w:p w:rsidR="00FF06C5" w:rsidRDefault="00A5374D" w:rsidP="00764234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E7638B">
        <w:rPr>
          <w:rFonts w:hint="eastAsia"/>
          <w:sz w:val="24"/>
          <w:szCs w:val="24"/>
        </w:rPr>
        <w:t>客户的</w:t>
      </w:r>
      <w:r w:rsidRPr="00E7638B">
        <w:rPr>
          <w:sz w:val="24"/>
          <w:szCs w:val="24"/>
        </w:rPr>
        <w:t>资信</w:t>
      </w:r>
      <w:r w:rsidRPr="00E7638B">
        <w:rPr>
          <w:rFonts w:hint="eastAsia"/>
          <w:sz w:val="24"/>
          <w:szCs w:val="24"/>
        </w:rPr>
        <w:t>等级</w:t>
      </w:r>
      <w:r w:rsidRPr="00E7638B">
        <w:rPr>
          <w:sz w:val="24"/>
          <w:szCs w:val="24"/>
        </w:rPr>
        <w:t>将</w:t>
      </w:r>
      <w:r w:rsidRPr="00E7638B">
        <w:rPr>
          <w:rFonts w:hint="eastAsia"/>
          <w:sz w:val="24"/>
          <w:szCs w:val="24"/>
        </w:rPr>
        <w:t>作为向客户提供</w:t>
      </w:r>
      <w:r w:rsidR="002B70F4">
        <w:rPr>
          <w:rFonts w:hint="eastAsia"/>
          <w:sz w:val="24"/>
          <w:szCs w:val="24"/>
        </w:rPr>
        <w:t>赊销</w:t>
      </w:r>
      <w:r w:rsidR="00FF06C5">
        <w:rPr>
          <w:rFonts w:hint="eastAsia"/>
          <w:sz w:val="24"/>
          <w:szCs w:val="24"/>
        </w:rPr>
        <w:t>信用</w:t>
      </w:r>
      <w:r w:rsidR="00FF06C5">
        <w:rPr>
          <w:sz w:val="24"/>
          <w:szCs w:val="24"/>
        </w:rPr>
        <w:t>期限和赊销信用额度的重要依据，</w:t>
      </w:r>
      <w:r w:rsidR="00FF06C5">
        <w:rPr>
          <w:rFonts w:hint="eastAsia"/>
          <w:sz w:val="24"/>
          <w:szCs w:val="24"/>
        </w:rPr>
        <w:t>除完成</w:t>
      </w:r>
      <w:r w:rsidR="00FF06C5">
        <w:rPr>
          <w:sz w:val="24"/>
          <w:szCs w:val="24"/>
        </w:rPr>
        <w:t>相关资信评级</w:t>
      </w:r>
      <w:r w:rsidR="00FF06C5">
        <w:rPr>
          <w:rFonts w:hint="eastAsia"/>
          <w:sz w:val="24"/>
          <w:szCs w:val="24"/>
        </w:rPr>
        <w:t>表格</w:t>
      </w:r>
      <w:r w:rsidR="00FF06C5">
        <w:rPr>
          <w:sz w:val="24"/>
          <w:szCs w:val="24"/>
        </w:rPr>
        <w:t>的</w:t>
      </w:r>
      <w:r w:rsidR="00FF06C5">
        <w:rPr>
          <w:rFonts w:hint="eastAsia"/>
          <w:sz w:val="24"/>
          <w:szCs w:val="24"/>
        </w:rPr>
        <w:t>填制</w:t>
      </w:r>
      <w:r w:rsidR="00FF06C5">
        <w:rPr>
          <w:sz w:val="24"/>
          <w:szCs w:val="24"/>
        </w:rPr>
        <w:t>工作，各</w:t>
      </w:r>
      <w:r w:rsidR="00FF06C5" w:rsidRPr="00596094">
        <w:rPr>
          <w:sz w:val="24"/>
          <w:szCs w:val="24"/>
        </w:rPr>
        <w:t>业务部门</w:t>
      </w:r>
      <w:r w:rsidR="00FF06C5" w:rsidRPr="00596094">
        <w:rPr>
          <w:rFonts w:hint="eastAsia"/>
          <w:sz w:val="24"/>
          <w:szCs w:val="24"/>
        </w:rPr>
        <w:t>还</w:t>
      </w:r>
      <w:r w:rsidR="00FF06C5" w:rsidRPr="00596094">
        <w:rPr>
          <w:sz w:val="24"/>
          <w:szCs w:val="24"/>
        </w:rPr>
        <w:t>须建立</w:t>
      </w:r>
      <w:r w:rsidR="00FF06C5" w:rsidRPr="00596094">
        <w:rPr>
          <w:rFonts w:hint="eastAsia"/>
          <w:sz w:val="24"/>
          <w:szCs w:val="24"/>
        </w:rPr>
        <w:t>完整</w:t>
      </w:r>
      <w:r w:rsidR="00FF06C5" w:rsidRPr="00596094">
        <w:rPr>
          <w:sz w:val="24"/>
          <w:szCs w:val="24"/>
        </w:rPr>
        <w:t>的《</w:t>
      </w:r>
      <w:r w:rsidR="00FF06C5" w:rsidRPr="00596094">
        <w:rPr>
          <w:rFonts w:hint="eastAsia"/>
          <w:sz w:val="24"/>
          <w:szCs w:val="24"/>
        </w:rPr>
        <w:t>信用</w:t>
      </w:r>
      <w:r w:rsidR="00FF06C5" w:rsidRPr="00596094">
        <w:rPr>
          <w:sz w:val="24"/>
          <w:szCs w:val="24"/>
        </w:rPr>
        <w:t>管理台账》</w:t>
      </w:r>
      <w:r w:rsidR="00FF06C5" w:rsidRPr="00596094">
        <w:rPr>
          <w:rFonts w:hint="eastAsia"/>
          <w:sz w:val="24"/>
          <w:szCs w:val="24"/>
        </w:rPr>
        <w:t>，</w:t>
      </w:r>
      <w:r w:rsidR="00FF06C5" w:rsidRPr="00596094">
        <w:rPr>
          <w:sz w:val="24"/>
          <w:szCs w:val="24"/>
        </w:rPr>
        <w:t>并不断补充、完善、动态更新，更为</w:t>
      </w:r>
      <w:r w:rsidR="00FF06C5" w:rsidRPr="00596094">
        <w:rPr>
          <w:rFonts w:hint="eastAsia"/>
          <w:sz w:val="24"/>
          <w:szCs w:val="24"/>
        </w:rPr>
        <w:t>重要</w:t>
      </w:r>
      <w:r w:rsidR="00FF06C5" w:rsidRPr="00596094">
        <w:rPr>
          <w:sz w:val="24"/>
          <w:szCs w:val="24"/>
        </w:rPr>
        <w:t>的是要与</w:t>
      </w:r>
      <w:r w:rsidR="00FF06C5" w:rsidRPr="00596094">
        <w:rPr>
          <w:rFonts w:hint="eastAsia"/>
          <w:sz w:val="24"/>
          <w:szCs w:val="24"/>
        </w:rPr>
        <w:t>《</w:t>
      </w:r>
      <w:r w:rsidR="00FF06C5" w:rsidRPr="00596094">
        <w:rPr>
          <w:sz w:val="24"/>
          <w:szCs w:val="24"/>
        </w:rPr>
        <w:t>销售</w:t>
      </w:r>
      <w:r w:rsidR="00FF06C5" w:rsidRPr="00596094">
        <w:rPr>
          <w:rFonts w:hint="eastAsia"/>
          <w:sz w:val="24"/>
          <w:szCs w:val="24"/>
        </w:rPr>
        <w:t>管理台账》形成核查关系</w:t>
      </w:r>
      <w:r w:rsidR="00FF06C5" w:rsidRPr="00596094">
        <w:rPr>
          <w:sz w:val="24"/>
          <w:szCs w:val="24"/>
        </w:rPr>
        <w:t>，避免</w:t>
      </w:r>
      <w:r w:rsidR="00FF06C5" w:rsidRPr="00596094">
        <w:rPr>
          <w:rFonts w:hint="eastAsia"/>
          <w:sz w:val="24"/>
          <w:szCs w:val="24"/>
        </w:rPr>
        <w:t>客户累计未收回</w:t>
      </w:r>
      <w:r w:rsidR="00FF06C5" w:rsidRPr="00596094">
        <w:rPr>
          <w:sz w:val="24"/>
          <w:szCs w:val="24"/>
        </w:rPr>
        <w:t>的</w:t>
      </w:r>
      <w:r w:rsidR="00FF06C5" w:rsidRPr="00596094">
        <w:rPr>
          <w:rFonts w:hint="eastAsia"/>
          <w:sz w:val="24"/>
          <w:szCs w:val="24"/>
        </w:rPr>
        <w:t>应收</w:t>
      </w:r>
      <w:r w:rsidR="00FF06C5" w:rsidRPr="00596094">
        <w:rPr>
          <w:sz w:val="24"/>
          <w:szCs w:val="24"/>
        </w:rPr>
        <w:t>账款超过赊销额度</w:t>
      </w:r>
      <w:r w:rsidR="00FF06C5" w:rsidRPr="00596094">
        <w:rPr>
          <w:rFonts w:hint="eastAsia"/>
          <w:sz w:val="24"/>
          <w:szCs w:val="24"/>
        </w:rPr>
        <w:t>或合同</w:t>
      </w:r>
      <w:r w:rsidR="00FF06C5" w:rsidRPr="00596094">
        <w:rPr>
          <w:sz w:val="24"/>
          <w:szCs w:val="24"/>
        </w:rPr>
        <w:t>赊销期限超期</w:t>
      </w:r>
      <w:r w:rsidR="00DA7C49">
        <w:rPr>
          <w:rFonts w:hint="eastAsia"/>
          <w:sz w:val="24"/>
          <w:szCs w:val="24"/>
        </w:rPr>
        <w:t>。《信用</w:t>
      </w:r>
      <w:r w:rsidR="00DA7C49">
        <w:rPr>
          <w:sz w:val="24"/>
          <w:szCs w:val="24"/>
        </w:rPr>
        <w:t>管理台账</w:t>
      </w:r>
      <w:r w:rsidR="00DA7C49">
        <w:rPr>
          <w:rFonts w:hint="eastAsia"/>
          <w:sz w:val="24"/>
          <w:szCs w:val="24"/>
        </w:rPr>
        <w:t>》和</w:t>
      </w:r>
      <w:r w:rsidR="00DA7C49">
        <w:rPr>
          <w:sz w:val="24"/>
          <w:szCs w:val="24"/>
        </w:rPr>
        <w:t>《</w:t>
      </w:r>
      <w:r w:rsidR="00DA7C49">
        <w:rPr>
          <w:rFonts w:hint="eastAsia"/>
          <w:sz w:val="24"/>
          <w:szCs w:val="24"/>
        </w:rPr>
        <w:t>销售</w:t>
      </w:r>
      <w:r w:rsidR="00DA7C49">
        <w:rPr>
          <w:sz w:val="24"/>
          <w:szCs w:val="24"/>
        </w:rPr>
        <w:t>管理台账》</w:t>
      </w:r>
      <w:r w:rsidR="00FF06C5" w:rsidRPr="00085B3B">
        <w:rPr>
          <w:rFonts w:hint="eastAsia"/>
          <w:sz w:val="24"/>
          <w:szCs w:val="24"/>
        </w:rPr>
        <w:t>每月须</w:t>
      </w:r>
      <w:r w:rsidR="00764234">
        <w:rPr>
          <w:rFonts w:hint="eastAsia"/>
          <w:sz w:val="24"/>
          <w:szCs w:val="24"/>
        </w:rPr>
        <w:t>邮件</w:t>
      </w:r>
      <w:r w:rsidR="00764234">
        <w:rPr>
          <w:sz w:val="24"/>
          <w:szCs w:val="24"/>
        </w:rPr>
        <w:t>汇总</w:t>
      </w:r>
      <w:r w:rsidR="00764234">
        <w:rPr>
          <w:rFonts w:hint="eastAsia"/>
          <w:sz w:val="24"/>
          <w:szCs w:val="24"/>
        </w:rPr>
        <w:t>发送至部门</w:t>
      </w:r>
      <w:r w:rsidR="00764234">
        <w:rPr>
          <w:sz w:val="24"/>
          <w:szCs w:val="24"/>
        </w:rPr>
        <w:t>经理</w:t>
      </w:r>
      <w:r w:rsidR="00DA7C49">
        <w:rPr>
          <w:rFonts w:hint="eastAsia"/>
          <w:sz w:val="24"/>
          <w:szCs w:val="24"/>
        </w:rPr>
        <w:t>以及</w:t>
      </w:r>
      <w:r w:rsidR="00596094" w:rsidRPr="00085B3B">
        <w:rPr>
          <w:sz w:val="24"/>
          <w:szCs w:val="24"/>
        </w:rPr>
        <w:t>运营管理部</w:t>
      </w:r>
      <w:r w:rsidR="005E4E47">
        <w:rPr>
          <w:rFonts w:hint="eastAsia"/>
          <w:sz w:val="24"/>
          <w:szCs w:val="24"/>
        </w:rPr>
        <w:t>合同</w:t>
      </w:r>
      <w:r w:rsidR="005E4E47">
        <w:rPr>
          <w:sz w:val="24"/>
          <w:szCs w:val="24"/>
        </w:rPr>
        <w:t>管理员处</w:t>
      </w:r>
      <w:r w:rsidR="00FF06C5" w:rsidRPr="00085B3B">
        <w:rPr>
          <w:sz w:val="24"/>
          <w:szCs w:val="24"/>
        </w:rPr>
        <w:t>。</w:t>
      </w:r>
    </w:p>
    <w:p w:rsidR="000E1E11" w:rsidRDefault="000E1E11" w:rsidP="000E1E11">
      <w:pPr>
        <w:spacing w:line="480" w:lineRule="auto"/>
        <w:jc w:val="left"/>
        <w:rPr>
          <w:b/>
          <w:sz w:val="24"/>
          <w:szCs w:val="24"/>
        </w:rPr>
      </w:pPr>
      <w:r w:rsidRPr="000E1E11">
        <w:rPr>
          <w:rFonts w:hint="eastAsia"/>
          <w:b/>
          <w:sz w:val="24"/>
          <w:szCs w:val="24"/>
        </w:rPr>
        <w:t>第</w:t>
      </w:r>
      <w:r w:rsidR="00D463CE">
        <w:rPr>
          <w:rFonts w:hint="eastAsia"/>
          <w:b/>
          <w:sz w:val="24"/>
          <w:szCs w:val="24"/>
        </w:rPr>
        <w:t>九</w:t>
      </w:r>
      <w:r w:rsidRPr="000E1E11">
        <w:rPr>
          <w:rFonts w:hint="eastAsia"/>
          <w:b/>
          <w:sz w:val="24"/>
          <w:szCs w:val="24"/>
        </w:rPr>
        <w:t>条</w:t>
      </w:r>
      <w:r w:rsidR="00792F27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客户</w:t>
      </w:r>
      <w:r w:rsidR="00750B6A">
        <w:rPr>
          <w:rFonts w:hint="eastAsia"/>
          <w:b/>
          <w:sz w:val="24"/>
          <w:szCs w:val="24"/>
        </w:rPr>
        <w:t>信用</w:t>
      </w:r>
      <w:r w:rsidR="009D09D2">
        <w:rPr>
          <w:rFonts w:hint="eastAsia"/>
          <w:b/>
          <w:sz w:val="24"/>
          <w:szCs w:val="24"/>
        </w:rPr>
        <w:t>评定</w:t>
      </w:r>
      <w:r w:rsidR="00750B6A">
        <w:rPr>
          <w:rFonts w:hint="eastAsia"/>
          <w:b/>
          <w:sz w:val="24"/>
          <w:szCs w:val="24"/>
        </w:rPr>
        <w:t>办法</w:t>
      </w:r>
    </w:p>
    <w:p w:rsidR="00987CBE" w:rsidRDefault="004E57DE" w:rsidP="006D194C">
      <w:pPr>
        <w:spacing w:line="48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客户信用评定</w:t>
      </w:r>
      <w:r w:rsidR="00624519">
        <w:rPr>
          <w:rFonts w:hint="eastAsia"/>
          <w:sz w:val="24"/>
          <w:szCs w:val="24"/>
        </w:rPr>
        <w:t>分为</w:t>
      </w:r>
      <w:r w:rsidR="00624519">
        <w:rPr>
          <w:sz w:val="24"/>
          <w:szCs w:val="24"/>
        </w:rPr>
        <w:t>两</w:t>
      </w:r>
      <w:r w:rsidR="00DE28FA">
        <w:rPr>
          <w:rFonts w:hint="eastAsia"/>
          <w:sz w:val="24"/>
          <w:szCs w:val="24"/>
        </w:rPr>
        <w:t>阶段</w:t>
      </w:r>
      <w:r w:rsidR="006D194C">
        <w:rPr>
          <w:rFonts w:hint="eastAsia"/>
          <w:sz w:val="24"/>
          <w:szCs w:val="24"/>
        </w:rPr>
        <w:t>：</w:t>
      </w:r>
      <w:r w:rsidR="00937C12">
        <w:rPr>
          <w:rFonts w:hint="eastAsia"/>
          <w:sz w:val="24"/>
          <w:szCs w:val="24"/>
        </w:rPr>
        <w:t>（</w:t>
      </w:r>
      <w:r w:rsidR="00937C12">
        <w:rPr>
          <w:rFonts w:hint="eastAsia"/>
          <w:sz w:val="24"/>
          <w:szCs w:val="24"/>
        </w:rPr>
        <w:t>1</w:t>
      </w:r>
      <w:r w:rsidR="00937C12">
        <w:rPr>
          <w:rFonts w:hint="eastAsia"/>
          <w:sz w:val="24"/>
          <w:szCs w:val="24"/>
        </w:rPr>
        <w:t>）</w:t>
      </w:r>
      <w:r w:rsidR="006D194C">
        <w:rPr>
          <w:sz w:val="24"/>
          <w:szCs w:val="24"/>
        </w:rPr>
        <w:t>信用等级</w:t>
      </w:r>
      <w:r w:rsidR="005423FF">
        <w:rPr>
          <w:rFonts w:hint="eastAsia"/>
          <w:sz w:val="24"/>
          <w:szCs w:val="24"/>
        </w:rPr>
        <w:t>和</w:t>
      </w:r>
      <w:r w:rsidR="005423FF">
        <w:rPr>
          <w:sz w:val="24"/>
          <w:szCs w:val="24"/>
        </w:rPr>
        <w:t>期限</w:t>
      </w:r>
      <w:r w:rsidR="006D194C">
        <w:rPr>
          <w:sz w:val="24"/>
          <w:szCs w:val="24"/>
        </w:rPr>
        <w:t>评定</w:t>
      </w:r>
      <w:r w:rsidR="006D194C">
        <w:rPr>
          <w:rFonts w:hint="eastAsia"/>
          <w:sz w:val="24"/>
          <w:szCs w:val="24"/>
        </w:rPr>
        <w:t>；</w:t>
      </w:r>
      <w:r w:rsidR="00937C12">
        <w:rPr>
          <w:rFonts w:hint="eastAsia"/>
          <w:sz w:val="24"/>
          <w:szCs w:val="24"/>
        </w:rPr>
        <w:t>（</w:t>
      </w:r>
      <w:r w:rsidR="00937C12">
        <w:rPr>
          <w:rFonts w:hint="eastAsia"/>
          <w:sz w:val="24"/>
          <w:szCs w:val="24"/>
        </w:rPr>
        <w:t>2</w:t>
      </w:r>
      <w:r w:rsidR="00937C12">
        <w:rPr>
          <w:rFonts w:hint="eastAsia"/>
          <w:sz w:val="24"/>
          <w:szCs w:val="24"/>
        </w:rPr>
        <w:t>）</w:t>
      </w:r>
      <w:r w:rsidR="006D194C">
        <w:rPr>
          <w:sz w:val="24"/>
          <w:szCs w:val="24"/>
        </w:rPr>
        <w:t>信用</w:t>
      </w:r>
      <w:r w:rsidR="009D09D2">
        <w:rPr>
          <w:rFonts w:hint="eastAsia"/>
          <w:sz w:val="24"/>
          <w:szCs w:val="24"/>
        </w:rPr>
        <w:t>额度</w:t>
      </w:r>
      <w:r w:rsidR="006D194C">
        <w:rPr>
          <w:sz w:val="24"/>
          <w:szCs w:val="24"/>
        </w:rPr>
        <w:t>核定；</w:t>
      </w:r>
    </w:p>
    <w:p w:rsidR="00587750" w:rsidRDefault="00624519" w:rsidP="00587750">
      <w:pPr>
        <w:spacing w:line="480" w:lineRule="auto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第一</w:t>
      </w:r>
      <w:r w:rsidR="00DE28FA">
        <w:rPr>
          <w:rFonts w:hint="eastAsia"/>
          <w:sz w:val="24"/>
          <w:szCs w:val="24"/>
        </w:rPr>
        <w:t>阶段</w:t>
      </w:r>
      <w:r w:rsidR="006D194C">
        <w:rPr>
          <w:rFonts w:hint="eastAsia"/>
          <w:sz w:val="24"/>
          <w:szCs w:val="24"/>
        </w:rPr>
        <w:t>客户信用</w:t>
      </w:r>
      <w:r w:rsidR="006D194C">
        <w:rPr>
          <w:sz w:val="24"/>
          <w:szCs w:val="24"/>
        </w:rPr>
        <w:t>等级</w:t>
      </w:r>
      <w:r w:rsidR="006D194C">
        <w:rPr>
          <w:rFonts w:hint="eastAsia"/>
          <w:sz w:val="24"/>
          <w:szCs w:val="24"/>
        </w:rPr>
        <w:t>评定是</w:t>
      </w:r>
      <w:r w:rsidR="000C2751">
        <w:rPr>
          <w:rFonts w:hint="eastAsia"/>
          <w:sz w:val="24"/>
          <w:szCs w:val="24"/>
        </w:rPr>
        <w:t>根据</w:t>
      </w:r>
      <w:r w:rsidR="000C2751">
        <w:rPr>
          <w:sz w:val="24"/>
          <w:szCs w:val="24"/>
        </w:rPr>
        <w:t>客户的信用</w:t>
      </w:r>
      <w:r>
        <w:rPr>
          <w:rFonts w:hint="eastAsia"/>
          <w:sz w:val="24"/>
          <w:szCs w:val="24"/>
        </w:rPr>
        <w:t>考评</w:t>
      </w:r>
      <w:r w:rsidR="00186FDF">
        <w:rPr>
          <w:rFonts w:hint="eastAsia"/>
          <w:sz w:val="24"/>
          <w:szCs w:val="24"/>
        </w:rPr>
        <w:t>项</w:t>
      </w:r>
      <w:r w:rsidR="000C2751">
        <w:rPr>
          <w:sz w:val="24"/>
          <w:szCs w:val="24"/>
        </w:rPr>
        <w:t>以及信用分值</w:t>
      </w:r>
      <w:r w:rsidR="00250B4A">
        <w:rPr>
          <w:rFonts w:hint="eastAsia"/>
          <w:sz w:val="24"/>
          <w:szCs w:val="24"/>
        </w:rPr>
        <w:t>比例</w:t>
      </w:r>
      <w:r w:rsidR="00136EEE">
        <w:rPr>
          <w:rFonts w:hint="eastAsia"/>
          <w:sz w:val="24"/>
          <w:szCs w:val="24"/>
        </w:rPr>
        <w:t>对客户</w:t>
      </w:r>
      <w:r w:rsidR="00136EEE">
        <w:rPr>
          <w:sz w:val="24"/>
          <w:szCs w:val="24"/>
        </w:rPr>
        <w:t>的</w:t>
      </w:r>
      <w:r w:rsidR="003F38F9">
        <w:rPr>
          <w:rFonts w:hint="eastAsia"/>
          <w:sz w:val="24"/>
          <w:szCs w:val="24"/>
        </w:rPr>
        <w:t>资信</w:t>
      </w:r>
      <w:r w:rsidR="00136EEE">
        <w:rPr>
          <w:sz w:val="24"/>
          <w:szCs w:val="24"/>
        </w:rPr>
        <w:t>情况予以打分，将客户分为</w:t>
      </w:r>
      <w:r w:rsidR="00136EEE">
        <w:rPr>
          <w:rFonts w:hint="eastAsia"/>
          <w:sz w:val="24"/>
          <w:szCs w:val="24"/>
        </w:rPr>
        <w:t>A,B,C,D</w:t>
      </w:r>
      <w:r w:rsidR="00136EEE">
        <w:rPr>
          <w:rFonts w:hint="eastAsia"/>
          <w:sz w:val="24"/>
          <w:szCs w:val="24"/>
        </w:rPr>
        <w:t>（</w:t>
      </w:r>
      <w:r w:rsidR="00C76D2F" w:rsidRPr="00136EEE">
        <w:rPr>
          <w:rFonts w:hint="eastAsia"/>
          <w:sz w:val="24"/>
          <w:szCs w:val="24"/>
        </w:rPr>
        <w:t>A: &gt;90</w:t>
      </w:r>
      <w:r w:rsidR="00C76D2F" w:rsidRPr="00136EEE">
        <w:rPr>
          <w:rFonts w:hint="eastAsia"/>
          <w:sz w:val="24"/>
          <w:szCs w:val="24"/>
        </w:rPr>
        <w:t>分</w:t>
      </w:r>
      <w:r w:rsidR="00F3780E">
        <w:rPr>
          <w:rFonts w:hint="eastAsia"/>
          <w:sz w:val="24"/>
          <w:szCs w:val="24"/>
        </w:rPr>
        <w:t>，</w:t>
      </w:r>
      <w:r w:rsidR="00C76D2F" w:rsidRPr="00136EEE">
        <w:rPr>
          <w:rFonts w:hint="eastAsia"/>
          <w:sz w:val="24"/>
          <w:szCs w:val="24"/>
        </w:rPr>
        <w:t>B: 70-90</w:t>
      </w:r>
      <w:r w:rsidR="00C76D2F" w:rsidRPr="00136EEE">
        <w:rPr>
          <w:rFonts w:hint="eastAsia"/>
          <w:sz w:val="24"/>
          <w:szCs w:val="24"/>
        </w:rPr>
        <w:t>分</w:t>
      </w:r>
      <w:r w:rsidR="00F3780E">
        <w:rPr>
          <w:rFonts w:hint="eastAsia"/>
          <w:sz w:val="24"/>
          <w:szCs w:val="24"/>
        </w:rPr>
        <w:t>，</w:t>
      </w:r>
      <w:r w:rsidR="00C76D2F" w:rsidRPr="00136EEE">
        <w:rPr>
          <w:rFonts w:hint="eastAsia"/>
          <w:sz w:val="24"/>
          <w:szCs w:val="24"/>
        </w:rPr>
        <w:t>C: 60-70</w:t>
      </w:r>
      <w:r w:rsidR="00136EEE" w:rsidRPr="00136EEE">
        <w:rPr>
          <w:rFonts w:hint="eastAsia"/>
          <w:sz w:val="24"/>
          <w:szCs w:val="24"/>
        </w:rPr>
        <w:t>分</w:t>
      </w:r>
      <w:r w:rsidR="00F3780E">
        <w:rPr>
          <w:rFonts w:hint="eastAsia"/>
          <w:sz w:val="24"/>
          <w:szCs w:val="24"/>
        </w:rPr>
        <w:t>，</w:t>
      </w:r>
      <w:r w:rsidR="00C76D2F" w:rsidRPr="00136EEE">
        <w:rPr>
          <w:rFonts w:hint="eastAsia"/>
          <w:sz w:val="24"/>
          <w:szCs w:val="24"/>
        </w:rPr>
        <w:t>D: &lt;60</w:t>
      </w:r>
      <w:r w:rsidR="00C76D2F" w:rsidRPr="00136EEE">
        <w:rPr>
          <w:rFonts w:hint="eastAsia"/>
          <w:sz w:val="24"/>
          <w:szCs w:val="24"/>
        </w:rPr>
        <w:t>分</w:t>
      </w:r>
      <w:r w:rsidR="00136EEE" w:rsidRPr="00136EEE">
        <w:rPr>
          <w:rFonts w:hint="eastAsia"/>
          <w:sz w:val="24"/>
          <w:szCs w:val="24"/>
        </w:rPr>
        <w:t>）</w:t>
      </w:r>
      <w:r w:rsidR="00136EEE" w:rsidRPr="00136EEE">
        <w:rPr>
          <w:sz w:val="24"/>
          <w:szCs w:val="24"/>
        </w:rPr>
        <w:t>四个信用等级</w:t>
      </w:r>
      <w:r w:rsidR="00587750">
        <w:rPr>
          <w:rFonts w:hint="eastAsia"/>
          <w:sz w:val="24"/>
          <w:szCs w:val="24"/>
        </w:rPr>
        <w:t>，信用</w:t>
      </w:r>
      <w:r w:rsidR="00587750">
        <w:rPr>
          <w:sz w:val="24"/>
          <w:szCs w:val="24"/>
        </w:rPr>
        <w:t>等级将决定给予客户的</w:t>
      </w:r>
      <w:r w:rsidR="00340FC0">
        <w:rPr>
          <w:rFonts w:hint="eastAsia"/>
          <w:sz w:val="24"/>
          <w:szCs w:val="24"/>
        </w:rPr>
        <w:t>赊销</w:t>
      </w:r>
      <w:r w:rsidR="00587750">
        <w:rPr>
          <w:sz w:val="24"/>
          <w:szCs w:val="24"/>
        </w:rPr>
        <w:t>信用期限</w:t>
      </w:r>
      <w:r w:rsidR="00587750">
        <w:rPr>
          <w:rFonts w:hint="eastAsia"/>
          <w:sz w:val="24"/>
          <w:szCs w:val="24"/>
        </w:rPr>
        <w:t>并通过</w:t>
      </w:r>
      <w:r w:rsidR="00587750">
        <w:rPr>
          <w:sz w:val="24"/>
          <w:szCs w:val="24"/>
        </w:rPr>
        <w:t>风险</w:t>
      </w:r>
      <w:r w:rsidR="008240AC">
        <w:rPr>
          <w:rFonts w:hint="eastAsia"/>
          <w:sz w:val="24"/>
          <w:szCs w:val="24"/>
        </w:rPr>
        <w:t>（信用）</w:t>
      </w:r>
      <w:r w:rsidR="00587750">
        <w:rPr>
          <w:sz w:val="24"/>
          <w:szCs w:val="24"/>
        </w:rPr>
        <w:t>修正系数</w:t>
      </w:r>
      <w:r w:rsidR="00587750">
        <w:rPr>
          <w:rFonts w:hint="eastAsia"/>
          <w:sz w:val="24"/>
          <w:szCs w:val="24"/>
        </w:rPr>
        <w:t>影响</w:t>
      </w:r>
      <w:r w:rsidR="00587750">
        <w:rPr>
          <w:sz w:val="24"/>
          <w:szCs w:val="24"/>
        </w:rPr>
        <w:t>客户的信用额度</w:t>
      </w:r>
      <w:r w:rsidR="00587750">
        <w:rPr>
          <w:rFonts w:hint="eastAsia"/>
          <w:sz w:val="24"/>
          <w:szCs w:val="24"/>
        </w:rPr>
        <w:t>。</w:t>
      </w:r>
    </w:p>
    <w:p w:rsidR="00750B6A" w:rsidRDefault="003F38F9" w:rsidP="00760A11">
      <w:pPr>
        <w:spacing w:line="48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信用</w:t>
      </w:r>
      <w:r>
        <w:rPr>
          <w:sz w:val="24"/>
          <w:szCs w:val="24"/>
        </w:rPr>
        <w:t>期限指的在合同约定</w:t>
      </w:r>
      <w:r w:rsidR="005E4E47">
        <w:rPr>
          <w:rFonts w:hint="eastAsia"/>
          <w:sz w:val="24"/>
          <w:szCs w:val="24"/>
        </w:rPr>
        <w:t>的</w:t>
      </w:r>
      <w:r w:rsidR="005E4E47">
        <w:rPr>
          <w:sz w:val="24"/>
          <w:szCs w:val="24"/>
        </w:rPr>
        <w:t>各</w:t>
      </w:r>
      <w:r w:rsidR="005E4E47">
        <w:rPr>
          <w:rFonts w:hint="eastAsia"/>
          <w:sz w:val="24"/>
          <w:szCs w:val="24"/>
        </w:rPr>
        <w:t>结算</w:t>
      </w:r>
      <w:r>
        <w:rPr>
          <w:rFonts w:hint="eastAsia"/>
          <w:sz w:val="24"/>
          <w:szCs w:val="24"/>
        </w:rPr>
        <w:t>时间</w:t>
      </w:r>
      <w:r w:rsidR="005E4E47"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基础上给予客户的额外信用期限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与客户信用等级挂钩</w:t>
      </w:r>
      <w:r w:rsidR="00760A11">
        <w:rPr>
          <w:rFonts w:hint="eastAsia"/>
          <w:sz w:val="24"/>
          <w:szCs w:val="24"/>
        </w:rPr>
        <w:t>。风险</w:t>
      </w:r>
      <w:r w:rsidR="00760A11">
        <w:rPr>
          <w:sz w:val="24"/>
          <w:szCs w:val="24"/>
        </w:rPr>
        <w:t>（</w:t>
      </w:r>
      <w:r w:rsidR="00760A11">
        <w:rPr>
          <w:rFonts w:hint="eastAsia"/>
          <w:sz w:val="24"/>
          <w:szCs w:val="24"/>
        </w:rPr>
        <w:t>信用</w:t>
      </w:r>
      <w:r w:rsidR="00760A11">
        <w:rPr>
          <w:sz w:val="24"/>
          <w:szCs w:val="24"/>
        </w:rPr>
        <w:t>）</w:t>
      </w:r>
      <w:r w:rsidR="00760A11">
        <w:rPr>
          <w:rFonts w:hint="eastAsia"/>
          <w:sz w:val="24"/>
          <w:szCs w:val="24"/>
        </w:rPr>
        <w:t>修正</w:t>
      </w:r>
      <w:r w:rsidR="00760A11">
        <w:rPr>
          <w:sz w:val="24"/>
          <w:szCs w:val="24"/>
        </w:rPr>
        <w:t>系数</w:t>
      </w:r>
      <w:r w:rsidR="00760A11">
        <w:rPr>
          <w:rFonts w:hint="eastAsia"/>
          <w:sz w:val="24"/>
          <w:szCs w:val="24"/>
        </w:rPr>
        <w:t>是根据</w:t>
      </w:r>
      <w:r w:rsidR="00760A11">
        <w:rPr>
          <w:sz w:val="24"/>
          <w:szCs w:val="24"/>
        </w:rPr>
        <w:t>客户不同的</w:t>
      </w:r>
      <w:r w:rsidR="00760A11">
        <w:rPr>
          <w:rFonts w:hint="eastAsia"/>
          <w:sz w:val="24"/>
          <w:szCs w:val="24"/>
        </w:rPr>
        <w:t>信用</w:t>
      </w:r>
      <w:r w:rsidR="00760A11">
        <w:rPr>
          <w:sz w:val="24"/>
          <w:szCs w:val="24"/>
        </w:rPr>
        <w:t>等级</w:t>
      </w:r>
      <w:r w:rsidR="00760A11">
        <w:rPr>
          <w:rFonts w:hint="eastAsia"/>
          <w:sz w:val="24"/>
          <w:szCs w:val="24"/>
        </w:rPr>
        <w:t>即</w:t>
      </w:r>
      <w:r w:rsidR="00760A11">
        <w:rPr>
          <w:sz w:val="24"/>
          <w:szCs w:val="24"/>
        </w:rPr>
        <w:t>风险等级制定的</w:t>
      </w:r>
      <w:r w:rsidR="00760A11">
        <w:rPr>
          <w:rFonts w:hint="eastAsia"/>
          <w:sz w:val="24"/>
          <w:szCs w:val="24"/>
        </w:rPr>
        <w:t>风险</w:t>
      </w:r>
      <w:r w:rsidR="00BF6C63">
        <w:rPr>
          <w:sz w:val="24"/>
          <w:szCs w:val="24"/>
        </w:rPr>
        <w:t>调整系数，</w:t>
      </w:r>
      <w:r w:rsidR="00760A11">
        <w:rPr>
          <w:sz w:val="24"/>
          <w:szCs w:val="24"/>
        </w:rPr>
        <w:t>与客户信用等级</w:t>
      </w:r>
      <w:r w:rsidR="00760A11">
        <w:rPr>
          <w:rFonts w:hint="eastAsia"/>
          <w:sz w:val="24"/>
          <w:szCs w:val="24"/>
        </w:rPr>
        <w:t>成</w:t>
      </w:r>
      <w:r w:rsidR="00760A11">
        <w:rPr>
          <w:sz w:val="24"/>
          <w:szCs w:val="24"/>
        </w:rPr>
        <w:t>正相关。</w:t>
      </w:r>
      <w:r>
        <w:rPr>
          <w:sz w:val="24"/>
          <w:szCs w:val="24"/>
        </w:rPr>
        <w:t>具体</w:t>
      </w:r>
      <w:r w:rsidR="008A36B4"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关系如下</w:t>
      </w:r>
      <w:r w:rsidR="008A36B4"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2835"/>
        <w:gridCol w:w="4109"/>
      </w:tblGrid>
      <w:tr w:rsidR="003F38F9" w:rsidRPr="00F80323" w:rsidTr="006B4896">
        <w:trPr>
          <w:trHeight w:val="536"/>
          <w:jc w:val="center"/>
        </w:trPr>
        <w:tc>
          <w:tcPr>
            <w:tcW w:w="2943" w:type="dxa"/>
          </w:tcPr>
          <w:p w:rsidR="003F38F9" w:rsidRPr="00F80323" w:rsidRDefault="003F38F9" w:rsidP="008240AC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F80323">
              <w:rPr>
                <w:rFonts w:hint="eastAsia"/>
                <w:sz w:val="24"/>
                <w:szCs w:val="24"/>
              </w:rPr>
              <w:t>客户</w:t>
            </w:r>
            <w:r w:rsidRPr="00F80323">
              <w:rPr>
                <w:sz w:val="24"/>
                <w:szCs w:val="24"/>
              </w:rPr>
              <w:t>信用</w:t>
            </w:r>
            <w:r w:rsidRPr="00F80323">
              <w:rPr>
                <w:rFonts w:hint="eastAsia"/>
                <w:sz w:val="24"/>
                <w:szCs w:val="24"/>
              </w:rPr>
              <w:t>等级</w:t>
            </w:r>
          </w:p>
        </w:tc>
        <w:tc>
          <w:tcPr>
            <w:tcW w:w="2835" w:type="dxa"/>
          </w:tcPr>
          <w:p w:rsidR="003F38F9" w:rsidRPr="00F80323" w:rsidRDefault="003F38F9" w:rsidP="008240AC">
            <w:pPr>
              <w:spacing w:line="480" w:lineRule="auto"/>
              <w:ind w:firstLineChars="50" w:firstLine="120"/>
              <w:jc w:val="center"/>
              <w:rPr>
                <w:sz w:val="24"/>
                <w:szCs w:val="24"/>
              </w:rPr>
            </w:pPr>
            <w:r w:rsidRPr="00F80323">
              <w:rPr>
                <w:rFonts w:hint="eastAsia"/>
                <w:sz w:val="24"/>
                <w:szCs w:val="24"/>
              </w:rPr>
              <w:t>风险（信用）</w:t>
            </w:r>
            <w:r w:rsidRPr="00F80323">
              <w:rPr>
                <w:sz w:val="24"/>
                <w:szCs w:val="24"/>
              </w:rPr>
              <w:t>修</w:t>
            </w:r>
            <w:r w:rsidRPr="00F80323">
              <w:rPr>
                <w:rFonts w:hint="eastAsia"/>
                <w:sz w:val="24"/>
                <w:szCs w:val="24"/>
              </w:rPr>
              <w:t>正系数</w:t>
            </w:r>
          </w:p>
        </w:tc>
        <w:tc>
          <w:tcPr>
            <w:tcW w:w="4109" w:type="dxa"/>
          </w:tcPr>
          <w:p w:rsidR="003F38F9" w:rsidRPr="00F80323" w:rsidRDefault="003F38F9" w:rsidP="008240AC">
            <w:pPr>
              <w:spacing w:line="480" w:lineRule="auto"/>
              <w:ind w:firstLineChars="50" w:firstLine="120"/>
              <w:jc w:val="center"/>
              <w:rPr>
                <w:sz w:val="24"/>
                <w:szCs w:val="24"/>
              </w:rPr>
            </w:pPr>
            <w:r w:rsidRPr="00F80323">
              <w:rPr>
                <w:rFonts w:hint="eastAsia"/>
                <w:sz w:val="24"/>
                <w:szCs w:val="24"/>
              </w:rPr>
              <w:t>信用期限</w:t>
            </w:r>
          </w:p>
        </w:tc>
      </w:tr>
      <w:tr w:rsidR="003F38F9" w:rsidRPr="00F80323" w:rsidTr="006B4896">
        <w:trPr>
          <w:jc w:val="center"/>
        </w:trPr>
        <w:tc>
          <w:tcPr>
            <w:tcW w:w="2943" w:type="dxa"/>
          </w:tcPr>
          <w:p w:rsidR="003F38F9" w:rsidRPr="00F80323" w:rsidRDefault="003F38F9" w:rsidP="008240AC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F80323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2835" w:type="dxa"/>
          </w:tcPr>
          <w:p w:rsidR="003F38F9" w:rsidRPr="00F80323" w:rsidRDefault="003F38F9" w:rsidP="008240AC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F80323">
              <w:rPr>
                <w:rFonts w:hint="eastAsia"/>
                <w:sz w:val="24"/>
                <w:szCs w:val="24"/>
              </w:rPr>
              <w:t>100</w:t>
            </w:r>
            <w:r w:rsidRPr="00F80323">
              <w:rPr>
                <w:sz w:val="24"/>
                <w:szCs w:val="24"/>
              </w:rPr>
              <w:t>%</w:t>
            </w:r>
          </w:p>
        </w:tc>
        <w:tc>
          <w:tcPr>
            <w:tcW w:w="4109" w:type="dxa"/>
          </w:tcPr>
          <w:p w:rsidR="003F38F9" w:rsidRPr="00F80323" w:rsidRDefault="00C07988" w:rsidP="008240AC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32138D">
              <w:rPr>
                <w:sz w:val="24"/>
                <w:szCs w:val="24"/>
              </w:rPr>
              <w:t>60</w:t>
            </w:r>
            <w:r w:rsidR="0032138D">
              <w:rPr>
                <w:rFonts w:hint="eastAsia"/>
                <w:sz w:val="24"/>
                <w:szCs w:val="24"/>
              </w:rPr>
              <w:t>天</w:t>
            </w:r>
          </w:p>
        </w:tc>
      </w:tr>
      <w:tr w:rsidR="003F38F9" w:rsidRPr="00F80323" w:rsidTr="006B4896">
        <w:trPr>
          <w:jc w:val="center"/>
        </w:trPr>
        <w:tc>
          <w:tcPr>
            <w:tcW w:w="2943" w:type="dxa"/>
          </w:tcPr>
          <w:p w:rsidR="003F38F9" w:rsidRPr="00F80323" w:rsidRDefault="003F38F9" w:rsidP="008240AC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F80323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:rsidR="003F38F9" w:rsidRPr="00F80323" w:rsidRDefault="003F38F9" w:rsidP="008240AC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F80323">
              <w:rPr>
                <w:rFonts w:hint="eastAsia"/>
                <w:sz w:val="24"/>
                <w:szCs w:val="24"/>
              </w:rPr>
              <w:t>80</w:t>
            </w:r>
            <w:r w:rsidRPr="00F80323">
              <w:rPr>
                <w:sz w:val="24"/>
                <w:szCs w:val="24"/>
              </w:rPr>
              <w:t>%</w:t>
            </w:r>
          </w:p>
        </w:tc>
        <w:tc>
          <w:tcPr>
            <w:tcW w:w="4109" w:type="dxa"/>
          </w:tcPr>
          <w:p w:rsidR="003F38F9" w:rsidRPr="00F80323" w:rsidRDefault="00C07988" w:rsidP="008240AC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32138D">
              <w:rPr>
                <w:sz w:val="24"/>
                <w:szCs w:val="24"/>
              </w:rPr>
              <w:t>30</w:t>
            </w:r>
            <w:r w:rsidR="0032138D">
              <w:rPr>
                <w:rFonts w:hint="eastAsia"/>
                <w:sz w:val="24"/>
                <w:szCs w:val="24"/>
              </w:rPr>
              <w:t>天</w:t>
            </w:r>
          </w:p>
        </w:tc>
      </w:tr>
      <w:tr w:rsidR="003F38F9" w:rsidRPr="00F80323" w:rsidTr="006B4896">
        <w:trPr>
          <w:jc w:val="center"/>
        </w:trPr>
        <w:tc>
          <w:tcPr>
            <w:tcW w:w="2943" w:type="dxa"/>
          </w:tcPr>
          <w:p w:rsidR="003F38F9" w:rsidRPr="00F80323" w:rsidRDefault="003F38F9" w:rsidP="008240AC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F80323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835" w:type="dxa"/>
          </w:tcPr>
          <w:p w:rsidR="003F38F9" w:rsidRPr="00F80323" w:rsidRDefault="003F38F9" w:rsidP="008240AC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F80323">
              <w:rPr>
                <w:rFonts w:hint="eastAsia"/>
                <w:sz w:val="24"/>
                <w:szCs w:val="24"/>
              </w:rPr>
              <w:t>50</w:t>
            </w:r>
            <w:r w:rsidRPr="00F80323">
              <w:rPr>
                <w:sz w:val="24"/>
                <w:szCs w:val="24"/>
              </w:rPr>
              <w:t>%</w:t>
            </w:r>
          </w:p>
        </w:tc>
        <w:tc>
          <w:tcPr>
            <w:tcW w:w="4109" w:type="dxa"/>
          </w:tcPr>
          <w:p w:rsidR="003F38F9" w:rsidRPr="00F80323" w:rsidRDefault="00C07988" w:rsidP="004458DF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="003F38F9" w:rsidRPr="00F8032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天</w:t>
            </w:r>
          </w:p>
        </w:tc>
      </w:tr>
      <w:tr w:rsidR="003F38F9" w:rsidRPr="0082225F" w:rsidTr="00624BEC">
        <w:trPr>
          <w:trHeight w:val="1061"/>
          <w:jc w:val="center"/>
        </w:trPr>
        <w:tc>
          <w:tcPr>
            <w:tcW w:w="2943" w:type="dxa"/>
          </w:tcPr>
          <w:p w:rsidR="003F38F9" w:rsidRPr="00F80323" w:rsidRDefault="003F38F9" w:rsidP="008240AC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F80323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835" w:type="dxa"/>
          </w:tcPr>
          <w:p w:rsidR="003F38F9" w:rsidRPr="00F80323" w:rsidRDefault="003F38F9" w:rsidP="008240AC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F8032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109" w:type="dxa"/>
          </w:tcPr>
          <w:p w:rsidR="006B4896" w:rsidRDefault="006B4896" w:rsidP="008240AC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:rsidR="0082225F" w:rsidRPr="00F80323" w:rsidRDefault="006B4896" w:rsidP="008240AC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C07988" w:rsidRPr="00E7638B">
              <w:rPr>
                <w:rFonts w:hint="eastAsia"/>
                <w:sz w:val="24"/>
                <w:szCs w:val="24"/>
              </w:rPr>
              <w:t>现款交易，款到发货</w:t>
            </w:r>
            <w:r w:rsidR="00EF722C">
              <w:rPr>
                <w:rFonts w:hint="eastAsia"/>
                <w:sz w:val="24"/>
                <w:szCs w:val="24"/>
              </w:rPr>
              <w:t>/</w:t>
            </w:r>
            <w:r w:rsidR="0082225F">
              <w:rPr>
                <w:rFonts w:hint="eastAsia"/>
                <w:sz w:val="24"/>
                <w:szCs w:val="24"/>
              </w:rPr>
              <w:t>中止合作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3F38F9" w:rsidRPr="00136EEE" w:rsidRDefault="003F38F9" w:rsidP="00654261">
      <w:pPr>
        <w:spacing w:line="480" w:lineRule="auto"/>
        <w:jc w:val="left"/>
        <w:rPr>
          <w:sz w:val="24"/>
          <w:szCs w:val="24"/>
        </w:rPr>
      </w:pPr>
    </w:p>
    <w:p w:rsidR="00F8392A" w:rsidRPr="00A14939" w:rsidRDefault="00380509" w:rsidP="00A14939">
      <w:pPr>
        <w:spacing w:line="480" w:lineRule="auto"/>
        <w:ind w:firstLine="480"/>
        <w:jc w:val="left"/>
        <w:rPr>
          <w:sz w:val="24"/>
          <w:szCs w:val="24"/>
        </w:rPr>
      </w:pPr>
      <w:r w:rsidRPr="00380509">
        <w:rPr>
          <w:rFonts w:hint="eastAsia"/>
          <w:sz w:val="24"/>
          <w:szCs w:val="24"/>
        </w:rPr>
        <w:t>第二</w:t>
      </w:r>
      <w:r w:rsidRPr="00380509">
        <w:rPr>
          <w:sz w:val="24"/>
          <w:szCs w:val="24"/>
        </w:rPr>
        <w:t>阶段</w:t>
      </w:r>
      <w:r>
        <w:rPr>
          <w:rFonts w:hint="eastAsia"/>
          <w:sz w:val="24"/>
          <w:szCs w:val="24"/>
        </w:rPr>
        <w:t>客户</w:t>
      </w:r>
      <w:r>
        <w:rPr>
          <w:sz w:val="24"/>
          <w:szCs w:val="24"/>
        </w:rPr>
        <w:t>信用</w:t>
      </w:r>
      <w:r>
        <w:rPr>
          <w:rFonts w:hint="eastAsia"/>
          <w:sz w:val="24"/>
          <w:szCs w:val="24"/>
        </w:rPr>
        <w:t>额度</w:t>
      </w:r>
      <w:r>
        <w:rPr>
          <w:sz w:val="24"/>
          <w:szCs w:val="24"/>
        </w:rPr>
        <w:t>的核定</w:t>
      </w:r>
      <w:r>
        <w:rPr>
          <w:rFonts w:hint="eastAsia"/>
          <w:sz w:val="24"/>
          <w:szCs w:val="24"/>
        </w:rPr>
        <w:t>，其</w:t>
      </w:r>
      <w:r>
        <w:rPr>
          <w:sz w:val="24"/>
          <w:szCs w:val="24"/>
        </w:rPr>
        <w:t>基础考评依据为客户</w:t>
      </w:r>
      <w:r w:rsidR="00654261">
        <w:rPr>
          <w:rFonts w:hint="eastAsia"/>
          <w:sz w:val="24"/>
          <w:szCs w:val="24"/>
        </w:rPr>
        <w:t>最近</w:t>
      </w:r>
      <w:r w:rsidR="00654261">
        <w:rPr>
          <w:sz w:val="24"/>
          <w:szCs w:val="24"/>
        </w:rPr>
        <w:t>两年</w:t>
      </w:r>
      <w:r w:rsidR="001D4D29">
        <w:rPr>
          <w:rFonts w:hint="eastAsia"/>
          <w:sz w:val="24"/>
          <w:szCs w:val="24"/>
        </w:rPr>
        <w:t>（合作未满两年的参考上年度即可）</w:t>
      </w:r>
      <w:r>
        <w:rPr>
          <w:sz w:val="24"/>
          <w:szCs w:val="24"/>
        </w:rPr>
        <w:t>的</w:t>
      </w:r>
      <w:r w:rsidR="00654261">
        <w:rPr>
          <w:rFonts w:hint="eastAsia"/>
          <w:sz w:val="24"/>
          <w:szCs w:val="24"/>
        </w:rPr>
        <w:t>合同</w:t>
      </w:r>
      <w:r w:rsidR="00733F10">
        <w:rPr>
          <w:rFonts w:hint="eastAsia"/>
          <w:sz w:val="24"/>
          <w:szCs w:val="24"/>
        </w:rPr>
        <w:t>总</w:t>
      </w:r>
      <w:r>
        <w:rPr>
          <w:sz w:val="24"/>
          <w:szCs w:val="24"/>
        </w:rPr>
        <w:t>额</w:t>
      </w:r>
      <w:r w:rsidR="00733F10">
        <w:rPr>
          <w:rFonts w:hint="eastAsia"/>
          <w:sz w:val="24"/>
          <w:szCs w:val="24"/>
        </w:rPr>
        <w:t>和</w:t>
      </w:r>
      <w:r w:rsidR="00733F10">
        <w:rPr>
          <w:sz w:val="24"/>
          <w:szCs w:val="24"/>
        </w:rPr>
        <w:t>合同</w:t>
      </w:r>
      <w:r w:rsidR="00733F10">
        <w:rPr>
          <w:rFonts w:hint="eastAsia"/>
          <w:sz w:val="24"/>
          <w:szCs w:val="24"/>
        </w:rPr>
        <w:t>发生数</w:t>
      </w:r>
      <w:r>
        <w:rPr>
          <w:rFonts w:hint="eastAsia"/>
          <w:sz w:val="24"/>
          <w:szCs w:val="24"/>
        </w:rPr>
        <w:t>，一般</w:t>
      </w:r>
      <w:r>
        <w:rPr>
          <w:sz w:val="24"/>
          <w:szCs w:val="24"/>
        </w:rPr>
        <w:t>给予客户的</w:t>
      </w:r>
      <w:r w:rsidR="00654261">
        <w:rPr>
          <w:rFonts w:hint="eastAsia"/>
          <w:sz w:val="24"/>
          <w:szCs w:val="24"/>
        </w:rPr>
        <w:t>信用</w:t>
      </w:r>
      <w:r>
        <w:rPr>
          <w:sz w:val="24"/>
          <w:szCs w:val="24"/>
        </w:rPr>
        <w:t>额度为</w:t>
      </w:r>
      <w:r w:rsidR="00733F10">
        <w:rPr>
          <w:rFonts w:hint="eastAsia"/>
          <w:sz w:val="24"/>
          <w:szCs w:val="24"/>
        </w:rPr>
        <w:t>平均</w:t>
      </w:r>
      <w:r w:rsidR="00733F10">
        <w:rPr>
          <w:sz w:val="24"/>
          <w:szCs w:val="24"/>
        </w:rPr>
        <w:t>合同额</w:t>
      </w:r>
      <w:r w:rsidR="00C72E92">
        <w:rPr>
          <w:rFonts w:hint="eastAsia"/>
          <w:sz w:val="24"/>
          <w:szCs w:val="24"/>
        </w:rPr>
        <w:t>（合同</w:t>
      </w:r>
      <w:r w:rsidR="00C72E92">
        <w:rPr>
          <w:sz w:val="24"/>
          <w:szCs w:val="24"/>
        </w:rPr>
        <w:t>总额</w:t>
      </w:r>
      <w:r w:rsidR="00C72E92">
        <w:rPr>
          <w:rFonts w:hint="eastAsia"/>
          <w:sz w:val="24"/>
          <w:szCs w:val="24"/>
        </w:rPr>
        <w:t>/</w:t>
      </w:r>
      <w:r w:rsidR="00C72E92">
        <w:rPr>
          <w:rFonts w:hint="eastAsia"/>
          <w:sz w:val="24"/>
          <w:szCs w:val="24"/>
        </w:rPr>
        <w:t>合同</w:t>
      </w:r>
      <w:r w:rsidR="00C72E92">
        <w:rPr>
          <w:sz w:val="24"/>
          <w:szCs w:val="24"/>
        </w:rPr>
        <w:t>发生数</w:t>
      </w:r>
      <w:r w:rsidR="00C72E92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的两倍；</w:t>
      </w:r>
      <w:r w:rsidR="006D6522">
        <w:rPr>
          <w:rFonts w:hint="eastAsia"/>
          <w:sz w:val="24"/>
          <w:szCs w:val="24"/>
        </w:rPr>
        <w:t>此</w:t>
      </w:r>
      <w:r w:rsidR="006D6522">
        <w:rPr>
          <w:sz w:val="24"/>
          <w:szCs w:val="24"/>
        </w:rPr>
        <w:t>额度</w:t>
      </w:r>
      <w:r w:rsidR="006D6522">
        <w:rPr>
          <w:rFonts w:hint="eastAsia"/>
          <w:sz w:val="24"/>
          <w:szCs w:val="24"/>
        </w:rPr>
        <w:t>在</w:t>
      </w:r>
      <w:r w:rsidR="006D6522">
        <w:rPr>
          <w:sz w:val="24"/>
          <w:szCs w:val="24"/>
        </w:rPr>
        <w:t>一个</w:t>
      </w:r>
      <w:r w:rsidR="006D6522">
        <w:rPr>
          <w:rFonts w:hint="eastAsia"/>
          <w:sz w:val="24"/>
          <w:szCs w:val="24"/>
        </w:rPr>
        <w:t>自然</w:t>
      </w:r>
      <w:r w:rsidR="006D6522">
        <w:rPr>
          <w:sz w:val="24"/>
          <w:szCs w:val="24"/>
        </w:rPr>
        <w:t>年度内可以滚动使用，但受客户信用</w:t>
      </w:r>
      <w:r w:rsidR="006D6522">
        <w:rPr>
          <w:rFonts w:hint="eastAsia"/>
          <w:sz w:val="24"/>
          <w:szCs w:val="24"/>
        </w:rPr>
        <w:t>等级</w:t>
      </w:r>
      <w:r w:rsidR="006D6522">
        <w:rPr>
          <w:sz w:val="24"/>
          <w:szCs w:val="24"/>
        </w:rPr>
        <w:t>的约束</w:t>
      </w:r>
      <w:r w:rsidR="006D6522">
        <w:rPr>
          <w:rFonts w:hint="eastAsia"/>
          <w:sz w:val="24"/>
          <w:szCs w:val="24"/>
        </w:rPr>
        <w:t>，</w:t>
      </w:r>
      <w:r w:rsidR="006D6522">
        <w:rPr>
          <w:sz w:val="24"/>
          <w:szCs w:val="24"/>
        </w:rPr>
        <w:t>对于</w:t>
      </w:r>
      <w:r w:rsidR="006D6522">
        <w:rPr>
          <w:rFonts w:hint="eastAsia"/>
          <w:sz w:val="24"/>
          <w:szCs w:val="24"/>
        </w:rPr>
        <w:t>不同的</w:t>
      </w:r>
      <w:r w:rsidR="00DE28FA">
        <w:rPr>
          <w:sz w:val="24"/>
          <w:szCs w:val="24"/>
        </w:rPr>
        <w:t>信用等级</w:t>
      </w:r>
      <w:r w:rsidR="006D6522">
        <w:rPr>
          <w:rFonts w:hint="eastAsia"/>
          <w:sz w:val="24"/>
          <w:szCs w:val="24"/>
        </w:rPr>
        <w:t>将</w:t>
      </w:r>
      <w:r w:rsidR="00DE28FA">
        <w:rPr>
          <w:rFonts w:hint="eastAsia"/>
          <w:sz w:val="24"/>
          <w:szCs w:val="24"/>
        </w:rPr>
        <w:t>赋</w:t>
      </w:r>
      <w:r w:rsidR="00DE28FA">
        <w:rPr>
          <w:rFonts w:hint="eastAsia"/>
          <w:sz w:val="24"/>
          <w:szCs w:val="24"/>
        </w:rPr>
        <w:lastRenderedPageBreak/>
        <w:t>予</w:t>
      </w:r>
      <w:r w:rsidR="00DE28FA">
        <w:rPr>
          <w:sz w:val="24"/>
          <w:szCs w:val="24"/>
        </w:rPr>
        <w:t>不同的</w:t>
      </w:r>
      <w:r w:rsidR="00F8392A">
        <w:rPr>
          <w:rFonts w:hint="eastAsia"/>
          <w:sz w:val="24"/>
          <w:szCs w:val="24"/>
        </w:rPr>
        <w:t>信用</w:t>
      </w:r>
      <w:r w:rsidR="00F8392A">
        <w:rPr>
          <w:sz w:val="24"/>
          <w:szCs w:val="24"/>
        </w:rPr>
        <w:t>期限和</w:t>
      </w:r>
      <w:r w:rsidR="00DE28FA">
        <w:rPr>
          <w:sz w:val="24"/>
          <w:szCs w:val="24"/>
        </w:rPr>
        <w:t>风险</w:t>
      </w:r>
      <w:r w:rsidR="00A512EF">
        <w:rPr>
          <w:rFonts w:hint="eastAsia"/>
          <w:sz w:val="24"/>
          <w:szCs w:val="24"/>
        </w:rPr>
        <w:t>（信用）</w:t>
      </w:r>
      <w:r w:rsidR="00F8392A">
        <w:rPr>
          <w:sz w:val="24"/>
          <w:szCs w:val="24"/>
        </w:rPr>
        <w:t>修正系数</w:t>
      </w:r>
      <w:r w:rsidR="00F8392A">
        <w:rPr>
          <w:rFonts w:hint="eastAsia"/>
          <w:sz w:val="24"/>
          <w:szCs w:val="24"/>
        </w:rPr>
        <w:t>，</w:t>
      </w:r>
      <w:r w:rsidR="00122AE2">
        <w:rPr>
          <w:rFonts w:hint="eastAsia"/>
          <w:sz w:val="24"/>
          <w:szCs w:val="24"/>
        </w:rPr>
        <w:t>都</w:t>
      </w:r>
      <w:r w:rsidR="00A14939">
        <w:rPr>
          <w:rFonts w:hint="eastAsia"/>
          <w:sz w:val="24"/>
          <w:szCs w:val="24"/>
        </w:rPr>
        <w:t>呈</w:t>
      </w:r>
      <w:r w:rsidR="00122AE2">
        <w:rPr>
          <w:sz w:val="24"/>
          <w:szCs w:val="24"/>
        </w:rPr>
        <w:t>正相关</w:t>
      </w:r>
      <w:r w:rsidR="00A14939">
        <w:rPr>
          <w:rFonts w:hint="eastAsia"/>
          <w:sz w:val="24"/>
          <w:szCs w:val="24"/>
        </w:rPr>
        <w:t>关系</w:t>
      </w:r>
      <w:r w:rsidR="00122AE2">
        <w:rPr>
          <w:sz w:val="24"/>
          <w:szCs w:val="24"/>
        </w:rPr>
        <w:t>。</w:t>
      </w:r>
    </w:p>
    <w:p w:rsidR="00792D24" w:rsidRPr="00E931EE" w:rsidRDefault="00181A6A" w:rsidP="00E931EE">
      <w:pPr>
        <w:spacing w:line="48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客户</w:t>
      </w:r>
      <w:r w:rsidR="00A14939" w:rsidRPr="00C425C1">
        <w:rPr>
          <w:rFonts w:hint="eastAsia"/>
          <w:sz w:val="24"/>
          <w:szCs w:val="24"/>
        </w:rPr>
        <w:t>信用</w:t>
      </w:r>
      <w:r w:rsidR="005E1234" w:rsidRPr="00C425C1">
        <w:rPr>
          <w:sz w:val="24"/>
          <w:szCs w:val="24"/>
        </w:rPr>
        <w:t>额度</w:t>
      </w:r>
      <w:r w:rsidR="00A512EF" w:rsidRPr="00C425C1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客户</w:t>
      </w:r>
      <w:r w:rsidR="007D78EB">
        <w:rPr>
          <w:sz w:val="24"/>
          <w:szCs w:val="24"/>
        </w:rPr>
        <w:t>销售合同</w:t>
      </w:r>
      <w:r w:rsidR="007D78EB">
        <w:rPr>
          <w:rFonts w:hint="eastAsia"/>
          <w:sz w:val="24"/>
          <w:szCs w:val="24"/>
        </w:rPr>
        <w:t>总</w:t>
      </w:r>
      <w:r w:rsidR="007D78EB">
        <w:rPr>
          <w:sz w:val="24"/>
          <w:szCs w:val="24"/>
        </w:rPr>
        <w:t>额</w:t>
      </w:r>
      <w:r w:rsidR="007D78EB">
        <w:rPr>
          <w:rFonts w:hint="eastAsia"/>
          <w:sz w:val="24"/>
          <w:szCs w:val="24"/>
        </w:rPr>
        <w:t>/</w:t>
      </w:r>
      <w:r w:rsidR="007D78EB">
        <w:rPr>
          <w:rFonts w:hint="eastAsia"/>
          <w:sz w:val="24"/>
          <w:szCs w:val="24"/>
        </w:rPr>
        <w:t>合同发生数（近两年）</w:t>
      </w:r>
      <w:r w:rsidR="00A512EF" w:rsidRPr="00C425C1">
        <w:rPr>
          <w:rFonts w:hint="eastAsia"/>
          <w:sz w:val="24"/>
          <w:szCs w:val="24"/>
        </w:rPr>
        <w:t>*</w:t>
      </w:r>
      <w:r w:rsidR="00A512EF" w:rsidRPr="00C425C1">
        <w:rPr>
          <w:sz w:val="24"/>
          <w:szCs w:val="24"/>
        </w:rPr>
        <w:t>2*</w:t>
      </w:r>
      <w:r w:rsidR="006A5270" w:rsidRPr="00C425C1">
        <w:rPr>
          <w:rFonts w:hint="eastAsia"/>
          <w:sz w:val="24"/>
          <w:szCs w:val="24"/>
        </w:rPr>
        <w:t>相应等级的</w:t>
      </w:r>
      <w:r w:rsidR="00A512EF" w:rsidRPr="00C425C1">
        <w:rPr>
          <w:sz w:val="24"/>
          <w:szCs w:val="24"/>
        </w:rPr>
        <w:t>风险（</w:t>
      </w:r>
      <w:r w:rsidR="00A512EF" w:rsidRPr="00C425C1">
        <w:rPr>
          <w:rFonts w:hint="eastAsia"/>
          <w:sz w:val="24"/>
          <w:szCs w:val="24"/>
        </w:rPr>
        <w:t>信用</w:t>
      </w:r>
      <w:r w:rsidR="00A512EF" w:rsidRPr="00C425C1">
        <w:rPr>
          <w:sz w:val="24"/>
          <w:szCs w:val="24"/>
        </w:rPr>
        <w:t>）</w:t>
      </w:r>
      <w:r w:rsidR="00A512EF" w:rsidRPr="00C425C1">
        <w:rPr>
          <w:rFonts w:hint="eastAsia"/>
          <w:sz w:val="24"/>
          <w:szCs w:val="24"/>
        </w:rPr>
        <w:t>修正</w:t>
      </w:r>
      <w:r w:rsidR="00F8392A" w:rsidRPr="00C425C1">
        <w:rPr>
          <w:rFonts w:hint="eastAsia"/>
          <w:sz w:val="24"/>
          <w:szCs w:val="24"/>
        </w:rPr>
        <w:t>系数</w:t>
      </w:r>
    </w:p>
    <w:p w:rsidR="00515B2F" w:rsidRPr="00515B2F" w:rsidRDefault="00E74A8F" w:rsidP="00515B2F">
      <w:pPr>
        <w:spacing w:line="480" w:lineRule="auto"/>
        <w:jc w:val="left"/>
        <w:rPr>
          <w:b/>
          <w:sz w:val="24"/>
          <w:szCs w:val="24"/>
        </w:rPr>
      </w:pPr>
      <w:r w:rsidRPr="00DE28FA">
        <w:rPr>
          <w:rFonts w:hint="eastAsia"/>
          <w:b/>
          <w:sz w:val="24"/>
          <w:szCs w:val="24"/>
        </w:rPr>
        <w:t>第</w:t>
      </w:r>
      <w:r w:rsidR="00D463CE">
        <w:rPr>
          <w:rFonts w:hint="eastAsia"/>
          <w:b/>
          <w:sz w:val="24"/>
          <w:szCs w:val="24"/>
        </w:rPr>
        <w:t>十</w:t>
      </w:r>
      <w:r w:rsidRPr="00DE28FA">
        <w:rPr>
          <w:rFonts w:hint="eastAsia"/>
          <w:b/>
          <w:sz w:val="24"/>
          <w:szCs w:val="24"/>
        </w:rPr>
        <w:t>条</w:t>
      </w:r>
      <w:r w:rsidRPr="00DE28FA">
        <w:rPr>
          <w:rFonts w:hint="eastAsia"/>
          <w:b/>
          <w:sz w:val="24"/>
          <w:szCs w:val="24"/>
        </w:rPr>
        <w:t xml:space="preserve">  </w:t>
      </w:r>
      <w:r w:rsidR="00326053">
        <w:rPr>
          <w:rFonts w:hint="eastAsia"/>
          <w:b/>
          <w:sz w:val="24"/>
          <w:szCs w:val="24"/>
        </w:rPr>
        <w:t>客户</w:t>
      </w:r>
      <w:r w:rsidR="008B3504">
        <w:rPr>
          <w:rFonts w:hint="eastAsia"/>
          <w:b/>
          <w:sz w:val="24"/>
          <w:szCs w:val="24"/>
        </w:rPr>
        <w:t>信用</w:t>
      </w:r>
      <w:r w:rsidR="00792F27">
        <w:rPr>
          <w:rFonts w:hint="eastAsia"/>
          <w:b/>
          <w:sz w:val="24"/>
          <w:szCs w:val="24"/>
        </w:rPr>
        <w:t>违约</w:t>
      </w:r>
      <w:r w:rsidR="00784A85">
        <w:rPr>
          <w:rFonts w:hint="eastAsia"/>
          <w:b/>
          <w:sz w:val="24"/>
          <w:szCs w:val="24"/>
        </w:rPr>
        <w:t>及</w:t>
      </w:r>
      <w:r w:rsidR="00BA70D8">
        <w:rPr>
          <w:rFonts w:hint="eastAsia"/>
          <w:b/>
          <w:sz w:val="24"/>
          <w:szCs w:val="24"/>
        </w:rPr>
        <w:t>对策</w:t>
      </w:r>
      <w:r w:rsidR="00EE0924">
        <w:rPr>
          <w:sz w:val="24"/>
          <w:szCs w:val="24"/>
        </w:rPr>
        <w:t xml:space="preserve"> </w:t>
      </w:r>
    </w:p>
    <w:p w:rsidR="00406F77" w:rsidRDefault="00A73249" w:rsidP="00C15343">
      <w:pPr>
        <w:spacing w:line="48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</w:t>
      </w:r>
      <w:r>
        <w:rPr>
          <w:sz w:val="24"/>
          <w:szCs w:val="24"/>
        </w:rPr>
        <w:t>信用违约主要体现在</w:t>
      </w:r>
      <w:r>
        <w:rPr>
          <w:rFonts w:hint="eastAsia"/>
          <w:sz w:val="24"/>
          <w:szCs w:val="24"/>
        </w:rPr>
        <w:t>：合同项下未收回</w:t>
      </w:r>
      <w:r>
        <w:rPr>
          <w:sz w:val="24"/>
          <w:szCs w:val="24"/>
        </w:rPr>
        <w:t>应收账款超</w:t>
      </w:r>
      <w:r>
        <w:rPr>
          <w:rFonts w:hint="eastAsia"/>
          <w:sz w:val="24"/>
          <w:szCs w:val="24"/>
        </w:rPr>
        <w:t>期和</w:t>
      </w:r>
      <w:r>
        <w:rPr>
          <w:sz w:val="24"/>
          <w:szCs w:val="24"/>
        </w:rPr>
        <w:t>累计</w:t>
      </w:r>
      <w:r>
        <w:rPr>
          <w:rFonts w:hint="eastAsia"/>
          <w:sz w:val="24"/>
          <w:szCs w:val="24"/>
        </w:rPr>
        <w:t>未收回</w:t>
      </w:r>
      <w:r>
        <w:rPr>
          <w:sz w:val="24"/>
          <w:szCs w:val="24"/>
        </w:rPr>
        <w:t>应收账款超额；</w:t>
      </w:r>
      <w:r>
        <w:rPr>
          <w:rFonts w:hint="eastAsia"/>
          <w:sz w:val="24"/>
          <w:szCs w:val="24"/>
        </w:rPr>
        <w:t>所以</w:t>
      </w:r>
      <w:r w:rsidR="00515B2F">
        <w:rPr>
          <w:rFonts w:hint="eastAsia"/>
          <w:sz w:val="24"/>
          <w:szCs w:val="24"/>
        </w:rPr>
        <w:t>业务</w:t>
      </w:r>
      <w:r w:rsidR="00515B2F">
        <w:rPr>
          <w:sz w:val="24"/>
          <w:szCs w:val="24"/>
        </w:rPr>
        <w:t>人员</w:t>
      </w:r>
      <w:r w:rsidR="00515B2F">
        <w:rPr>
          <w:rFonts w:hint="eastAsia"/>
          <w:sz w:val="24"/>
          <w:szCs w:val="24"/>
        </w:rPr>
        <w:t>对</w:t>
      </w:r>
      <w:r w:rsidR="00515B2F">
        <w:rPr>
          <w:sz w:val="24"/>
          <w:szCs w:val="24"/>
        </w:rPr>
        <w:t>客户的资信</w:t>
      </w:r>
      <w:r w:rsidR="00515B2F">
        <w:rPr>
          <w:rFonts w:hint="eastAsia"/>
          <w:sz w:val="24"/>
          <w:szCs w:val="24"/>
        </w:rPr>
        <w:t>核查</w:t>
      </w:r>
      <w:r>
        <w:rPr>
          <w:rFonts w:hint="eastAsia"/>
          <w:sz w:val="24"/>
          <w:szCs w:val="24"/>
        </w:rPr>
        <w:t>也</w:t>
      </w:r>
      <w:r w:rsidR="00515B2F">
        <w:rPr>
          <w:rFonts w:hint="eastAsia"/>
          <w:sz w:val="24"/>
          <w:szCs w:val="24"/>
        </w:rPr>
        <w:t>主要</w:t>
      </w:r>
      <w:r w:rsidR="00515B2F">
        <w:rPr>
          <w:sz w:val="24"/>
          <w:szCs w:val="24"/>
        </w:rPr>
        <w:t>从两个方面</w:t>
      </w:r>
      <w:r w:rsidR="00515B2F">
        <w:rPr>
          <w:rFonts w:hint="eastAsia"/>
          <w:sz w:val="24"/>
          <w:szCs w:val="24"/>
        </w:rPr>
        <w:t>同时</w:t>
      </w:r>
      <w:r w:rsidR="00515B2F">
        <w:rPr>
          <w:sz w:val="24"/>
          <w:szCs w:val="24"/>
        </w:rPr>
        <w:t>进行：</w:t>
      </w:r>
      <w:r w:rsidR="00515B2F">
        <w:rPr>
          <w:rFonts w:hint="eastAsia"/>
          <w:sz w:val="24"/>
          <w:szCs w:val="24"/>
        </w:rPr>
        <w:t>信用</w:t>
      </w:r>
      <w:r w:rsidR="00515B2F">
        <w:rPr>
          <w:sz w:val="24"/>
          <w:szCs w:val="24"/>
        </w:rPr>
        <w:t>期限和信用额度；</w:t>
      </w:r>
      <w:r w:rsidR="00515B2F">
        <w:rPr>
          <w:rFonts w:hint="eastAsia"/>
          <w:sz w:val="24"/>
          <w:szCs w:val="24"/>
        </w:rPr>
        <w:t>信用</w:t>
      </w:r>
      <w:r w:rsidR="00515B2F">
        <w:rPr>
          <w:sz w:val="24"/>
          <w:szCs w:val="24"/>
        </w:rPr>
        <w:t>期限</w:t>
      </w:r>
      <w:r w:rsidR="00515B2F">
        <w:rPr>
          <w:rFonts w:hint="eastAsia"/>
          <w:sz w:val="24"/>
          <w:szCs w:val="24"/>
        </w:rPr>
        <w:t>形成</w:t>
      </w:r>
      <w:r w:rsidR="00515B2F">
        <w:rPr>
          <w:sz w:val="24"/>
          <w:szCs w:val="24"/>
        </w:rPr>
        <w:t>对每笔销售合同</w:t>
      </w:r>
      <w:r w:rsidR="00BB47E7">
        <w:rPr>
          <w:rFonts w:hint="eastAsia"/>
          <w:sz w:val="24"/>
          <w:szCs w:val="24"/>
        </w:rPr>
        <w:t>项下</w:t>
      </w:r>
      <w:r w:rsidR="000C0ECD">
        <w:rPr>
          <w:rFonts w:hint="eastAsia"/>
          <w:sz w:val="24"/>
          <w:szCs w:val="24"/>
        </w:rPr>
        <w:t>约定</w:t>
      </w:r>
      <w:r w:rsidR="000C0ECD">
        <w:rPr>
          <w:sz w:val="24"/>
          <w:szCs w:val="24"/>
        </w:rPr>
        <w:t>的</w:t>
      </w:r>
      <w:r w:rsidR="00C15343">
        <w:rPr>
          <w:rFonts w:hint="eastAsia"/>
          <w:sz w:val="24"/>
          <w:szCs w:val="24"/>
        </w:rPr>
        <w:t>各</w:t>
      </w:r>
      <w:r w:rsidR="00C15343">
        <w:rPr>
          <w:sz w:val="24"/>
          <w:szCs w:val="24"/>
        </w:rPr>
        <w:t>结算节点</w:t>
      </w:r>
      <w:r w:rsidR="00C15343">
        <w:rPr>
          <w:rFonts w:hint="eastAsia"/>
          <w:sz w:val="24"/>
          <w:szCs w:val="24"/>
        </w:rPr>
        <w:t>时间</w:t>
      </w:r>
      <w:r w:rsidR="00C15343">
        <w:rPr>
          <w:sz w:val="24"/>
          <w:szCs w:val="24"/>
        </w:rPr>
        <w:t>的约束，</w:t>
      </w:r>
      <w:r w:rsidR="00515B2F">
        <w:rPr>
          <w:sz w:val="24"/>
          <w:szCs w:val="24"/>
        </w:rPr>
        <w:t>信用额度是客户累计</w:t>
      </w:r>
      <w:r w:rsidR="00515B2F">
        <w:rPr>
          <w:rFonts w:hint="eastAsia"/>
          <w:sz w:val="24"/>
          <w:szCs w:val="24"/>
        </w:rPr>
        <w:t>未收回</w:t>
      </w:r>
      <w:r w:rsidR="00515B2F">
        <w:rPr>
          <w:sz w:val="24"/>
          <w:szCs w:val="24"/>
        </w:rPr>
        <w:t>应收账款的限额。</w:t>
      </w:r>
    </w:p>
    <w:p w:rsidR="00AA1C4A" w:rsidRPr="00675425" w:rsidRDefault="00784A85" w:rsidP="00205899">
      <w:pPr>
        <w:spacing w:line="48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业务人员</w:t>
      </w:r>
      <w:r w:rsidRPr="00E7638B">
        <w:rPr>
          <w:rFonts w:hint="eastAsia"/>
          <w:sz w:val="24"/>
          <w:szCs w:val="24"/>
        </w:rPr>
        <w:t>在</w:t>
      </w:r>
      <w:r w:rsidR="001D719A">
        <w:rPr>
          <w:rFonts w:hint="eastAsia"/>
          <w:sz w:val="24"/>
          <w:szCs w:val="24"/>
        </w:rPr>
        <w:t>新</w:t>
      </w:r>
      <w:r w:rsidRPr="00E7638B">
        <w:rPr>
          <w:rFonts w:hint="eastAsia"/>
          <w:sz w:val="24"/>
          <w:szCs w:val="24"/>
        </w:rPr>
        <w:t>签订合同、发货和开具发票时</w:t>
      </w:r>
      <w:r>
        <w:rPr>
          <w:rFonts w:hint="eastAsia"/>
          <w:sz w:val="24"/>
          <w:szCs w:val="24"/>
        </w:rPr>
        <w:t>应提前核查</w:t>
      </w:r>
      <w:r>
        <w:rPr>
          <w:sz w:val="24"/>
          <w:szCs w:val="24"/>
        </w:rPr>
        <w:t>客户</w:t>
      </w:r>
      <w:r>
        <w:rPr>
          <w:rFonts w:hint="eastAsia"/>
          <w:sz w:val="24"/>
          <w:szCs w:val="24"/>
        </w:rPr>
        <w:t>《</w:t>
      </w:r>
      <w:r>
        <w:rPr>
          <w:sz w:val="24"/>
          <w:szCs w:val="24"/>
        </w:rPr>
        <w:t>信用管理</w:t>
      </w:r>
      <w:r>
        <w:rPr>
          <w:rFonts w:hint="eastAsia"/>
          <w:sz w:val="24"/>
          <w:szCs w:val="24"/>
        </w:rPr>
        <w:t>台账》</w:t>
      </w:r>
      <w:r w:rsidR="00205899">
        <w:rPr>
          <w:rFonts w:hint="eastAsia"/>
          <w:sz w:val="24"/>
          <w:szCs w:val="24"/>
        </w:rPr>
        <w:t>和</w:t>
      </w:r>
      <w:r w:rsidR="00205899">
        <w:rPr>
          <w:sz w:val="24"/>
          <w:szCs w:val="24"/>
        </w:rPr>
        <w:t>《</w:t>
      </w:r>
      <w:r w:rsidR="00205899">
        <w:rPr>
          <w:rFonts w:hint="eastAsia"/>
          <w:sz w:val="24"/>
          <w:szCs w:val="24"/>
        </w:rPr>
        <w:t>销售合同</w:t>
      </w:r>
      <w:r w:rsidR="00205899">
        <w:rPr>
          <w:sz w:val="24"/>
          <w:szCs w:val="24"/>
        </w:rPr>
        <w:t>管理台账》</w:t>
      </w:r>
      <w:r>
        <w:rPr>
          <w:rFonts w:hint="eastAsia"/>
          <w:sz w:val="24"/>
          <w:szCs w:val="24"/>
        </w:rPr>
        <w:t>，防止</w:t>
      </w:r>
      <w:r>
        <w:rPr>
          <w:sz w:val="24"/>
          <w:szCs w:val="24"/>
        </w:rPr>
        <w:t>出现超</w:t>
      </w:r>
      <w:r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信用额度和信用期限的风险。</w:t>
      </w:r>
      <w:r w:rsidR="00675425">
        <w:rPr>
          <w:rFonts w:hint="eastAsia"/>
          <w:sz w:val="24"/>
          <w:szCs w:val="24"/>
        </w:rPr>
        <w:t>业务</w:t>
      </w:r>
      <w:r w:rsidR="00675425">
        <w:rPr>
          <w:sz w:val="24"/>
          <w:szCs w:val="24"/>
        </w:rPr>
        <w:t>人员</w:t>
      </w:r>
      <w:r w:rsidR="00675425">
        <w:rPr>
          <w:rFonts w:hint="eastAsia"/>
          <w:sz w:val="24"/>
          <w:szCs w:val="24"/>
        </w:rPr>
        <w:t>如发现</w:t>
      </w:r>
      <w:r w:rsidR="00675425">
        <w:rPr>
          <w:sz w:val="24"/>
          <w:szCs w:val="24"/>
        </w:rPr>
        <w:t>客户信用</w:t>
      </w:r>
      <w:r w:rsidR="00675425">
        <w:rPr>
          <w:rFonts w:hint="eastAsia"/>
          <w:sz w:val="24"/>
          <w:szCs w:val="24"/>
        </w:rPr>
        <w:t>违约</w:t>
      </w:r>
      <w:r w:rsidR="00675425">
        <w:rPr>
          <w:sz w:val="24"/>
          <w:szCs w:val="24"/>
        </w:rPr>
        <w:t>须根据实际情况，</w:t>
      </w:r>
      <w:r w:rsidR="00675425">
        <w:rPr>
          <w:rFonts w:hint="eastAsia"/>
          <w:sz w:val="24"/>
          <w:szCs w:val="24"/>
        </w:rPr>
        <w:t>做出相应</w:t>
      </w:r>
      <w:r w:rsidR="00675425">
        <w:rPr>
          <w:sz w:val="24"/>
          <w:szCs w:val="24"/>
        </w:rPr>
        <w:t>的</w:t>
      </w:r>
      <w:r w:rsidR="00675425">
        <w:rPr>
          <w:rFonts w:hint="eastAsia"/>
          <w:sz w:val="24"/>
          <w:szCs w:val="24"/>
        </w:rPr>
        <w:t>风险</w:t>
      </w:r>
      <w:r w:rsidR="00675425">
        <w:rPr>
          <w:sz w:val="24"/>
          <w:szCs w:val="24"/>
        </w:rPr>
        <w:t>控制措施，</w:t>
      </w:r>
      <w:r w:rsidR="00AA1C4A" w:rsidRPr="002158E9">
        <w:rPr>
          <w:rFonts w:hint="eastAsia"/>
          <w:sz w:val="24"/>
          <w:szCs w:val="24"/>
        </w:rPr>
        <w:t>如</w:t>
      </w:r>
      <w:r w:rsidR="00EC28ED">
        <w:rPr>
          <w:rFonts w:hint="eastAsia"/>
          <w:sz w:val="24"/>
          <w:szCs w:val="24"/>
        </w:rPr>
        <w:t>出具</w:t>
      </w:r>
      <w:r w:rsidR="00EC28ED">
        <w:rPr>
          <w:sz w:val="24"/>
          <w:szCs w:val="24"/>
        </w:rPr>
        <w:t>《</w:t>
      </w:r>
      <w:r w:rsidR="00EC28ED">
        <w:rPr>
          <w:rFonts w:hint="eastAsia"/>
          <w:sz w:val="24"/>
          <w:szCs w:val="24"/>
        </w:rPr>
        <w:t>催款函</w:t>
      </w:r>
      <w:r w:rsidR="00EC28ED">
        <w:rPr>
          <w:sz w:val="24"/>
          <w:szCs w:val="24"/>
        </w:rPr>
        <w:t>》</w:t>
      </w:r>
      <w:r w:rsidR="001D719A">
        <w:rPr>
          <w:rFonts w:hint="eastAsia"/>
          <w:sz w:val="24"/>
          <w:szCs w:val="24"/>
        </w:rPr>
        <w:t>（附件</w:t>
      </w:r>
      <w:r w:rsidR="001D719A">
        <w:rPr>
          <w:rFonts w:hint="eastAsia"/>
          <w:sz w:val="24"/>
          <w:szCs w:val="24"/>
        </w:rPr>
        <w:t>4</w:t>
      </w:r>
      <w:r w:rsidR="001D719A">
        <w:rPr>
          <w:rFonts w:hint="eastAsia"/>
          <w:sz w:val="24"/>
          <w:szCs w:val="24"/>
        </w:rPr>
        <w:t>）</w:t>
      </w:r>
      <w:r w:rsidR="00EC28ED">
        <w:rPr>
          <w:rFonts w:hint="eastAsia"/>
          <w:sz w:val="24"/>
          <w:szCs w:val="24"/>
        </w:rPr>
        <w:t>和</w:t>
      </w:r>
      <w:r w:rsidR="00EC28ED">
        <w:rPr>
          <w:sz w:val="24"/>
          <w:szCs w:val="24"/>
        </w:rPr>
        <w:t>停止新签合同</w:t>
      </w:r>
      <w:r w:rsidR="00EC28ED">
        <w:rPr>
          <w:rFonts w:hint="eastAsia"/>
          <w:sz w:val="24"/>
          <w:szCs w:val="24"/>
        </w:rPr>
        <w:t>、</w:t>
      </w:r>
      <w:r w:rsidR="002272A4">
        <w:rPr>
          <w:sz w:val="24"/>
          <w:szCs w:val="24"/>
        </w:rPr>
        <w:t>发货、开票，</w:t>
      </w:r>
      <w:r w:rsidR="00AA1C4A" w:rsidRPr="002158E9">
        <w:rPr>
          <w:rFonts w:hint="eastAsia"/>
          <w:sz w:val="24"/>
          <w:szCs w:val="24"/>
        </w:rPr>
        <w:t>直至取消信用</w:t>
      </w:r>
      <w:r w:rsidR="00270979">
        <w:rPr>
          <w:rFonts w:hint="eastAsia"/>
          <w:sz w:val="24"/>
          <w:szCs w:val="24"/>
        </w:rPr>
        <w:t>额度</w:t>
      </w:r>
      <w:r w:rsidR="00AA1C4A" w:rsidRPr="002158E9">
        <w:rPr>
          <w:rFonts w:hint="eastAsia"/>
          <w:sz w:val="24"/>
          <w:szCs w:val="24"/>
        </w:rPr>
        <w:t>，实行现款现货</w:t>
      </w:r>
      <w:r w:rsidR="00AA1C4A">
        <w:rPr>
          <w:rFonts w:hint="eastAsia"/>
          <w:sz w:val="24"/>
          <w:szCs w:val="24"/>
        </w:rPr>
        <w:t>、中止合作</w:t>
      </w:r>
      <w:r w:rsidR="00270979">
        <w:rPr>
          <w:rFonts w:hint="eastAsia"/>
          <w:sz w:val="24"/>
          <w:szCs w:val="24"/>
        </w:rPr>
        <w:t>等等，</w:t>
      </w:r>
      <w:r w:rsidR="00270979">
        <w:rPr>
          <w:sz w:val="24"/>
          <w:szCs w:val="24"/>
        </w:rPr>
        <w:t>具体</w:t>
      </w:r>
      <w:r w:rsidR="00270979">
        <w:rPr>
          <w:rFonts w:hint="eastAsia"/>
          <w:sz w:val="24"/>
          <w:szCs w:val="24"/>
        </w:rPr>
        <w:t>风险</w:t>
      </w:r>
      <w:r w:rsidR="00270979">
        <w:rPr>
          <w:sz w:val="24"/>
          <w:szCs w:val="24"/>
        </w:rPr>
        <w:t>应对措施如下表：</w:t>
      </w:r>
    </w:p>
    <w:tbl>
      <w:tblPr>
        <w:tblStyle w:val="a7"/>
        <w:tblW w:w="11624" w:type="dxa"/>
        <w:tblInd w:w="-459" w:type="dxa"/>
        <w:tblLook w:val="04A0" w:firstRow="1" w:lastRow="0" w:firstColumn="1" w:lastColumn="0" w:noHBand="0" w:noVBand="1"/>
      </w:tblPr>
      <w:tblGrid>
        <w:gridCol w:w="1843"/>
        <w:gridCol w:w="1843"/>
        <w:gridCol w:w="3260"/>
        <w:gridCol w:w="4678"/>
      </w:tblGrid>
      <w:tr w:rsidR="00B2253B" w:rsidRPr="00F80323" w:rsidTr="004C3570">
        <w:trPr>
          <w:trHeight w:val="470"/>
        </w:trPr>
        <w:tc>
          <w:tcPr>
            <w:tcW w:w="1843" w:type="dxa"/>
            <w:vMerge w:val="restart"/>
            <w:vAlign w:val="center"/>
          </w:tcPr>
          <w:p w:rsidR="00B2253B" w:rsidRDefault="00B2253B" w:rsidP="00B2253B">
            <w:pPr>
              <w:spacing w:line="480" w:lineRule="auto"/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超出信用</w:t>
            </w:r>
            <w:r>
              <w:rPr>
                <w:sz w:val="24"/>
                <w:szCs w:val="24"/>
              </w:rPr>
              <w:t>期限</w:t>
            </w:r>
          </w:p>
          <w:p w:rsidR="00B2253B" w:rsidRPr="00F80323" w:rsidRDefault="00B2253B" w:rsidP="00B2253B">
            <w:pPr>
              <w:spacing w:line="480" w:lineRule="auto"/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单笔</w:t>
            </w:r>
            <w:r>
              <w:rPr>
                <w:sz w:val="24"/>
                <w:szCs w:val="24"/>
              </w:rPr>
              <w:t>合同）</w:t>
            </w:r>
          </w:p>
        </w:tc>
        <w:tc>
          <w:tcPr>
            <w:tcW w:w="1843" w:type="dxa"/>
            <w:vMerge w:val="restart"/>
            <w:vAlign w:val="center"/>
          </w:tcPr>
          <w:p w:rsidR="00B2253B" w:rsidRDefault="00B2253B" w:rsidP="00B2253B">
            <w:pPr>
              <w:spacing w:line="480" w:lineRule="auto"/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超出</w:t>
            </w:r>
            <w:r>
              <w:rPr>
                <w:sz w:val="24"/>
                <w:szCs w:val="24"/>
              </w:rPr>
              <w:t>信用额度</w:t>
            </w:r>
          </w:p>
          <w:p w:rsidR="008A5C1F" w:rsidRPr="00F80323" w:rsidRDefault="008A5C1F" w:rsidP="00B2253B">
            <w:pPr>
              <w:spacing w:line="480" w:lineRule="auto"/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（累计</w:t>
            </w:r>
            <w:r>
              <w:rPr>
                <w:sz w:val="24"/>
                <w:szCs w:val="24"/>
              </w:rPr>
              <w:t>额度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938" w:type="dxa"/>
            <w:gridSpan w:val="2"/>
            <w:vAlign w:val="center"/>
          </w:tcPr>
          <w:p w:rsidR="00B2253B" w:rsidRPr="00B263CC" w:rsidRDefault="00B2253B" w:rsidP="00F825BE">
            <w:pPr>
              <w:spacing w:line="480" w:lineRule="auto"/>
              <w:ind w:firstLineChars="50" w:firstLine="120"/>
              <w:jc w:val="center"/>
              <w:rPr>
                <w:sz w:val="24"/>
                <w:szCs w:val="24"/>
              </w:rPr>
            </w:pPr>
            <w:r w:rsidRPr="00B263CC">
              <w:rPr>
                <w:rFonts w:hint="eastAsia"/>
                <w:sz w:val="24"/>
                <w:szCs w:val="24"/>
              </w:rPr>
              <w:t>对策</w:t>
            </w:r>
          </w:p>
        </w:tc>
      </w:tr>
      <w:tr w:rsidR="00B2253B" w:rsidRPr="00F80323" w:rsidTr="00F825BE">
        <w:trPr>
          <w:trHeight w:val="408"/>
        </w:trPr>
        <w:tc>
          <w:tcPr>
            <w:tcW w:w="1843" w:type="dxa"/>
            <w:vMerge/>
            <w:vAlign w:val="center"/>
          </w:tcPr>
          <w:p w:rsidR="00B2253B" w:rsidRDefault="00B2253B" w:rsidP="00B2253B">
            <w:pPr>
              <w:spacing w:line="480" w:lineRule="auto"/>
              <w:ind w:firstLineChars="50" w:firstLine="12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B2253B" w:rsidRDefault="00B2253B" w:rsidP="00B2253B">
            <w:pPr>
              <w:spacing w:line="480" w:lineRule="auto"/>
              <w:ind w:firstLineChars="50" w:firstLine="12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2253B" w:rsidRDefault="00B2253B" w:rsidP="00F825BE">
            <w:pPr>
              <w:spacing w:line="480" w:lineRule="auto"/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即时</w:t>
            </w:r>
            <w:r>
              <w:rPr>
                <w:sz w:val="24"/>
                <w:szCs w:val="24"/>
              </w:rPr>
              <w:t>措施</w:t>
            </w:r>
          </w:p>
        </w:tc>
        <w:tc>
          <w:tcPr>
            <w:tcW w:w="4678" w:type="dxa"/>
            <w:vAlign w:val="center"/>
          </w:tcPr>
          <w:p w:rsidR="00B2253B" w:rsidRDefault="00F84858" w:rsidP="00F825BE">
            <w:pPr>
              <w:spacing w:line="480" w:lineRule="auto"/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</w:t>
            </w:r>
            <w:r>
              <w:rPr>
                <w:sz w:val="24"/>
                <w:szCs w:val="24"/>
              </w:rPr>
              <w:t>仍希望继续</w:t>
            </w:r>
            <w:r w:rsidR="00B2253B">
              <w:rPr>
                <w:sz w:val="24"/>
                <w:szCs w:val="24"/>
              </w:rPr>
              <w:t>业务</w:t>
            </w:r>
            <w:r w:rsidR="000E7C2E">
              <w:rPr>
                <w:rFonts w:hint="eastAsia"/>
                <w:sz w:val="24"/>
                <w:szCs w:val="24"/>
              </w:rPr>
              <w:t>活动</w:t>
            </w:r>
          </w:p>
        </w:tc>
      </w:tr>
      <w:tr w:rsidR="00B2253B" w:rsidRPr="00F80323" w:rsidTr="00965334">
        <w:trPr>
          <w:trHeight w:val="3465"/>
        </w:trPr>
        <w:tc>
          <w:tcPr>
            <w:tcW w:w="1843" w:type="dxa"/>
          </w:tcPr>
          <w:p w:rsidR="00B2253B" w:rsidRPr="006F1890" w:rsidRDefault="00B2253B" w:rsidP="00857B13">
            <w:pPr>
              <w:spacing w:line="480" w:lineRule="auto"/>
              <w:jc w:val="center"/>
              <w:rPr>
                <w:b/>
                <w:sz w:val="44"/>
                <w:szCs w:val="44"/>
              </w:rPr>
            </w:pPr>
            <w:r w:rsidRPr="006F1890">
              <w:rPr>
                <w:rFonts w:asciiTheme="minorEastAsia" w:hAnsiTheme="minorEastAsia" w:hint="eastAsia"/>
                <w:b/>
                <w:sz w:val="44"/>
                <w:szCs w:val="44"/>
              </w:rPr>
              <w:t>√</w:t>
            </w:r>
          </w:p>
        </w:tc>
        <w:tc>
          <w:tcPr>
            <w:tcW w:w="1843" w:type="dxa"/>
          </w:tcPr>
          <w:p w:rsidR="00B2253B" w:rsidRPr="00F80323" w:rsidRDefault="00B2253B" w:rsidP="00857B13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B2253B" w:rsidRDefault="00B2253B" w:rsidP="00857B1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发《催款函》，停止新签</w:t>
            </w:r>
            <w:r>
              <w:rPr>
                <w:sz w:val="24"/>
                <w:szCs w:val="24"/>
              </w:rPr>
              <w:t>合同、发货、开发票</w:t>
            </w:r>
          </w:p>
          <w:p w:rsidR="00B2253B" w:rsidRPr="00B2253B" w:rsidRDefault="00B2253B" w:rsidP="00B2253B">
            <w:pPr>
              <w:spacing w:line="480" w:lineRule="auto"/>
              <w:rPr>
                <w:sz w:val="24"/>
                <w:szCs w:val="24"/>
              </w:rPr>
            </w:pPr>
          </w:p>
          <w:p w:rsidR="00B2253B" w:rsidRDefault="00B2253B" w:rsidP="00857B1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6269A8" w:rsidRDefault="00B2253B" w:rsidP="00857B1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8A0C12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出具《</w:t>
            </w:r>
            <w:r>
              <w:rPr>
                <w:sz w:val="24"/>
                <w:szCs w:val="24"/>
              </w:rPr>
              <w:t>情况说明书</w:t>
            </w:r>
            <w:r>
              <w:rPr>
                <w:rFonts w:hint="eastAsia"/>
                <w:sz w:val="24"/>
                <w:szCs w:val="24"/>
              </w:rPr>
              <w:t>》（附件</w:t>
            </w:r>
            <w:r w:rsidR="007D4FE5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），</w:t>
            </w:r>
            <w:r w:rsidR="006269A8" w:rsidRPr="006269A8">
              <w:rPr>
                <w:rFonts w:hint="eastAsia"/>
                <w:sz w:val="24"/>
                <w:szCs w:val="24"/>
              </w:rPr>
              <w:t>超期合同</w:t>
            </w:r>
            <w:r w:rsidR="006269A8" w:rsidRPr="006269A8">
              <w:rPr>
                <w:rFonts w:hint="eastAsia"/>
                <w:sz w:val="24"/>
                <w:szCs w:val="24"/>
              </w:rPr>
              <w:t>2</w:t>
            </w:r>
            <w:r w:rsidR="006269A8" w:rsidRPr="006269A8">
              <w:rPr>
                <w:rFonts w:hint="eastAsia"/>
                <w:sz w:val="24"/>
                <w:szCs w:val="24"/>
              </w:rPr>
              <w:t>笔及以内由部门经理审批</w:t>
            </w:r>
            <w:r w:rsidR="009F6CF8">
              <w:rPr>
                <w:rFonts w:hint="eastAsia"/>
                <w:sz w:val="24"/>
                <w:szCs w:val="24"/>
              </w:rPr>
              <w:t>，</w:t>
            </w:r>
            <w:r w:rsidR="006269A8" w:rsidRPr="006269A8">
              <w:rPr>
                <w:rFonts w:hint="eastAsia"/>
                <w:sz w:val="24"/>
                <w:szCs w:val="24"/>
              </w:rPr>
              <w:t>2</w:t>
            </w:r>
            <w:r w:rsidR="006269A8" w:rsidRPr="006269A8">
              <w:rPr>
                <w:rFonts w:hint="eastAsia"/>
                <w:sz w:val="24"/>
                <w:szCs w:val="24"/>
              </w:rPr>
              <w:t>笔以上的业务活动</w:t>
            </w:r>
            <w:r w:rsidR="0059278C">
              <w:rPr>
                <w:rFonts w:hint="eastAsia"/>
                <w:sz w:val="24"/>
                <w:szCs w:val="24"/>
              </w:rPr>
              <w:t>还</w:t>
            </w:r>
            <w:r w:rsidR="0059278C">
              <w:rPr>
                <w:sz w:val="24"/>
                <w:szCs w:val="24"/>
              </w:rPr>
              <w:t>需</w:t>
            </w:r>
            <w:r w:rsidR="006269A8" w:rsidRPr="006269A8">
              <w:rPr>
                <w:rFonts w:hint="eastAsia"/>
                <w:sz w:val="24"/>
                <w:szCs w:val="24"/>
              </w:rPr>
              <w:t>报市场发展部、财务部、总经理审批</w:t>
            </w:r>
          </w:p>
          <w:p w:rsidR="00D86594" w:rsidRDefault="00B2253B" w:rsidP="00B2253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 w:rsidR="008A0C12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出具《</w:t>
            </w:r>
            <w:r>
              <w:rPr>
                <w:sz w:val="24"/>
                <w:szCs w:val="24"/>
              </w:rPr>
              <w:t>情况说明书</w:t>
            </w:r>
            <w:r>
              <w:rPr>
                <w:rFonts w:hint="eastAsia"/>
                <w:sz w:val="24"/>
                <w:szCs w:val="24"/>
              </w:rPr>
              <w:t>》，</w:t>
            </w:r>
            <w:r w:rsidR="00D86594" w:rsidRPr="00D86594">
              <w:rPr>
                <w:rFonts w:hint="eastAsia"/>
                <w:sz w:val="24"/>
                <w:szCs w:val="24"/>
              </w:rPr>
              <w:t>超期合同</w:t>
            </w:r>
            <w:r w:rsidR="00D86594" w:rsidRPr="00D86594">
              <w:rPr>
                <w:rFonts w:hint="eastAsia"/>
                <w:sz w:val="24"/>
                <w:szCs w:val="24"/>
              </w:rPr>
              <w:t>1</w:t>
            </w:r>
            <w:r w:rsidR="00D86594" w:rsidRPr="00D86594">
              <w:rPr>
                <w:rFonts w:hint="eastAsia"/>
                <w:sz w:val="24"/>
                <w:szCs w:val="24"/>
              </w:rPr>
              <w:t>笔由部门经理审批</w:t>
            </w:r>
            <w:r w:rsidR="009F6CF8">
              <w:rPr>
                <w:rFonts w:hint="eastAsia"/>
                <w:sz w:val="24"/>
                <w:szCs w:val="24"/>
              </w:rPr>
              <w:t>，</w:t>
            </w:r>
            <w:r w:rsidR="00D86594" w:rsidRPr="00D86594">
              <w:rPr>
                <w:rFonts w:hint="eastAsia"/>
                <w:sz w:val="24"/>
                <w:szCs w:val="24"/>
              </w:rPr>
              <w:t>1</w:t>
            </w:r>
            <w:r w:rsidR="00D86594" w:rsidRPr="00D86594">
              <w:rPr>
                <w:rFonts w:hint="eastAsia"/>
                <w:sz w:val="24"/>
                <w:szCs w:val="24"/>
              </w:rPr>
              <w:t>笔以上的业务活动</w:t>
            </w:r>
            <w:r w:rsidR="0059278C">
              <w:rPr>
                <w:rFonts w:hint="eastAsia"/>
                <w:sz w:val="24"/>
                <w:szCs w:val="24"/>
              </w:rPr>
              <w:t>还</w:t>
            </w:r>
            <w:r w:rsidR="0059278C">
              <w:rPr>
                <w:sz w:val="24"/>
                <w:szCs w:val="24"/>
              </w:rPr>
              <w:t>需</w:t>
            </w:r>
            <w:r w:rsidR="00D86594" w:rsidRPr="00D86594">
              <w:rPr>
                <w:rFonts w:hint="eastAsia"/>
                <w:sz w:val="24"/>
                <w:szCs w:val="24"/>
              </w:rPr>
              <w:t>报市场发展部、财务部、总经理审批</w:t>
            </w:r>
          </w:p>
          <w:p w:rsidR="00B2253B" w:rsidRDefault="00B2253B" w:rsidP="00B2253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 w:rsidR="008A0C12">
              <w:rPr>
                <w:rFonts w:hint="eastAsia"/>
                <w:sz w:val="24"/>
                <w:szCs w:val="24"/>
              </w:rPr>
              <w:t>：</w:t>
            </w:r>
            <w:r w:rsidR="009F6CF8" w:rsidRPr="009F6CF8">
              <w:rPr>
                <w:rFonts w:hint="eastAsia"/>
                <w:sz w:val="24"/>
                <w:szCs w:val="24"/>
              </w:rPr>
              <w:t>出具《情况说明书》且新签合同收取</w:t>
            </w:r>
            <w:r w:rsidR="009F6CF8">
              <w:rPr>
                <w:sz w:val="24"/>
                <w:szCs w:val="24"/>
              </w:rPr>
              <w:t>30</w:t>
            </w:r>
            <w:r w:rsidR="009F6CF8" w:rsidRPr="009F6CF8">
              <w:rPr>
                <w:rFonts w:hint="eastAsia"/>
                <w:sz w:val="24"/>
                <w:szCs w:val="24"/>
              </w:rPr>
              <w:t>%</w:t>
            </w:r>
            <w:r w:rsidR="009F6CF8" w:rsidRPr="009F6CF8">
              <w:rPr>
                <w:rFonts w:hint="eastAsia"/>
                <w:sz w:val="24"/>
                <w:szCs w:val="24"/>
              </w:rPr>
              <w:t>以上的预付款，新签合同的发货和开票须以偿还逾期欠款为前提</w:t>
            </w:r>
          </w:p>
          <w:p w:rsidR="00B2253B" w:rsidRPr="00B2253B" w:rsidRDefault="00B2253B" w:rsidP="008A0C1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8A0C12">
              <w:rPr>
                <w:rFonts w:hint="eastAsia"/>
                <w:sz w:val="24"/>
                <w:szCs w:val="24"/>
              </w:rPr>
              <w:t>：</w:t>
            </w:r>
            <w:r w:rsidRPr="00E7638B">
              <w:rPr>
                <w:rFonts w:hint="eastAsia"/>
                <w:sz w:val="24"/>
                <w:szCs w:val="24"/>
              </w:rPr>
              <w:t>现款交易，款到发货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中止合作</w:t>
            </w:r>
          </w:p>
        </w:tc>
      </w:tr>
      <w:tr w:rsidR="00B2253B" w:rsidRPr="00F80323" w:rsidTr="00F825BE">
        <w:tc>
          <w:tcPr>
            <w:tcW w:w="1843" w:type="dxa"/>
          </w:tcPr>
          <w:p w:rsidR="00B2253B" w:rsidRPr="00F80323" w:rsidRDefault="00B2253B" w:rsidP="00857B13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2253B" w:rsidRPr="00F80323" w:rsidRDefault="00B2253B" w:rsidP="00857B13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F1890">
              <w:rPr>
                <w:rFonts w:asciiTheme="minorEastAsia" w:hAnsiTheme="minorEastAsia" w:hint="eastAsia"/>
                <w:b/>
                <w:sz w:val="44"/>
                <w:szCs w:val="44"/>
              </w:rPr>
              <w:t>√</w:t>
            </w:r>
          </w:p>
        </w:tc>
        <w:tc>
          <w:tcPr>
            <w:tcW w:w="3260" w:type="dxa"/>
          </w:tcPr>
          <w:p w:rsidR="00E2488A" w:rsidRDefault="003A4B8F" w:rsidP="00E2488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C97444">
              <w:rPr>
                <w:sz w:val="24"/>
                <w:szCs w:val="24"/>
              </w:rPr>
              <w:t xml:space="preserve"> </w:t>
            </w:r>
            <w:r w:rsidR="00E2488A">
              <w:rPr>
                <w:rFonts w:hint="eastAsia"/>
                <w:sz w:val="24"/>
                <w:szCs w:val="24"/>
              </w:rPr>
              <w:t>停止新签</w:t>
            </w:r>
            <w:r w:rsidR="00C97444">
              <w:rPr>
                <w:sz w:val="24"/>
                <w:szCs w:val="24"/>
              </w:rPr>
              <w:t>合同</w:t>
            </w:r>
          </w:p>
          <w:p w:rsidR="00B2253B" w:rsidRPr="00C97444" w:rsidRDefault="00B2253B" w:rsidP="00543A58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3470C9" w:rsidRDefault="00A73968" w:rsidP="00A73968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8A0C12">
              <w:rPr>
                <w:rFonts w:hint="eastAsia"/>
                <w:sz w:val="24"/>
                <w:szCs w:val="24"/>
              </w:rPr>
              <w:t>：</w:t>
            </w:r>
            <w:r w:rsidR="003A5658">
              <w:rPr>
                <w:rFonts w:hint="eastAsia"/>
                <w:sz w:val="24"/>
                <w:szCs w:val="24"/>
              </w:rPr>
              <w:t>出具《</w:t>
            </w:r>
            <w:r w:rsidR="003A5658">
              <w:rPr>
                <w:sz w:val="24"/>
                <w:szCs w:val="24"/>
              </w:rPr>
              <w:t>情况说明书</w:t>
            </w:r>
            <w:r w:rsidR="003A5658">
              <w:rPr>
                <w:rFonts w:hint="eastAsia"/>
                <w:sz w:val="24"/>
                <w:szCs w:val="24"/>
              </w:rPr>
              <w:t>》，</w:t>
            </w:r>
            <w:r w:rsidR="003470C9" w:rsidRPr="003470C9">
              <w:rPr>
                <w:rFonts w:hint="eastAsia"/>
                <w:sz w:val="24"/>
                <w:szCs w:val="24"/>
              </w:rPr>
              <w:t>超额</w:t>
            </w:r>
            <w:r w:rsidR="003470C9" w:rsidRPr="003470C9">
              <w:rPr>
                <w:rFonts w:hint="eastAsia"/>
                <w:sz w:val="24"/>
                <w:szCs w:val="24"/>
              </w:rPr>
              <w:t>100</w:t>
            </w:r>
            <w:r w:rsidR="003470C9" w:rsidRPr="003470C9">
              <w:rPr>
                <w:rFonts w:hint="eastAsia"/>
                <w:sz w:val="24"/>
                <w:szCs w:val="24"/>
              </w:rPr>
              <w:t>万内报部门经理审批，达到</w:t>
            </w:r>
            <w:r w:rsidR="003470C9" w:rsidRPr="003470C9">
              <w:rPr>
                <w:rFonts w:hint="eastAsia"/>
                <w:sz w:val="24"/>
                <w:szCs w:val="24"/>
              </w:rPr>
              <w:t>100</w:t>
            </w:r>
            <w:r w:rsidR="003470C9" w:rsidRPr="003470C9">
              <w:rPr>
                <w:rFonts w:hint="eastAsia"/>
                <w:sz w:val="24"/>
                <w:szCs w:val="24"/>
              </w:rPr>
              <w:t>万以上的业务活动</w:t>
            </w:r>
            <w:r w:rsidR="0059278C">
              <w:rPr>
                <w:rFonts w:hint="eastAsia"/>
                <w:sz w:val="24"/>
                <w:szCs w:val="24"/>
              </w:rPr>
              <w:t>还</w:t>
            </w:r>
            <w:r w:rsidR="0059278C">
              <w:rPr>
                <w:sz w:val="24"/>
                <w:szCs w:val="24"/>
              </w:rPr>
              <w:t>需</w:t>
            </w:r>
            <w:r w:rsidR="003470C9" w:rsidRPr="003470C9">
              <w:rPr>
                <w:rFonts w:hint="eastAsia"/>
                <w:sz w:val="24"/>
                <w:szCs w:val="24"/>
              </w:rPr>
              <w:t>报市场发展部、财务部、总经理审批</w:t>
            </w:r>
          </w:p>
          <w:p w:rsidR="0059278C" w:rsidRDefault="008A0C12" w:rsidP="00A7396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3A5658">
              <w:rPr>
                <w:rFonts w:hint="eastAsia"/>
                <w:sz w:val="24"/>
                <w:szCs w:val="24"/>
              </w:rPr>
              <w:t>出具《</w:t>
            </w:r>
            <w:r w:rsidR="003A5658">
              <w:rPr>
                <w:sz w:val="24"/>
                <w:szCs w:val="24"/>
              </w:rPr>
              <w:t>情况说明书</w:t>
            </w:r>
            <w:r w:rsidR="003A5658">
              <w:rPr>
                <w:rFonts w:hint="eastAsia"/>
                <w:sz w:val="24"/>
                <w:szCs w:val="24"/>
              </w:rPr>
              <w:t>》，</w:t>
            </w:r>
            <w:r w:rsidR="0059278C" w:rsidRPr="0059278C">
              <w:rPr>
                <w:rFonts w:hint="eastAsia"/>
                <w:sz w:val="24"/>
                <w:szCs w:val="24"/>
              </w:rPr>
              <w:t>超额</w:t>
            </w:r>
            <w:r w:rsidR="0059278C" w:rsidRPr="0059278C">
              <w:rPr>
                <w:rFonts w:hint="eastAsia"/>
                <w:sz w:val="24"/>
                <w:szCs w:val="24"/>
              </w:rPr>
              <w:t>50</w:t>
            </w:r>
            <w:r w:rsidR="0059278C" w:rsidRPr="0059278C">
              <w:rPr>
                <w:rFonts w:hint="eastAsia"/>
                <w:sz w:val="24"/>
                <w:szCs w:val="24"/>
              </w:rPr>
              <w:t>万内报部门经理审批，达到</w:t>
            </w:r>
            <w:r w:rsidR="0059278C" w:rsidRPr="0059278C">
              <w:rPr>
                <w:rFonts w:hint="eastAsia"/>
                <w:sz w:val="24"/>
                <w:szCs w:val="24"/>
              </w:rPr>
              <w:t>50</w:t>
            </w:r>
            <w:r w:rsidR="0059278C" w:rsidRPr="0059278C">
              <w:rPr>
                <w:rFonts w:hint="eastAsia"/>
                <w:sz w:val="24"/>
                <w:szCs w:val="24"/>
              </w:rPr>
              <w:t>万以上的业务活动</w:t>
            </w:r>
            <w:r w:rsidR="0059278C">
              <w:rPr>
                <w:rFonts w:hint="eastAsia"/>
                <w:sz w:val="24"/>
                <w:szCs w:val="24"/>
              </w:rPr>
              <w:t>还</w:t>
            </w:r>
            <w:r w:rsidR="0059278C">
              <w:rPr>
                <w:sz w:val="24"/>
                <w:szCs w:val="24"/>
              </w:rPr>
              <w:t>需</w:t>
            </w:r>
            <w:r w:rsidR="0059278C" w:rsidRPr="0059278C">
              <w:rPr>
                <w:rFonts w:hint="eastAsia"/>
                <w:sz w:val="24"/>
                <w:szCs w:val="24"/>
              </w:rPr>
              <w:t>报市场发展部、财务部、总经理审批</w:t>
            </w:r>
          </w:p>
          <w:p w:rsidR="00A73968" w:rsidRDefault="00A73968" w:rsidP="00A73968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 w:rsidR="008A0C12">
              <w:rPr>
                <w:rFonts w:hint="eastAsia"/>
                <w:sz w:val="24"/>
                <w:szCs w:val="24"/>
              </w:rPr>
              <w:t>：收取</w:t>
            </w:r>
            <w:r w:rsidR="006B3F27">
              <w:rPr>
                <w:rFonts w:hint="eastAsia"/>
                <w:sz w:val="24"/>
                <w:szCs w:val="24"/>
              </w:rPr>
              <w:t>预付款（</w:t>
            </w:r>
            <w:r w:rsidR="006B3F27">
              <w:rPr>
                <w:rFonts w:hint="eastAsia"/>
                <w:sz w:val="24"/>
                <w:szCs w:val="24"/>
              </w:rPr>
              <w:t>=</w:t>
            </w:r>
            <w:r w:rsidR="006B3F27">
              <w:rPr>
                <w:rFonts w:hint="eastAsia"/>
                <w:sz w:val="24"/>
                <w:szCs w:val="24"/>
              </w:rPr>
              <w:t>合同款</w:t>
            </w:r>
            <w:r w:rsidR="006B3F27">
              <w:rPr>
                <w:sz w:val="24"/>
                <w:szCs w:val="24"/>
              </w:rPr>
              <w:t>-</w:t>
            </w:r>
            <w:r w:rsidR="004A629B">
              <w:rPr>
                <w:rFonts w:hint="eastAsia"/>
                <w:sz w:val="24"/>
                <w:szCs w:val="24"/>
              </w:rPr>
              <w:t>剩余</w:t>
            </w:r>
            <w:r w:rsidR="006B3F27">
              <w:rPr>
                <w:sz w:val="24"/>
                <w:szCs w:val="24"/>
              </w:rPr>
              <w:t>信用额度</w:t>
            </w:r>
            <w:r w:rsidR="006B3F27">
              <w:rPr>
                <w:rFonts w:hint="eastAsia"/>
                <w:sz w:val="24"/>
                <w:szCs w:val="24"/>
              </w:rPr>
              <w:t>）</w:t>
            </w:r>
            <w:r w:rsidR="005861D6">
              <w:rPr>
                <w:rFonts w:hint="eastAsia"/>
                <w:sz w:val="24"/>
                <w:szCs w:val="24"/>
              </w:rPr>
              <w:t xml:space="preserve"> </w:t>
            </w:r>
          </w:p>
          <w:p w:rsidR="00B2253B" w:rsidRDefault="00F71707" w:rsidP="008A0C1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8A0C12">
              <w:rPr>
                <w:rFonts w:hint="eastAsia"/>
                <w:sz w:val="24"/>
                <w:szCs w:val="24"/>
              </w:rPr>
              <w:t>：</w:t>
            </w:r>
            <w:r w:rsidR="00A73968" w:rsidRPr="00E7638B">
              <w:rPr>
                <w:rFonts w:hint="eastAsia"/>
                <w:sz w:val="24"/>
                <w:szCs w:val="24"/>
              </w:rPr>
              <w:t>现款交易，款到发货</w:t>
            </w:r>
          </w:p>
        </w:tc>
      </w:tr>
      <w:tr w:rsidR="00B2253B" w:rsidRPr="00F80323" w:rsidTr="00965334">
        <w:trPr>
          <w:trHeight w:val="2186"/>
        </w:trPr>
        <w:tc>
          <w:tcPr>
            <w:tcW w:w="1843" w:type="dxa"/>
          </w:tcPr>
          <w:p w:rsidR="00B2253B" w:rsidRPr="00F80323" w:rsidRDefault="00B2253B" w:rsidP="00857B13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F1890">
              <w:rPr>
                <w:rFonts w:asciiTheme="minorEastAsia" w:hAnsiTheme="minorEastAsia" w:hint="eastAsia"/>
                <w:b/>
                <w:sz w:val="44"/>
                <w:szCs w:val="44"/>
              </w:rPr>
              <w:t>√</w:t>
            </w:r>
          </w:p>
        </w:tc>
        <w:tc>
          <w:tcPr>
            <w:tcW w:w="1843" w:type="dxa"/>
          </w:tcPr>
          <w:p w:rsidR="00B2253B" w:rsidRPr="00F80323" w:rsidRDefault="00B2253B" w:rsidP="00857B13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F1890">
              <w:rPr>
                <w:rFonts w:asciiTheme="minorEastAsia" w:hAnsiTheme="minorEastAsia" w:hint="eastAsia"/>
                <w:b/>
                <w:sz w:val="44"/>
                <w:szCs w:val="44"/>
              </w:rPr>
              <w:t>√</w:t>
            </w:r>
          </w:p>
        </w:tc>
        <w:tc>
          <w:tcPr>
            <w:tcW w:w="3260" w:type="dxa"/>
          </w:tcPr>
          <w:p w:rsidR="00E2488A" w:rsidRDefault="00E2488A" w:rsidP="00E2488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发《催款函》，停止新签</w:t>
            </w:r>
            <w:r>
              <w:rPr>
                <w:sz w:val="24"/>
                <w:szCs w:val="24"/>
              </w:rPr>
              <w:t>合同、发货、开发票</w:t>
            </w:r>
          </w:p>
          <w:p w:rsidR="00B2253B" w:rsidRPr="00E2488A" w:rsidRDefault="00B2253B" w:rsidP="00543A58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E2488A" w:rsidRDefault="00E2488A" w:rsidP="00E2488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A:</w:t>
            </w:r>
            <w:r w:rsidR="005861D6">
              <w:rPr>
                <w:rFonts w:hint="eastAsia"/>
                <w:sz w:val="24"/>
                <w:szCs w:val="24"/>
              </w:rPr>
              <w:t xml:space="preserve"> </w:t>
            </w:r>
            <w:r w:rsidRPr="00E7638B">
              <w:rPr>
                <w:rFonts w:hint="eastAsia"/>
                <w:sz w:val="24"/>
                <w:szCs w:val="24"/>
              </w:rPr>
              <w:t>现款交易，款到发货</w:t>
            </w:r>
          </w:p>
          <w:p w:rsidR="00E2488A" w:rsidRDefault="00E2488A" w:rsidP="00E2488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：</w:t>
            </w:r>
            <w:r w:rsidRPr="00E7638B">
              <w:rPr>
                <w:rFonts w:hint="eastAsia"/>
                <w:sz w:val="24"/>
                <w:szCs w:val="24"/>
              </w:rPr>
              <w:t>现款交易，款到发货</w:t>
            </w:r>
          </w:p>
          <w:p w:rsidR="00E2488A" w:rsidRDefault="00E2488A" w:rsidP="00E2488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C:</w:t>
            </w:r>
            <w:r w:rsidRPr="00E7638B">
              <w:rPr>
                <w:rFonts w:hint="eastAsia"/>
                <w:sz w:val="24"/>
                <w:szCs w:val="24"/>
              </w:rPr>
              <w:t xml:space="preserve"> </w:t>
            </w:r>
            <w:r w:rsidR="005861D6">
              <w:rPr>
                <w:sz w:val="24"/>
                <w:szCs w:val="24"/>
              </w:rPr>
              <w:t xml:space="preserve"> </w:t>
            </w:r>
            <w:r w:rsidRPr="00E7638B">
              <w:rPr>
                <w:rFonts w:hint="eastAsia"/>
                <w:sz w:val="24"/>
                <w:szCs w:val="24"/>
              </w:rPr>
              <w:t>现款交易，款到发货</w:t>
            </w:r>
          </w:p>
          <w:p w:rsidR="00B2253B" w:rsidRDefault="00E2488A" w:rsidP="00E2488A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5861D6">
              <w:rPr>
                <w:rFonts w:hint="eastAsia"/>
                <w:sz w:val="24"/>
                <w:szCs w:val="24"/>
              </w:rPr>
              <w:t>：</w:t>
            </w:r>
            <w:r w:rsidRPr="00E7638B">
              <w:rPr>
                <w:rFonts w:hint="eastAsia"/>
                <w:sz w:val="24"/>
                <w:szCs w:val="24"/>
              </w:rPr>
              <w:t>现款交易，款到发货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中止合作</w:t>
            </w:r>
          </w:p>
        </w:tc>
      </w:tr>
    </w:tbl>
    <w:p w:rsidR="004C3570" w:rsidRDefault="004C3570" w:rsidP="00F672D5">
      <w:pPr>
        <w:spacing w:line="480" w:lineRule="auto"/>
        <w:jc w:val="left"/>
        <w:rPr>
          <w:b/>
          <w:sz w:val="24"/>
          <w:szCs w:val="24"/>
        </w:rPr>
      </w:pPr>
    </w:p>
    <w:p w:rsidR="00BD647D" w:rsidRDefault="00BD647D" w:rsidP="00F672D5">
      <w:pPr>
        <w:spacing w:line="48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b/>
          <w:sz w:val="24"/>
          <w:szCs w:val="24"/>
        </w:rPr>
        <w:t>十一条</w:t>
      </w:r>
      <w:r>
        <w:rPr>
          <w:rFonts w:hint="eastAsia"/>
          <w:b/>
          <w:sz w:val="24"/>
          <w:szCs w:val="24"/>
        </w:rPr>
        <w:t xml:space="preserve">  </w:t>
      </w:r>
      <w:r w:rsidR="00742AFD">
        <w:rPr>
          <w:rFonts w:hint="eastAsia"/>
          <w:b/>
          <w:sz w:val="24"/>
          <w:szCs w:val="24"/>
        </w:rPr>
        <w:t>信用违约监管</w:t>
      </w:r>
      <w:r w:rsidR="00742AFD">
        <w:rPr>
          <w:b/>
          <w:sz w:val="24"/>
          <w:szCs w:val="24"/>
        </w:rPr>
        <w:t>和</w:t>
      </w:r>
      <w:r w:rsidR="00BF2639">
        <w:rPr>
          <w:rFonts w:hint="eastAsia"/>
          <w:b/>
          <w:sz w:val="24"/>
          <w:szCs w:val="24"/>
        </w:rPr>
        <w:t>对策</w:t>
      </w:r>
      <w:r w:rsidR="004C3570">
        <w:rPr>
          <w:rFonts w:hint="eastAsia"/>
          <w:b/>
          <w:sz w:val="24"/>
          <w:szCs w:val="24"/>
        </w:rPr>
        <w:t>实施</w:t>
      </w:r>
    </w:p>
    <w:p w:rsidR="004E32B5" w:rsidRDefault="002912EE" w:rsidP="00A66D81">
      <w:pPr>
        <w:spacing w:line="480" w:lineRule="auto"/>
        <w:ind w:firstLineChars="150" w:firstLine="360"/>
        <w:jc w:val="left"/>
        <w:rPr>
          <w:sz w:val="24"/>
          <w:szCs w:val="24"/>
        </w:rPr>
      </w:pP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</w:rPr>
        <w:t>销售合同</w:t>
      </w:r>
      <w:r>
        <w:rPr>
          <w:sz w:val="24"/>
          <w:szCs w:val="24"/>
        </w:rPr>
        <w:t>管理台账》</w:t>
      </w:r>
      <w:r>
        <w:rPr>
          <w:rFonts w:hint="eastAsia"/>
          <w:sz w:val="24"/>
          <w:szCs w:val="24"/>
        </w:rPr>
        <w:t>和《</w:t>
      </w:r>
      <w:r>
        <w:rPr>
          <w:sz w:val="24"/>
          <w:szCs w:val="24"/>
        </w:rPr>
        <w:t>信用管理</w:t>
      </w:r>
      <w:r>
        <w:rPr>
          <w:rFonts w:hint="eastAsia"/>
          <w:sz w:val="24"/>
          <w:szCs w:val="24"/>
        </w:rPr>
        <w:t>台账》是监管</w:t>
      </w:r>
      <w:r>
        <w:rPr>
          <w:sz w:val="24"/>
          <w:szCs w:val="24"/>
        </w:rPr>
        <w:t>客户</w:t>
      </w:r>
      <w:r w:rsidR="00723904">
        <w:rPr>
          <w:rFonts w:hint="eastAsia"/>
          <w:sz w:val="24"/>
          <w:szCs w:val="24"/>
        </w:rPr>
        <w:t>业务活动</w:t>
      </w:r>
      <w:r w:rsidR="00723904">
        <w:rPr>
          <w:sz w:val="24"/>
          <w:szCs w:val="24"/>
        </w:rPr>
        <w:t>和违约情况</w:t>
      </w:r>
      <w:r w:rsidR="00723904">
        <w:rPr>
          <w:rFonts w:hint="eastAsia"/>
          <w:sz w:val="24"/>
          <w:szCs w:val="24"/>
        </w:rPr>
        <w:t>的</w:t>
      </w:r>
      <w:r w:rsidR="00723904">
        <w:rPr>
          <w:sz w:val="24"/>
          <w:szCs w:val="24"/>
        </w:rPr>
        <w:t>基础，</w:t>
      </w:r>
      <w:r w:rsidR="00723904">
        <w:rPr>
          <w:rFonts w:hint="eastAsia"/>
          <w:sz w:val="24"/>
          <w:szCs w:val="24"/>
        </w:rPr>
        <w:t>各</w:t>
      </w:r>
      <w:r w:rsidR="00723904">
        <w:rPr>
          <w:sz w:val="24"/>
          <w:szCs w:val="24"/>
        </w:rPr>
        <w:t>业务部门的商务人员须每月</w:t>
      </w:r>
      <w:r w:rsidR="00A86E3C">
        <w:rPr>
          <w:rFonts w:hint="eastAsia"/>
          <w:sz w:val="24"/>
          <w:szCs w:val="24"/>
        </w:rPr>
        <w:t>定期</w:t>
      </w:r>
      <w:r w:rsidR="004E32B5">
        <w:rPr>
          <w:rFonts w:hint="eastAsia"/>
          <w:sz w:val="24"/>
          <w:szCs w:val="24"/>
        </w:rPr>
        <w:t>提交违约</w:t>
      </w:r>
      <w:r w:rsidR="004E32B5">
        <w:rPr>
          <w:sz w:val="24"/>
          <w:szCs w:val="24"/>
        </w:rPr>
        <w:t>客户情况汇报</w:t>
      </w:r>
      <w:r w:rsidR="004E32B5">
        <w:rPr>
          <w:rFonts w:hint="eastAsia"/>
          <w:sz w:val="24"/>
          <w:szCs w:val="24"/>
        </w:rPr>
        <w:t>包含</w:t>
      </w:r>
      <w:r w:rsidR="004E32B5">
        <w:rPr>
          <w:sz w:val="24"/>
          <w:szCs w:val="24"/>
        </w:rPr>
        <w:t>超期合同数、信用超额数等至</w:t>
      </w:r>
      <w:r w:rsidR="004E32B5">
        <w:rPr>
          <w:rFonts w:hint="eastAsia"/>
          <w:sz w:val="24"/>
          <w:szCs w:val="24"/>
        </w:rPr>
        <w:t>部门</w:t>
      </w:r>
      <w:r w:rsidR="004E32B5">
        <w:rPr>
          <w:sz w:val="24"/>
          <w:szCs w:val="24"/>
        </w:rPr>
        <w:t>经理、市场发展部、财务部</w:t>
      </w:r>
      <w:r w:rsidR="00400FEE">
        <w:rPr>
          <w:rFonts w:hint="eastAsia"/>
          <w:sz w:val="24"/>
          <w:szCs w:val="24"/>
        </w:rPr>
        <w:t>，</w:t>
      </w:r>
      <w:r w:rsidR="00400FEE">
        <w:rPr>
          <w:sz w:val="24"/>
          <w:szCs w:val="24"/>
        </w:rPr>
        <w:t>以便各部门</w:t>
      </w:r>
      <w:r w:rsidR="00400FEE">
        <w:rPr>
          <w:rFonts w:hint="eastAsia"/>
          <w:sz w:val="24"/>
          <w:szCs w:val="24"/>
        </w:rPr>
        <w:t>履行</w:t>
      </w:r>
      <w:r w:rsidR="008F464B">
        <w:rPr>
          <w:rFonts w:hint="eastAsia"/>
          <w:sz w:val="24"/>
          <w:szCs w:val="24"/>
        </w:rPr>
        <w:t>管理</w:t>
      </w:r>
      <w:r w:rsidR="00400FEE">
        <w:rPr>
          <w:rFonts w:hint="eastAsia"/>
          <w:sz w:val="24"/>
          <w:szCs w:val="24"/>
        </w:rPr>
        <w:t>职责</w:t>
      </w:r>
      <w:r w:rsidR="00400FEE">
        <w:rPr>
          <w:sz w:val="24"/>
          <w:szCs w:val="24"/>
        </w:rPr>
        <w:t>和审批工作。</w:t>
      </w:r>
    </w:p>
    <w:p w:rsidR="00EE0CBA" w:rsidRDefault="00400FEE" w:rsidP="001746FA">
      <w:pPr>
        <w:spacing w:line="480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F464B">
        <w:rPr>
          <w:sz w:val="24"/>
          <w:szCs w:val="24"/>
        </w:rPr>
        <w:t xml:space="preserve"> </w:t>
      </w:r>
      <w:r w:rsidR="008F464B">
        <w:rPr>
          <w:rFonts w:hint="eastAsia"/>
          <w:sz w:val="24"/>
          <w:szCs w:val="24"/>
        </w:rPr>
        <w:t>当</w:t>
      </w:r>
      <w:r w:rsidR="008F464B">
        <w:rPr>
          <w:sz w:val="24"/>
          <w:szCs w:val="24"/>
        </w:rPr>
        <w:t>客户信用违约情况出现时</w:t>
      </w:r>
      <w:r w:rsidR="00000BD2">
        <w:rPr>
          <w:rFonts w:hint="eastAsia"/>
          <w:sz w:val="24"/>
          <w:szCs w:val="24"/>
        </w:rPr>
        <w:t>，</w:t>
      </w:r>
      <w:r w:rsidR="00000BD2">
        <w:rPr>
          <w:sz w:val="24"/>
          <w:szCs w:val="24"/>
        </w:rPr>
        <w:t>业务人员</w:t>
      </w:r>
      <w:r w:rsidR="00000BD2">
        <w:rPr>
          <w:rFonts w:hint="eastAsia"/>
          <w:sz w:val="24"/>
          <w:szCs w:val="24"/>
        </w:rPr>
        <w:t>首先</w:t>
      </w:r>
      <w:r w:rsidR="00000BD2">
        <w:rPr>
          <w:sz w:val="24"/>
          <w:szCs w:val="24"/>
        </w:rPr>
        <w:t>需要根据具体违约</w:t>
      </w:r>
      <w:r w:rsidR="00000BD2">
        <w:rPr>
          <w:rFonts w:hint="eastAsia"/>
          <w:sz w:val="24"/>
          <w:szCs w:val="24"/>
        </w:rPr>
        <w:t>内容</w:t>
      </w:r>
      <w:r w:rsidR="00000BD2">
        <w:rPr>
          <w:sz w:val="24"/>
          <w:szCs w:val="24"/>
        </w:rPr>
        <w:t>与客户积极</w:t>
      </w:r>
      <w:r w:rsidR="00000BD2">
        <w:rPr>
          <w:rFonts w:hint="eastAsia"/>
          <w:sz w:val="24"/>
          <w:szCs w:val="24"/>
        </w:rPr>
        <w:t>展开</w:t>
      </w:r>
      <w:r w:rsidR="00000BD2">
        <w:rPr>
          <w:sz w:val="24"/>
          <w:szCs w:val="24"/>
        </w:rPr>
        <w:t>沟通，如了解</w:t>
      </w:r>
      <w:r w:rsidR="00000BD2">
        <w:rPr>
          <w:rFonts w:hint="eastAsia"/>
          <w:sz w:val="24"/>
          <w:szCs w:val="24"/>
        </w:rPr>
        <w:t>货款</w:t>
      </w:r>
      <w:r w:rsidR="00000BD2">
        <w:rPr>
          <w:sz w:val="24"/>
          <w:szCs w:val="24"/>
        </w:rPr>
        <w:t>迟付原因，</w:t>
      </w:r>
      <w:r w:rsidR="00000BD2">
        <w:rPr>
          <w:rFonts w:hint="eastAsia"/>
          <w:sz w:val="24"/>
          <w:szCs w:val="24"/>
        </w:rPr>
        <w:t>解释</w:t>
      </w:r>
      <w:r w:rsidR="00000BD2">
        <w:rPr>
          <w:sz w:val="24"/>
          <w:szCs w:val="24"/>
        </w:rPr>
        <w:t>信用额度</w:t>
      </w:r>
      <w:r w:rsidR="00000BD2">
        <w:rPr>
          <w:rFonts w:hint="eastAsia"/>
          <w:sz w:val="24"/>
          <w:szCs w:val="24"/>
        </w:rPr>
        <w:t>超期</w:t>
      </w:r>
      <w:r w:rsidR="00000BD2">
        <w:rPr>
          <w:sz w:val="24"/>
          <w:szCs w:val="24"/>
        </w:rPr>
        <w:t>风险，</w:t>
      </w:r>
      <w:r w:rsidR="00000BD2">
        <w:rPr>
          <w:rFonts w:hint="eastAsia"/>
          <w:sz w:val="24"/>
          <w:szCs w:val="24"/>
        </w:rPr>
        <w:t>传达</w:t>
      </w:r>
      <w:r w:rsidR="00000BD2">
        <w:rPr>
          <w:sz w:val="24"/>
          <w:szCs w:val="24"/>
        </w:rPr>
        <w:t>公司信用管理要求</w:t>
      </w:r>
      <w:r w:rsidR="00000BD2">
        <w:rPr>
          <w:rFonts w:hint="eastAsia"/>
          <w:sz w:val="24"/>
          <w:szCs w:val="24"/>
        </w:rPr>
        <w:t>等</w:t>
      </w:r>
      <w:r w:rsidR="00E94BEC">
        <w:rPr>
          <w:rFonts w:hint="eastAsia"/>
          <w:sz w:val="24"/>
          <w:szCs w:val="24"/>
        </w:rPr>
        <w:t>，</w:t>
      </w:r>
      <w:r w:rsidR="00000BD2">
        <w:rPr>
          <w:rFonts w:hint="eastAsia"/>
          <w:sz w:val="24"/>
          <w:szCs w:val="24"/>
        </w:rPr>
        <w:t>若沟通</w:t>
      </w:r>
      <w:r w:rsidR="00000BD2">
        <w:rPr>
          <w:sz w:val="24"/>
          <w:szCs w:val="24"/>
        </w:rPr>
        <w:t>无效，须暂停客户所有合同项下</w:t>
      </w:r>
      <w:r w:rsidR="00E94BEC">
        <w:rPr>
          <w:rFonts w:hint="eastAsia"/>
          <w:sz w:val="24"/>
          <w:szCs w:val="24"/>
        </w:rPr>
        <w:t>后期</w:t>
      </w:r>
      <w:r w:rsidR="00000BD2">
        <w:rPr>
          <w:sz w:val="24"/>
          <w:szCs w:val="24"/>
        </w:rPr>
        <w:t>的发货</w:t>
      </w:r>
      <w:r w:rsidR="001746FA">
        <w:rPr>
          <w:rFonts w:hint="eastAsia"/>
          <w:sz w:val="24"/>
          <w:szCs w:val="24"/>
        </w:rPr>
        <w:t>、</w:t>
      </w:r>
      <w:r w:rsidR="00000BD2">
        <w:rPr>
          <w:sz w:val="24"/>
          <w:szCs w:val="24"/>
        </w:rPr>
        <w:t>开票</w:t>
      </w:r>
      <w:r w:rsidR="00E94BEC">
        <w:rPr>
          <w:rFonts w:hint="eastAsia"/>
          <w:sz w:val="24"/>
          <w:szCs w:val="24"/>
        </w:rPr>
        <w:t>工作并</w:t>
      </w:r>
      <w:r w:rsidR="001746FA">
        <w:rPr>
          <w:sz w:val="24"/>
          <w:szCs w:val="24"/>
        </w:rPr>
        <w:t>停止新签合同</w:t>
      </w:r>
      <w:r w:rsidR="001746FA">
        <w:rPr>
          <w:rFonts w:hint="eastAsia"/>
          <w:sz w:val="24"/>
          <w:szCs w:val="24"/>
        </w:rPr>
        <w:t>，</w:t>
      </w:r>
      <w:r w:rsidR="001746FA">
        <w:rPr>
          <w:sz w:val="24"/>
          <w:szCs w:val="24"/>
        </w:rPr>
        <w:t>同时发出《</w:t>
      </w:r>
      <w:r w:rsidR="001746FA">
        <w:rPr>
          <w:rFonts w:hint="eastAsia"/>
          <w:sz w:val="24"/>
          <w:szCs w:val="24"/>
        </w:rPr>
        <w:t>催款函</w:t>
      </w:r>
      <w:r w:rsidR="001746FA">
        <w:rPr>
          <w:sz w:val="24"/>
          <w:szCs w:val="24"/>
        </w:rPr>
        <w:t>》</w:t>
      </w:r>
      <w:r w:rsidR="001746FA">
        <w:rPr>
          <w:rFonts w:hint="eastAsia"/>
          <w:sz w:val="24"/>
          <w:szCs w:val="24"/>
        </w:rPr>
        <w:t>。如业务</w:t>
      </w:r>
      <w:r w:rsidR="001746FA">
        <w:rPr>
          <w:sz w:val="24"/>
          <w:szCs w:val="24"/>
        </w:rPr>
        <w:t>人员</w:t>
      </w:r>
      <w:r w:rsidR="001746FA">
        <w:rPr>
          <w:rFonts w:hint="eastAsia"/>
          <w:sz w:val="24"/>
          <w:szCs w:val="24"/>
        </w:rPr>
        <w:t>在</w:t>
      </w:r>
      <w:r w:rsidR="001746FA">
        <w:rPr>
          <w:sz w:val="24"/>
          <w:szCs w:val="24"/>
        </w:rPr>
        <w:t>充分考虑公司</w:t>
      </w:r>
      <w:r w:rsidR="001746FA">
        <w:rPr>
          <w:rFonts w:hint="eastAsia"/>
          <w:sz w:val="24"/>
          <w:szCs w:val="24"/>
        </w:rPr>
        <w:t>利益</w:t>
      </w:r>
      <w:r w:rsidR="001746FA">
        <w:rPr>
          <w:sz w:val="24"/>
          <w:szCs w:val="24"/>
        </w:rPr>
        <w:t>和实际业务需求下仍</w:t>
      </w:r>
      <w:r w:rsidR="001746FA">
        <w:rPr>
          <w:rFonts w:hint="eastAsia"/>
          <w:sz w:val="24"/>
          <w:szCs w:val="24"/>
        </w:rPr>
        <w:t>希望继续</w:t>
      </w:r>
      <w:r w:rsidR="001746FA">
        <w:rPr>
          <w:sz w:val="24"/>
          <w:szCs w:val="24"/>
        </w:rPr>
        <w:t>业务活动</w:t>
      </w:r>
      <w:r w:rsidR="001746FA">
        <w:rPr>
          <w:rFonts w:hint="eastAsia"/>
          <w:sz w:val="24"/>
          <w:szCs w:val="24"/>
        </w:rPr>
        <w:t>，</w:t>
      </w:r>
      <w:r w:rsidR="001746FA">
        <w:rPr>
          <w:sz w:val="24"/>
          <w:szCs w:val="24"/>
        </w:rPr>
        <w:t>须</w:t>
      </w:r>
      <w:r w:rsidR="00F14A4E">
        <w:rPr>
          <w:rFonts w:hint="eastAsia"/>
          <w:sz w:val="24"/>
          <w:szCs w:val="24"/>
        </w:rPr>
        <w:t>根据</w:t>
      </w:r>
      <w:r w:rsidR="00F14A4E">
        <w:rPr>
          <w:sz w:val="24"/>
          <w:szCs w:val="24"/>
        </w:rPr>
        <w:t>客户信用等级</w:t>
      </w:r>
      <w:r w:rsidR="001746FA">
        <w:rPr>
          <w:sz w:val="24"/>
          <w:szCs w:val="24"/>
        </w:rPr>
        <w:t>出具《</w:t>
      </w:r>
      <w:r w:rsidR="001746FA">
        <w:rPr>
          <w:rFonts w:hint="eastAsia"/>
          <w:sz w:val="24"/>
          <w:szCs w:val="24"/>
        </w:rPr>
        <w:t>情况</w:t>
      </w:r>
      <w:r w:rsidR="001746FA">
        <w:rPr>
          <w:sz w:val="24"/>
          <w:szCs w:val="24"/>
        </w:rPr>
        <w:t>说明书》</w:t>
      </w:r>
      <w:r w:rsidR="001746FA">
        <w:rPr>
          <w:rFonts w:hint="eastAsia"/>
          <w:sz w:val="24"/>
          <w:szCs w:val="24"/>
        </w:rPr>
        <w:t>，</w:t>
      </w:r>
      <w:r w:rsidR="001746FA">
        <w:rPr>
          <w:sz w:val="24"/>
          <w:szCs w:val="24"/>
        </w:rPr>
        <w:t>就</w:t>
      </w:r>
      <w:r w:rsidR="00970E51">
        <w:rPr>
          <w:rFonts w:hint="eastAsia"/>
          <w:sz w:val="24"/>
          <w:szCs w:val="24"/>
        </w:rPr>
        <w:t>新签</w:t>
      </w:r>
      <w:r w:rsidR="001746FA">
        <w:rPr>
          <w:sz w:val="24"/>
          <w:szCs w:val="24"/>
        </w:rPr>
        <w:t>合同、</w:t>
      </w:r>
      <w:r w:rsidR="001356C1">
        <w:rPr>
          <w:rFonts w:hint="eastAsia"/>
          <w:sz w:val="24"/>
          <w:szCs w:val="24"/>
        </w:rPr>
        <w:t>开</w:t>
      </w:r>
      <w:r w:rsidR="001746FA">
        <w:rPr>
          <w:sz w:val="24"/>
          <w:szCs w:val="24"/>
        </w:rPr>
        <w:t>发票、发货等事项</w:t>
      </w:r>
      <w:r w:rsidR="001746FA">
        <w:rPr>
          <w:rFonts w:hint="eastAsia"/>
          <w:sz w:val="24"/>
          <w:szCs w:val="24"/>
        </w:rPr>
        <w:t>报批</w:t>
      </w:r>
      <w:r w:rsidR="001356C1">
        <w:rPr>
          <w:rFonts w:hint="eastAsia"/>
          <w:sz w:val="24"/>
          <w:szCs w:val="24"/>
        </w:rPr>
        <w:t>相应</w:t>
      </w:r>
      <w:r w:rsidR="001356C1">
        <w:rPr>
          <w:sz w:val="24"/>
          <w:szCs w:val="24"/>
        </w:rPr>
        <w:t>管理</w:t>
      </w:r>
      <w:r w:rsidR="001356C1">
        <w:rPr>
          <w:rFonts w:hint="eastAsia"/>
          <w:sz w:val="24"/>
          <w:szCs w:val="24"/>
        </w:rPr>
        <w:t>和职能</w:t>
      </w:r>
      <w:r w:rsidR="00F14A4E">
        <w:rPr>
          <w:sz w:val="24"/>
          <w:szCs w:val="24"/>
        </w:rPr>
        <w:t>部门</w:t>
      </w:r>
      <w:r w:rsidR="00F14A4E">
        <w:rPr>
          <w:rFonts w:hint="eastAsia"/>
          <w:sz w:val="24"/>
          <w:szCs w:val="24"/>
        </w:rPr>
        <w:t>，</w:t>
      </w:r>
      <w:r w:rsidR="00380996">
        <w:rPr>
          <w:rFonts w:hint="eastAsia"/>
          <w:sz w:val="24"/>
          <w:szCs w:val="24"/>
        </w:rPr>
        <w:t>并</w:t>
      </w:r>
      <w:r w:rsidR="00380996">
        <w:rPr>
          <w:sz w:val="24"/>
          <w:szCs w:val="24"/>
        </w:rPr>
        <w:t>作为合同评审、</w:t>
      </w:r>
      <w:r w:rsidR="001765C7">
        <w:rPr>
          <w:rFonts w:hint="eastAsia"/>
          <w:sz w:val="24"/>
          <w:szCs w:val="24"/>
        </w:rPr>
        <w:t>开</w:t>
      </w:r>
      <w:r w:rsidR="00380996">
        <w:rPr>
          <w:sz w:val="24"/>
          <w:szCs w:val="24"/>
        </w:rPr>
        <w:t>票申请</w:t>
      </w:r>
      <w:r w:rsidR="00380996">
        <w:rPr>
          <w:rFonts w:hint="eastAsia"/>
          <w:sz w:val="24"/>
          <w:szCs w:val="24"/>
        </w:rPr>
        <w:t>、</w:t>
      </w:r>
      <w:r w:rsidR="00380996">
        <w:rPr>
          <w:sz w:val="24"/>
          <w:szCs w:val="24"/>
        </w:rPr>
        <w:t>发货通知单的附件，最终正本备案至市场发展部。</w:t>
      </w:r>
    </w:p>
    <w:p w:rsidR="00FB54E9" w:rsidRPr="00E7638B" w:rsidRDefault="00FB54E9" w:rsidP="00FB54E9">
      <w:pPr>
        <w:spacing w:line="480" w:lineRule="auto"/>
        <w:jc w:val="left"/>
        <w:rPr>
          <w:sz w:val="24"/>
          <w:szCs w:val="24"/>
        </w:rPr>
      </w:pPr>
      <w:r w:rsidRPr="00E7638B">
        <w:rPr>
          <w:rFonts w:hint="eastAsia"/>
          <w:b/>
          <w:sz w:val="24"/>
          <w:szCs w:val="24"/>
        </w:rPr>
        <w:t>第十</w:t>
      </w:r>
      <w:r w:rsidR="008F464B">
        <w:rPr>
          <w:rFonts w:hint="eastAsia"/>
          <w:b/>
          <w:sz w:val="24"/>
          <w:szCs w:val="24"/>
        </w:rPr>
        <w:t>二</w:t>
      </w:r>
      <w:r w:rsidRPr="00E7638B">
        <w:rPr>
          <w:rFonts w:hint="eastAsia"/>
          <w:b/>
          <w:sz w:val="24"/>
          <w:szCs w:val="24"/>
        </w:rPr>
        <w:t>条</w:t>
      </w:r>
      <w:r w:rsidRPr="00E7638B">
        <w:rPr>
          <w:rFonts w:hint="eastAsia"/>
          <w:b/>
          <w:sz w:val="24"/>
          <w:szCs w:val="24"/>
        </w:rPr>
        <w:t xml:space="preserve"> </w:t>
      </w:r>
      <w:r w:rsidR="00BC5DA6" w:rsidRPr="00E7638B">
        <w:rPr>
          <w:rFonts w:hint="eastAsia"/>
          <w:b/>
          <w:sz w:val="24"/>
          <w:szCs w:val="24"/>
        </w:rPr>
        <w:t>评级</w:t>
      </w:r>
      <w:r w:rsidR="00BC5DA6" w:rsidRPr="00E7638B">
        <w:rPr>
          <w:b/>
          <w:sz w:val="24"/>
          <w:szCs w:val="24"/>
        </w:rPr>
        <w:t>责任认定</w:t>
      </w:r>
    </w:p>
    <w:p w:rsidR="004059C3" w:rsidRPr="00E7638B" w:rsidRDefault="00BC5DA6" w:rsidP="005E75C7">
      <w:pPr>
        <w:spacing w:line="480" w:lineRule="auto"/>
        <w:ind w:firstLine="480"/>
        <w:jc w:val="left"/>
        <w:rPr>
          <w:sz w:val="24"/>
          <w:szCs w:val="24"/>
        </w:rPr>
      </w:pPr>
      <w:r w:rsidRPr="00E7638B">
        <w:rPr>
          <w:rFonts w:hint="eastAsia"/>
          <w:sz w:val="24"/>
          <w:szCs w:val="24"/>
        </w:rPr>
        <w:lastRenderedPageBreak/>
        <w:t>客户</w:t>
      </w:r>
      <w:r w:rsidRPr="00E7638B">
        <w:rPr>
          <w:sz w:val="24"/>
          <w:szCs w:val="24"/>
        </w:rPr>
        <w:t>的资信评级遵循公正、</w:t>
      </w:r>
      <w:r w:rsidR="001C26D8" w:rsidRPr="00E7638B">
        <w:rPr>
          <w:rFonts w:hint="eastAsia"/>
          <w:sz w:val="24"/>
          <w:szCs w:val="24"/>
        </w:rPr>
        <w:t>公</w:t>
      </w:r>
      <w:r w:rsidR="00641E16" w:rsidRPr="00E7638B">
        <w:rPr>
          <w:rFonts w:hint="eastAsia"/>
          <w:sz w:val="24"/>
          <w:szCs w:val="24"/>
        </w:rPr>
        <w:t>平</w:t>
      </w:r>
      <w:r w:rsidRPr="00E7638B">
        <w:rPr>
          <w:sz w:val="24"/>
          <w:szCs w:val="24"/>
        </w:rPr>
        <w:t>、</w:t>
      </w:r>
      <w:r w:rsidR="001C26D8" w:rsidRPr="00E7638B">
        <w:rPr>
          <w:rFonts w:hint="eastAsia"/>
          <w:sz w:val="24"/>
          <w:szCs w:val="24"/>
        </w:rPr>
        <w:t>公</w:t>
      </w:r>
      <w:r w:rsidR="00641E16" w:rsidRPr="00E7638B">
        <w:rPr>
          <w:rFonts w:hint="eastAsia"/>
          <w:sz w:val="24"/>
          <w:szCs w:val="24"/>
        </w:rPr>
        <w:t>开</w:t>
      </w:r>
      <w:r w:rsidRPr="00E7638B">
        <w:rPr>
          <w:sz w:val="24"/>
          <w:szCs w:val="24"/>
        </w:rPr>
        <w:t>的</w:t>
      </w:r>
      <w:r w:rsidR="001C26D8" w:rsidRPr="00E7638B">
        <w:rPr>
          <w:rFonts w:hint="eastAsia"/>
          <w:sz w:val="24"/>
          <w:szCs w:val="24"/>
        </w:rPr>
        <w:t>评级</w:t>
      </w:r>
      <w:r w:rsidR="00641E16" w:rsidRPr="00E7638B">
        <w:rPr>
          <w:rFonts w:hint="eastAsia"/>
          <w:sz w:val="24"/>
          <w:szCs w:val="24"/>
        </w:rPr>
        <w:t>原则</w:t>
      </w:r>
      <w:r w:rsidRPr="00E7638B">
        <w:rPr>
          <w:sz w:val="24"/>
          <w:szCs w:val="24"/>
        </w:rPr>
        <w:t>，相关</w:t>
      </w:r>
      <w:r w:rsidRPr="00E7638B">
        <w:rPr>
          <w:rFonts w:hint="eastAsia"/>
          <w:sz w:val="24"/>
          <w:szCs w:val="24"/>
        </w:rPr>
        <w:t>客户</w:t>
      </w:r>
      <w:r w:rsidRPr="00E7638B">
        <w:rPr>
          <w:sz w:val="24"/>
          <w:szCs w:val="24"/>
        </w:rPr>
        <w:t>信息的搜集</w:t>
      </w:r>
      <w:r w:rsidR="008A7485" w:rsidRPr="00E7638B">
        <w:rPr>
          <w:rFonts w:hint="eastAsia"/>
          <w:sz w:val="24"/>
          <w:szCs w:val="24"/>
        </w:rPr>
        <w:t>和</w:t>
      </w:r>
      <w:r w:rsidR="008A7485" w:rsidRPr="00E7638B">
        <w:rPr>
          <w:sz w:val="24"/>
          <w:szCs w:val="24"/>
        </w:rPr>
        <w:t>评级活动</w:t>
      </w:r>
      <w:r w:rsidR="00641E16" w:rsidRPr="00E7638B">
        <w:rPr>
          <w:rFonts w:hint="eastAsia"/>
          <w:sz w:val="24"/>
          <w:szCs w:val="24"/>
        </w:rPr>
        <w:t>须</w:t>
      </w:r>
      <w:r w:rsidRPr="00E7638B">
        <w:rPr>
          <w:sz w:val="24"/>
          <w:szCs w:val="24"/>
        </w:rPr>
        <w:t>真实可靠，有</w:t>
      </w:r>
      <w:r w:rsidRPr="00E7638B">
        <w:rPr>
          <w:rFonts w:hint="eastAsia"/>
          <w:sz w:val="24"/>
          <w:szCs w:val="24"/>
        </w:rPr>
        <w:t>准确</w:t>
      </w:r>
      <w:r w:rsidRPr="00E7638B">
        <w:rPr>
          <w:sz w:val="24"/>
          <w:szCs w:val="24"/>
        </w:rPr>
        <w:t>的</w:t>
      </w:r>
      <w:r w:rsidRPr="00E7638B">
        <w:rPr>
          <w:rFonts w:hint="eastAsia"/>
          <w:sz w:val="24"/>
          <w:szCs w:val="24"/>
        </w:rPr>
        <w:t>数据</w:t>
      </w:r>
      <w:r w:rsidRPr="00E7638B">
        <w:rPr>
          <w:sz w:val="24"/>
          <w:szCs w:val="24"/>
        </w:rPr>
        <w:t>支持</w:t>
      </w:r>
      <w:r w:rsidR="001C26D8" w:rsidRPr="00E7638B">
        <w:rPr>
          <w:rFonts w:hint="eastAsia"/>
          <w:sz w:val="24"/>
          <w:szCs w:val="24"/>
        </w:rPr>
        <w:t>和可靠</w:t>
      </w:r>
      <w:r w:rsidR="001C26D8" w:rsidRPr="00E7638B">
        <w:rPr>
          <w:sz w:val="24"/>
          <w:szCs w:val="24"/>
        </w:rPr>
        <w:t>的信息来源</w:t>
      </w:r>
      <w:r w:rsidR="008A7485" w:rsidRPr="00E7638B">
        <w:rPr>
          <w:rFonts w:hint="eastAsia"/>
          <w:sz w:val="24"/>
          <w:szCs w:val="24"/>
        </w:rPr>
        <w:t>，业务</w:t>
      </w:r>
      <w:r w:rsidR="008A7485" w:rsidRPr="00E7638B">
        <w:rPr>
          <w:sz w:val="24"/>
          <w:szCs w:val="24"/>
        </w:rPr>
        <w:t>人员不可捏造数据和对</w:t>
      </w:r>
      <w:r w:rsidR="008A7485" w:rsidRPr="00E7638B">
        <w:rPr>
          <w:rFonts w:hint="eastAsia"/>
          <w:sz w:val="24"/>
          <w:szCs w:val="24"/>
        </w:rPr>
        <w:t>劣质</w:t>
      </w:r>
      <w:r w:rsidR="008A7485" w:rsidRPr="00E7638B">
        <w:rPr>
          <w:sz w:val="24"/>
          <w:szCs w:val="24"/>
        </w:rPr>
        <w:t>客户不予</w:t>
      </w:r>
      <w:r w:rsidR="008A7485" w:rsidRPr="00E7638B">
        <w:rPr>
          <w:rFonts w:hint="eastAsia"/>
          <w:sz w:val="24"/>
          <w:szCs w:val="24"/>
        </w:rPr>
        <w:t>降价评定</w:t>
      </w:r>
      <w:r w:rsidR="008A7485" w:rsidRPr="00E7638B">
        <w:rPr>
          <w:sz w:val="24"/>
          <w:szCs w:val="24"/>
        </w:rPr>
        <w:t>，</w:t>
      </w:r>
      <w:r w:rsidR="008A7485" w:rsidRPr="00E7638B">
        <w:rPr>
          <w:rFonts w:hint="eastAsia"/>
          <w:sz w:val="24"/>
          <w:szCs w:val="24"/>
        </w:rPr>
        <w:t>一经</w:t>
      </w:r>
      <w:r w:rsidR="008A7485" w:rsidRPr="00E7638B">
        <w:rPr>
          <w:sz w:val="24"/>
          <w:szCs w:val="24"/>
        </w:rPr>
        <w:t>发现违规评定</w:t>
      </w:r>
      <w:r w:rsidR="008A7485" w:rsidRPr="00E7638B">
        <w:rPr>
          <w:rFonts w:hint="eastAsia"/>
          <w:sz w:val="24"/>
          <w:szCs w:val="24"/>
        </w:rPr>
        <w:t>从而</w:t>
      </w:r>
      <w:r w:rsidR="008A7485" w:rsidRPr="00E7638B">
        <w:rPr>
          <w:sz w:val="24"/>
          <w:szCs w:val="24"/>
        </w:rPr>
        <w:t>造成公司</w:t>
      </w:r>
      <w:r w:rsidR="008A7485" w:rsidRPr="00E7638B">
        <w:rPr>
          <w:rFonts w:hint="eastAsia"/>
          <w:sz w:val="24"/>
          <w:szCs w:val="24"/>
        </w:rPr>
        <w:t>损失</w:t>
      </w:r>
      <w:r w:rsidR="008A7485" w:rsidRPr="00E7638B">
        <w:rPr>
          <w:sz w:val="24"/>
          <w:szCs w:val="24"/>
        </w:rPr>
        <w:t>，须追究</w:t>
      </w:r>
      <w:r w:rsidR="008A7485" w:rsidRPr="00E7638B">
        <w:rPr>
          <w:rFonts w:hint="eastAsia"/>
          <w:sz w:val="24"/>
          <w:szCs w:val="24"/>
        </w:rPr>
        <w:t>相关人员</w:t>
      </w:r>
      <w:r w:rsidR="008A7485" w:rsidRPr="00E7638B">
        <w:rPr>
          <w:sz w:val="24"/>
          <w:szCs w:val="24"/>
        </w:rPr>
        <w:t>责任。</w:t>
      </w:r>
      <w:r w:rsidR="0083601D">
        <w:rPr>
          <w:rFonts w:hint="eastAsia"/>
          <w:sz w:val="24"/>
          <w:szCs w:val="24"/>
        </w:rPr>
        <w:t>相关</w:t>
      </w:r>
      <w:r w:rsidR="0083601D">
        <w:rPr>
          <w:sz w:val="24"/>
          <w:szCs w:val="24"/>
        </w:rPr>
        <w:t>审批部门须认真审核业务部</w:t>
      </w:r>
      <w:r w:rsidR="0083601D">
        <w:rPr>
          <w:rFonts w:hint="eastAsia"/>
          <w:sz w:val="24"/>
          <w:szCs w:val="24"/>
        </w:rPr>
        <w:t>门</w:t>
      </w:r>
      <w:r w:rsidR="0083601D">
        <w:rPr>
          <w:sz w:val="24"/>
          <w:szCs w:val="24"/>
        </w:rPr>
        <w:t>提交的信用信息</w:t>
      </w:r>
      <w:r w:rsidR="0083601D">
        <w:rPr>
          <w:rFonts w:hint="eastAsia"/>
          <w:sz w:val="24"/>
          <w:szCs w:val="24"/>
        </w:rPr>
        <w:t>，严格</w:t>
      </w:r>
      <w:r w:rsidR="0083601D">
        <w:rPr>
          <w:sz w:val="24"/>
          <w:szCs w:val="24"/>
        </w:rPr>
        <w:t>把控</w:t>
      </w:r>
      <w:r w:rsidR="0083601D">
        <w:rPr>
          <w:rFonts w:hint="eastAsia"/>
          <w:sz w:val="24"/>
          <w:szCs w:val="24"/>
        </w:rPr>
        <w:t>审批程序</w:t>
      </w:r>
      <w:r w:rsidR="0083601D">
        <w:rPr>
          <w:sz w:val="24"/>
          <w:szCs w:val="24"/>
        </w:rPr>
        <w:t>，相关审批定岗定责</w:t>
      </w:r>
      <w:r w:rsidR="00225FD5">
        <w:rPr>
          <w:rFonts w:hint="eastAsia"/>
          <w:sz w:val="24"/>
          <w:szCs w:val="24"/>
        </w:rPr>
        <w:t>，</w:t>
      </w:r>
      <w:r w:rsidR="00225FD5">
        <w:rPr>
          <w:sz w:val="24"/>
          <w:szCs w:val="24"/>
        </w:rPr>
        <w:t>避免</w:t>
      </w:r>
      <w:r w:rsidR="00225FD5">
        <w:rPr>
          <w:rFonts w:hint="eastAsia"/>
          <w:sz w:val="24"/>
          <w:szCs w:val="24"/>
        </w:rPr>
        <w:t>重大经营风险</w:t>
      </w:r>
      <w:r w:rsidR="0083601D">
        <w:rPr>
          <w:sz w:val="24"/>
          <w:szCs w:val="24"/>
        </w:rPr>
        <w:t>。</w:t>
      </w:r>
    </w:p>
    <w:p w:rsidR="008A7485" w:rsidRDefault="00E7638B" w:rsidP="00E7638B">
      <w:pPr>
        <w:spacing w:line="480" w:lineRule="auto"/>
        <w:jc w:val="left"/>
        <w:rPr>
          <w:b/>
          <w:sz w:val="24"/>
          <w:szCs w:val="24"/>
        </w:rPr>
      </w:pPr>
      <w:r w:rsidRPr="00E7638B">
        <w:rPr>
          <w:rFonts w:hint="eastAsia"/>
          <w:b/>
          <w:sz w:val="24"/>
          <w:szCs w:val="24"/>
        </w:rPr>
        <w:t>第</w:t>
      </w:r>
      <w:r w:rsidRPr="00E7638B">
        <w:rPr>
          <w:b/>
          <w:sz w:val="24"/>
          <w:szCs w:val="24"/>
        </w:rPr>
        <w:t>十</w:t>
      </w:r>
      <w:r w:rsidR="008F464B">
        <w:rPr>
          <w:rFonts w:hint="eastAsia"/>
          <w:b/>
          <w:sz w:val="24"/>
          <w:szCs w:val="24"/>
        </w:rPr>
        <w:t>三</w:t>
      </w:r>
      <w:r w:rsidRPr="00E7638B">
        <w:rPr>
          <w:b/>
          <w:sz w:val="24"/>
          <w:szCs w:val="24"/>
        </w:rPr>
        <w:t>条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本细则</w:t>
      </w:r>
      <w:r>
        <w:rPr>
          <w:b/>
          <w:sz w:val="24"/>
          <w:szCs w:val="24"/>
        </w:rPr>
        <w:t>解释权归市场发展部</w:t>
      </w:r>
    </w:p>
    <w:p w:rsidR="002D346C" w:rsidRDefault="00E7638B" w:rsidP="0071632D">
      <w:pPr>
        <w:spacing w:line="480" w:lineRule="auto"/>
        <w:jc w:val="left"/>
        <w:rPr>
          <w:rFonts w:ascii="楷体" w:eastAsia="楷体" w:hAnsi="楷体" w:cs="楷体"/>
          <w:sz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b/>
          <w:sz w:val="24"/>
          <w:szCs w:val="24"/>
        </w:rPr>
        <w:t>十</w:t>
      </w:r>
      <w:r w:rsidR="008F464B"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条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本细则</w:t>
      </w:r>
      <w:r>
        <w:rPr>
          <w:b/>
          <w:sz w:val="24"/>
          <w:szCs w:val="24"/>
        </w:rPr>
        <w:t>自</w:t>
      </w:r>
      <w:r>
        <w:rPr>
          <w:rFonts w:hint="eastAsia"/>
          <w:b/>
          <w:sz w:val="24"/>
          <w:szCs w:val="24"/>
        </w:rPr>
        <w:t>发布</w:t>
      </w:r>
      <w:r>
        <w:rPr>
          <w:b/>
          <w:sz w:val="24"/>
          <w:szCs w:val="24"/>
        </w:rPr>
        <w:t>之日起生效</w:t>
      </w:r>
      <w:r>
        <w:rPr>
          <w:rFonts w:ascii="楷体" w:eastAsia="楷体" w:hAnsi="楷体" w:cs="楷体"/>
          <w:sz w:val="24"/>
        </w:rPr>
        <w:t xml:space="preserve">                                              </w:t>
      </w:r>
    </w:p>
    <w:p w:rsidR="002D346C" w:rsidRPr="00643E60" w:rsidRDefault="002D346C" w:rsidP="0071632D">
      <w:pPr>
        <w:spacing w:line="480" w:lineRule="auto"/>
        <w:jc w:val="left"/>
        <w:rPr>
          <w:rFonts w:ascii="楷体" w:eastAsia="楷体" w:hAnsi="楷体" w:cs="楷体"/>
          <w:sz w:val="32"/>
          <w:szCs w:val="32"/>
        </w:rPr>
      </w:pPr>
    </w:p>
    <w:p w:rsidR="00CF204B" w:rsidRPr="00643E60" w:rsidRDefault="00E7638B" w:rsidP="00643E60">
      <w:pPr>
        <w:spacing w:line="480" w:lineRule="auto"/>
        <w:ind w:leftChars="900" w:left="1890" w:firstLineChars="1900" w:firstLine="6080"/>
        <w:jc w:val="left"/>
        <w:rPr>
          <w:b/>
          <w:sz w:val="32"/>
          <w:szCs w:val="32"/>
        </w:rPr>
        <w:sectPr w:rsidR="00CF204B" w:rsidRPr="00643E60" w:rsidSect="000C4617">
          <w:headerReference w:type="even" r:id="rId7"/>
          <w:headerReference w:type="default" r:id="rId8"/>
          <w:pgSz w:w="11906" w:h="16838"/>
          <w:pgMar w:top="720" w:right="720" w:bottom="720" w:left="720" w:header="851" w:footer="992" w:gutter="0"/>
          <w:cols w:space="720"/>
          <w:docGrid w:linePitch="319"/>
        </w:sectPr>
      </w:pPr>
      <w:r w:rsidRPr="00643E60">
        <w:rPr>
          <w:rFonts w:ascii="楷体" w:eastAsia="楷体" w:hAnsi="楷体" w:cs="楷体"/>
          <w:sz w:val="32"/>
          <w:szCs w:val="32"/>
        </w:rPr>
        <w:t xml:space="preserve"> 2018-</w:t>
      </w:r>
      <w:r w:rsidR="00B21BEE">
        <w:rPr>
          <w:rFonts w:ascii="楷体" w:eastAsia="楷体" w:hAnsi="楷体" w:cs="楷体"/>
          <w:sz w:val="32"/>
          <w:szCs w:val="32"/>
        </w:rPr>
        <w:t>6</w:t>
      </w:r>
      <w:r w:rsidRPr="00643E60">
        <w:rPr>
          <w:rFonts w:ascii="楷体" w:eastAsia="楷体" w:hAnsi="楷体" w:cs="楷体"/>
          <w:sz w:val="32"/>
          <w:szCs w:val="32"/>
        </w:rPr>
        <w:t>-1</w:t>
      </w:r>
      <w:r w:rsidR="00B21BEE">
        <w:rPr>
          <w:rFonts w:ascii="楷体" w:eastAsia="楷体" w:hAnsi="楷体" w:cs="楷体"/>
          <w:sz w:val="32"/>
          <w:szCs w:val="32"/>
        </w:rPr>
        <w:t>4</w:t>
      </w:r>
      <w:r w:rsidRPr="00643E60">
        <w:rPr>
          <w:rFonts w:ascii="楷体" w:eastAsia="楷体" w:hAnsi="楷体" w:cs="楷体"/>
          <w:sz w:val="32"/>
          <w:szCs w:val="32"/>
        </w:rPr>
        <w:t xml:space="preserve">    </w:t>
      </w:r>
      <w:r w:rsidR="00643E60">
        <w:rPr>
          <w:rFonts w:ascii="楷体" w:eastAsia="楷体" w:hAnsi="楷体" w:cs="楷体"/>
          <w:sz w:val="32"/>
          <w:szCs w:val="32"/>
        </w:rPr>
        <w:t xml:space="preserve">            </w:t>
      </w:r>
    </w:p>
    <w:p w:rsidR="00CF204B" w:rsidRPr="0028058F" w:rsidRDefault="00A63A2F" w:rsidP="00492800">
      <w:pPr>
        <w:spacing w:line="480" w:lineRule="auto"/>
        <w:rPr>
          <w:rFonts w:ascii="宋体"/>
          <w:sz w:val="24"/>
          <w:szCs w:val="24"/>
        </w:rPr>
      </w:pPr>
      <w:r w:rsidRPr="00E7638B">
        <w:rPr>
          <w:rFonts w:ascii="宋体" w:hint="eastAsia"/>
          <w:b/>
          <w:sz w:val="28"/>
          <w:szCs w:val="28"/>
        </w:rPr>
        <w:lastRenderedPageBreak/>
        <w:t>附件1</w:t>
      </w:r>
      <w:r w:rsidR="00492800">
        <w:rPr>
          <w:rFonts w:ascii="宋体" w:hint="eastAsia"/>
          <w:b/>
          <w:sz w:val="28"/>
          <w:szCs w:val="28"/>
        </w:rPr>
        <w:t xml:space="preserve">                               </w:t>
      </w:r>
      <w:r w:rsidR="00B83299" w:rsidRPr="00643E60">
        <w:rPr>
          <w:rFonts w:ascii="宋体" w:hint="eastAsia"/>
          <w:b/>
          <w:sz w:val="44"/>
          <w:szCs w:val="44"/>
        </w:rPr>
        <w:t xml:space="preserve"> </w:t>
      </w:r>
      <w:r w:rsidR="00B83299" w:rsidRPr="00DA58FE">
        <w:rPr>
          <w:rFonts w:ascii="宋体" w:hint="eastAsia"/>
          <w:b/>
          <w:sz w:val="36"/>
          <w:szCs w:val="36"/>
        </w:rPr>
        <w:t>新</w:t>
      </w:r>
      <w:r w:rsidR="00CF204B" w:rsidRPr="00DA58FE">
        <w:rPr>
          <w:rFonts w:ascii="宋体" w:hint="eastAsia"/>
          <w:b/>
          <w:sz w:val="36"/>
          <w:szCs w:val="36"/>
        </w:rPr>
        <w:t>客户信用等级评价表</w:t>
      </w:r>
      <w:r w:rsidR="0028058F">
        <w:rPr>
          <w:rFonts w:ascii="宋体" w:hint="eastAsia"/>
          <w:b/>
          <w:sz w:val="36"/>
          <w:szCs w:val="36"/>
        </w:rPr>
        <w:t xml:space="preserve">        </w:t>
      </w:r>
      <w:r w:rsidR="0028058F" w:rsidRPr="00336FB2">
        <w:rPr>
          <w:rFonts w:ascii="宋体" w:hint="eastAsia"/>
          <w:b/>
          <w:sz w:val="18"/>
          <w:szCs w:val="18"/>
        </w:rPr>
        <w:t xml:space="preserve"> 评价</w:t>
      </w:r>
      <w:r w:rsidR="0028058F" w:rsidRPr="00336FB2">
        <w:rPr>
          <w:rFonts w:ascii="宋体"/>
          <w:b/>
          <w:sz w:val="18"/>
          <w:szCs w:val="18"/>
        </w:rPr>
        <w:t>人员</w:t>
      </w:r>
      <w:r w:rsidR="0028058F" w:rsidRPr="00336FB2">
        <w:rPr>
          <w:rFonts w:ascii="宋体" w:hint="eastAsia"/>
          <w:b/>
          <w:sz w:val="18"/>
          <w:szCs w:val="18"/>
        </w:rPr>
        <w:t xml:space="preserve">：       </w:t>
      </w:r>
      <w:r w:rsidR="00B57B22">
        <w:rPr>
          <w:rFonts w:ascii="宋体"/>
          <w:b/>
          <w:sz w:val="18"/>
          <w:szCs w:val="18"/>
        </w:rPr>
        <w:t xml:space="preserve">     </w:t>
      </w:r>
      <w:r w:rsidR="0028058F" w:rsidRPr="00336FB2">
        <w:rPr>
          <w:rFonts w:ascii="宋体" w:hint="eastAsia"/>
          <w:b/>
          <w:sz w:val="18"/>
          <w:szCs w:val="18"/>
        </w:rPr>
        <w:t xml:space="preserve"> 日期</w:t>
      </w:r>
      <w:r w:rsidR="0028058F" w:rsidRPr="00336FB2">
        <w:rPr>
          <w:rFonts w:ascii="宋体"/>
          <w:b/>
          <w:sz w:val="18"/>
          <w:szCs w:val="18"/>
        </w:rPr>
        <w:t>：</w:t>
      </w:r>
      <w:r w:rsidR="0028058F" w:rsidRPr="00336FB2">
        <w:rPr>
          <w:rFonts w:ascii="宋体" w:hint="eastAsia"/>
          <w:b/>
          <w:sz w:val="18"/>
          <w:szCs w:val="18"/>
        </w:rPr>
        <w:t xml:space="preserve"> </w:t>
      </w:r>
    </w:p>
    <w:tbl>
      <w:tblPr>
        <w:tblW w:w="14874" w:type="dxa"/>
        <w:tblInd w:w="118" w:type="dxa"/>
        <w:tblLook w:val="04A0" w:firstRow="1" w:lastRow="0" w:firstColumn="1" w:lastColumn="0" w:noHBand="0" w:noVBand="1"/>
      </w:tblPr>
      <w:tblGrid>
        <w:gridCol w:w="1691"/>
        <w:gridCol w:w="1701"/>
        <w:gridCol w:w="2410"/>
        <w:gridCol w:w="1843"/>
        <w:gridCol w:w="2268"/>
        <w:gridCol w:w="1843"/>
        <w:gridCol w:w="1842"/>
        <w:gridCol w:w="1276"/>
      </w:tblGrid>
      <w:tr w:rsidR="00C82F83" w:rsidRPr="005D11C1" w:rsidTr="00C82F83">
        <w:trPr>
          <w:trHeight w:val="300"/>
        </w:trPr>
        <w:tc>
          <w:tcPr>
            <w:tcW w:w="33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652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社会信用代码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11C1" w:rsidRPr="005D11C1" w:rsidRDefault="005D11C1" w:rsidP="005D11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评分</w:t>
            </w:r>
          </w:p>
        </w:tc>
      </w:tr>
      <w:tr w:rsidR="00C82F83" w:rsidRPr="005D11C1" w:rsidTr="00C82F83">
        <w:trPr>
          <w:trHeight w:val="437"/>
        </w:trPr>
        <w:tc>
          <w:tcPr>
            <w:tcW w:w="33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成立日期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企业地址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部门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1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C82F83" w:rsidRPr="005D11C1" w:rsidTr="00C82F83">
        <w:trPr>
          <w:trHeight w:val="300"/>
        </w:trPr>
        <w:tc>
          <w:tcPr>
            <w:tcW w:w="33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企业性质              20分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安泰内部所属企业  20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国企         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上市公司       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私企        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境外客户    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1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2F83" w:rsidRPr="005D11C1" w:rsidTr="00C82F83">
        <w:trPr>
          <w:trHeight w:val="300"/>
        </w:trPr>
        <w:tc>
          <w:tcPr>
            <w:tcW w:w="33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成立时间              20分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&gt;10年             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5－10年      18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3-5年          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1－3年      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&lt;1年        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1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2F83" w:rsidRPr="005D11C1" w:rsidTr="00C82F83">
        <w:trPr>
          <w:trHeight w:val="300"/>
        </w:trPr>
        <w:tc>
          <w:tcPr>
            <w:tcW w:w="33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注册资金              20分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 &gt;1000万          20   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500－100万   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300－500万     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100－300万  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&lt;100万       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1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2F83" w:rsidRPr="005D11C1" w:rsidTr="00C82F83">
        <w:trPr>
          <w:trHeight w:val="510"/>
        </w:trPr>
        <w:tc>
          <w:tcPr>
            <w:tcW w:w="33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经营情况              40分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优                40                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良           32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一般            24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较差         16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差            8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11C1" w:rsidRPr="005D11C1" w:rsidRDefault="005D11C1" w:rsidP="005D11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1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2F83" w:rsidRPr="005D11C1" w:rsidTr="00C82F83">
        <w:trPr>
          <w:trHeight w:val="1020"/>
        </w:trPr>
        <w:tc>
          <w:tcPr>
            <w:tcW w:w="33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（最近两年行业前景、经营状况、企业口碑、守法经营，履约情况）</w:t>
            </w: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D11C1" w:rsidRPr="005D11C1" w:rsidTr="00C82F83">
        <w:trPr>
          <w:trHeight w:val="420"/>
        </w:trPr>
        <w:tc>
          <w:tcPr>
            <w:tcW w:w="33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加分项：企业信用评价等级  20分</w:t>
            </w:r>
          </w:p>
        </w:tc>
        <w:tc>
          <w:tcPr>
            <w:tcW w:w="1020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AAA信用企业20分；AA信用企业18分；A信用企业16分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11C1" w:rsidRPr="005D11C1" w:rsidRDefault="005D11C1" w:rsidP="005D11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1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2F83" w:rsidRPr="005D11C1" w:rsidTr="00C82F83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客户资信总得分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客户信用等级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1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信用期限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1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信用额度（万元）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1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11C1" w:rsidRPr="005D11C1" w:rsidTr="00C82F83">
        <w:trPr>
          <w:trHeight w:val="510"/>
        </w:trPr>
        <w:tc>
          <w:tcPr>
            <w:tcW w:w="14874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7B22" w:rsidRDefault="005D11C1" w:rsidP="005D11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1.信用等级分域：A: &gt;90分   B: 70-90分  C: 60-70分  D: &lt;60分； 2.初次信用额度=部门上年度所有销售合同额/客户数*2*风险修正系数；</w:t>
            </w:r>
          </w:p>
          <w:p w:rsidR="005D11C1" w:rsidRPr="005D11C1" w:rsidRDefault="005D11C1" w:rsidP="005D11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3.信用期限标准： A: 2个月   B:1个月  C: 0月  D: 无</w:t>
            </w:r>
          </w:p>
        </w:tc>
      </w:tr>
      <w:tr w:rsidR="005D11C1" w:rsidRPr="005D11C1" w:rsidTr="00C82F83">
        <w:trPr>
          <w:trHeight w:val="510"/>
        </w:trPr>
        <w:tc>
          <w:tcPr>
            <w:tcW w:w="14874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</w:tr>
      <w:tr w:rsidR="00C82F83" w:rsidRPr="005D11C1" w:rsidTr="00C82F83">
        <w:trPr>
          <w:trHeight w:val="312"/>
        </w:trPr>
        <w:tc>
          <w:tcPr>
            <w:tcW w:w="580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部门主任意见：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市场发展部意见：</w:t>
            </w:r>
          </w:p>
        </w:tc>
        <w:tc>
          <w:tcPr>
            <w:tcW w:w="4961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财务部意见：</w:t>
            </w:r>
          </w:p>
        </w:tc>
      </w:tr>
      <w:tr w:rsidR="005D11C1" w:rsidRPr="005D11C1" w:rsidTr="00C82F83">
        <w:trPr>
          <w:trHeight w:val="990"/>
        </w:trPr>
        <w:tc>
          <w:tcPr>
            <w:tcW w:w="580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4111" w:type="dxa"/>
            <w:gridSpan w:val="2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4961" w:type="dxa"/>
            <w:gridSpan w:val="3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5D11C1" w:rsidRPr="005D11C1" w:rsidTr="00C82F83">
        <w:trPr>
          <w:trHeight w:val="312"/>
        </w:trPr>
        <w:tc>
          <w:tcPr>
            <w:tcW w:w="580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4111" w:type="dxa"/>
            <w:gridSpan w:val="2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4961" w:type="dxa"/>
            <w:gridSpan w:val="3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C82F83" w:rsidRPr="005D11C1" w:rsidTr="00C82F83">
        <w:trPr>
          <w:trHeight w:val="300"/>
        </w:trPr>
        <w:tc>
          <w:tcPr>
            <w:tcW w:w="580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ind w:firstLineChars="1100" w:firstLine="242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            签字：          日期：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ind w:firstLineChars="700" w:firstLine="154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签字：      日期：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D11C1" w:rsidRPr="005D11C1" w:rsidRDefault="005D11C1" w:rsidP="005D11C1">
            <w:pPr>
              <w:widowControl/>
              <w:ind w:firstLineChars="1200" w:firstLine="264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5D11C1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签字：          日期：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11C1" w:rsidRPr="005D11C1" w:rsidRDefault="005D11C1" w:rsidP="005D11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1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12F7F" w:rsidRPr="00336FB2" w:rsidRDefault="00E7638B" w:rsidP="00336FB2">
      <w:pPr>
        <w:spacing w:line="480" w:lineRule="auto"/>
        <w:rPr>
          <w:rFonts w:ascii="宋体"/>
          <w:b/>
          <w:sz w:val="18"/>
          <w:szCs w:val="18"/>
        </w:rPr>
      </w:pPr>
      <w:r w:rsidRPr="00E7638B">
        <w:rPr>
          <w:rFonts w:ascii="宋体" w:hint="eastAsia"/>
          <w:b/>
          <w:sz w:val="28"/>
          <w:szCs w:val="28"/>
        </w:rPr>
        <w:lastRenderedPageBreak/>
        <w:t>附件2</w:t>
      </w:r>
      <w:r w:rsidR="00336FB2">
        <w:rPr>
          <w:rFonts w:ascii="宋体" w:hint="eastAsia"/>
          <w:b/>
          <w:sz w:val="28"/>
          <w:szCs w:val="28"/>
        </w:rPr>
        <w:t xml:space="preserve">                         </w:t>
      </w:r>
      <w:r w:rsidR="00336FB2">
        <w:rPr>
          <w:rFonts w:ascii="宋体"/>
          <w:b/>
          <w:sz w:val="28"/>
          <w:szCs w:val="28"/>
        </w:rPr>
        <w:t xml:space="preserve">     </w:t>
      </w:r>
      <w:r w:rsidR="00D12F7F" w:rsidRPr="00DA58FE">
        <w:rPr>
          <w:rFonts w:ascii="宋体" w:hint="eastAsia"/>
          <w:b/>
          <w:sz w:val="36"/>
          <w:szCs w:val="36"/>
        </w:rPr>
        <w:t>客户信用等级评价表</w:t>
      </w:r>
      <w:r w:rsidR="00336FB2">
        <w:rPr>
          <w:rFonts w:ascii="宋体" w:hint="eastAsia"/>
          <w:b/>
          <w:sz w:val="36"/>
          <w:szCs w:val="36"/>
        </w:rPr>
        <w:t xml:space="preserve">    </w:t>
      </w:r>
      <w:r w:rsidR="00023C20">
        <w:rPr>
          <w:rFonts w:ascii="宋体" w:hint="eastAsia"/>
          <w:b/>
          <w:sz w:val="36"/>
          <w:szCs w:val="36"/>
        </w:rPr>
        <w:t xml:space="preserve"> </w:t>
      </w:r>
      <w:r w:rsidR="00336FB2">
        <w:rPr>
          <w:rFonts w:ascii="宋体" w:hint="eastAsia"/>
          <w:b/>
          <w:sz w:val="36"/>
          <w:szCs w:val="36"/>
        </w:rPr>
        <w:t xml:space="preserve">    </w:t>
      </w:r>
      <w:r w:rsidR="00336FB2">
        <w:rPr>
          <w:rFonts w:ascii="宋体"/>
          <w:b/>
          <w:sz w:val="36"/>
          <w:szCs w:val="36"/>
        </w:rPr>
        <w:t xml:space="preserve"> </w:t>
      </w:r>
      <w:r w:rsidR="00336FB2" w:rsidRPr="00336FB2">
        <w:rPr>
          <w:rFonts w:ascii="宋体"/>
          <w:b/>
          <w:sz w:val="18"/>
          <w:szCs w:val="18"/>
        </w:rPr>
        <w:t xml:space="preserve"> </w:t>
      </w:r>
      <w:r w:rsidR="00336FB2" w:rsidRPr="00336FB2">
        <w:rPr>
          <w:rFonts w:ascii="宋体" w:hint="eastAsia"/>
          <w:b/>
          <w:sz w:val="18"/>
          <w:szCs w:val="18"/>
        </w:rPr>
        <w:t>评价</w:t>
      </w:r>
      <w:r w:rsidR="00336FB2" w:rsidRPr="00336FB2">
        <w:rPr>
          <w:rFonts w:ascii="宋体"/>
          <w:b/>
          <w:sz w:val="18"/>
          <w:szCs w:val="18"/>
        </w:rPr>
        <w:t>人员：</w:t>
      </w:r>
      <w:r w:rsidR="00336FB2" w:rsidRPr="00336FB2">
        <w:rPr>
          <w:rFonts w:ascii="宋体" w:hint="eastAsia"/>
          <w:b/>
          <w:sz w:val="18"/>
          <w:szCs w:val="18"/>
        </w:rPr>
        <w:t xml:space="preserve">  </w:t>
      </w:r>
      <w:r w:rsidR="00336FB2">
        <w:rPr>
          <w:rFonts w:ascii="宋体"/>
          <w:b/>
          <w:sz w:val="18"/>
          <w:szCs w:val="18"/>
        </w:rPr>
        <w:t xml:space="preserve">              </w:t>
      </w:r>
      <w:r w:rsidR="00336FB2" w:rsidRPr="00336FB2">
        <w:rPr>
          <w:rFonts w:ascii="宋体" w:hint="eastAsia"/>
          <w:b/>
          <w:sz w:val="18"/>
          <w:szCs w:val="18"/>
        </w:rPr>
        <w:t>日期</w:t>
      </w:r>
      <w:r w:rsidR="00336FB2" w:rsidRPr="00336FB2">
        <w:rPr>
          <w:rFonts w:ascii="宋体"/>
          <w:b/>
          <w:sz w:val="18"/>
          <w:szCs w:val="18"/>
        </w:rPr>
        <w:t>：</w:t>
      </w:r>
    </w:p>
    <w:tbl>
      <w:tblPr>
        <w:tblW w:w="16302" w:type="dxa"/>
        <w:tblInd w:w="-885" w:type="dxa"/>
        <w:tblLook w:val="04A0" w:firstRow="1" w:lastRow="0" w:firstColumn="1" w:lastColumn="0" w:noHBand="0" w:noVBand="1"/>
      </w:tblPr>
      <w:tblGrid>
        <w:gridCol w:w="2232"/>
        <w:gridCol w:w="3863"/>
        <w:gridCol w:w="2411"/>
        <w:gridCol w:w="1843"/>
        <w:gridCol w:w="1843"/>
        <w:gridCol w:w="1842"/>
        <w:gridCol w:w="1701"/>
        <w:gridCol w:w="567"/>
      </w:tblGrid>
      <w:tr w:rsidR="00953774" w:rsidRPr="00FC2522" w:rsidTr="00E71E6A">
        <w:trPr>
          <w:trHeight w:val="347"/>
        </w:trPr>
        <w:tc>
          <w:tcPr>
            <w:tcW w:w="60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部门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社会信用代码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53774" w:rsidRPr="00FC2522" w:rsidTr="00AF023F">
        <w:trPr>
          <w:trHeight w:val="313"/>
        </w:trPr>
        <w:tc>
          <w:tcPr>
            <w:tcW w:w="60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成立日期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企业地址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注册资金（万）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评分</w:t>
            </w:r>
          </w:p>
        </w:tc>
      </w:tr>
      <w:tr w:rsidR="006F2884" w:rsidRPr="00FC2522" w:rsidTr="00AF023F">
        <w:trPr>
          <w:trHeight w:val="312"/>
        </w:trPr>
        <w:tc>
          <w:tcPr>
            <w:tcW w:w="60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2884" w:rsidRDefault="006F2884" w:rsidP="006F2884">
            <w:pPr>
              <w:widowControl/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 xml:space="preserve">企业性质               10分                   </w:t>
            </w:r>
          </w:p>
        </w:tc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2884" w:rsidRDefault="006F2884" w:rsidP="006F288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安泰内部所属企业  10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2884" w:rsidRDefault="006F2884" w:rsidP="006F288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国企         10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2884" w:rsidRDefault="006F2884" w:rsidP="006F288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上市公司     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2884" w:rsidRDefault="006F2884" w:rsidP="006F2884">
            <w:pPr>
              <w:widowControl/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私企          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2884" w:rsidRDefault="006F2884" w:rsidP="006F288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境外客户   6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2884" w:rsidRPr="00FC2522" w:rsidRDefault="006F2884" w:rsidP="006F2884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953774" w:rsidRPr="00FC2522" w:rsidTr="00AF023F">
        <w:trPr>
          <w:trHeight w:val="300"/>
        </w:trPr>
        <w:tc>
          <w:tcPr>
            <w:tcW w:w="60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注册资金               10分                 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 &gt;1000万          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500－1000万  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300－500万   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100－300万    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&lt;100万     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53774" w:rsidRPr="00FC2522" w:rsidTr="00AF023F">
        <w:trPr>
          <w:trHeight w:val="506"/>
        </w:trPr>
        <w:tc>
          <w:tcPr>
            <w:tcW w:w="60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合作年限（包含安泰环境独立前即历史合作时间）       10分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&gt;10年             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5－10年      10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3－5年       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1－3年        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&lt;1年       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53774" w:rsidRPr="00FC2522" w:rsidTr="00AF023F">
        <w:trPr>
          <w:trHeight w:val="556"/>
        </w:trPr>
        <w:tc>
          <w:tcPr>
            <w:tcW w:w="60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账龄一年期（含）以上未收回应收账款金额（万）      </w:t>
            </w:r>
            <w:r w:rsidR="001C71EB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 </w:t>
            </w: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50分     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0                 50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&lt;100         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10-300      </w:t>
            </w:r>
            <w:r w:rsidR="009F5AE6">
              <w:rPr>
                <w:rFonts w:ascii="楷体" w:eastAsia="楷体" w:hAnsi="楷体" w:cs="宋体"/>
                <w:color w:val="000000"/>
                <w:kern w:val="0"/>
                <w:szCs w:val="21"/>
              </w:rPr>
              <w:t xml:space="preserve"> </w:t>
            </w: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300-500      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E71E6A" w:rsidP="00E71E6A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&gt;500      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53774" w:rsidRPr="00FC2522" w:rsidTr="00AF023F">
        <w:trPr>
          <w:trHeight w:val="300"/>
        </w:trPr>
        <w:tc>
          <w:tcPr>
            <w:tcW w:w="22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综合评价  20分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经营情况、偿债能力</w:t>
            </w:r>
          </w:p>
        </w:tc>
        <w:tc>
          <w:tcPr>
            <w:tcW w:w="24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优           </w:t>
            </w:r>
            <w:r w:rsidR="001C71EB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    </w:t>
            </w: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良           18      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一般        16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较差      12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差        6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53774" w:rsidRPr="00FC2522" w:rsidTr="00AF023F">
        <w:trPr>
          <w:trHeight w:val="525"/>
        </w:trPr>
        <w:tc>
          <w:tcPr>
            <w:tcW w:w="22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双方业务合作期间没有发生严重违约行为，无法律纠纷</w:t>
            </w:r>
          </w:p>
        </w:tc>
        <w:tc>
          <w:tcPr>
            <w:tcW w:w="24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</w:tr>
      <w:tr w:rsidR="00953774" w:rsidRPr="00FC2522" w:rsidTr="00AF023F">
        <w:trPr>
          <w:trHeight w:val="285"/>
        </w:trPr>
        <w:tc>
          <w:tcPr>
            <w:tcW w:w="22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行业前景、</w:t>
            </w:r>
            <w:r w:rsidR="00953774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企业口碑</w:t>
            </w:r>
          </w:p>
        </w:tc>
        <w:tc>
          <w:tcPr>
            <w:tcW w:w="24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</w:tr>
      <w:tr w:rsidR="00953774" w:rsidRPr="00FC2522" w:rsidTr="00AF023F">
        <w:trPr>
          <w:trHeight w:val="46"/>
        </w:trPr>
        <w:tc>
          <w:tcPr>
            <w:tcW w:w="22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24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</w:tr>
      <w:tr w:rsidR="00953774" w:rsidRPr="00FC2522" w:rsidTr="00AF023F">
        <w:trPr>
          <w:trHeight w:val="344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客户资信总得分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客户信用等级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25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信用期限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25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信用额度（万元）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25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C2522" w:rsidRPr="00FC2522" w:rsidTr="00E71E6A">
        <w:trPr>
          <w:trHeight w:val="510"/>
        </w:trPr>
        <w:tc>
          <w:tcPr>
            <w:tcW w:w="16302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1E6A" w:rsidRDefault="00FC2522" w:rsidP="00FC252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1.信用等级分域：A: &gt;90分   B: 70-90分  C: 60-70分  D: &lt;60分； 2.</w:t>
            </w:r>
            <w:r w:rsidR="00591A83" w:rsidRPr="00591A83">
              <w:rPr>
                <w:rFonts w:ascii="楷体" w:eastAsia="楷体" w:hAnsi="楷体" w:cs="宋体"/>
                <w:color w:val="000000"/>
                <w:kern w:val="0"/>
                <w:szCs w:val="21"/>
              </w:rPr>
              <w:t xml:space="preserve"> 信用额度=</w:t>
            </w:r>
            <w:r w:rsidR="00591A83" w:rsidRPr="00591A83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客户最近两年</w:t>
            </w:r>
            <w:r w:rsidR="00591A83" w:rsidRPr="00591A83">
              <w:rPr>
                <w:rFonts w:ascii="楷体" w:eastAsia="楷体" w:hAnsi="楷体" w:cs="宋体"/>
                <w:color w:val="000000"/>
                <w:kern w:val="0"/>
                <w:szCs w:val="21"/>
              </w:rPr>
              <w:t>销售合同</w:t>
            </w:r>
            <w:r w:rsidR="00591A83" w:rsidRPr="00591A83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总</w:t>
            </w:r>
            <w:r w:rsidR="00591A83" w:rsidRPr="00591A83">
              <w:rPr>
                <w:rFonts w:ascii="楷体" w:eastAsia="楷体" w:hAnsi="楷体" w:cs="宋体"/>
                <w:color w:val="000000"/>
                <w:kern w:val="0"/>
                <w:szCs w:val="21"/>
              </w:rPr>
              <w:t>额</w:t>
            </w:r>
            <w:r w:rsidR="00591A83" w:rsidRPr="00591A83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/合同发生数</w:t>
            </w:r>
            <w:r w:rsidR="00591A83" w:rsidRPr="00591A83">
              <w:rPr>
                <w:rFonts w:ascii="楷体" w:eastAsia="楷体" w:hAnsi="楷体" w:cs="宋体"/>
                <w:color w:val="000000"/>
                <w:kern w:val="0"/>
                <w:szCs w:val="21"/>
              </w:rPr>
              <w:t xml:space="preserve"> *2*</w:t>
            </w:r>
            <w:r w:rsidR="00591A83" w:rsidRPr="00591A83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风险</w:t>
            </w:r>
            <w:r w:rsidR="00591A83" w:rsidRPr="00591A83">
              <w:rPr>
                <w:rFonts w:ascii="楷体" w:eastAsia="楷体" w:hAnsi="楷体" w:cs="宋体"/>
                <w:color w:val="000000"/>
                <w:kern w:val="0"/>
                <w:szCs w:val="21"/>
              </w:rPr>
              <w:t>修正系数</w:t>
            </w: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；</w:t>
            </w:r>
          </w:p>
          <w:p w:rsidR="00FC2522" w:rsidRPr="00FC2522" w:rsidRDefault="00FC2522" w:rsidP="00E71E6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3.信用期限标准： A: 2个月   B:1个月  C: 0月  D: 无</w:t>
            </w:r>
          </w:p>
        </w:tc>
      </w:tr>
      <w:tr w:rsidR="00FC2522" w:rsidRPr="00FC2522" w:rsidTr="00AF023F">
        <w:trPr>
          <w:trHeight w:val="312"/>
        </w:trPr>
        <w:tc>
          <w:tcPr>
            <w:tcW w:w="16302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</w:tr>
      <w:tr w:rsidR="00953774" w:rsidRPr="00FC2522" w:rsidTr="00E71E6A">
        <w:trPr>
          <w:trHeight w:val="300"/>
        </w:trPr>
        <w:tc>
          <w:tcPr>
            <w:tcW w:w="8506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部门主任意见：</w:t>
            </w:r>
          </w:p>
        </w:tc>
        <w:tc>
          <w:tcPr>
            <w:tcW w:w="368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市场发展部意见：</w:t>
            </w:r>
          </w:p>
        </w:tc>
        <w:tc>
          <w:tcPr>
            <w:tcW w:w="411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2884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财务部意见：</w:t>
            </w:r>
            <w:r w:rsidR="00AF023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</w:r>
            <w:r w:rsidR="00AF023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</w:r>
            <w:r w:rsidRPr="00FC252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                               </w:t>
            </w:r>
            <w:r w:rsidR="006F288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  </w:t>
            </w:r>
          </w:p>
          <w:p w:rsidR="006F2884" w:rsidRDefault="006F2884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  <w:p w:rsidR="00FC2522" w:rsidRPr="00FC2522" w:rsidRDefault="006F2884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           </w:t>
            </w:r>
            <w:r w:rsidR="00FC2522" w:rsidRPr="00FC252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签字：            日期：</w:t>
            </w:r>
          </w:p>
        </w:tc>
      </w:tr>
      <w:tr w:rsidR="00953774" w:rsidRPr="00FC2522" w:rsidTr="00E71E6A">
        <w:trPr>
          <w:trHeight w:val="300"/>
        </w:trPr>
        <w:tc>
          <w:tcPr>
            <w:tcW w:w="8506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                                                                             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                                                  </w:t>
            </w:r>
            <w:r w:rsidRPr="00FC2522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1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953774" w:rsidRPr="00FC2522" w:rsidTr="00E71E6A">
        <w:trPr>
          <w:trHeight w:val="300"/>
        </w:trPr>
        <w:tc>
          <w:tcPr>
            <w:tcW w:w="8506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1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953774" w:rsidRPr="00FC2522" w:rsidTr="00AF023F">
        <w:trPr>
          <w:trHeight w:val="366"/>
        </w:trPr>
        <w:tc>
          <w:tcPr>
            <w:tcW w:w="8506" w:type="dxa"/>
            <w:gridSpan w:val="3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2884" w:rsidRDefault="006F2884" w:rsidP="00FC2522">
            <w:pPr>
              <w:widowControl/>
              <w:ind w:firstLineChars="1100" w:firstLine="242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                    </w:t>
            </w:r>
          </w:p>
          <w:p w:rsidR="00FC2522" w:rsidRPr="00FC2522" w:rsidRDefault="00FC2522" w:rsidP="006F2884">
            <w:pPr>
              <w:widowControl/>
              <w:ind w:firstLineChars="2150" w:firstLine="473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签字：          日期：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F2884" w:rsidRDefault="006F2884" w:rsidP="006F2884">
            <w:pPr>
              <w:widowControl/>
              <w:ind w:firstLineChars="500" w:firstLine="110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  <w:p w:rsidR="00FC2522" w:rsidRPr="00FC2522" w:rsidRDefault="00FC2522" w:rsidP="006F2884">
            <w:pPr>
              <w:widowControl/>
              <w:ind w:firstLineChars="450" w:firstLine="99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FC2522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签字：      日期：</w:t>
            </w:r>
          </w:p>
        </w:tc>
        <w:tc>
          <w:tcPr>
            <w:tcW w:w="411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2522" w:rsidRPr="00FC2522" w:rsidRDefault="00FC2522" w:rsidP="00FC252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</w:tbl>
    <w:p w:rsidR="00AF023F" w:rsidRPr="00AF023F" w:rsidRDefault="00AF023F" w:rsidP="00116A16">
      <w:pPr>
        <w:rPr>
          <w:rFonts w:ascii="宋体"/>
          <w:sz w:val="16"/>
          <w:szCs w:val="16"/>
        </w:rPr>
      </w:pPr>
      <w:r w:rsidRPr="00AF023F">
        <w:rPr>
          <w:rFonts w:ascii="宋体" w:hint="eastAsia"/>
          <w:sz w:val="16"/>
          <w:szCs w:val="16"/>
        </w:rPr>
        <w:t>注</w:t>
      </w:r>
      <w:r w:rsidRPr="00AF023F">
        <w:rPr>
          <w:rFonts w:ascii="宋体"/>
          <w:sz w:val="16"/>
          <w:szCs w:val="16"/>
        </w:rPr>
        <w:t>：</w:t>
      </w:r>
      <w:r w:rsidRPr="00AF023F">
        <w:rPr>
          <w:rFonts w:ascii="宋体" w:hint="eastAsia"/>
          <w:sz w:val="16"/>
          <w:szCs w:val="16"/>
        </w:rPr>
        <w:t>如</w:t>
      </w:r>
      <w:r w:rsidRPr="00AF023F">
        <w:rPr>
          <w:rFonts w:ascii="宋体"/>
          <w:sz w:val="16"/>
          <w:szCs w:val="16"/>
        </w:rPr>
        <w:t>是两个</w:t>
      </w:r>
      <w:r w:rsidRPr="00AF023F">
        <w:rPr>
          <w:rFonts w:ascii="宋体" w:hint="eastAsia"/>
          <w:sz w:val="16"/>
          <w:szCs w:val="16"/>
        </w:rPr>
        <w:t>或</w:t>
      </w:r>
      <w:r w:rsidRPr="00AF023F">
        <w:rPr>
          <w:rFonts w:ascii="宋体"/>
          <w:sz w:val="16"/>
          <w:szCs w:val="16"/>
        </w:rPr>
        <w:t>以上部门的共同客户</w:t>
      </w:r>
      <w:r w:rsidRPr="00AF023F">
        <w:rPr>
          <w:rFonts w:ascii="宋体" w:hint="eastAsia"/>
          <w:sz w:val="16"/>
          <w:szCs w:val="16"/>
        </w:rPr>
        <w:t>，</w:t>
      </w:r>
      <w:r w:rsidR="004B2DA8">
        <w:rPr>
          <w:rFonts w:ascii="宋体" w:hint="eastAsia"/>
          <w:sz w:val="16"/>
          <w:szCs w:val="16"/>
        </w:rPr>
        <w:t>最终</w:t>
      </w:r>
      <w:r w:rsidRPr="00AF023F">
        <w:rPr>
          <w:rFonts w:ascii="宋体" w:hint="eastAsia"/>
          <w:sz w:val="16"/>
          <w:szCs w:val="16"/>
        </w:rPr>
        <w:t>等级</w:t>
      </w:r>
      <w:r w:rsidRPr="00AF023F">
        <w:rPr>
          <w:rFonts w:ascii="宋体"/>
          <w:sz w:val="16"/>
          <w:szCs w:val="16"/>
        </w:rPr>
        <w:t>取</w:t>
      </w:r>
      <w:r w:rsidR="004B2DA8">
        <w:rPr>
          <w:rFonts w:ascii="宋体" w:hint="eastAsia"/>
          <w:sz w:val="16"/>
          <w:szCs w:val="16"/>
        </w:rPr>
        <w:t>评出</w:t>
      </w:r>
      <w:r w:rsidR="004B2DA8">
        <w:rPr>
          <w:rFonts w:ascii="宋体"/>
          <w:sz w:val="16"/>
          <w:szCs w:val="16"/>
        </w:rPr>
        <w:t>的</w:t>
      </w:r>
      <w:r w:rsidRPr="00AF023F">
        <w:rPr>
          <w:rFonts w:ascii="宋体" w:hint="eastAsia"/>
          <w:sz w:val="16"/>
          <w:szCs w:val="16"/>
        </w:rPr>
        <w:t>最低</w:t>
      </w:r>
      <w:r w:rsidRPr="00AF023F">
        <w:rPr>
          <w:rFonts w:ascii="宋体"/>
          <w:sz w:val="16"/>
          <w:szCs w:val="16"/>
        </w:rPr>
        <w:t>等级</w:t>
      </w:r>
      <w:r>
        <w:rPr>
          <w:rFonts w:ascii="宋体" w:hint="eastAsia"/>
          <w:sz w:val="16"/>
          <w:szCs w:val="16"/>
        </w:rPr>
        <w:t>，</w:t>
      </w:r>
      <w:r>
        <w:rPr>
          <w:rFonts w:ascii="宋体"/>
          <w:sz w:val="16"/>
          <w:szCs w:val="16"/>
        </w:rPr>
        <w:t>额度</w:t>
      </w:r>
      <w:r w:rsidR="00AF555A">
        <w:rPr>
          <w:rFonts w:ascii="宋体" w:hint="eastAsia"/>
          <w:sz w:val="16"/>
          <w:szCs w:val="16"/>
        </w:rPr>
        <w:t>则</w:t>
      </w:r>
      <w:r>
        <w:rPr>
          <w:rFonts w:ascii="宋体"/>
          <w:sz w:val="16"/>
          <w:szCs w:val="16"/>
        </w:rPr>
        <w:t>根据</w:t>
      </w:r>
      <w:r>
        <w:rPr>
          <w:rFonts w:ascii="宋体" w:hint="eastAsia"/>
          <w:sz w:val="16"/>
          <w:szCs w:val="16"/>
        </w:rPr>
        <w:t>其</w:t>
      </w:r>
      <w:r>
        <w:rPr>
          <w:rFonts w:ascii="宋体"/>
          <w:sz w:val="16"/>
          <w:szCs w:val="16"/>
        </w:rPr>
        <w:t>在各部门的销售情况</w:t>
      </w:r>
      <w:r>
        <w:rPr>
          <w:rFonts w:ascii="宋体" w:hint="eastAsia"/>
          <w:sz w:val="16"/>
          <w:szCs w:val="16"/>
        </w:rPr>
        <w:t>分别</w:t>
      </w:r>
      <w:r>
        <w:rPr>
          <w:rFonts w:ascii="宋体"/>
          <w:sz w:val="16"/>
          <w:szCs w:val="16"/>
        </w:rPr>
        <w:t>计算。</w:t>
      </w:r>
    </w:p>
    <w:p w:rsidR="0058567A" w:rsidRPr="00116A16" w:rsidRDefault="00EA0F03" w:rsidP="00116A16">
      <w:pPr>
        <w:rPr>
          <w:rFonts w:ascii="宋体"/>
          <w:b/>
          <w:sz w:val="36"/>
          <w:szCs w:val="36"/>
        </w:rPr>
      </w:pPr>
      <w:r w:rsidRPr="00EA0F03">
        <w:rPr>
          <w:rFonts w:ascii="宋体" w:hint="eastAsia"/>
          <w:b/>
          <w:sz w:val="28"/>
          <w:szCs w:val="28"/>
        </w:rPr>
        <w:lastRenderedPageBreak/>
        <w:t xml:space="preserve">附件3  </w:t>
      </w:r>
      <w:r>
        <w:rPr>
          <w:rFonts w:ascii="宋体" w:hint="eastAsia"/>
          <w:b/>
          <w:sz w:val="36"/>
          <w:szCs w:val="36"/>
        </w:rPr>
        <w:t xml:space="preserve">                   </w:t>
      </w:r>
      <w:r>
        <w:rPr>
          <w:rFonts w:ascii="宋体"/>
          <w:b/>
          <w:sz w:val="36"/>
          <w:szCs w:val="36"/>
        </w:rPr>
        <w:t xml:space="preserve"> </w:t>
      </w:r>
      <w:r>
        <w:rPr>
          <w:rFonts w:ascii="宋体" w:hint="eastAsia"/>
          <w:b/>
          <w:sz w:val="36"/>
          <w:szCs w:val="36"/>
        </w:rPr>
        <w:t xml:space="preserve">    </w:t>
      </w:r>
      <w:r w:rsidRPr="006E3569">
        <w:rPr>
          <w:rFonts w:ascii="宋体" w:hint="eastAsia"/>
          <w:b/>
          <w:sz w:val="36"/>
          <w:szCs w:val="36"/>
        </w:rPr>
        <w:t>客户年度</w:t>
      </w:r>
      <w:r w:rsidRPr="006E3569">
        <w:rPr>
          <w:rFonts w:ascii="宋体"/>
          <w:b/>
          <w:sz w:val="36"/>
          <w:szCs w:val="36"/>
        </w:rPr>
        <w:t>信用调整申请</w:t>
      </w:r>
    </w:p>
    <w:tbl>
      <w:tblPr>
        <w:tblW w:w="15168" w:type="dxa"/>
        <w:tblInd w:w="108" w:type="dxa"/>
        <w:tblLook w:val="04A0" w:firstRow="1" w:lastRow="0" w:firstColumn="1" w:lastColumn="0" w:noHBand="0" w:noVBand="1"/>
      </w:tblPr>
      <w:tblGrid>
        <w:gridCol w:w="1418"/>
        <w:gridCol w:w="1984"/>
        <w:gridCol w:w="2127"/>
        <w:gridCol w:w="1984"/>
        <w:gridCol w:w="1843"/>
        <w:gridCol w:w="1701"/>
        <w:gridCol w:w="1559"/>
        <w:gridCol w:w="1418"/>
        <w:gridCol w:w="1134"/>
      </w:tblGrid>
      <w:tr w:rsidR="00EB38EB" w:rsidRPr="00116A16" w:rsidTr="006F7933">
        <w:trPr>
          <w:trHeight w:val="285"/>
        </w:trPr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部门</w:t>
            </w:r>
          </w:p>
        </w:tc>
        <w:tc>
          <w:tcPr>
            <w:tcW w:w="1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客户名称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逾期</w:t>
            </w:r>
          </w:p>
        </w:tc>
        <w:tc>
          <w:tcPr>
            <w:tcW w:w="1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6F79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原信用等级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原信用期限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原信用额度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ind w:left="240" w:hangingChars="100" w:hanging="24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新信用等级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新信用期限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新信用额度</w:t>
            </w:r>
          </w:p>
        </w:tc>
      </w:tr>
      <w:tr w:rsidR="00EB38EB" w:rsidRPr="00116A16" w:rsidTr="006F7933">
        <w:trPr>
          <w:trHeight w:val="300"/>
        </w:trPr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应收账款额</w:t>
            </w:r>
          </w:p>
        </w:tc>
        <w:tc>
          <w:tcPr>
            <w:tcW w:w="1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B38EB" w:rsidRPr="00116A16" w:rsidTr="006F7933">
        <w:trPr>
          <w:trHeight w:val="69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6A16" w:rsidRPr="00116A16" w:rsidRDefault="00116A16" w:rsidP="00116A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16A16" w:rsidRPr="00116A16" w:rsidTr="006F7933">
        <w:trPr>
          <w:trHeight w:val="624"/>
        </w:trPr>
        <w:tc>
          <w:tcPr>
            <w:tcW w:w="15168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F7933" w:rsidRDefault="00116A16" w:rsidP="000B2A54">
            <w:pPr>
              <w:widowControl/>
              <w:ind w:right="56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现由于XX原因，申请将信用等级为X的客户本年度信用等级调整为X，信用期限调整为X，信用额度调整为X。</w:t>
            </w:r>
            <w:r w:rsidR="00EB38E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EB38E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比如:合同</w:t>
            </w:r>
            <w:r w:rsidR="00EB38EB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额不平均的客户，</w:t>
            </w:r>
            <w:r w:rsidR="00EB38E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履行</w:t>
            </w:r>
            <w:r w:rsidR="00EB38EB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情况很不错，但是目前核定额度不是很高，</w:t>
            </w:r>
            <w:r w:rsidR="00EB38E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预期</w:t>
            </w:r>
            <w:r w:rsidR="00EB38EB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未来有大额合同的客户；</w:t>
            </w:r>
            <w:r w:rsidR="00EB38E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                                             </w:t>
            </w:r>
            <w:r w:rsidR="00EB38EB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                       </w:t>
            </w:r>
            <w:r w:rsidR="00444F7B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6F7933" w:rsidRDefault="006F7933" w:rsidP="000B2A54">
            <w:pPr>
              <w:widowControl/>
              <w:ind w:right="56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  <w:p w:rsidR="00116A16" w:rsidRDefault="00116A16" w:rsidP="006F7933">
            <w:pPr>
              <w:widowControl/>
              <w:ind w:right="1120" w:firstLineChars="3550" w:firstLine="994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申请人：          日期：</w:t>
            </w:r>
          </w:p>
          <w:p w:rsidR="00116A16" w:rsidRPr="00116A16" w:rsidRDefault="00444F7B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                           </w:t>
            </w:r>
            <w:r w:rsidR="00116A16" w:rsidRPr="00116A1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</w:tc>
      </w:tr>
      <w:tr w:rsidR="00116A16" w:rsidRPr="00116A16" w:rsidTr="006F7933">
        <w:trPr>
          <w:trHeight w:val="624"/>
        </w:trPr>
        <w:tc>
          <w:tcPr>
            <w:tcW w:w="151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16A16" w:rsidRPr="00116A16" w:rsidTr="006F7933">
        <w:trPr>
          <w:trHeight w:val="624"/>
        </w:trPr>
        <w:tc>
          <w:tcPr>
            <w:tcW w:w="151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16A16" w:rsidRPr="00116A16" w:rsidTr="006F7933">
        <w:trPr>
          <w:trHeight w:val="624"/>
        </w:trPr>
        <w:tc>
          <w:tcPr>
            <w:tcW w:w="151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116A16" w:rsidRPr="00116A16" w:rsidTr="006F7933">
        <w:trPr>
          <w:trHeight w:val="624"/>
        </w:trPr>
        <w:tc>
          <w:tcPr>
            <w:tcW w:w="151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B38EB" w:rsidRPr="00116A16" w:rsidTr="006F7933">
        <w:trPr>
          <w:trHeight w:val="312"/>
        </w:trPr>
        <w:tc>
          <w:tcPr>
            <w:tcW w:w="340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5630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部门经理意见：</w:t>
            </w:r>
            <w:r w:rsidR="000B2A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0B2A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0B2A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634B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</w:p>
          <w:p w:rsidR="006F7933" w:rsidRDefault="006F7933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签字：   日期：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5630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财务部意见：</w:t>
            </w:r>
            <w:r w:rsidR="00634B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634B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0B2A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0B2A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F7933" w:rsidRDefault="006F7933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116A16" w:rsidRPr="00116A16" w:rsidRDefault="00116A16" w:rsidP="00E45630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签字：   日期：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7933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市场发展部意见：</w:t>
            </w:r>
            <w:r w:rsidR="000B2A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0B2A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0B2A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</w:t>
            </w: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</w:p>
          <w:p w:rsidR="00E45630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116A16" w:rsidRPr="00116A16" w:rsidRDefault="00116A16" w:rsidP="00E45630">
            <w:pPr>
              <w:widowControl/>
              <w:ind w:firstLineChars="400" w:firstLine="9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签字：   日期：</w:t>
            </w:r>
          </w:p>
        </w:tc>
        <w:tc>
          <w:tcPr>
            <w:tcW w:w="411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5630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市场主管领导意见：</w:t>
            </w:r>
            <w:r w:rsidR="000B2A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0B2A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0B2A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                 </w:t>
            </w:r>
            <w:r w:rsidR="00634B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</w:p>
          <w:p w:rsidR="000B2A54" w:rsidRDefault="000B2A54" w:rsidP="000B2A54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6F7933" w:rsidRDefault="006F7933" w:rsidP="000B2A54">
            <w:pPr>
              <w:widowControl/>
              <w:ind w:firstLineChars="200" w:firstLine="48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116A16" w:rsidRPr="00116A16" w:rsidRDefault="00116A16" w:rsidP="006F7933">
            <w:pPr>
              <w:widowControl/>
              <w:ind w:firstLineChars="500" w:firstLine="12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16A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签字：   日期：</w:t>
            </w:r>
          </w:p>
        </w:tc>
      </w:tr>
      <w:tr w:rsidR="00EB38EB" w:rsidRPr="00116A16" w:rsidTr="006F7933">
        <w:trPr>
          <w:trHeight w:val="312"/>
        </w:trPr>
        <w:tc>
          <w:tcPr>
            <w:tcW w:w="34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1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B38EB" w:rsidRPr="00116A16" w:rsidTr="006F7933">
        <w:trPr>
          <w:trHeight w:val="312"/>
        </w:trPr>
        <w:tc>
          <w:tcPr>
            <w:tcW w:w="34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1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B38EB" w:rsidRPr="00116A16" w:rsidTr="006F7933">
        <w:trPr>
          <w:trHeight w:val="312"/>
        </w:trPr>
        <w:tc>
          <w:tcPr>
            <w:tcW w:w="34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1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B38EB" w:rsidRPr="00116A16" w:rsidTr="006F7933">
        <w:trPr>
          <w:trHeight w:val="312"/>
        </w:trPr>
        <w:tc>
          <w:tcPr>
            <w:tcW w:w="34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1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B38EB" w:rsidRPr="00116A16" w:rsidTr="006F7933">
        <w:trPr>
          <w:trHeight w:val="825"/>
        </w:trPr>
        <w:tc>
          <w:tcPr>
            <w:tcW w:w="34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1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6A16" w:rsidRPr="00116A16" w:rsidRDefault="00116A16" w:rsidP="00116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634BC8" w:rsidRPr="00634BC8" w:rsidRDefault="00634BC8" w:rsidP="004059C3">
      <w:pPr>
        <w:spacing w:line="480" w:lineRule="auto"/>
        <w:rPr>
          <w:rFonts w:ascii="宋体"/>
          <w:sz w:val="16"/>
          <w:szCs w:val="16"/>
        </w:rPr>
      </w:pPr>
      <w:r>
        <w:rPr>
          <w:rFonts w:ascii="宋体" w:hint="eastAsia"/>
          <w:sz w:val="16"/>
          <w:szCs w:val="16"/>
        </w:rPr>
        <w:t>注</w:t>
      </w:r>
      <w:r>
        <w:rPr>
          <w:rFonts w:ascii="宋体"/>
          <w:sz w:val="16"/>
          <w:szCs w:val="16"/>
        </w:rPr>
        <w:t>：</w:t>
      </w:r>
      <w:r w:rsidRPr="00634BC8">
        <w:rPr>
          <w:rFonts w:ascii="宋体" w:hint="eastAsia"/>
          <w:sz w:val="16"/>
          <w:szCs w:val="16"/>
        </w:rPr>
        <w:t>信用额度调整低于100万，由部门经理审批，100万-300万报市场发展部、财务部、总经理审批；信用额度增加最高不超过300万；</w:t>
      </w:r>
      <w:bookmarkStart w:id="0" w:name="_GoBack"/>
      <w:bookmarkEnd w:id="0"/>
    </w:p>
    <w:p w:rsidR="004059C3" w:rsidRDefault="004059C3" w:rsidP="004059C3">
      <w:pPr>
        <w:spacing w:line="480" w:lineRule="auto"/>
        <w:rPr>
          <w:rFonts w:ascii="宋体"/>
          <w:b/>
          <w:sz w:val="28"/>
          <w:szCs w:val="28"/>
        </w:rPr>
      </w:pPr>
      <w:r w:rsidRPr="00E7638B">
        <w:rPr>
          <w:rFonts w:ascii="宋体" w:hint="eastAsia"/>
          <w:b/>
          <w:sz w:val="28"/>
          <w:szCs w:val="28"/>
        </w:rPr>
        <w:lastRenderedPageBreak/>
        <w:t>附件</w:t>
      </w:r>
      <w:r w:rsidR="009F4A0B">
        <w:rPr>
          <w:rFonts w:ascii="宋体"/>
          <w:b/>
          <w:sz w:val="28"/>
          <w:szCs w:val="28"/>
        </w:rPr>
        <w:t>4</w:t>
      </w:r>
    </w:p>
    <w:p w:rsidR="004059C3" w:rsidRPr="004059C3" w:rsidRDefault="004059C3" w:rsidP="004059C3">
      <w:pPr>
        <w:spacing w:line="480" w:lineRule="auto"/>
        <w:rPr>
          <w:rFonts w:ascii="宋体"/>
          <w:sz w:val="28"/>
          <w:szCs w:val="28"/>
        </w:rPr>
      </w:pPr>
      <w:r>
        <w:rPr>
          <w:rFonts w:ascii="宋体"/>
          <w:b/>
          <w:sz w:val="28"/>
          <w:szCs w:val="28"/>
        </w:rPr>
        <w:t xml:space="preserve">                                                                    </w:t>
      </w:r>
      <w:r w:rsidRPr="004059C3">
        <w:rPr>
          <w:rFonts w:ascii="宋体" w:hint="eastAsia"/>
          <w:sz w:val="28"/>
          <w:szCs w:val="28"/>
        </w:rPr>
        <w:t>编号</w:t>
      </w:r>
      <w:r w:rsidRPr="004059C3">
        <w:rPr>
          <w:rFonts w:ascii="宋体"/>
          <w:sz w:val="28"/>
          <w:szCs w:val="28"/>
        </w:rPr>
        <w:t>：</w:t>
      </w:r>
      <w:r w:rsidR="0091563A">
        <w:rPr>
          <w:rFonts w:ascii="宋体" w:hint="eastAsia"/>
          <w:sz w:val="28"/>
          <w:szCs w:val="28"/>
        </w:rPr>
        <w:t>（合同号</w:t>
      </w:r>
      <w:r w:rsidR="0091563A">
        <w:rPr>
          <w:rFonts w:ascii="宋体"/>
          <w:sz w:val="28"/>
          <w:szCs w:val="28"/>
        </w:rPr>
        <w:t>+</w:t>
      </w:r>
      <w:r w:rsidR="0091563A">
        <w:rPr>
          <w:rFonts w:ascii="宋体" w:hint="eastAsia"/>
          <w:sz w:val="28"/>
          <w:szCs w:val="28"/>
        </w:rPr>
        <w:t>发出</w:t>
      </w:r>
      <w:r w:rsidR="0091563A">
        <w:rPr>
          <w:rFonts w:ascii="宋体"/>
          <w:sz w:val="28"/>
          <w:szCs w:val="28"/>
        </w:rPr>
        <w:t>日期</w:t>
      </w:r>
      <w:r w:rsidR="0091563A">
        <w:rPr>
          <w:rFonts w:ascii="宋体" w:hint="eastAsia"/>
          <w:sz w:val="28"/>
          <w:szCs w:val="28"/>
        </w:rPr>
        <w:t>）</w:t>
      </w:r>
    </w:p>
    <w:p w:rsidR="004059C3" w:rsidRPr="00DA58FE" w:rsidRDefault="004059C3" w:rsidP="00DA58FE">
      <w:pPr>
        <w:spacing w:line="480" w:lineRule="auto"/>
        <w:jc w:val="center"/>
        <w:rPr>
          <w:rFonts w:ascii="宋体"/>
          <w:b/>
          <w:sz w:val="36"/>
          <w:szCs w:val="36"/>
        </w:rPr>
      </w:pPr>
      <w:r w:rsidRPr="00DA58FE">
        <w:rPr>
          <w:rFonts w:ascii="宋体" w:hint="eastAsia"/>
          <w:b/>
          <w:sz w:val="36"/>
          <w:szCs w:val="36"/>
        </w:rPr>
        <w:t>催款函</w:t>
      </w:r>
    </w:p>
    <w:p w:rsidR="004059C3" w:rsidRPr="004E01F2" w:rsidRDefault="004059C3" w:rsidP="004059C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FangSong"/>
          <w:kern w:val="0"/>
          <w:sz w:val="32"/>
          <w:szCs w:val="32"/>
        </w:rPr>
      </w:pPr>
      <w:r>
        <w:rPr>
          <w:rFonts w:ascii="宋体" w:hAnsi="宋体" w:cs="FangSong" w:hint="eastAsia"/>
          <w:kern w:val="0"/>
          <w:sz w:val="32"/>
          <w:szCs w:val="32"/>
        </w:rPr>
        <w:t>-</w:t>
      </w:r>
      <w:r>
        <w:rPr>
          <w:rFonts w:ascii="宋体" w:hAnsi="宋体" w:cs="FangSong"/>
          <w:kern w:val="0"/>
          <w:sz w:val="32"/>
          <w:szCs w:val="32"/>
        </w:rPr>
        <w:t>------------------</w:t>
      </w:r>
      <w:r w:rsidRPr="004E01F2">
        <w:rPr>
          <w:rFonts w:ascii="宋体" w:hAnsi="宋体" w:cs="FangSong" w:hint="eastAsia"/>
          <w:kern w:val="0"/>
          <w:sz w:val="32"/>
          <w:szCs w:val="32"/>
        </w:rPr>
        <w:t>：</w:t>
      </w:r>
    </w:p>
    <w:p w:rsidR="004059C3" w:rsidRPr="004E01F2" w:rsidRDefault="004059C3" w:rsidP="004059C3">
      <w:pPr>
        <w:autoSpaceDE w:val="0"/>
        <w:autoSpaceDN w:val="0"/>
        <w:adjustRightInd w:val="0"/>
        <w:spacing w:line="360" w:lineRule="auto"/>
        <w:ind w:leftChars="100" w:left="210" w:firstLineChars="100" w:firstLine="320"/>
        <w:jc w:val="left"/>
        <w:rPr>
          <w:rFonts w:ascii="宋体" w:hAnsi="宋体" w:cs="FangSong"/>
          <w:kern w:val="0"/>
          <w:sz w:val="32"/>
          <w:szCs w:val="32"/>
        </w:rPr>
      </w:pPr>
      <w:r w:rsidRPr="004E01F2">
        <w:rPr>
          <w:rFonts w:ascii="宋体" w:hAnsi="宋体" w:cs="FangSong" w:hint="eastAsia"/>
          <w:kern w:val="0"/>
          <w:sz w:val="32"/>
          <w:szCs w:val="32"/>
        </w:rPr>
        <w:t>您好！截止</w:t>
      </w:r>
      <w:r>
        <w:rPr>
          <w:rFonts w:ascii="宋体" w:hAnsi="宋体" w:cs="FangSong" w:hint="eastAsia"/>
          <w:kern w:val="0"/>
          <w:sz w:val="32"/>
          <w:szCs w:val="32"/>
        </w:rPr>
        <w:t xml:space="preserve"> </w:t>
      </w:r>
      <w:r>
        <w:rPr>
          <w:rFonts w:ascii="宋体" w:hAnsi="宋体" w:cs="FangSong"/>
          <w:kern w:val="0"/>
          <w:sz w:val="32"/>
          <w:szCs w:val="32"/>
          <w:u w:val="single"/>
        </w:rPr>
        <w:t xml:space="preserve">    </w:t>
      </w:r>
      <w:r>
        <w:rPr>
          <w:rFonts w:ascii="宋体" w:hAnsi="宋体" w:cs="FangSong"/>
          <w:kern w:val="0"/>
          <w:sz w:val="32"/>
          <w:szCs w:val="32"/>
        </w:rPr>
        <w:t xml:space="preserve"> </w:t>
      </w:r>
      <w:r w:rsidRPr="004E01F2">
        <w:rPr>
          <w:rFonts w:ascii="宋体" w:hAnsi="宋体" w:cs="FangSong" w:hint="eastAsia"/>
          <w:kern w:val="0"/>
          <w:sz w:val="32"/>
          <w:szCs w:val="32"/>
        </w:rPr>
        <w:t>年</w:t>
      </w:r>
      <w:r w:rsidRPr="00D82F10">
        <w:rPr>
          <w:rFonts w:ascii="宋体" w:hAnsi="宋体" w:cs="FangSong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cs="FangSong"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cs="FangSong" w:hint="eastAsia"/>
          <w:kern w:val="0"/>
          <w:sz w:val="32"/>
          <w:szCs w:val="32"/>
          <w:u w:val="single"/>
        </w:rPr>
        <w:t xml:space="preserve"> </w:t>
      </w:r>
      <w:r w:rsidRPr="004E01F2">
        <w:rPr>
          <w:rFonts w:ascii="宋体" w:hAnsi="宋体" w:cs="FangSong" w:hint="eastAsia"/>
          <w:kern w:val="0"/>
          <w:sz w:val="32"/>
          <w:szCs w:val="32"/>
        </w:rPr>
        <w:t>月</w:t>
      </w:r>
      <w:r w:rsidRPr="00D82F10">
        <w:rPr>
          <w:rFonts w:ascii="宋体" w:hAnsi="宋体" w:cs="FangSong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cs="FangSong"/>
          <w:kern w:val="0"/>
          <w:sz w:val="32"/>
          <w:szCs w:val="32"/>
          <w:u w:val="single"/>
        </w:rPr>
        <w:t xml:space="preserve">  </w:t>
      </w:r>
      <w:r>
        <w:rPr>
          <w:rFonts w:ascii="宋体" w:hAnsi="宋体" w:cs="FangSong" w:hint="eastAsia"/>
          <w:kern w:val="0"/>
          <w:sz w:val="32"/>
          <w:szCs w:val="32"/>
          <w:u w:val="single"/>
        </w:rPr>
        <w:t xml:space="preserve"> </w:t>
      </w:r>
      <w:r w:rsidRPr="004E01F2">
        <w:rPr>
          <w:rFonts w:ascii="宋体" w:hAnsi="宋体" w:cs="FangSong" w:hint="eastAsia"/>
          <w:kern w:val="0"/>
          <w:sz w:val="32"/>
          <w:szCs w:val="32"/>
        </w:rPr>
        <w:t>日，贵公司</w:t>
      </w:r>
      <w:r w:rsidR="001C6D04">
        <w:rPr>
          <w:rFonts w:ascii="宋体" w:hAnsi="宋体" w:cs="FangSong" w:hint="eastAsia"/>
          <w:kern w:val="0"/>
          <w:sz w:val="32"/>
          <w:szCs w:val="32"/>
        </w:rPr>
        <w:t>须</w:t>
      </w:r>
      <w:r w:rsidR="00D77E81">
        <w:rPr>
          <w:rFonts w:ascii="宋体" w:hAnsi="宋体" w:cs="FangSong" w:hint="eastAsia"/>
          <w:kern w:val="0"/>
          <w:sz w:val="32"/>
          <w:szCs w:val="32"/>
        </w:rPr>
        <w:t>支付我方</w:t>
      </w:r>
      <w:r w:rsidR="00D77E81">
        <w:rPr>
          <w:rFonts w:ascii="宋体" w:hAnsi="宋体" w:cs="FangSong"/>
          <w:kern w:val="0"/>
          <w:sz w:val="32"/>
          <w:szCs w:val="32"/>
        </w:rPr>
        <w:t>合同</w:t>
      </w:r>
      <w:r w:rsidR="00D77E81">
        <w:rPr>
          <w:rFonts w:ascii="宋体" w:hAnsi="宋体" w:cs="FangSong" w:hint="eastAsia"/>
          <w:kern w:val="0"/>
          <w:sz w:val="32"/>
          <w:szCs w:val="32"/>
        </w:rPr>
        <w:t>编号</w:t>
      </w:r>
      <w:r w:rsidR="00D77E81">
        <w:rPr>
          <w:rFonts w:ascii="宋体" w:hAnsi="宋体" w:cs="FangSong"/>
          <w:kern w:val="0"/>
          <w:sz w:val="32"/>
          <w:szCs w:val="32"/>
        </w:rPr>
        <w:t>为</w:t>
      </w:r>
      <w:r w:rsidR="00EC6B00">
        <w:rPr>
          <w:rFonts w:ascii="宋体" w:hAnsi="宋体" w:cs="FangSong" w:hint="eastAsia"/>
          <w:kern w:val="0"/>
          <w:sz w:val="32"/>
          <w:szCs w:val="32"/>
          <w:u w:val="single"/>
        </w:rPr>
        <w:t xml:space="preserve">           </w:t>
      </w:r>
      <w:r w:rsidR="00D77E81">
        <w:rPr>
          <w:rFonts w:ascii="宋体" w:hAnsi="宋体" w:cs="FangSong" w:hint="eastAsia"/>
          <w:kern w:val="0"/>
          <w:sz w:val="32"/>
          <w:szCs w:val="32"/>
          <w:u w:val="single"/>
        </w:rPr>
        <w:t xml:space="preserve"> </w:t>
      </w:r>
      <w:r w:rsidR="00D77E81">
        <w:rPr>
          <w:rFonts w:ascii="宋体" w:hAnsi="宋体" w:cs="FangSong"/>
          <w:kern w:val="0"/>
          <w:sz w:val="32"/>
          <w:szCs w:val="32"/>
        </w:rPr>
        <w:t>项下</w:t>
      </w:r>
      <w:r w:rsidRPr="004E01F2">
        <w:rPr>
          <w:rFonts w:ascii="宋体" w:hAnsi="宋体" w:cs="FangSong" w:hint="eastAsia"/>
          <w:kern w:val="0"/>
          <w:sz w:val="32"/>
          <w:szCs w:val="32"/>
        </w:rPr>
        <w:t>的</w:t>
      </w:r>
      <w:r w:rsidR="00CC4046">
        <w:rPr>
          <w:rFonts w:ascii="宋体" w:hAnsi="宋体" w:cs="FangSong" w:hint="eastAsia"/>
          <w:kern w:val="0"/>
          <w:sz w:val="32"/>
          <w:szCs w:val="32"/>
        </w:rPr>
        <w:t>款项</w:t>
      </w:r>
      <w:r>
        <w:rPr>
          <w:rFonts w:ascii="宋体" w:hAnsi="宋体" w:cs="FangSong" w:hint="eastAsia"/>
          <w:kern w:val="0"/>
          <w:sz w:val="32"/>
          <w:szCs w:val="32"/>
        </w:rPr>
        <w:t>人民币</w:t>
      </w:r>
      <w:r w:rsidR="00F178F8">
        <w:rPr>
          <w:rFonts w:ascii="宋体" w:hAnsi="宋体" w:cs="FangSong"/>
          <w:kern w:val="0"/>
          <w:sz w:val="32"/>
          <w:szCs w:val="32"/>
          <w:u w:val="single"/>
        </w:rPr>
        <w:t xml:space="preserve">         </w:t>
      </w:r>
      <w:r w:rsidRPr="004E01F2">
        <w:rPr>
          <w:rFonts w:ascii="宋体" w:hAnsi="宋体" w:cs="FangSong" w:hint="eastAsia"/>
          <w:kern w:val="0"/>
          <w:sz w:val="32"/>
          <w:szCs w:val="32"/>
        </w:rPr>
        <w:t>元</w:t>
      </w:r>
      <w:r w:rsidR="00F178F8">
        <w:rPr>
          <w:rFonts w:ascii="宋体" w:hAnsi="宋体" w:cs="FangSong" w:hint="eastAsia"/>
          <w:kern w:val="0"/>
          <w:sz w:val="32"/>
          <w:szCs w:val="32"/>
        </w:rPr>
        <w:t>（大写）</w:t>
      </w:r>
      <w:r w:rsidRPr="004E01F2">
        <w:rPr>
          <w:rFonts w:ascii="宋体" w:hAnsi="宋体" w:cs="FangSong" w:hint="eastAsia"/>
          <w:kern w:val="0"/>
          <w:sz w:val="32"/>
          <w:szCs w:val="32"/>
        </w:rPr>
        <w:t>，应付日期为</w:t>
      </w:r>
      <w:r>
        <w:rPr>
          <w:rFonts w:ascii="宋体" w:hAnsi="宋体" w:cs="FangSong" w:hint="eastAsia"/>
          <w:kern w:val="0"/>
          <w:sz w:val="32"/>
          <w:szCs w:val="32"/>
          <w:u w:val="single"/>
        </w:rPr>
        <w:t xml:space="preserve">  </w:t>
      </w:r>
      <w:r w:rsidRPr="004E01F2">
        <w:rPr>
          <w:rFonts w:ascii="宋体" w:hAnsi="宋体" w:cs="FangSong" w:hint="eastAsia"/>
          <w:kern w:val="0"/>
          <w:sz w:val="32"/>
          <w:szCs w:val="32"/>
        </w:rPr>
        <w:t>年</w:t>
      </w:r>
      <w:r>
        <w:rPr>
          <w:rFonts w:ascii="宋体" w:hAnsi="宋体" w:cs="FangSong" w:hint="eastAsia"/>
          <w:kern w:val="0"/>
          <w:sz w:val="32"/>
          <w:szCs w:val="32"/>
          <w:u w:val="single"/>
        </w:rPr>
        <w:t xml:space="preserve">  </w:t>
      </w:r>
      <w:r w:rsidRPr="00D82F10">
        <w:rPr>
          <w:rFonts w:ascii="宋体" w:hAnsi="宋体" w:cs="FangSong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cs="FangSong" w:hint="eastAsia"/>
          <w:kern w:val="0"/>
          <w:sz w:val="32"/>
          <w:szCs w:val="32"/>
          <w:u w:val="single"/>
        </w:rPr>
        <w:t xml:space="preserve"> </w:t>
      </w:r>
      <w:r w:rsidRPr="004E01F2">
        <w:rPr>
          <w:rFonts w:ascii="宋体" w:hAnsi="宋体" w:cs="FangSong" w:hint="eastAsia"/>
          <w:kern w:val="0"/>
          <w:sz w:val="32"/>
          <w:szCs w:val="32"/>
        </w:rPr>
        <w:t>月</w:t>
      </w:r>
      <w:r w:rsidRPr="00D82F10">
        <w:rPr>
          <w:rFonts w:ascii="宋体" w:hAnsi="宋体" w:cs="FangSong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cs="FangSong" w:hint="eastAsia"/>
          <w:kern w:val="0"/>
          <w:sz w:val="32"/>
          <w:szCs w:val="32"/>
          <w:u w:val="single"/>
        </w:rPr>
        <w:t xml:space="preserve"> </w:t>
      </w:r>
      <w:r w:rsidRPr="004E01F2">
        <w:rPr>
          <w:rFonts w:ascii="宋体" w:hAnsi="宋体" w:cs="FangSong" w:hint="eastAsia"/>
          <w:kern w:val="0"/>
          <w:sz w:val="32"/>
          <w:szCs w:val="32"/>
        </w:rPr>
        <w:t>日，已逾期</w:t>
      </w:r>
      <w:r w:rsidRPr="00900100">
        <w:rPr>
          <w:rFonts w:ascii="宋体" w:hAnsi="宋体" w:cs="FangSong" w:hint="eastAsia"/>
          <w:kern w:val="0"/>
          <w:sz w:val="32"/>
          <w:szCs w:val="32"/>
          <w:u w:val="single"/>
        </w:rPr>
        <w:t xml:space="preserve">   </w:t>
      </w:r>
      <w:r w:rsidRPr="004E01F2">
        <w:rPr>
          <w:rFonts w:ascii="宋体" w:hAnsi="宋体" w:cs="FangSong" w:hint="eastAsia"/>
          <w:kern w:val="0"/>
          <w:sz w:val="32"/>
          <w:szCs w:val="32"/>
        </w:rPr>
        <w:t>天，我方至今尚未收到该笔付款。</w:t>
      </w:r>
    </w:p>
    <w:p w:rsidR="004059C3" w:rsidRPr="004E01F2" w:rsidRDefault="004059C3" w:rsidP="004059C3">
      <w:pPr>
        <w:autoSpaceDE w:val="0"/>
        <w:autoSpaceDN w:val="0"/>
        <w:adjustRightInd w:val="0"/>
        <w:spacing w:line="360" w:lineRule="auto"/>
        <w:ind w:firstLineChars="200" w:firstLine="640"/>
        <w:jc w:val="left"/>
        <w:rPr>
          <w:rFonts w:ascii="宋体" w:hAnsi="宋体" w:cs="FangSong"/>
          <w:kern w:val="0"/>
          <w:sz w:val="32"/>
          <w:szCs w:val="32"/>
        </w:rPr>
      </w:pPr>
      <w:r w:rsidRPr="004E01F2">
        <w:rPr>
          <w:rFonts w:ascii="宋体" w:hAnsi="宋体" w:cs="FangSong" w:hint="eastAsia"/>
          <w:kern w:val="0"/>
          <w:sz w:val="32"/>
          <w:szCs w:val="32"/>
        </w:rPr>
        <w:t>根据我们双方的合同，我方已如期履行了责任和义务，我们也希望贵公司迅速查明原因，履行付款责任与义务，立即将该笔款项汇至我方账户。</w:t>
      </w:r>
    </w:p>
    <w:p w:rsidR="004059C3" w:rsidRPr="004059C3" w:rsidRDefault="004059C3" w:rsidP="00AB352B">
      <w:pPr>
        <w:autoSpaceDE w:val="0"/>
        <w:autoSpaceDN w:val="0"/>
        <w:adjustRightInd w:val="0"/>
        <w:spacing w:line="360" w:lineRule="auto"/>
        <w:ind w:firstLineChars="200" w:firstLine="640"/>
        <w:jc w:val="left"/>
        <w:rPr>
          <w:rFonts w:ascii="宋体" w:hAnsi="宋体" w:cs="FangSong"/>
          <w:kern w:val="0"/>
          <w:sz w:val="32"/>
          <w:szCs w:val="32"/>
        </w:rPr>
      </w:pPr>
      <w:r w:rsidRPr="004E01F2">
        <w:rPr>
          <w:rFonts w:ascii="宋体" w:hAnsi="宋体" w:cs="FangSong" w:hint="eastAsia"/>
          <w:kern w:val="0"/>
          <w:sz w:val="32"/>
          <w:szCs w:val="32"/>
        </w:rPr>
        <w:t>良好的合作关系需要我们共同的努力和支持。</w:t>
      </w:r>
    </w:p>
    <w:p w:rsidR="00771387" w:rsidRPr="004E01F2" w:rsidRDefault="004059C3" w:rsidP="00771387">
      <w:pPr>
        <w:autoSpaceDE w:val="0"/>
        <w:autoSpaceDN w:val="0"/>
        <w:adjustRightInd w:val="0"/>
        <w:spacing w:line="360" w:lineRule="auto"/>
        <w:jc w:val="right"/>
        <w:rPr>
          <w:rFonts w:ascii="宋体" w:hAnsi="宋体" w:cs="FangSong"/>
          <w:kern w:val="0"/>
          <w:sz w:val="32"/>
          <w:szCs w:val="32"/>
        </w:rPr>
      </w:pPr>
      <w:r w:rsidRPr="004E01F2">
        <w:rPr>
          <w:rFonts w:ascii="宋体" w:hAnsi="宋体" w:cs="FangSong" w:hint="eastAsia"/>
          <w:kern w:val="0"/>
          <w:sz w:val="32"/>
          <w:szCs w:val="32"/>
        </w:rPr>
        <w:t>安泰</w:t>
      </w:r>
      <w:r>
        <w:rPr>
          <w:rFonts w:ascii="宋体" w:hAnsi="宋体" w:cs="FangSong" w:hint="eastAsia"/>
          <w:kern w:val="0"/>
          <w:sz w:val="32"/>
          <w:szCs w:val="32"/>
        </w:rPr>
        <w:t>环境工程技术</w:t>
      </w:r>
      <w:r w:rsidR="00771387">
        <w:rPr>
          <w:rFonts w:ascii="宋体" w:hAnsi="宋体" w:cs="FangSong" w:hint="eastAsia"/>
          <w:kern w:val="0"/>
          <w:sz w:val="32"/>
          <w:szCs w:val="32"/>
        </w:rPr>
        <w:t>有限公司/安泰科技</w:t>
      </w:r>
      <w:r w:rsidR="00771387">
        <w:rPr>
          <w:rFonts w:ascii="宋体" w:hAnsi="宋体" w:cs="FangSong"/>
          <w:kern w:val="0"/>
          <w:sz w:val="32"/>
          <w:szCs w:val="32"/>
        </w:rPr>
        <w:t>股份有限公司</w:t>
      </w:r>
    </w:p>
    <w:p w:rsidR="004059C3" w:rsidRDefault="004059C3" w:rsidP="004059C3">
      <w:pPr>
        <w:spacing w:line="360" w:lineRule="auto"/>
        <w:ind w:right="640"/>
        <w:jc w:val="center"/>
        <w:rPr>
          <w:rFonts w:ascii="宋体" w:hAnsi="宋体" w:cs="FangSong"/>
          <w:kern w:val="0"/>
          <w:sz w:val="32"/>
          <w:szCs w:val="32"/>
        </w:rPr>
      </w:pPr>
      <w:r>
        <w:rPr>
          <w:rFonts w:ascii="宋体" w:hAnsi="宋体" w:cs="FangSong" w:hint="eastAsia"/>
          <w:kern w:val="0"/>
          <w:sz w:val="32"/>
          <w:szCs w:val="32"/>
        </w:rPr>
        <w:t xml:space="preserve">                                            </w:t>
      </w:r>
      <w:r>
        <w:rPr>
          <w:rFonts w:ascii="宋体" w:hAnsi="宋体" w:cs="FangSong"/>
          <w:kern w:val="0"/>
          <w:sz w:val="32"/>
          <w:szCs w:val="32"/>
        </w:rPr>
        <w:t xml:space="preserve">                       </w:t>
      </w:r>
      <w:r>
        <w:rPr>
          <w:rFonts w:ascii="宋体" w:hAnsi="宋体" w:cs="FangSong" w:hint="eastAsia"/>
          <w:kern w:val="0"/>
          <w:sz w:val="32"/>
          <w:szCs w:val="32"/>
        </w:rPr>
        <w:t xml:space="preserve"> </w:t>
      </w:r>
      <w:r w:rsidRPr="004E01F2">
        <w:rPr>
          <w:rFonts w:ascii="宋体" w:hAnsi="宋体" w:cs="FangSong" w:hint="eastAsia"/>
          <w:kern w:val="0"/>
          <w:sz w:val="32"/>
          <w:szCs w:val="32"/>
        </w:rPr>
        <w:t>年</w:t>
      </w:r>
      <w:r>
        <w:rPr>
          <w:rFonts w:ascii="宋体" w:hAnsi="宋体" w:cs="FangSong" w:hint="eastAsia"/>
          <w:kern w:val="0"/>
          <w:sz w:val="32"/>
          <w:szCs w:val="32"/>
        </w:rPr>
        <w:t xml:space="preserve">   </w:t>
      </w:r>
      <w:r w:rsidRPr="004E01F2">
        <w:rPr>
          <w:rFonts w:ascii="宋体" w:hAnsi="宋体" w:cs="FangSong" w:hint="eastAsia"/>
          <w:kern w:val="0"/>
          <w:sz w:val="32"/>
          <w:szCs w:val="32"/>
        </w:rPr>
        <w:t>月</w:t>
      </w:r>
      <w:r>
        <w:rPr>
          <w:rFonts w:ascii="宋体" w:hAnsi="宋体" w:cs="FangSong" w:hint="eastAsia"/>
          <w:kern w:val="0"/>
          <w:sz w:val="32"/>
          <w:szCs w:val="32"/>
        </w:rPr>
        <w:t xml:space="preserve">   </w:t>
      </w:r>
      <w:r w:rsidRPr="004E01F2">
        <w:rPr>
          <w:rFonts w:ascii="宋体" w:hAnsi="宋体" w:cs="FangSong" w:hint="eastAsia"/>
          <w:kern w:val="0"/>
          <w:sz w:val="32"/>
          <w:szCs w:val="32"/>
        </w:rPr>
        <w:t>日</w:t>
      </w:r>
    </w:p>
    <w:p w:rsidR="0050469A" w:rsidRDefault="0050469A" w:rsidP="004059C3">
      <w:pPr>
        <w:spacing w:line="360" w:lineRule="auto"/>
        <w:ind w:right="640"/>
        <w:jc w:val="center"/>
        <w:rPr>
          <w:rFonts w:ascii="宋体" w:hAnsi="宋体" w:cs="FangSong"/>
          <w:kern w:val="0"/>
          <w:sz w:val="32"/>
          <w:szCs w:val="32"/>
        </w:rPr>
      </w:pPr>
    </w:p>
    <w:p w:rsidR="00F178F8" w:rsidRDefault="007418CC" w:rsidP="007418CC">
      <w:pPr>
        <w:spacing w:line="360" w:lineRule="auto"/>
        <w:ind w:right="640"/>
        <w:jc w:val="center"/>
        <w:rPr>
          <w:rFonts w:ascii="宋体" w:hAnsi="宋体" w:cs="FangSong"/>
          <w:kern w:val="0"/>
          <w:sz w:val="32"/>
          <w:szCs w:val="32"/>
        </w:rPr>
      </w:pPr>
      <w:r>
        <w:rPr>
          <w:rFonts w:ascii="宋体" w:hAnsi="宋体" w:cs="FangSong"/>
          <w:kern w:val="0"/>
          <w:sz w:val="32"/>
          <w:szCs w:val="32"/>
        </w:rPr>
        <w:br w:type="page"/>
      </w:r>
    </w:p>
    <w:p w:rsidR="00D64F08" w:rsidRPr="003271DC" w:rsidRDefault="003271DC" w:rsidP="003271DC">
      <w:pPr>
        <w:spacing w:line="480" w:lineRule="auto"/>
        <w:rPr>
          <w:rFonts w:ascii="宋体"/>
          <w:b/>
          <w:sz w:val="28"/>
          <w:szCs w:val="28"/>
        </w:rPr>
      </w:pPr>
      <w:r w:rsidRPr="003271DC">
        <w:rPr>
          <w:rFonts w:ascii="宋体" w:hint="eastAsia"/>
          <w:b/>
          <w:sz w:val="28"/>
          <w:szCs w:val="28"/>
        </w:rPr>
        <w:lastRenderedPageBreak/>
        <w:t>附件</w:t>
      </w:r>
      <w:r w:rsidR="009F4A0B">
        <w:rPr>
          <w:rFonts w:ascii="宋体"/>
          <w:b/>
          <w:sz w:val="28"/>
          <w:szCs w:val="28"/>
        </w:rPr>
        <w:t>5</w:t>
      </w:r>
    </w:p>
    <w:p w:rsidR="00C5445B" w:rsidRPr="00DA58FE" w:rsidRDefault="001E11F1" w:rsidP="00DA58FE">
      <w:pPr>
        <w:spacing w:line="480" w:lineRule="auto"/>
        <w:jc w:val="center"/>
        <w:rPr>
          <w:rFonts w:ascii="宋体"/>
          <w:b/>
          <w:sz w:val="36"/>
          <w:szCs w:val="36"/>
        </w:rPr>
      </w:pPr>
      <w:r>
        <w:rPr>
          <w:rFonts w:ascii="宋体" w:hint="eastAsia"/>
          <w:b/>
          <w:sz w:val="36"/>
          <w:szCs w:val="36"/>
        </w:rPr>
        <w:t xml:space="preserve"> </w:t>
      </w:r>
      <w:r w:rsidR="003271DC" w:rsidRPr="00B1240E">
        <w:rPr>
          <w:rFonts w:ascii="宋体" w:hint="eastAsia"/>
          <w:b/>
          <w:sz w:val="44"/>
          <w:szCs w:val="44"/>
        </w:rPr>
        <w:t>情况</w:t>
      </w:r>
      <w:r w:rsidR="003271DC" w:rsidRPr="00B1240E">
        <w:rPr>
          <w:rFonts w:ascii="宋体"/>
          <w:b/>
          <w:sz w:val="44"/>
          <w:szCs w:val="44"/>
        </w:rPr>
        <w:t>说明书</w:t>
      </w:r>
      <w:r w:rsidR="00B1240E">
        <w:rPr>
          <w:rFonts w:ascii="宋体" w:hint="eastAsia"/>
          <w:b/>
          <w:sz w:val="36"/>
          <w:szCs w:val="36"/>
        </w:rPr>
        <w:t xml:space="preserve">  </w:t>
      </w:r>
      <w:r w:rsidR="00B1240E">
        <w:rPr>
          <w:rFonts w:ascii="宋体"/>
          <w:b/>
          <w:sz w:val="36"/>
          <w:szCs w:val="36"/>
        </w:rPr>
        <w:t xml:space="preserve">         </w:t>
      </w:r>
      <w:r w:rsidR="00B1240E" w:rsidRPr="00B1240E">
        <w:rPr>
          <w:rFonts w:ascii="宋体" w:hAnsi="宋体" w:cs="FangSong"/>
          <w:kern w:val="0"/>
          <w:sz w:val="28"/>
          <w:szCs w:val="28"/>
        </w:rPr>
        <w:t xml:space="preserve">   </w:t>
      </w:r>
      <w:r w:rsidR="00B1240E">
        <w:rPr>
          <w:rFonts w:ascii="宋体" w:hAnsi="宋体" w:cs="FangSong"/>
          <w:kern w:val="0"/>
          <w:sz w:val="28"/>
          <w:szCs w:val="28"/>
        </w:rPr>
        <w:t xml:space="preserve"> </w:t>
      </w:r>
    </w:p>
    <w:p w:rsidR="00A61ED4" w:rsidRPr="00241087" w:rsidRDefault="00C5445B" w:rsidP="00C5445B">
      <w:pPr>
        <w:spacing w:line="360" w:lineRule="auto"/>
        <w:ind w:right="640"/>
        <w:rPr>
          <w:rFonts w:ascii="宋体" w:hAnsi="宋体" w:cs="FangSong"/>
          <w:kern w:val="0"/>
          <w:sz w:val="28"/>
          <w:szCs w:val="28"/>
        </w:rPr>
      </w:pPr>
      <w:r w:rsidRPr="00241087">
        <w:rPr>
          <w:rFonts w:ascii="宋体" w:hAnsi="宋体" w:cs="FangSong" w:hint="eastAsia"/>
          <w:kern w:val="0"/>
          <w:sz w:val="28"/>
          <w:szCs w:val="28"/>
        </w:rPr>
        <w:t>现</w:t>
      </w:r>
      <w:r w:rsidRPr="00241087">
        <w:rPr>
          <w:rFonts w:ascii="宋体" w:hAnsi="宋体" w:cs="FangSong"/>
          <w:kern w:val="0"/>
          <w:sz w:val="28"/>
          <w:szCs w:val="28"/>
        </w:rPr>
        <w:t>XX</w:t>
      </w:r>
      <w:r w:rsidRPr="00241087">
        <w:rPr>
          <w:rFonts w:ascii="宋体" w:hAnsi="宋体" w:cs="FangSong" w:hint="eastAsia"/>
          <w:kern w:val="0"/>
          <w:sz w:val="28"/>
          <w:szCs w:val="28"/>
        </w:rPr>
        <w:t>客户截至</w:t>
      </w:r>
      <w:r w:rsidRPr="00241087">
        <w:rPr>
          <w:rFonts w:ascii="宋体" w:hAnsi="宋体" w:cs="FangSong"/>
          <w:kern w:val="0"/>
          <w:sz w:val="28"/>
          <w:szCs w:val="28"/>
        </w:rPr>
        <w:t>目前</w:t>
      </w:r>
      <w:r w:rsidRPr="00241087">
        <w:rPr>
          <w:rFonts w:ascii="宋体" w:hAnsi="宋体" w:cs="FangSong" w:hint="eastAsia"/>
          <w:kern w:val="0"/>
          <w:sz w:val="28"/>
          <w:szCs w:val="28"/>
        </w:rPr>
        <w:t>存在</w:t>
      </w:r>
      <w:r w:rsidRPr="00241087">
        <w:rPr>
          <w:rFonts w:ascii="宋体" w:hAnsi="宋体" w:cs="FangSong"/>
          <w:kern w:val="0"/>
          <w:sz w:val="28"/>
          <w:szCs w:val="28"/>
        </w:rPr>
        <w:t>信用违约情况</w:t>
      </w:r>
      <w:r w:rsidRPr="00241087">
        <w:rPr>
          <w:rFonts w:ascii="宋体" w:hAnsi="宋体" w:cs="FangSong" w:hint="eastAsia"/>
          <w:kern w:val="0"/>
          <w:sz w:val="28"/>
          <w:szCs w:val="28"/>
        </w:rPr>
        <w:t>如下</w:t>
      </w:r>
      <w:r w:rsidRPr="00241087">
        <w:rPr>
          <w:rFonts w:ascii="宋体" w:hAnsi="宋体" w:cs="FangSong"/>
          <w:kern w:val="0"/>
          <w:sz w:val="28"/>
          <w:szCs w:val="28"/>
        </w:rPr>
        <w:t>：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3402"/>
        <w:gridCol w:w="3547"/>
        <w:gridCol w:w="2520"/>
        <w:gridCol w:w="1762"/>
      </w:tblGrid>
      <w:tr w:rsidR="00857B13" w:rsidTr="00DA4EBF">
        <w:trPr>
          <w:trHeight w:val="30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序号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合同号</w:t>
            </w:r>
          </w:p>
        </w:tc>
        <w:tc>
          <w:tcPr>
            <w:tcW w:w="35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合同金额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逾期应收账款金额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逾期时间（月）</w:t>
            </w:r>
          </w:p>
        </w:tc>
      </w:tr>
      <w:tr w:rsidR="00857B13" w:rsidTr="00DA4EBF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</w:tr>
      <w:tr w:rsidR="00857B13" w:rsidTr="00DA4EBF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</w:tr>
      <w:tr w:rsidR="00857B13" w:rsidTr="00DA4EBF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累计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7B13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</w:tr>
      <w:tr w:rsidR="00857B13" w:rsidTr="00857B13">
        <w:trPr>
          <w:trHeight w:val="186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4EBF" w:rsidRDefault="00857B13" w:rsidP="000B5093">
            <w:pPr>
              <w:ind w:firstLineChars="200"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说明信息，例如：目前已对客户发出《催款函》，客户承诺于xx还款。由于xx原因，现申请继续</w:t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t>给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xx客户</w:t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t>开票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。</w:t>
            </w:r>
          </w:p>
          <w:p w:rsidR="00DA4EBF" w:rsidRDefault="00857B1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 xml:space="preserve">                                                                                                                          </w:t>
            </w:r>
          </w:p>
          <w:p w:rsidR="00857B13" w:rsidRDefault="00DA4EB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 xml:space="preserve">       </w:t>
            </w:r>
            <w:r w:rsidR="000B5093">
              <w:rPr>
                <w:rFonts w:ascii="等线" w:eastAsia="等线" w:hAnsi="等线"/>
                <w:color w:val="000000"/>
                <w:sz w:val="22"/>
              </w:rPr>
              <w:t xml:space="preserve">                       </w:t>
            </w:r>
            <w:r w:rsidR="00857B13">
              <w:rPr>
                <w:rFonts w:ascii="等线" w:eastAsia="等线" w:hAnsi="等线" w:hint="eastAsia"/>
                <w:color w:val="000000"/>
                <w:sz w:val="22"/>
              </w:rPr>
              <w:t>说明人：             日期：</w:t>
            </w:r>
          </w:p>
        </w:tc>
      </w:tr>
      <w:tr w:rsidR="00857B13" w:rsidTr="00DA4EBF">
        <w:trPr>
          <w:trHeight w:val="312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FD58A1" w:rsidRDefault="00857B13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部门经理意见：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br/>
              <w:t xml:space="preserve">                        </w:t>
            </w:r>
            <w:r w:rsidR="00DA4EBF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</w:p>
          <w:p w:rsidR="00FD58A1" w:rsidRDefault="00FD58A1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</w:p>
          <w:p w:rsidR="00857B13" w:rsidRDefault="00857B13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签字：      日期：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FD58A1" w:rsidRDefault="00857B1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财务部意见：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br/>
              <w:t xml:space="preserve">           </w:t>
            </w:r>
          </w:p>
          <w:p w:rsidR="00857B13" w:rsidRDefault="00857B13" w:rsidP="00FD58A1">
            <w:pPr>
              <w:ind w:firstLineChars="200"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签字：      日期：</w:t>
            </w:r>
          </w:p>
        </w:tc>
        <w:tc>
          <w:tcPr>
            <w:tcW w:w="3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FD58A1" w:rsidRDefault="00857B1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市场发展部意见：</w:t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br/>
              <w:t xml:space="preserve">       </w:t>
            </w:r>
            <w:r w:rsidR="00DA4EBF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</w:p>
          <w:p w:rsidR="00857B13" w:rsidRDefault="00857B13" w:rsidP="00FD58A1">
            <w:pPr>
              <w:ind w:firstLineChars="400" w:firstLine="88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签字：      日期：</w:t>
            </w:r>
          </w:p>
        </w:tc>
        <w:tc>
          <w:tcPr>
            <w:tcW w:w="428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D58A1" w:rsidRDefault="00857B1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总经理意见：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 xml:space="preserve">   </w:t>
            </w:r>
            <w:r w:rsidR="00DA4EBF">
              <w:rPr>
                <w:rFonts w:ascii="等线" w:eastAsia="等线" w:hAnsi="等线" w:hint="eastAsia"/>
                <w:color w:val="000000"/>
                <w:sz w:val="22"/>
              </w:rPr>
              <w:t xml:space="preserve">        </w:t>
            </w:r>
          </w:p>
          <w:p w:rsidR="00857B13" w:rsidRDefault="00DA4EBF" w:rsidP="00FD58A1">
            <w:pPr>
              <w:ind w:firstLineChars="750" w:firstLine="165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</w:t>
            </w:r>
            <w:r w:rsidR="00857B13">
              <w:rPr>
                <w:rFonts w:ascii="等线" w:eastAsia="等线" w:hAnsi="等线" w:hint="eastAsia"/>
                <w:color w:val="000000"/>
                <w:sz w:val="22"/>
              </w:rPr>
              <w:t>签字：      日期：</w:t>
            </w:r>
          </w:p>
        </w:tc>
      </w:tr>
      <w:tr w:rsidR="00857B13" w:rsidTr="00DA4EBF">
        <w:trPr>
          <w:trHeight w:val="312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428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857B13" w:rsidTr="00DA4EBF">
        <w:trPr>
          <w:trHeight w:val="312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428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857B13" w:rsidTr="00DA4EBF">
        <w:trPr>
          <w:trHeight w:val="312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428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857B13" w:rsidTr="00DA4EBF">
        <w:trPr>
          <w:trHeight w:val="312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428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857B13" w:rsidTr="00DA4EBF">
        <w:trPr>
          <w:trHeight w:val="312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428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857B13" w:rsidTr="00DA4EBF">
        <w:trPr>
          <w:trHeight w:val="312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428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857B13" w:rsidTr="00DA4EBF">
        <w:trPr>
          <w:trHeight w:val="312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3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428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7B13" w:rsidRDefault="00857B13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</w:tbl>
    <w:p w:rsidR="00026D79" w:rsidRPr="006E534D" w:rsidRDefault="00026D79" w:rsidP="000B2A54">
      <w:pPr>
        <w:rPr>
          <w:rFonts w:ascii="宋体" w:hAnsi="宋体" w:cs="楷体"/>
          <w:sz w:val="28"/>
          <w:szCs w:val="28"/>
        </w:rPr>
      </w:pPr>
    </w:p>
    <w:sectPr w:rsidR="00026D79" w:rsidRPr="006E534D" w:rsidSect="007418C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FF0" w:rsidRDefault="00516FF0" w:rsidP="00CF204B">
      <w:r>
        <w:separator/>
      </w:r>
    </w:p>
  </w:endnote>
  <w:endnote w:type="continuationSeparator" w:id="0">
    <w:p w:rsidR="00516FF0" w:rsidRDefault="00516FF0" w:rsidP="00CF2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FF0" w:rsidRDefault="00516FF0" w:rsidP="00CF204B">
      <w:r>
        <w:separator/>
      </w:r>
    </w:p>
  </w:footnote>
  <w:footnote w:type="continuationSeparator" w:id="0">
    <w:p w:rsidR="00516FF0" w:rsidRDefault="00516FF0" w:rsidP="00CF2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B13" w:rsidRDefault="00857B13" w:rsidP="00CF204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B13" w:rsidRDefault="00857B13" w:rsidP="00CF204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1E5"/>
    <w:rsid w:val="00000BD2"/>
    <w:rsid w:val="000014B1"/>
    <w:rsid w:val="00006232"/>
    <w:rsid w:val="000068E3"/>
    <w:rsid w:val="00006939"/>
    <w:rsid w:val="00006DFD"/>
    <w:rsid w:val="000110F2"/>
    <w:rsid w:val="00013A0F"/>
    <w:rsid w:val="00013BBC"/>
    <w:rsid w:val="000148E7"/>
    <w:rsid w:val="000202BA"/>
    <w:rsid w:val="00020B13"/>
    <w:rsid w:val="000221FE"/>
    <w:rsid w:val="00023C20"/>
    <w:rsid w:val="00024798"/>
    <w:rsid w:val="00026D79"/>
    <w:rsid w:val="00032DEE"/>
    <w:rsid w:val="00034A75"/>
    <w:rsid w:val="00036D91"/>
    <w:rsid w:val="00042453"/>
    <w:rsid w:val="00044B0C"/>
    <w:rsid w:val="000452E3"/>
    <w:rsid w:val="000521E5"/>
    <w:rsid w:val="000524A8"/>
    <w:rsid w:val="0005278F"/>
    <w:rsid w:val="00061697"/>
    <w:rsid w:val="00061F38"/>
    <w:rsid w:val="0006572B"/>
    <w:rsid w:val="00066CCE"/>
    <w:rsid w:val="000671A6"/>
    <w:rsid w:val="00071631"/>
    <w:rsid w:val="000720E9"/>
    <w:rsid w:val="00076241"/>
    <w:rsid w:val="00076E9F"/>
    <w:rsid w:val="00080B0B"/>
    <w:rsid w:val="0008346A"/>
    <w:rsid w:val="00085B3B"/>
    <w:rsid w:val="00087078"/>
    <w:rsid w:val="0008714C"/>
    <w:rsid w:val="00093E7A"/>
    <w:rsid w:val="000A2C18"/>
    <w:rsid w:val="000B15C6"/>
    <w:rsid w:val="000B1A4A"/>
    <w:rsid w:val="000B2A54"/>
    <w:rsid w:val="000B5093"/>
    <w:rsid w:val="000B6F12"/>
    <w:rsid w:val="000C0ECD"/>
    <w:rsid w:val="000C1972"/>
    <w:rsid w:val="000C24D1"/>
    <w:rsid w:val="000C2751"/>
    <w:rsid w:val="000C363D"/>
    <w:rsid w:val="000C4617"/>
    <w:rsid w:val="000D3564"/>
    <w:rsid w:val="000D3A87"/>
    <w:rsid w:val="000D631F"/>
    <w:rsid w:val="000D67B8"/>
    <w:rsid w:val="000E08B5"/>
    <w:rsid w:val="000E1308"/>
    <w:rsid w:val="000E1E11"/>
    <w:rsid w:val="000E3935"/>
    <w:rsid w:val="000E5FA8"/>
    <w:rsid w:val="000E7B90"/>
    <w:rsid w:val="000E7C2E"/>
    <w:rsid w:val="000F1A42"/>
    <w:rsid w:val="000F6C4E"/>
    <w:rsid w:val="001034B8"/>
    <w:rsid w:val="00104B5C"/>
    <w:rsid w:val="00106CC0"/>
    <w:rsid w:val="00107343"/>
    <w:rsid w:val="00110D6D"/>
    <w:rsid w:val="00113EDD"/>
    <w:rsid w:val="00115AB0"/>
    <w:rsid w:val="00115D13"/>
    <w:rsid w:val="0011632E"/>
    <w:rsid w:val="00116A16"/>
    <w:rsid w:val="00116DE1"/>
    <w:rsid w:val="0012204C"/>
    <w:rsid w:val="001229C3"/>
    <w:rsid w:val="00122AE2"/>
    <w:rsid w:val="001272C5"/>
    <w:rsid w:val="001311B1"/>
    <w:rsid w:val="00133A94"/>
    <w:rsid w:val="00134EF4"/>
    <w:rsid w:val="001356C1"/>
    <w:rsid w:val="00135C90"/>
    <w:rsid w:val="00135D84"/>
    <w:rsid w:val="00136181"/>
    <w:rsid w:val="00136EEE"/>
    <w:rsid w:val="00147092"/>
    <w:rsid w:val="001510DE"/>
    <w:rsid w:val="001514DB"/>
    <w:rsid w:val="00153782"/>
    <w:rsid w:val="00153A62"/>
    <w:rsid w:val="0015652D"/>
    <w:rsid w:val="00162279"/>
    <w:rsid w:val="00164ACD"/>
    <w:rsid w:val="00164B15"/>
    <w:rsid w:val="00165303"/>
    <w:rsid w:val="00165F7F"/>
    <w:rsid w:val="00174437"/>
    <w:rsid w:val="001746FA"/>
    <w:rsid w:val="00174A32"/>
    <w:rsid w:val="00174CEA"/>
    <w:rsid w:val="001765C7"/>
    <w:rsid w:val="001778E1"/>
    <w:rsid w:val="001814AF"/>
    <w:rsid w:val="00181A6A"/>
    <w:rsid w:val="00182B69"/>
    <w:rsid w:val="0018499D"/>
    <w:rsid w:val="00184A63"/>
    <w:rsid w:val="00184B8E"/>
    <w:rsid w:val="00184C86"/>
    <w:rsid w:val="00186B67"/>
    <w:rsid w:val="00186FDF"/>
    <w:rsid w:val="001928E6"/>
    <w:rsid w:val="0019561A"/>
    <w:rsid w:val="001A273A"/>
    <w:rsid w:val="001A590B"/>
    <w:rsid w:val="001B036D"/>
    <w:rsid w:val="001B1C28"/>
    <w:rsid w:val="001B396E"/>
    <w:rsid w:val="001B6927"/>
    <w:rsid w:val="001B6A57"/>
    <w:rsid w:val="001C0173"/>
    <w:rsid w:val="001C1C4E"/>
    <w:rsid w:val="001C26D8"/>
    <w:rsid w:val="001C2D62"/>
    <w:rsid w:val="001C4A64"/>
    <w:rsid w:val="001C4E81"/>
    <w:rsid w:val="001C6D04"/>
    <w:rsid w:val="001C71EB"/>
    <w:rsid w:val="001D0FE5"/>
    <w:rsid w:val="001D4D29"/>
    <w:rsid w:val="001D5097"/>
    <w:rsid w:val="001D5FDE"/>
    <w:rsid w:val="001D719A"/>
    <w:rsid w:val="001D7603"/>
    <w:rsid w:val="001E025F"/>
    <w:rsid w:val="001E11F1"/>
    <w:rsid w:val="001E1C01"/>
    <w:rsid w:val="001E3D09"/>
    <w:rsid w:val="001E5F15"/>
    <w:rsid w:val="001E7266"/>
    <w:rsid w:val="001F2CCC"/>
    <w:rsid w:val="001F55E3"/>
    <w:rsid w:val="001F7C40"/>
    <w:rsid w:val="002018D3"/>
    <w:rsid w:val="0020290B"/>
    <w:rsid w:val="00205899"/>
    <w:rsid w:val="002076E0"/>
    <w:rsid w:val="00214209"/>
    <w:rsid w:val="0021424A"/>
    <w:rsid w:val="0021467F"/>
    <w:rsid w:val="002156F7"/>
    <w:rsid w:val="002158E9"/>
    <w:rsid w:val="00215C57"/>
    <w:rsid w:val="002203D6"/>
    <w:rsid w:val="002231C5"/>
    <w:rsid w:val="00225FD5"/>
    <w:rsid w:val="002272A4"/>
    <w:rsid w:val="00230752"/>
    <w:rsid w:val="002311B8"/>
    <w:rsid w:val="00231D69"/>
    <w:rsid w:val="00233C64"/>
    <w:rsid w:val="002348C7"/>
    <w:rsid w:val="002350A6"/>
    <w:rsid w:val="00236C3D"/>
    <w:rsid w:val="00236C9C"/>
    <w:rsid w:val="00241087"/>
    <w:rsid w:val="00241A49"/>
    <w:rsid w:val="002425EA"/>
    <w:rsid w:val="002453FE"/>
    <w:rsid w:val="00246947"/>
    <w:rsid w:val="00250B4A"/>
    <w:rsid w:val="00251409"/>
    <w:rsid w:val="002514B9"/>
    <w:rsid w:val="00252C31"/>
    <w:rsid w:val="0025499D"/>
    <w:rsid w:val="00254FEF"/>
    <w:rsid w:val="00256BB8"/>
    <w:rsid w:val="00257D5F"/>
    <w:rsid w:val="00257D88"/>
    <w:rsid w:val="00261E89"/>
    <w:rsid w:val="002648CB"/>
    <w:rsid w:val="00265593"/>
    <w:rsid w:val="00270979"/>
    <w:rsid w:val="00270C08"/>
    <w:rsid w:val="00271B05"/>
    <w:rsid w:val="0027499A"/>
    <w:rsid w:val="00277139"/>
    <w:rsid w:val="00277585"/>
    <w:rsid w:val="0028058F"/>
    <w:rsid w:val="00281FD2"/>
    <w:rsid w:val="0028699E"/>
    <w:rsid w:val="00290D8A"/>
    <w:rsid w:val="002912EE"/>
    <w:rsid w:val="002948AD"/>
    <w:rsid w:val="00297F4F"/>
    <w:rsid w:val="002A0F2D"/>
    <w:rsid w:val="002A2D1F"/>
    <w:rsid w:val="002A54F5"/>
    <w:rsid w:val="002A5D5E"/>
    <w:rsid w:val="002A6DF1"/>
    <w:rsid w:val="002B22FC"/>
    <w:rsid w:val="002B3E47"/>
    <w:rsid w:val="002B6891"/>
    <w:rsid w:val="002B70F4"/>
    <w:rsid w:val="002C0999"/>
    <w:rsid w:val="002C239A"/>
    <w:rsid w:val="002C3E37"/>
    <w:rsid w:val="002C420E"/>
    <w:rsid w:val="002C4824"/>
    <w:rsid w:val="002C555A"/>
    <w:rsid w:val="002D0ED9"/>
    <w:rsid w:val="002D17B0"/>
    <w:rsid w:val="002D1857"/>
    <w:rsid w:val="002D346C"/>
    <w:rsid w:val="002D4A55"/>
    <w:rsid w:val="002E1182"/>
    <w:rsid w:val="002E46A5"/>
    <w:rsid w:val="002E5BF5"/>
    <w:rsid w:val="002F03C8"/>
    <w:rsid w:val="002F1326"/>
    <w:rsid w:val="002F2E7C"/>
    <w:rsid w:val="002F314A"/>
    <w:rsid w:val="002F403D"/>
    <w:rsid w:val="00302F4B"/>
    <w:rsid w:val="0030405E"/>
    <w:rsid w:val="00306553"/>
    <w:rsid w:val="00307019"/>
    <w:rsid w:val="00307F04"/>
    <w:rsid w:val="0031080D"/>
    <w:rsid w:val="0031601F"/>
    <w:rsid w:val="00316741"/>
    <w:rsid w:val="0032138D"/>
    <w:rsid w:val="00326053"/>
    <w:rsid w:val="003271DC"/>
    <w:rsid w:val="00333E9D"/>
    <w:rsid w:val="00336FB2"/>
    <w:rsid w:val="00340FC0"/>
    <w:rsid w:val="00342044"/>
    <w:rsid w:val="00343C43"/>
    <w:rsid w:val="003470C9"/>
    <w:rsid w:val="003514FE"/>
    <w:rsid w:val="00351D96"/>
    <w:rsid w:val="00355245"/>
    <w:rsid w:val="00357F27"/>
    <w:rsid w:val="00361338"/>
    <w:rsid w:val="00363477"/>
    <w:rsid w:val="003639A2"/>
    <w:rsid w:val="00371506"/>
    <w:rsid w:val="00371C27"/>
    <w:rsid w:val="00374625"/>
    <w:rsid w:val="00375494"/>
    <w:rsid w:val="00380509"/>
    <w:rsid w:val="00380996"/>
    <w:rsid w:val="00380D68"/>
    <w:rsid w:val="0038129F"/>
    <w:rsid w:val="003816C3"/>
    <w:rsid w:val="0038532D"/>
    <w:rsid w:val="00387F00"/>
    <w:rsid w:val="00390651"/>
    <w:rsid w:val="003913E9"/>
    <w:rsid w:val="003926A7"/>
    <w:rsid w:val="003932DA"/>
    <w:rsid w:val="0039341A"/>
    <w:rsid w:val="003A23E1"/>
    <w:rsid w:val="003A2C42"/>
    <w:rsid w:val="003A4AC8"/>
    <w:rsid w:val="003A4B8F"/>
    <w:rsid w:val="003A5658"/>
    <w:rsid w:val="003A7224"/>
    <w:rsid w:val="003B0932"/>
    <w:rsid w:val="003B1BBE"/>
    <w:rsid w:val="003B3150"/>
    <w:rsid w:val="003B6C6A"/>
    <w:rsid w:val="003B719A"/>
    <w:rsid w:val="003C0B66"/>
    <w:rsid w:val="003C1750"/>
    <w:rsid w:val="003C39E4"/>
    <w:rsid w:val="003C6432"/>
    <w:rsid w:val="003C67DB"/>
    <w:rsid w:val="003C71E9"/>
    <w:rsid w:val="003D46AF"/>
    <w:rsid w:val="003D4739"/>
    <w:rsid w:val="003D6DA2"/>
    <w:rsid w:val="003D7B0A"/>
    <w:rsid w:val="003D7D52"/>
    <w:rsid w:val="003E2C36"/>
    <w:rsid w:val="003E3C43"/>
    <w:rsid w:val="003E4502"/>
    <w:rsid w:val="003E50CF"/>
    <w:rsid w:val="003E63DD"/>
    <w:rsid w:val="003E6714"/>
    <w:rsid w:val="003E682D"/>
    <w:rsid w:val="003F38F9"/>
    <w:rsid w:val="003F3E2C"/>
    <w:rsid w:val="003F4C1C"/>
    <w:rsid w:val="003F5DBC"/>
    <w:rsid w:val="00400FEE"/>
    <w:rsid w:val="00403162"/>
    <w:rsid w:val="00403EBD"/>
    <w:rsid w:val="004053F9"/>
    <w:rsid w:val="004059C3"/>
    <w:rsid w:val="00406F77"/>
    <w:rsid w:val="004110AF"/>
    <w:rsid w:val="004154A8"/>
    <w:rsid w:val="00416972"/>
    <w:rsid w:val="00416D42"/>
    <w:rsid w:val="00417975"/>
    <w:rsid w:val="00420FF5"/>
    <w:rsid w:val="00421D21"/>
    <w:rsid w:val="00424545"/>
    <w:rsid w:val="00424CA6"/>
    <w:rsid w:val="00424F59"/>
    <w:rsid w:val="004257C7"/>
    <w:rsid w:val="00426954"/>
    <w:rsid w:val="00433453"/>
    <w:rsid w:val="00433A64"/>
    <w:rsid w:val="00441737"/>
    <w:rsid w:val="00442BDD"/>
    <w:rsid w:val="004437F8"/>
    <w:rsid w:val="004441A4"/>
    <w:rsid w:val="00444F7B"/>
    <w:rsid w:val="0044560D"/>
    <w:rsid w:val="004458DF"/>
    <w:rsid w:val="0045050B"/>
    <w:rsid w:val="00452DF1"/>
    <w:rsid w:val="00453348"/>
    <w:rsid w:val="00453462"/>
    <w:rsid w:val="00463DF2"/>
    <w:rsid w:val="00464E2D"/>
    <w:rsid w:val="00466670"/>
    <w:rsid w:val="0046727D"/>
    <w:rsid w:val="00471D95"/>
    <w:rsid w:val="00471E5B"/>
    <w:rsid w:val="004777E6"/>
    <w:rsid w:val="00482077"/>
    <w:rsid w:val="00483DCF"/>
    <w:rsid w:val="00484E08"/>
    <w:rsid w:val="00492698"/>
    <w:rsid w:val="00492800"/>
    <w:rsid w:val="004934BD"/>
    <w:rsid w:val="00493BD6"/>
    <w:rsid w:val="004944A5"/>
    <w:rsid w:val="00494816"/>
    <w:rsid w:val="004A02C4"/>
    <w:rsid w:val="004A629B"/>
    <w:rsid w:val="004B0299"/>
    <w:rsid w:val="004B167C"/>
    <w:rsid w:val="004B1C1B"/>
    <w:rsid w:val="004B1D86"/>
    <w:rsid w:val="004B2DA8"/>
    <w:rsid w:val="004B2F5B"/>
    <w:rsid w:val="004B2FDB"/>
    <w:rsid w:val="004B5482"/>
    <w:rsid w:val="004B553F"/>
    <w:rsid w:val="004B6DF4"/>
    <w:rsid w:val="004B6F79"/>
    <w:rsid w:val="004C25C9"/>
    <w:rsid w:val="004C3570"/>
    <w:rsid w:val="004C3FF5"/>
    <w:rsid w:val="004C4414"/>
    <w:rsid w:val="004D0E80"/>
    <w:rsid w:val="004D1B03"/>
    <w:rsid w:val="004D3AC7"/>
    <w:rsid w:val="004D7AF3"/>
    <w:rsid w:val="004D7D7B"/>
    <w:rsid w:val="004E32B5"/>
    <w:rsid w:val="004E55F3"/>
    <w:rsid w:val="004E57DE"/>
    <w:rsid w:val="004E5C77"/>
    <w:rsid w:val="004E6147"/>
    <w:rsid w:val="004F0491"/>
    <w:rsid w:val="004F0D7D"/>
    <w:rsid w:val="004F57A6"/>
    <w:rsid w:val="004F5AD8"/>
    <w:rsid w:val="004F6506"/>
    <w:rsid w:val="004F6523"/>
    <w:rsid w:val="004F7824"/>
    <w:rsid w:val="004F7C26"/>
    <w:rsid w:val="00500C4C"/>
    <w:rsid w:val="00501509"/>
    <w:rsid w:val="005032B1"/>
    <w:rsid w:val="0050469A"/>
    <w:rsid w:val="00506DB4"/>
    <w:rsid w:val="0051114B"/>
    <w:rsid w:val="00512DC0"/>
    <w:rsid w:val="00515B2F"/>
    <w:rsid w:val="00516FF0"/>
    <w:rsid w:val="00520BCD"/>
    <w:rsid w:val="0052487A"/>
    <w:rsid w:val="00533CAD"/>
    <w:rsid w:val="0053447D"/>
    <w:rsid w:val="00540248"/>
    <w:rsid w:val="00541ECD"/>
    <w:rsid w:val="005423FF"/>
    <w:rsid w:val="00542B6E"/>
    <w:rsid w:val="00543A3C"/>
    <w:rsid w:val="00543A58"/>
    <w:rsid w:val="00543D31"/>
    <w:rsid w:val="00547234"/>
    <w:rsid w:val="00554ED2"/>
    <w:rsid w:val="005637EA"/>
    <w:rsid w:val="00565D94"/>
    <w:rsid w:val="005701B1"/>
    <w:rsid w:val="0057234B"/>
    <w:rsid w:val="005726DC"/>
    <w:rsid w:val="00576D0F"/>
    <w:rsid w:val="00577743"/>
    <w:rsid w:val="00580A5E"/>
    <w:rsid w:val="005821EF"/>
    <w:rsid w:val="0058567A"/>
    <w:rsid w:val="005861D6"/>
    <w:rsid w:val="0058736C"/>
    <w:rsid w:val="00587750"/>
    <w:rsid w:val="00587902"/>
    <w:rsid w:val="00591A83"/>
    <w:rsid w:val="0059278C"/>
    <w:rsid w:val="005943FA"/>
    <w:rsid w:val="00595EF9"/>
    <w:rsid w:val="00596094"/>
    <w:rsid w:val="005A0DFF"/>
    <w:rsid w:val="005A2CEE"/>
    <w:rsid w:val="005A5067"/>
    <w:rsid w:val="005A5864"/>
    <w:rsid w:val="005A5DFF"/>
    <w:rsid w:val="005A6DBE"/>
    <w:rsid w:val="005A7D8F"/>
    <w:rsid w:val="005B1B2A"/>
    <w:rsid w:val="005B2BB7"/>
    <w:rsid w:val="005B3FCE"/>
    <w:rsid w:val="005B4DF3"/>
    <w:rsid w:val="005B5730"/>
    <w:rsid w:val="005B6523"/>
    <w:rsid w:val="005C2AF7"/>
    <w:rsid w:val="005C3B63"/>
    <w:rsid w:val="005C4737"/>
    <w:rsid w:val="005C5E4F"/>
    <w:rsid w:val="005C77E8"/>
    <w:rsid w:val="005D118B"/>
    <w:rsid w:val="005D11C1"/>
    <w:rsid w:val="005D235C"/>
    <w:rsid w:val="005D277A"/>
    <w:rsid w:val="005D2B7E"/>
    <w:rsid w:val="005D3A5D"/>
    <w:rsid w:val="005D3B67"/>
    <w:rsid w:val="005D5C1D"/>
    <w:rsid w:val="005D621D"/>
    <w:rsid w:val="005D65FD"/>
    <w:rsid w:val="005D6AC6"/>
    <w:rsid w:val="005D788A"/>
    <w:rsid w:val="005E0175"/>
    <w:rsid w:val="005E1234"/>
    <w:rsid w:val="005E1BED"/>
    <w:rsid w:val="005E20D2"/>
    <w:rsid w:val="005E4795"/>
    <w:rsid w:val="005E4E47"/>
    <w:rsid w:val="005E6351"/>
    <w:rsid w:val="005E65D3"/>
    <w:rsid w:val="005E75C7"/>
    <w:rsid w:val="005F0F86"/>
    <w:rsid w:val="005F3838"/>
    <w:rsid w:val="005F4679"/>
    <w:rsid w:val="005F6653"/>
    <w:rsid w:val="00601A0B"/>
    <w:rsid w:val="00603D05"/>
    <w:rsid w:val="006057E2"/>
    <w:rsid w:val="00605C98"/>
    <w:rsid w:val="00606E5C"/>
    <w:rsid w:val="00614B18"/>
    <w:rsid w:val="00614B46"/>
    <w:rsid w:val="006172D0"/>
    <w:rsid w:val="00622E95"/>
    <w:rsid w:val="00624519"/>
    <w:rsid w:val="00624BEC"/>
    <w:rsid w:val="00625FD1"/>
    <w:rsid w:val="006269A8"/>
    <w:rsid w:val="0063162B"/>
    <w:rsid w:val="0063206D"/>
    <w:rsid w:val="006322C9"/>
    <w:rsid w:val="00634BC8"/>
    <w:rsid w:val="00641E16"/>
    <w:rsid w:val="00642CB9"/>
    <w:rsid w:val="006436B5"/>
    <w:rsid w:val="00643E60"/>
    <w:rsid w:val="0064405B"/>
    <w:rsid w:val="00646198"/>
    <w:rsid w:val="006479F5"/>
    <w:rsid w:val="006502B5"/>
    <w:rsid w:val="006537A1"/>
    <w:rsid w:val="00654261"/>
    <w:rsid w:val="00657686"/>
    <w:rsid w:val="00657D11"/>
    <w:rsid w:val="00664534"/>
    <w:rsid w:val="0066486B"/>
    <w:rsid w:val="00665E66"/>
    <w:rsid w:val="00666712"/>
    <w:rsid w:val="0066764A"/>
    <w:rsid w:val="006705C5"/>
    <w:rsid w:val="00671500"/>
    <w:rsid w:val="00672E25"/>
    <w:rsid w:val="00675425"/>
    <w:rsid w:val="00675CFE"/>
    <w:rsid w:val="0068286B"/>
    <w:rsid w:val="00684111"/>
    <w:rsid w:val="0068680D"/>
    <w:rsid w:val="0069191B"/>
    <w:rsid w:val="00693F7B"/>
    <w:rsid w:val="006A5270"/>
    <w:rsid w:val="006A6161"/>
    <w:rsid w:val="006B36A8"/>
    <w:rsid w:val="006B3F27"/>
    <w:rsid w:val="006B4896"/>
    <w:rsid w:val="006C207C"/>
    <w:rsid w:val="006D0569"/>
    <w:rsid w:val="006D0BB3"/>
    <w:rsid w:val="006D194C"/>
    <w:rsid w:val="006D29CD"/>
    <w:rsid w:val="006D2A40"/>
    <w:rsid w:val="006D43F1"/>
    <w:rsid w:val="006D6522"/>
    <w:rsid w:val="006E0EDD"/>
    <w:rsid w:val="006E1659"/>
    <w:rsid w:val="006E3569"/>
    <w:rsid w:val="006E371E"/>
    <w:rsid w:val="006E534D"/>
    <w:rsid w:val="006E66B7"/>
    <w:rsid w:val="006F1890"/>
    <w:rsid w:val="006F21CF"/>
    <w:rsid w:val="006F2884"/>
    <w:rsid w:val="006F4F3D"/>
    <w:rsid w:val="006F644A"/>
    <w:rsid w:val="006F7933"/>
    <w:rsid w:val="0070204E"/>
    <w:rsid w:val="00703C14"/>
    <w:rsid w:val="00703E9F"/>
    <w:rsid w:val="007043AA"/>
    <w:rsid w:val="00704B1E"/>
    <w:rsid w:val="00706993"/>
    <w:rsid w:val="00706B99"/>
    <w:rsid w:val="0071321A"/>
    <w:rsid w:val="00713FC6"/>
    <w:rsid w:val="0071632D"/>
    <w:rsid w:val="00720873"/>
    <w:rsid w:val="0072089B"/>
    <w:rsid w:val="00721993"/>
    <w:rsid w:val="00723904"/>
    <w:rsid w:val="007255CB"/>
    <w:rsid w:val="00730E34"/>
    <w:rsid w:val="007313F2"/>
    <w:rsid w:val="00731AA7"/>
    <w:rsid w:val="00732261"/>
    <w:rsid w:val="0073257A"/>
    <w:rsid w:val="0073368E"/>
    <w:rsid w:val="00733F10"/>
    <w:rsid w:val="00735B34"/>
    <w:rsid w:val="007367CB"/>
    <w:rsid w:val="00736BD1"/>
    <w:rsid w:val="00737AE5"/>
    <w:rsid w:val="00740170"/>
    <w:rsid w:val="0074114A"/>
    <w:rsid w:val="007418CC"/>
    <w:rsid w:val="00742AFD"/>
    <w:rsid w:val="00742E96"/>
    <w:rsid w:val="00744468"/>
    <w:rsid w:val="00747CE7"/>
    <w:rsid w:val="0075086A"/>
    <w:rsid w:val="00750B6A"/>
    <w:rsid w:val="00750D73"/>
    <w:rsid w:val="00751825"/>
    <w:rsid w:val="007527C5"/>
    <w:rsid w:val="00754520"/>
    <w:rsid w:val="00760A11"/>
    <w:rsid w:val="00762B3D"/>
    <w:rsid w:val="00764234"/>
    <w:rsid w:val="0076549F"/>
    <w:rsid w:val="00765B12"/>
    <w:rsid w:val="00766614"/>
    <w:rsid w:val="007673C6"/>
    <w:rsid w:val="0077015A"/>
    <w:rsid w:val="007705D5"/>
    <w:rsid w:val="00771387"/>
    <w:rsid w:val="00771475"/>
    <w:rsid w:val="0077774B"/>
    <w:rsid w:val="0078066D"/>
    <w:rsid w:val="00784A85"/>
    <w:rsid w:val="00786804"/>
    <w:rsid w:val="007869A2"/>
    <w:rsid w:val="00790DBD"/>
    <w:rsid w:val="00792D24"/>
    <w:rsid w:val="00792F27"/>
    <w:rsid w:val="00793535"/>
    <w:rsid w:val="00793C94"/>
    <w:rsid w:val="0079439A"/>
    <w:rsid w:val="00796157"/>
    <w:rsid w:val="00796E01"/>
    <w:rsid w:val="007A1325"/>
    <w:rsid w:val="007A5659"/>
    <w:rsid w:val="007B11E5"/>
    <w:rsid w:val="007B239F"/>
    <w:rsid w:val="007B2D98"/>
    <w:rsid w:val="007B3962"/>
    <w:rsid w:val="007B5E86"/>
    <w:rsid w:val="007B7513"/>
    <w:rsid w:val="007B76CF"/>
    <w:rsid w:val="007B7E5D"/>
    <w:rsid w:val="007C051C"/>
    <w:rsid w:val="007C40B3"/>
    <w:rsid w:val="007C666B"/>
    <w:rsid w:val="007C7373"/>
    <w:rsid w:val="007D1465"/>
    <w:rsid w:val="007D1625"/>
    <w:rsid w:val="007D26C6"/>
    <w:rsid w:val="007D4A01"/>
    <w:rsid w:val="007D4FE5"/>
    <w:rsid w:val="007D78EB"/>
    <w:rsid w:val="007E2E5D"/>
    <w:rsid w:val="007E3C74"/>
    <w:rsid w:val="007E41C9"/>
    <w:rsid w:val="007E4216"/>
    <w:rsid w:val="007E4991"/>
    <w:rsid w:val="007F1C25"/>
    <w:rsid w:val="007F77C3"/>
    <w:rsid w:val="0080007E"/>
    <w:rsid w:val="008020CD"/>
    <w:rsid w:val="00803874"/>
    <w:rsid w:val="00805CC8"/>
    <w:rsid w:val="0080646D"/>
    <w:rsid w:val="00812ED7"/>
    <w:rsid w:val="00815188"/>
    <w:rsid w:val="00815A4D"/>
    <w:rsid w:val="00815D78"/>
    <w:rsid w:val="0081601F"/>
    <w:rsid w:val="0082225F"/>
    <w:rsid w:val="00823FEC"/>
    <w:rsid w:val="008240AC"/>
    <w:rsid w:val="00827F5A"/>
    <w:rsid w:val="008344AD"/>
    <w:rsid w:val="008358C0"/>
    <w:rsid w:val="0083601D"/>
    <w:rsid w:val="00842503"/>
    <w:rsid w:val="00842594"/>
    <w:rsid w:val="008441F1"/>
    <w:rsid w:val="00847000"/>
    <w:rsid w:val="0085231E"/>
    <w:rsid w:val="0085387F"/>
    <w:rsid w:val="00854862"/>
    <w:rsid w:val="00857B13"/>
    <w:rsid w:val="0086383A"/>
    <w:rsid w:val="0087158C"/>
    <w:rsid w:val="00874A5E"/>
    <w:rsid w:val="00885DA3"/>
    <w:rsid w:val="008870D8"/>
    <w:rsid w:val="00887DEE"/>
    <w:rsid w:val="00890533"/>
    <w:rsid w:val="00894143"/>
    <w:rsid w:val="00897867"/>
    <w:rsid w:val="008A0C12"/>
    <w:rsid w:val="008A36B4"/>
    <w:rsid w:val="008A4923"/>
    <w:rsid w:val="008A5C1F"/>
    <w:rsid w:val="008A7485"/>
    <w:rsid w:val="008B3504"/>
    <w:rsid w:val="008B5413"/>
    <w:rsid w:val="008B58CB"/>
    <w:rsid w:val="008C01F3"/>
    <w:rsid w:val="008C19E9"/>
    <w:rsid w:val="008C1B74"/>
    <w:rsid w:val="008D070F"/>
    <w:rsid w:val="008D080C"/>
    <w:rsid w:val="008D38CD"/>
    <w:rsid w:val="008D465A"/>
    <w:rsid w:val="008D4AF4"/>
    <w:rsid w:val="008D672B"/>
    <w:rsid w:val="008D6AD1"/>
    <w:rsid w:val="008D78BE"/>
    <w:rsid w:val="008E0B00"/>
    <w:rsid w:val="008E21C9"/>
    <w:rsid w:val="008E2AD4"/>
    <w:rsid w:val="008E696D"/>
    <w:rsid w:val="008F464B"/>
    <w:rsid w:val="008F5EAF"/>
    <w:rsid w:val="008F6DBB"/>
    <w:rsid w:val="008F6DF0"/>
    <w:rsid w:val="008F70D3"/>
    <w:rsid w:val="0090117A"/>
    <w:rsid w:val="00902C08"/>
    <w:rsid w:val="00905C52"/>
    <w:rsid w:val="00906B32"/>
    <w:rsid w:val="009107D8"/>
    <w:rsid w:val="00911F09"/>
    <w:rsid w:val="0091289E"/>
    <w:rsid w:val="0091450F"/>
    <w:rsid w:val="0091563A"/>
    <w:rsid w:val="009157A2"/>
    <w:rsid w:val="00921BC7"/>
    <w:rsid w:val="00922910"/>
    <w:rsid w:val="0092378B"/>
    <w:rsid w:val="00925BC4"/>
    <w:rsid w:val="00926047"/>
    <w:rsid w:val="00926CF3"/>
    <w:rsid w:val="00936735"/>
    <w:rsid w:val="00937C12"/>
    <w:rsid w:val="00943197"/>
    <w:rsid w:val="0094355B"/>
    <w:rsid w:val="00944789"/>
    <w:rsid w:val="009468C3"/>
    <w:rsid w:val="0095334A"/>
    <w:rsid w:val="00953774"/>
    <w:rsid w:val="0095476C"/>
    <w:rsid w:val="00955847"/>
    <w:rsid w:val="00957192"/>
    <w:rsid w:val="009614A3"/>
    <w:rsid w:val="009616A9"/>
    <w:rsid w:val="009625C4"/>
    <w:rsid w:val="00962B56"/>
    <w:rsid w:val="00965334"/>
    <w:rsid w:val="009675CE"/>
    <w:rsid w:val="00970449"/>
    <w:rsid w:val="00970E51"/>
    <w:rsid w:val="00971B44"/>
    <w:rsid w:val="00971BE8"/>
    <w:rsid w:val="00971DF8"/>
    <w:rsid w:val="009730BB"/>
    <w:rsid w:val="00976DE1"/>
    <w:rsid w:val="00986115"/>
    <w:rsid w:val="00986DC4"/>
    <w:rsid w:val="00987621"/>
    <w:rsid w:val="00987CBE"/>
    <w:rsid w:val="00992116"/>
    <w:rsid w:val="009921B6"/>
    <w:rsid w:val="00992D9D"/>
    <w:rsid w:val="0099630A"/>
    <w:rsid w:val="0099709F"/>
    <w:rsid w:val="009A288E"/>
    <w:rsid w:val="009A32D5"/>
    <w:rsid w:val="009A3D70"/>
    <w:rsid w:val="009A44B8"/>
    <w:rsid w:val="009A4DBC"/>
    <w:rsid w:val="009A54A1"/>
    <w:rsid w:val="009B22A8"/>
    <w:rsid w:val="009B2409"/>
    <w:rsid w:val="009B5204"/>
    <w:rsid w:val="009B6DC0"/>
    <w:rsid w:val="009C048B"/>
    <w:rsid w:val="009C086A"/>
    <w:rsid w:val="009C11A6"/>
    <w:rsid w:val="009C196F"/>
    <w:rsid w:val="009C53FE"/>
    <w:rsid w:val="009C5DAE"/>
    <w:rsid w:val="009D09D2"/>
    <w:rsid w:val="009D16FB"/>
    <w:rsid w:val="009D18DB"/>
    <w:rsid w:val="009D1AE4"/>
    <w:rsid w:val="009D29B7"/>
    <w:rsid w:val="009D7D4A"/>
    <w:rsid w:val="009E4599"/>
    <w:rsid w:val="009E7E7F"/>
    <w:rsid w:val="009F0719"/>
    <w:rsid w:val="009F30AB"/>
    <w:rsid w:val="009F48AF"/>
    <w:rsid w:val="009F4A0B"/>
    <w:rsid w:val="009F5AE6"/>
    <w:rsid w:val="009F6CF8"/>
    <w:rsid w:val="00A003FB"/>
    <w:rsid w:val="00A01A5B"/>
    <w:rsid w:val="00A047A9"/>
    <w:rsid w:val="00A10880"/>
    <w:rsid w:val="00A11EBD"/>
    <w:rsid w:val="00A125BB"/>
    <w:rsid w:val="00A14939"/>
    <w:rsid w:val="00A21200"/>
    <w:rsid w:val="00A21621"/>
    <w:rsid w:val="00A23368"/>
    <w:rsid w:val="00A24B96"/>
    <w:rsid w:val="00A24FFE"/>
    <w:rsid w:val="00A2621E"/>
    <w:rsid w:val="00A3198C"/>
    <w:rsid w:val="00A32E52"/>
    <w:rsid w:val="00A34113"/>
    <w:rsid w:val="00A377A1"/>
    <w:rsid w:val="00A43793"/>
    <w:rsid w:val="00A470E0"/>
    <w:rsid w:val="00A47363"/>
    <w:rsid w:val="00A512EF"/>
    <w:rsid w:val="00A52C81"/>
    <w:rsid w:val="00A5374D"/>
    <w:rsid w:val="00A55E0B"/>
    <w:rsid w:val="00A56758"/>
    <w:rsid w:val="00A5746B"/>
    <w:rsid w:val="00A61EC7"/>
    <w:rsid w:val="00A61ED4"/>
    <w:rsid w:val="00A63A2F"/>
    <w:rsid w:val="00A6624D"/>
    <w:rsid w:val="00A66D81"/>
    <w:rsid w:val="00A66E7F"/>
    <w:rsid w:val="00A67512"/>
    <w:rsid w:val="00A6753A"/>
    <w:rsid w:val="00A71146"/>
    <w:rsid w:val="00A7181F"/>
    <w:rsid w:val="00A73249"/>
    <w:rsid w:val="00A73968"/>
    <w:rsid w:val="00A769A8"/>
    <w:rsid w:val="00A80178"/>
    <w:rsid w:val="00A80E27"/>
    <w:rsid w:val="00A82CAA"/>
    <w:rsid w:val="00A853A1"/>
    <w:rsid w:val="00A86E3C"/>
    <w:rsid w:val="00A87FBF"/>
    <w:rsid w:val="00A91D62"/>
    <w:rsid w:val="00A9266A"/>
    <w:rsid w:val="00A92BE1"/>
    <w:rsid w:val="00A93301"/>
    <w:rsid w:val="00A93E13"/>
    <w:rsid w:val="00AA10D7"/>
    <w:rsid w:val="00AA1C4A"/>
    <w:rsid w:val="00AA222A"/>
    <w:rsid w:val="00AA26FA"/>
    <w:rsid w:val="00AA49C5"/>
    <w:rsid w:val="00AA5C2D"/>
    <w:rsid w:val="00AA7D4D"/>
    <w:rsid w:val="00AA7E75"/>
    <w:rsid w:val="00AB0946"/>
    <w:rsid w:val="00AB352B"/>
    <w:rsid w:val="00AB4A3B"/>
    <w:rsid w:val="00AB52FF"/>
    <w:rsid w:val="00AB5F3F"/>
    <w:rsid w:val="00AB6F0F"/>
    <w:rsid w:val="00AC6CF2"/>
    <w:rsid w:val="00AD0038"/>
    <w:rsid w:val="00AD408F"/>
    <w:rsid w:val="00AE0AC5"/>
    <w:rsid w:val="00AE2D78"/>
    <w:rsid w:val="00AE42F3"/>
    <w:rsid w:val="00AE5572"/>
    <w:rsid w:val="00AF023F"/>
    <w:rsid w:val="00AF32FB"/>
    <w:rsid w:val="00AF555A"/>
    <w:rsid w:val="00AF6155"/>
    <w:rsid w:val="00B013B1"/>
    <w:rsid w:val="00B0157D"/>
    <w:rsid w:val="00B015A5"/>
    <w:rsid w:val="00B03B42"/>
    <w:rsid w:val="00B1240E"/>
    <w:rsid w:val="00B12515"/>
    <w:rsid w:val="00B14DF5"/>
    <w:rsid w:val="00B14F9E"/>
    <w:rsid w:val="00B15699"/>
    <w:rsid w:val="00B212C6"/>
    <w:rsid w:val="00B21BEE"/>
    <w:rsid w:val="00B2253B"/>
    <w:rsid w:val="00B263CC"/>
    <w:rsid w:val="00B269A0"/>
    <w:rsid w:val="00B2711B"/>
    <w:rsid w:val="00B3461D"/>
    <w:rsid w:val="00B34ACA"/>
    <w:rsid w:val="00B36586"/>
    <w:rsid w:val="00B42E36"/>
    <w:rsid w:val="00B43BBD"/>
    <w:rsid w:val="00B43F80"/>
    <w:rsid w:val="00B47AE8"/>
    <w:rsid w:val="00B47DB6"/>
    <w:rsid w:val="00B515E0"/>
    <w:rsid w:val="00B52EC7"/>
    <w:rsid w:val="00B57B22"/>
    <w:rsid w:val="00B57B30"/>
    <w:rsid w:val="00B60D36"/>
    <w:rsid w:val="00B63324"/>
    <w:rsid w:val="00B6383D"/>
    <w:rsid w:val="00B646F6"/>
    <w:rsid w:val="00B706FD"/>
    <w:rsid w:val="00B739A3"/>
    <w:rsid w:val="00B76230"/>
    <w:rsid w:val="00B81BD5"/>
    <w:rsid w:val="00B83299"/>
    <w:rsid w:val="00B855AC"/>
    <w:rsid w:val="00B91A01"/>
    <w:rsid w:val="00B91F67"/>
    <w:rsid w:val="00B92014"/>
    <w:rsid w:val="00B9246B"/>
    <w:rsid w:val="00B93520"/>
    <w:rsid w:val="00B935EF"/>
    <w:rsid w:val="00BA0B54"/>
    <w:rsid w:val="00BA287B"/>
    <w:rsid w:val="00BA55EA"/>
    <w:rsid w:val="00BA70D8"/>
    <w:rsid w:val="00BB1ADF"/>
    <w:rsid w:val="00BB47E7"/>
    <w:rsid w:val="00BB6B24"/>
    <w:rsid w:val="00BB7287"/>
    <w:rsid w:val="00BB76E9"/>
    <w:rsid w:val="00BC2ED2"/>
    <w:rsid w:val="00BC4A28"/>
    <w:rsid w:val="00BC4EFD"/>
    <w:rsid w:val="00BC5DA6"/>
    <w:rsid w:val="00BD22D1"/>
    <w:rsid w:val="00BD366E"/>
    <w:rsid w:val="00BD4371"/>
    <w:rsid w:val="00BD5979"/>
    <w:rsid w:val="00BD647D"/>
    <w:rsid w:val="00BE2AE8"/>
    <w:rsid w:val="00BE3AA3"/>
    <w:rsid w:val="00BE487E"/>
    <w:rsid w:val="00BF2639"/>
    <w:rsid w:val="00BF6C63"/>
    <w:rsid w:val="00BF7D1F"/>
    <w:rsid w:val="00C0029A"/>
    <w:rsid w:val="00C00B00"/>
    <w:rsid w:val="00C010BE"/>
    <w:rsid w:val="00C022AA"/>
    <w:rsid w:val="00C037C8"/>
    <w:rsid w:val="00C04DE7"/>
    <w:rsid w:val="00C0660E"/>
    <w:rsid w:val="00C07988"/>
    <w:rsid w:val="00C15343"/>
    <w:rsid w:val="00C16640"/>
    <w:rsid w:val="00C17976"/>
    <w:rsid w:val="00C22342"/>
    <w:rsid w:val="00C247D4"/>
    <w:rsid w:val="00C25A4B"/>
    <w:rsid w:val="00C3582E"/>
    <w:rsid w:val="00C425C1"/>
    <w:rsid w:val="00C4368B"/>
    <w:rsid w:val="00C500A8"/>
    <w:rsid w:val="00C50479"/>
    <w:rsid w:val="00C53D04"/>
    <w:rsid w:val="00C53DFC"/>
    <w:rsid w:val="00C5445B"/>
    <w:rsid w:val="00C60D39"/>
    <w:rsid w:val="00C62909"/>
    <w:rsid w:val="00C654EB"/>
    <w:rsid w:val="00C657DB"/>
    <w:rsid w:val="00C7129E"/>
    <w:rsid w:val="00C71C08"/>
    <w:rsid w:val="00C71E9E"/>
    <w:rsid w:val="00C72E92"/>
    <w:rsid w:val="00C76D2F"/>
    <w:rsid w:val="00C77DDF"/>
    <w:rsid w:val="00C81853"/>
    <w:rsid w:val="00C82F83"/>
    <w:rsid w:val="00C8339C"/>
    <w:rsid w:val="00C8709C"/>
    <w:rsid w:val="00C907B1"/>
    <w:rsid w:val="00C90CC3"/>
    <w:rsid w:val="00C94E08"/>
    <w:rsid w:val="00C96BCB"/>
    <w:rsid w:val="00C97444"/>
    <w:rsid w:val="00C97BEB"/>
    <w:rsid w:val="00CA25BB"/>
    <w:rsid w:val="00CA2920"/>
    <w:rsid w:val="00CA71E6"/>
    <w:rsid w:val="00CA745C"/>
    <w:rsid w:val="00CA7B00"/>
    <w:rsid w:val="00CB1469"/>
    <w:rsid w:val="00CB4332"/>
    <w:rsid w:val="00CB44D4"/>
    <w:rsid w:val="00CB6267"/>
    <w:rsid w:val="00CB7480"/>
    <w:rsid w:val="00CC3D04"/>
    <w:rsid w:val="00CC4046"/>
    <w:rsid w:val="00CC60C0"/>
    <w:rsid w:val="00CD59E9"/>
    <w:rsid w:val="00CD7EE4"/>
    <w:rsid w:val="00CE1023"/>
    <w:rsid w:val="00CE2453"/>
    <w:rsid w:val="00CE3164"/>
    <w:rsid w:val="00CE3179"/>
    <w:rsid w:val="00CE3CA1"/>
    <w:rsid w:val="00CE4354"/>
    <w:rsid w:val="00CE51B0"/>
    <w:rsid w:val="00CE63DB"/>
    <w:rsid w:val="00CF204B"/>
    <w:rsid w:val="00CF2952"/>
    <w:rsid w:val="00CF3704"/>
    <w:rsid w:val="00CF5F9E"/>
    <w:rsid w:val="00CF66BA"/>
    <w:rsid w:val="00CF6897"/>
    <w:rsid w:val="00CF77E8"/>
    <w:rsid w:val="00D002C6"/>
    <w:rsid w:val="00D008FA"/>
    <w:rsid w:val="00D013E3"/>
    <w:rsid w:val="00D024A8"/>
    <w:rsid w:val="00D04F78"/>
    <w:rsid w:val="00D05FE6"/>
    <w:rsid w:val="00D0692F"/>
    <w:rsid w:val="00D12F7F"/>
    <w:rsid w:val="00D14780"/>
    <w:rsid w:val="00D16718"/>
    <w:rsid w:val="00D22851"/>
    <w:rsid w:val="00D22DA9"/>
    <w:rsid w:val="00D23F1F"/>
    <w:rsid w:val="00D25098"/>
    <w:rsid w:val="00D27791"/>
    <w:rsid w:val="00D30BA7"/>
    <w:rsid w:val="00D32BBC"/>
    <w:rsid w:val="00D32D82"/>
    <w:rsid w:val="00D339F6"/>
    <w:rsid w:val="00D34DA0"/>
    <w:rsid w:val="00D36C31"/>
    <w:rsid w:val="00D37626"/>
    <w:rsid w:val="00D45769"/>
    <w:rsid w:val="00D463CE"/>
    <w:rsid w:val="00D54609"/>
    <w:rsid w:val="00D56C8B"/>
    <w:rsid w:val="00D64F08"/>
    <w:rsid w:val="00D6659A"/>
    <w:rsid w:val="00D708B7"/>
    <w:rsid w:val="00D7127B"/>
    <w:rsid w:val="00D728E8"/>
    <w:rsid w:val="00D73A1A"/>
    <w:rsid w:val="00D755DB"/>
    <w:rsid w:val="00D77E81"/>
    <w:rsid w:val="00D80E2A"/>
    <w:rsid w:val="00D812D7"/>
    <w:rsid w:val="00D81BAA"/>
    <w:rsid w:val="00D83372"/>
    <w:rsid w:val="00D86594"/>
    <w:rsid w:val="00D86C31"/>
    <w:rsid w:val="00D94F69"/>
    <w:rsid w:val="00D95E7F"/>
    <w:rsid w:val="00D967B4"/>
    <w:rsid w:val="00D96E95"/>
    <w:rsid w:val="00D97F96"/>
    <w:rsid w:val="00DA10C7"/>
    <w:rsid w:val="00DA1E99"/>
    <w:rsid w:val="00DA2672"/>
    <w:rsid w:val="00DA4EBF"/>
    <w:rsid w:val="00DA58FE"/>
    <w:rsid w:val="00DA6C01"/>
    <w:rsid w:val="00DA7C49"/>
    <w:rsid w:val="00DA7C6A"/>
    <w:rsid w:val="00DC1015"/>
    <w:rsid w:val="00DC17D8"/>
    <w:rsid w:val="00DC342D"/>
    <w:rsid w:val="00DC360F"/>
    <w:rsid w:val="00DD1279"/>
    <w:rsid w:val="00DD283E"/>
    <w:rsid w:val="00DD31CA"/>
    <w:rsid w:val="00DD33A3"/>
    <w:rsid w:val="00DD5952"/>
    <w:rsid w:val="00DE28FA"/>
    <w:rsid w:val="00DF27C1"/>
    <w:rsid w:val="00DF6194"/>
    <w:rsid w:val="00E00E33"/>
    <w:rsid w:val="00E02B67"/>
    <w:rsid w:val="00E02FC4"/>
    <w:rsid w:val="00E12046"/>
    <w:rsid w:val="00E12CA5"/>
    <w:rsid w:val="00E13087"/>
    <w:rsid w:val="00E130D4"/>
    <w:rsid w:val="00E2010B"/>
    <w:rsid w:val="00E21958"/>
    <w:rsid w:val="00E2488A"/>
    <w:rsid w:val="00E2670F"/>
    <w:rsid w:val="00E26853"/>
    <w:rsid w:val="00E26C91"/>
    <w:rsid w:val="00E304C4"/>
    <w:rsid w:val="00E336DA"/>
    <w:rsid w:val="00E33B13"/>
    <w:rsid w:val="00E341CD"/>
    <w:rsid w:val="00E37F5E"/>
    <w:rsid w:val="00E37FC6"/>
    <w:rsid w:val="00E403B5"/>
    <w:rsid w:val="00E4249B"/>
    <w:rsid w:val="00E42AD1"/>
    <w:rsid w:val="00E43311"/>
    <w:rsid w:val="00E45630"/>
    <w:rsid w:val="00E45A8F"/>
    <w:rsid w:val="00E524A2"/>
    <w:rsid w:val="00E53E74"/>
    <w:rsid w:val="00E54EF1"/>
    <w:rsid w:val="00E56A87"/>
    <w:rsid w:val="00E6023C"/>
    <w:rsid w:val="00E60264"/>
    <w:rsid w:val="00E60C83"/>
    <w:rsid w:val="00E63AA8"/>
    <w:rsid w:val="00E64F02"/>
    <w:rsid w:val="00E65D58"/>
    <w:rsid w:val="00E71E6A"/>
    <w:rsid w:val="00E74A8F"/>
    <w:rsid w:val="00E7638B"/>
    <w:rsid w:val="00E77F2B"/>
    <w:rsid w:val="00E8215A"/>
    <w:rsid w:val="00E82233"/>
    <w:rsid w:val="00E841AD"/>
    <w:rsid w:val="00E8586F"/>
    <w:rsid w:val="00E91193"/>
    <w:rsid w:val="00E92442"/>
    <w:rsid w:val="00E931EE"/>
    <w:rsid w:val="00E94BEC"/>
    <w:rsid w:val="00EA0F03"/>
    <w:rsid w:val="00EA37F0"/>
    <w:rsid w:val="00EA423C"/>
    <w:rsid w:val="00EA58EC"/>
    <w:rsid w:val="00EA60FA"/>
    <w:rsid w:val="00EA6D6D"/>
    <w:rsid w:val="00EB04D9"/>
    <w:rsid w:val="00EB38EB"/>
    <w:rsid w:val="00EB3A2E"/>
    <w:rsid w:val="00EB486A"/>
    <w:rsid w:val="00EB49C3"/>
    <w:rsid w:val="00EB4F37"/>
    <w:rsid w:val="00EB51B7"/>
    <w:rsid w:val="00EB63B1"/>
    <w:rsid w:val="00EC28ED"/>
    <w:rsid w:val="00EC343C"/>
    <w:rsid w:val="00EC35FC"/>
    <w:rsid w:val="00EC5168"/>
    <w:rsid w:val="00EC60C9"/>
    <w:rsid w:val="00EC6B00"/>
    <w:rsid w:val="00EC6B3D"/>
    <w:rsid w:val="00ED4B65"/>
    <w:rsid w:val="00ED4F2F"/>
    <w:rsid w:val="00ED5A4F"/>
    <w:rsid w:val="00ED61E5"/>
    <w:rsid w:val="00EE00D2"/>
    <w:rsid w:val="00EE0924"/>
    <w:rsid w:val="00EE0CBA"/>
    <w:rsid w:val="00EE0DB5"/>
    <w:rsid w:val="00EE4129"/>
    <w:rsid w:val="00EE58A7"/>
    <w:rsid w:val="00EE6B17"/>
    <w:rsid w:val="00EE7111"/>
    <w:rsid w:val="00EF212D"/>
    <w:rsid w:val="00EF3960"/>
    <w:rsid w:val="00EF4E42"/>
    <w:rsid w:val="00EF722C"/>
    <w:rsid w:val="00F00422"/>
    <w:rsid w:val="00F0456C"/>
    <w:rsid w:val="00F05936"/>
    <w:rsid w:val="00F060C6"/>
    <w:rsid w:val="00F06DEC"/>
    <w:rsid w:val="00F11A74"/>
    <w:rsid w:val="00F13BE2"/>
    <w:rsid w:val="00F1491E"/>
    <w:rsid w:val="00F14A4E"/>
    <w:rsid w:val="00F15141"/>
    <w:rsid w:val="00F171FB"/>
    <w:rsid w:val="00F178F8"/>
    <w:rsid w:val="00F20FA4"/>
    <w:rsid w:val="00F2182D"/>
    <w:rsid w:val="00F23053"/>
    <w:rsid w:val="00F33D9E"/>
    <w:rsid w:val="00F344D2"/>
    <w:rsid w:val="00F3780E"/>
    <w:rsid w:val="00F37ABB"/>
    <w:rsid w:val="00F40037"/>
    <w:rsid w:val="00F41765"/>
    <w:rsid w:val="00F42DB0"/>
    <w:rsid w:val="00F43946"/>
    <w:rsid w:val="00F44C03"/>
    <w:rsid w:val="00F518E8"/>
    <w:rsid w:val="00F51C43"/>
    <w:rsid w:val="00F55AAE"/>
    <w:rsid w:val="00F576E6"/>
    <w:rsid w:val="00F63F14"/>
    <w:rsid w:val="00F6426E"/>
    <w:rsid w:val="00F661ED"/>
    <w:rsid w:val="00F670A7"/>
    <w:rsid w:val="00F672D5"/>
    <w:rsid w:val="00F715CE"/>
    <w:rsid w:val="00F71707"/>
    <w:rsid w:val="00F767A6"/>
    <w:rsid w:val="00F77289"/>
    <w:rsid w:val="00F779F5"/>
    <w:rsid w:val="00F80323"/>
    <w:rsid w:val="00F80E87"/>
    <w:rsid w:val="00F825BE"/>
    <w:rsid w:val="00F8392A"/>
    <w:rsid w:val="00F84858"/>
    <w:rsid w:val="00F848C1"/>
    <w:rsid w:val="00F84E1D"/>
    <w:rsid w:val="00F85176"/>
    <w:rsid w:val="00F86DD6"/>
    <w:rsid w:val="00F8717E"/>
    <w:rsid w:val="00F932D7"/>
    <w:rsid w:val="00FA1DBC"/>
    <w:rsid w:val="00FA32F1"/>
    <w:rsid w:val="00FB2417"/>
    <w:rsid w:val="00FB4F67"/>
    <w:rsid w:val="00FB54E9"/>
    <w:rsid w:val="00FC2522"/>
    <w:rsid w:val="00FC7826"/>
    <w:rsid w:val="00FC7C6E"/>
    <w:rsid w:val="00FD03AB"/>
    <w:rsid w:val="00FD0E42"/>
    <w:rsid w:val="00FD11DF"/>
    <w:rsid w:val="00FD2DB6"/>
    <w:rsid w:val="00FD34FD"/>
    <w:rsid w:val="00FD58A1"/>
    <w:rsid w:val="00FD5AD7"/>
    <w:rsid w:val="00FD7241"/>
    <w:rsid w:val="00FD79F6"/>
    <w:rsid w:val="00FD7B4F"/>
    <w:rsid w:val="00FE13E9"/>
    <w:rsid w:val="00FE1637"/>
    <w:rsid w:val="00FE2ABE"/>
    <w:rsid w:val="00FE43F9"/>
    <w:rsid w:val="00FE47E0"/>
    <w:rsid w:val="00FE4BC4"/>
    <w:rsid w:val="00FE4DB3"/>
    <w:rsid w:val="00FF06C5"/>
    <w:rsid w:val="00FF06F9"/>
    <w:rsid w:val="00FF33B0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D377B"/>
  <w15:chartTrackingRefBased/>
  <w15:docId w15:val="{387C1E28-8B01-40E3-95AA-9B69DF54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0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04B"/>
    <w:rPr>
      <w:sz w:val="18"/>
      <w:szCs w:val="18"/>
    </w:rPr>
  </w:style>
  <w:style w:type="table" w:styleId="a7">
    <w:name w:val="Table Grid"/>
    <w:basedOn w:val="a1"/>
    <w:uiPriority w:val="59"/>
    <w:rsid w:val="00624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54ED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54E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12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1293</cp:revision>
  <cp:lastPrinted>2018-06-01T03:15:00Z</cp:lastPrinted>
  <dcterms:created xsi:type="dcterms:W3CDTF">2018-05-09T02:31:00Z</dcterms:created>
  <dcterms:modified xsi:type="dcterms:W3CDTF">2018-06-19T02:42:00Z</dcterms:modified>
</cp:coreProperties>
</file>