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GEM Trading Bot</w:t>
      </w:r>
    </w:p>
    <w:p>
      <w:pPr>
        <w:spacing w:after="480"/>
        <w:jc w:val="center"/>
      </w:pPr>
      <w:r>
        <w:rPr>
          <w:color w:val="2E75B5"/>
          <w:sz w:val="32"/>
          <w:szCs w:val="32"/>
        </w:rPr>
        <w:t xml:space="preserve">Adaptive Features Summary</w:t>
      </w:r>
    </w:p>
    <w:p>
      <w:pPr>
        <w:spacing w:after="360"/>
        <w:jc w:val="center"/>
      </w:pPr>
      <w:r>
        <w:rPr>
          <w:b/>
          <w:bCs/>
          <w:color w:val="00B050"/>
          <w:sz w:val="28"/>
          <w:szCs w:val="28"/>
        </w:rPr>
        <w:t xml:space="preserve">✓ ALL ADAPTIVE FEATURES WORKING CORRECTLY</w:t>
      </w:r>
    </w:p>
    <w:p>
      <w:pPr>
        <w:spacing w:after="480"/>
        <w:jc w:val="center"/>
      </w:pPr>
      <w:r>
        <w:rPr>
          <w:b/>
          <w:bCs/>
          <w:color w:val="00B050"/>
          <w:sz w:val="24"/>
          <w:szCs w:val="24"/>
        </w:rPr>
        <w:t xml:space="preserve">NO CONFLICTS DETECTED</w:t>
      </w:r>
    </w:p>
    <w:p>
      <w:pPr>
        <w:pStyle w:val="Heading1"/>
        <w:spacing w:before="360" w:after="240"/>
      </w:pPr>
      <w:r>
        <w:t xml:space="preserve">Three-Layer Adaptive System</w:t>
      </w:r>
    </w:p>
    <w:p>
      <w:pPr>
        <w:spacing w:after="240"/>
      </w:pPr>
      <w:r>
        <w:rPr>
          <w:sz w:val="24"/>
          <w:szCs w:val="24"/>
        </w:rPr>
        <w:t xml:space="preserve">The GEM Trading Bot employs a sophisticated three-layer adaptive system that optimizes every aspect of your trading from entry to exit:</w:t>
      </w:r>
    </w:p>
    <w:p>
      <w:pPr>
        <w:pStyle w:val="Heading2"/>
      </w:pPr>
      <w:r>
        <w:t xml:space="preserve">Layer 1: Adaptive Risk Manager</w:t>
      </w:r>
    </w:p>
    <w:p>
      <w:pPr>
        <w:spacing w:after="120"/>
      </w:pPr>
      <w:r>
        <w:rPr>
          <w:b/>
          <w:bCs/>
        </w:rPr>
        <w:t xml:space="preserve">Stage: </w:t>
      </w:r>
      <w:r>
        <w:t xml:space="preserve">BEFORE trade placement</w:t>
      </w:r>
    </w:p>
    <w:p>
      <w:pPr>
        <w:spacing w:after="180"/>
      </w:pPr>
      <w:r>
        <w:rPr>
          <w:b/>
          <w:bCs/>
        </w:rPr>
        <w:t xml:space="preserve">Function: </w:t>
      </w:r>
      <w:r>
        <w:t xml:space="preserve">Entry Optimization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Analyzes market conditions in real-time</w:t>
      </w:r>
    </w:p>
    <w:p>
      <w:pPr>
        <w:pStyle w:val="ListParagraph"/>
        <w:numPr>
          <w:ilvl w:val="0"/>
          <w:numId w:val="2"/>
        </w:numPr>
      </w:pPr>
      <w:r>
        <w:t xml:space="preserve">Classifies market type (trending, ranging, volatile)</w:t>
      </w:r>
    </w:p>
    <w:p>
      <w:pPr>
        <w:pStyle w:val="ListParagraph"/>
        <w:numPr>
          <w:ilvl w:val="0"/>
          <w:numId w:val="2"/>
        </w:numPr>
      </w:pPr>
      <w:r>
        <w:t xml:space="preserve">Adjusts risk parameters based on analysis</w:t>
      </w:r>
    </w:p>
    <w:p>
      <w:pPr>
        <w:pStyle w:val="ListParagraph"/>
        <w:numPr>
          <w:ilvl w:val="0"/>
          <w:numId w:val="2"/>
        </w:numPr>
      </w:pPr>
      <w:r>
        <w:t xml:space="preserve">Sets optimal initial Stop Loss and Take Profit</w:t>
      </w:r>
    </w:p>
    <w:p>
      <w:pPr>
        <w:pBdr>
          <w:left w:val="single" w:color="2E75B5" w:sz="12"/>
        </w:pBdr>
        <w:spacing w:before="240" w:after="360"/>
        <w:ind w:left="360"/>
      </w:pPr>
      <w:r>
        <w:rPr>
          <w:b/>
          <w:bCs/>
          <w:i/>
          <w:iCs/>
        </w:rPr>
        <w:t xml:space="preserve">Example: </w:t>
      </w:r>
      <w:r>
        <w:rPr>
          <w:i/>
          <w:iCs/>
          <w:color w:val="404040"/>
        </w:rPr>
        <w:t xml:space="preserve">Strong trend detected → Wider stops (2.5× ATR) + Wider targets ([2.0, 3.0, 5.0]) + Larger position (1.5× size)</w:t>
      </w:r>
    </w:p>
    <w:p>
      <w:pPr>
        <w:pStyle w:val="Heading2"/>
      </w:pPr>
      <w:r>
        <w:t xml:space="preserve">Layer 2: Dynamic Stop Loss Manager</w:t>
      </w:r>
    </w:p>
    <w:p>
      <w:pPr>
        <w:spacing w:after="120"/>
      </w:pPr>
      <w:r>
        <w:rPr>
          <w:b/>
          <w:bCs/>
        </w:rPr>
        <w:t xml:space="preserve">Stage: </w:t>
      </w:r>
      <w:r>
        <w:t xml:space="preserve">AFTER trade is open (monitored every 60 seconds)</w:t>
      </w:r>
    </w:p>
    <w:p>
      <w:pPr>
        <w:spacing w:after="180"/>
      </w:pPr>
      <w:r>
        <w:rPr>
          <w:b/>
          <w:bCs/>
        </w:rPr>
        <w:t xml:space="preserve">Function: </w:t>
      </w:r>
      <w:r>
        <w:t xml:space="preserve">Profit Protection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Detects trend reversals in real-time</w:t>
      </w:r>
    </w:p>
    <w:p>
      <w:pPr>
        <w:pStyle w:val="ListParagraph"/>
        <w:numPr>
          <w:ilvl w:val="0"/>
          <w:numId w:val="2"/>
        </w:numPr>
      </w:pPr>
      <w:r>
        <w:t xml:space="preserve">Monitors Moving Average crossovers</w:t>
      </w:r>
    </w:p>
    <w:p>
      <w:pPr>
        <w:pStyle w:val="ListParagraph"/>
        <w:numPr>
          <w:ilvl w:val="0"/>
          <w:numId w:val="2"/>
        </w:numPr>
      </w:pPr>
      <w:r>
        <w:t xml:space="preserve">Tightens Stop Loss when trend reverses</w:t>
      </w:r>
    </w:p>
    <w:p>
      <w:pPr>
        <w:pStyle w:val="ListParagraph"/>
        <w:numPr>
          <w:ilvl w:val="0"/>
          <w:numId w:val="2"/>
        </w:numPr>
      </w:pPr>
      <w:r>
        <w:t xml:space="preserve">Protects accumulated profits automatically</w:t>
      </w:r>
    </w:p>
    <w:p>
      <w:pPr>
        <w:pBdr>
          <w:left w:val="single" w:color="2E75B5" w:sz="12"/>
        </w:pBdr>
        <w:spacing w:before="240" w:after="360"/>
        <w:ind w:left="360"/>
      </w:pPr>
      <w:r>
        <w:rPr>
          <w:b/>
          <w:bCs/>
          <w:i/>
          <w:iCs/>
        </w:rPr>
        <w:t xml:space="preserve">Example: </w:t>
      </w:r>
      <w:r>
        <w:rPr>
          <w:i/>
          <w:iCs/>
          <w:color w:val="404040"/>
        </w:rPr>
        <w:t xml:space="preserve">MA crossover against position → Tighten SL from Entry+50 to Current-20 → Protects $120 profit</w:t>
      </w:r>
    </w:p>
    <w:p>
      <w:pPr>
        <w:pStyle w:val="Heading2"/>
      </w:pPr>
      <w:r>
        <w:t xml:space="preserve">Layer 3: Dynamic Take Profit Manager</w:t>
      </w:r>
    </w:p>
    <w:p>
      <w:pPr>
        <w:spacing w:after="120"/>
      </w:pPr>
      <w:r>
        <w:rPr>
          <w:b/>
          <w:bCs/>
        </w:rPr>
        <w:t xml:space="preserve">Stage: </w:t>
      </w:r>
      <w:r>
        <w:t xml:space="preserve">AFTER trade is profitable (monitored every 60 seconds)</w:t>
      </w:r>
    </w:p>
    <w:p>
      <w:pPr>
        <w:spacing w:after="180"/>
      </w:pPr>
      <w:r>
        <w:rPr>
          <w:b/>
          <w:bCs/>
        </w:rPr>
        <w:t xml:space="preserve">Function: </w:t>
      </w:r>
      <w:r>
        <w:t xml:space="preserve">Profit Maximization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Detects trend acceleration</w:t>
      </w:r>
    </w:p>
    <w:p>
      <w:pPr>
        <w:pStyle w:val="ListParagraph"/>
        <w:numPr>
          <w:ilvl w:val="0"/>
          <w:numId w:val="2"/>
        </w:numPr>
      </w:pPr>
      <w:r>
        <w:t xml:space="preserve">Monitors momentum surges</w:t>
      </w:r>
    </w:p>
    <w:p>
      <w:pPr>
        <w:pStyle w:val="ListParagraph"/>
        <w:numPr>
          <w:ilvl w:val="0"/>
          <w:numId w:val="2"/>
        </w:numPr>
      </w:pPr>
      <w:r>
        <w:t xml:space="preserve">Extends Take Profit when trend strengthens</w:t>
      </w:r>
    </w:p>
    <w:p>
      <w:pPr>
        <w:pStyle w:val="ListParagraph"/>
        <w:numPr>
          <w:ilvl w:val="0"/>
          <w:numId w:val="2"/>
        </w:numPr>
      </w:pPr>
      <w:r>
        <w:t xml:space="preserve">Captures bigger moves automatically</w:t>
      </w:r>
    </w:p>
    <w:p>
      <w:pPr>
        <w:pBdr>
          <w:left w:val="single" w:color="2E75B5" w:sz="12"/>
        </w:pBdr>
        <w:spacing w:before="240" w:after="480"/>
        <w:ind w:left="360"/>
      </w:pPr>
      <w:r>
        <w:rPr>
          <w:b/>
          <w:bCs/>
          <w:i/>
          <w:iCs/>
        </w:rPr>
        <w:t xml:space="preserve">Example: </w:t>
      </w:r>
      <w:r>
        <w:rPr>
          <w:i/>
          <w:iCs/>
          <w:color w:val="404040"/>
        </w:rPr>
        <w:t xml:space="preserve">Strong trend continuation → Extend TP from 2.0× to 2.5× → Captures extended move</w:t>
      </w:r>
    </w:p>
    <w:p>
      <w:r>
        <w:br w:type="page"/>
      </w:r>
    </w:p>
    <w:p>
      <w:pPr>
        <w:pStyle w:val="Heading1"/>
      </w:pPr>
      <w:r>
        <w:t xml:space="preserve">How the Layers Work Together</w:t>
      </w:r>
    </w:p>
    <w:p>
      <w:pPr>
        <w:spacing w:after="240"/>
      </w:pPr>
      <w:r>
        <w:rPr>
          <w:sz w:val="24"/>
          <w:szCs w:val="24"/>
        </w:rPr>
        <w:t xml:space="preserve">The three adaptive layers operate in perfect harmony, each handling a specific phase of the trade lifecycle: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1. Signal Detected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Adaptive Risk analyzes market → Sets optimal initial SL/TP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2. Trade Opens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Position placed with OPTIMAL parameters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3. Every 60s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Dynamic SL checks for reversals + Dynamic TP checks for acceleration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4. Trade Closes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Exit with MAXIMUM profit and MINIMUM risk</w:t>
            </w:r>
          </w:p>
        </w:tc>
      </w:tr>
    </w:tbl>
    <w:p>
      <w:pPr>
        <w:pStyle w:val="Heading2"/>
        <w:spacing w:before="480"/>
      </w:pPr>
      <w:r>
        <w:t xml:space="preserve">Complete Trade Example</w:t>
      </w:r>
    </w:p>
    <w:p>
      <w:pPr>
        <w:pBdr>
          <w:left w:val="double" w:color="00B050" w:sz="24"/>
        </w:pBdr>
        <w:spacing w:before="120" w:after="120"/>
        <w:ind w:left="240"/>
      </w:pPr>
      <w:r>
        <w:rPr>
          <w:b/>
          <w:bCs/>
          <w:sz w:val="24"/>
          <w:szCs w:val="24"/>
        </w:rPr>
        <w:t xml:space="preserve">Entry at $2,600</w:t>
      </w:r>
    </w:p>
    <w:p>
      <w:pPr>
        <w:spacing w:after="180"/>
        <w:ind w:left="480"/>
      </w:pPr>
      <w:r>
        <w:t xml:space="preserve">Adaptive Risk sets: 1.5× position size, wider stops</w:t>
      </w:r>
    </w:p>
    <w:p>
      <w:pPr>
        <w:pBdr>
          <w:left w:val="double" w:color="2E75B5" w:sz="24"/>
        </w:pBdr>
        <w:spacing w:before="120" w:after="120"/>
        <w:ind w:left="240"/>
      </w:pPr>
      <w:r>
        <w:rPr>
          <w:b/>
          <w:bCs/>
          <w:sz w:val="24"/>
          <w:szCs w:val="24"/>
        </w:rPr>
        <w:t xml:space="preserve">+30 minutes: $2,650 (+$50 profit)</w:t>
      </w:r>
    </w:p>
    <w:p>
      <w:pPr>
        <w:spacing w:after="180"/>
        <w:ind w:left="480"/>
      </w:pPr>
      <w:r>
        <w:t xml:space="preserve">Dynamic TP extends targets to catch bigger move</w:t>
      </w:r>
    </w:p>
    <w:p>
      <w:pPr>
        <w:pBdr>
          <w:left w:val="double" w:color="FFC000" w:sz="24"/>
        </w:pBdr>
        <w:spacing w:before="120" w:after="120"/>
        <w:ind w:left="240"/>
      </w:pPr>
      <w:r>
        <w:rPr>
          <w:b/>
          <w:bCs/>
          <w:sz w:val="24"/>
          <w:szCs w:val="24"/>
        </w:rPr>
        <w:t xml:space="preserve">+2 hours: $2,720 (+$120 profit)</w:t>
      </w:r>
    </w:p>
    <w:p>
      <w:pPr>
        <w:spacing w:after="180"/>
        <w:ind w:left="480"/>
      </w:pPr>
      <w:r>
        <w:t xml:space="preserve">Dynamic SL tightens to protect profits</w:t>
      </w:r>
    </w:p>
    <w:p>
      <w:pPr>
        <w:pBdr>
          <w:left w:val="double" w:color="00B050" w:sz="24"/>
        </w:pBdr>
        <w:spacing w:before="120" w:after="120"/>
        <w:ind w:left="240"/>
      </w:pPr>
      <w:r>
        <w:rPr>
          <w:b/>
          <w:bCs/>
          <w:color w:val="00B050"/>
          <w:sz w:val="24"/>
          <w:szCs w:val="24"/>
        </w:rPr>
        <w:t xml:space="preserve">Exit: $2,710 (+$110 profit) ✓</w:t>
      </w:r>
    </w:p>
    <w:p>
      <w:pPr>
        <w:ind w:left="480"/>
      </w:pPr>
      <w:r>
        <w:t xml:space="preserve">SL hit after trend reversal — profit protected!</w:t>
      </w:r>
    </w:p>
    <w:p>
      <w:pPr>
        <w:pStyle w:val="Heading1"/>
        <w:spacing w:before="480"/>
      </w:pPr>
      <w:r>
        <w:t xml:space="preserve">Benefits of the Adaptive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Smarter Entries: </w:t>
      </w:r>
      <w:r>
        <w:t xml:space="preserve">Adaptive Risk analyzes conditions and sets optimal parameters for each trade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Better Protection: </w:t>
      </w:r>
      <w:r>
        <w:t xml:space="preserve">Dynamic SL automatically tightens stops when trends reverse, protecting profits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Bigger Winners: </w:t>
      </w:r>
      <w:r>
        <w:t xml:space="preserve">Dynamic TP extends targets when trends accelerate, maximizing gains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Conflicts: </w:t>
      </w:r>
      <w:r>
        <w:t xml:space="preserve">Each layer operates at different stages with clear separation of responsibilities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Complementary Actions: </w:t>
      </w:r>
      <w:r>
        <w:t xml:space="preserve">Optimize entry, protect profits, maximize gains - working together seamlessly</w:t>
      </w:r>
    </w:p>
    <w:p>
      <w:pPr>
        <w:pStyle w:val="Heading1"/>
        <w:spacing w:before="480"/>
      </w:pPr>
      <w:r>
        <w:t xml:space="preserve">Current System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use_adaptive_risk: true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use_dynamic_sl: true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use_dynamic_tp: true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All features properly integrated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Conflicts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NONE DETECTED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t xml:space="preserve">Working as designed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color w:val="00B050"/>
          <w:sz w:val="28"/>
          <w:szCs w:val="28"/>
        </w:rPr>
        <w:t xml:space="preserve">Your adaptive trading system is fully operational and optimized!</w:t>
      </w:r>
    </w:p>
    <w:p>
      <w:pPr>
        <w:spacing w:after="240"/>
        <w:jc w:val="center"/>
      </w:pPr>
      <w:r>
        <w:rPr>
          <w:color w:val="CCCCCC"/>
        </w:rPr>
        <w:t xml:space="preserve">═══════════════════════════════════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Generated: January 30,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05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2026-01-30T14:44:42.487Z</dcterms:created>
  <dcterms:modified xsi:type="dcterms:W3CDTF">2026-01-30T14:44:42.488Z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