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CHUNDU BABU</w:t>
      </w:r>
    </w:p>
    <w:p>
      <w:pPr>
        <w:pStyle w:val="Headline"/>
      </w:pPr>
      <w:r>
        <w:t xml:space="preserve">Senior DevOps/SRE Engineer | Cloud Platform Specialist | AIOps Expert</w:t>
      </w:r>
    </w:p>
    <w:p>
      <w:pPr>
        <w:pStyle w:val="Contact"/>
      </w:pPr>
      <w:r>
        <w:t xml:space="preserve">chundubabu@gmail.com | (513) 666-0099 | San Jose, CA | linkedin.com/in/schundu</w:t>
      </w:r>
    </w:p>
    <w:p>
      <w:pPr>
        <w:pStyle w:val="SectionHeader"/>
      </w:pPr>
      <w:r>
        <w:t xml:space="preserve">Professional Summary</w:t>
      </w:r>
    </w:p>
    <w:p>
      <w:pPr>
        <w:pStyle w:val="Summary"/>
      </w:pPr>
      <w:r>
        <w:t xml:space="preserve">Senior DevOps/SRE Engineer with </w:t>
      </w:r>
      <w:r>
        <w:rPr>
          <w:b/>
          <w:bCs/>
        </w:rPr>
        <w:t xml:space="preserve">12+ years</w:t>
      </w:r>
      <w:r>
        <w:t xml:space="preserve"> hands-on experience building and maintaining cloud infrastructure serving </w:t>
      </w:r>
      <w:r>
        <w:rPr>
          <w:b/>
          <w:bCs/>
        </w:rPr>
        <w:t xml:space="preserve">10M+ users with 99.97% uptime</w:t>
      </w:r>
      <w:r>
        <w:t xml:space="preserve">. Expert in </w:t>
      </w:r>
      <w:r>
        <w:rPr>
          <w:b/>
          <w:bCs/>
        </w:rPr>
        <w:t xml:space="preserve">AWS, Kubernetes, Docker, and Jenkins CI/CD pipelines</w:t>
      </w:r>
      <w:r>
        <w:t xml:space="preserve"> with deep experience deploying services using Helm and Kustomize. Proven track record implementing </w:t>
      </w:r>
      <w:r>
        <w:rPr>
          <w:b/>
          <w:bCs/>
        </w:rPr>
        <w:t xml:space="preserve">AIOps frameworks</w:t>
      </w:r>
      <w:r>
        <w:t xml:space="preserve"> for predictive monitoring, reducing incidents by 65%. Passionate about Cloud Native principles, operational excellence, automation, and cost optimization across enterprise-scale distributed systems.</w:t>
      </w:r>
    </w:p>
    <w:p>
      <w:pPr>
        <w:pStyle w:val="SectionHeader"/>
      </w:pPr>
      <w:r>
        <w:t xml:space="preserve">Core Technical Expertise</w:t>
      </w:r>
    </w:p>
    <w:p>
      <w:pPr>
        <w:pStyle w:val="SkillCategory"/>
      </w:pPr>
      <w:r>
        <w:rPr>
          <w:b/>
          <w:bCs/>
        </w:rPr>
        <w:t xml:space="preserve">Cloud &amp; AWS Expertise: </w:t>
      </w:r>
      <w:r>
        <w:t xml:space="preserve">AWS (EC2, EKS, RDS, Lambda, CloudWatch, S3, IAM, VPC, Route53, ALB/NLB), High-Availability Architectures, DR Strategies, Multi-Region Deployments, Cost Optimization, Azure, GCP, OCI</w:t>
      </w:r>
    </w:p>
    <w:p>
      <w:pPr>
        <w:pStyle w:val="SkillCategory"/>
      </w:pPr>
      <w:r>
        <w:rPr>
          <w:b/>
          <w:bCs/>
        </w:rPr>
        <w:t xml:space="preserve">Kubernetes &amp; Containers: </w:t>
      </w:r>
      <w:r>
        <w:t xml:space="preserve">Kubernetes (EKS/AKS/GKE), Docker, Helm, Kustomize, ArgoCD, Service Mesh (Istio), Container Security, Microservices Architecture (200+ services)</w:t>
      </w:r>
    </w:p>
    <w:p>
      <w:pPr>
        <w:pStyle w:val="SkillCategory"/>
      </w:pPr>
      <w:r>
        <w:rPr>
          <w:b/>
          <w:bCs/>
        </w:rPr>
        <w:t xml:space="preserve">CI/CD Pipelines: </w:t>
      </w:r>
      <w:r>
        <w:t xml:space="preserve">Jenkins (Pipeline-as-Code, Groovy), GitHub Actions, GitLab CI, ArgoCD, Blue-Green Deployments, Canary Releases, Automated Testing Gates, 50+ Daily Releases</w:t>
      </w:r>
    </w:p>
    <w:p>
      <w:pPr>
        <w:pStyle w:val="SkillCategory"/>
      </w:pPr>
      <w:r>
        <w:rPr>
          <w:b/>
          <w:bCs/>
        </w:rPr>
        <w:t xml:space="preserve">Observability &amp; Monitoring: </w:t>
      </w:r>
      <w:r>
        <w:t xml:space="preserve">Prometheus, Grafana, Splunk, AppDynamics, Wavefront, ELK Stack, CloudWatch, Distributed Tracing, OpenTelemetry, Custom Dashboards, Intelligent Alerting</w:t>
      </w:r>
    </w:p>
    <w:p>
      <w:pPr>
        <w:pStyle w:val="SkillCategory"/>
      </w:pPr>
      <w:r>
        <w:rPr>
          <w:b/>
          <w:bCs/>
        </w:rPr>
        <w:t xml:space="preserve">AIOps &amp; Automation: </w:t>
      </w:r>
      <w:r>
        <w:t xml:space="preserve">ML-Based Predictive Monitoring, Anomaly Detection, Automated Root Cause Analysis, Self-Healing Systems, Python Automation Frameworks</w:t>
      </w:r>
    </w:p>
    <w:p>
      <w:pPr>
        <w:pStyle w:val="SkillCategory"/>
      </w:pPr>
      <w:r>
        <w:rPr>
          <w:b/>
          <w:bCs/>
        </w:rPr>
        <w:t xml:space="preserve">Programming &amp; IaC: </w:t>
      </w:r>
      <w:r>
        <w:t xml:space="preserve">Python (Expert), Java, Bash, Go, Terraform (5+ years), Ansible, CloudFormation, GitOps Workflows</w:t>
      </w:r>
    </w:p>
    <w:p>
      <w:pPr>
        <w:pStyle w:val="SectionHeader"/>
      </w:pPr>
      <w:r>
        <w:t xml:space="preserve">Professional Experience</w:t>
      </w:r>
    </w:p>
    <w:p>
      <w:pPr>
        <w:pStyle w:val="JobTitle"/>
        <w:tabs>
          <w:tab w:val="right" w:pos="9026"/>
        </w:tabs>
      </w:pPr>
      <w:r>
        <w:t xml:space="preserve">Senior Cloud/DevOps Engineer | Acting Director of Platform Engineering	Oct 2023 – Present</w:t>
      </w:r>
    </w:p>
    <w:p>
      <w:pPr>
        <w:pStyle w:val="Company"/>
      </w:pPr>
      <w:r>
        <w:t xml:space="preserve">Trackonomy Systems | San Jose, CA</w:t>
      </w:r>
    </w:p>
    <w:p>
      <w:pPr>
        <w:pStyle w:val="ListParagraph"/>
        <w:numPr>
          <w:ilvl w:val="0"/>
          <w:numId w:val="2"/>
        </w:numPr>
      </w:pPr>
      <w:r>
        <w:t xml:space="preserve">Architected cloud-native infrastructure on </w:t>
      </w:r>
      <w:r>
        <w:rPr>
          <w:b/>
          <w:bCs/>
        </w:rPr>
        <w:t xml:space="preserve">AWS supporting 200+ microservices and 10M+ users</w:t>
      </w:r>
      <w:r>
        <w:t xml:space="preserve"> with 99.97% uptime and high-availability DR strategies.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Built and maintained Jenkins CI/CD pipelines </w:t>
      </w:r>
      <w:r>
        <w:t xml:space="preserve">(Pipeline-as-Code, Groovy) enabling </w:t>
      </w:r>
      <w:r>
        <w:rPr>
          <w:b/>
          <w:bCs/>
        </w:rPr>
        <w:t xml:space="preserve">50+ daily releases</w:t>
      </w:r>
      <w:r>
        <w:t xml:space="preserve"> with zero-downtime deployments; reduced deployment time from days to 15 minutes.</w:t>
      </w:r>
    </w:p>
    <w:p>
      <w:pPr>
        <w:pStyle w:val="ListParagraph"/>
        <w:numPr>
          <w:ilvl w:val="0"/>
          <w:numId w:val="2"/>
        </w:numPr>
      </w:pPr>
      <w:r>
        <w:t xml:space="preserve">Deployed services to </w:t>
      </w:r>
      <w:r>
        <w:rPr>
          <w:b/>
          <w:bCs/>
        </w:rPr>
        <w:t xml:space="preserve">Kubernetes clusters using Helm and Kustomize</w:t>
      </w:r>
      <w:r>
        <w:t xml:space="preserve">; implemented ArgoCD GitOps achieving 95% infrastructure automation.</w:t>
      </w:r>
    </w:p>
    <w:p>
      <w:pPr>
        <w:pStyle w:val="ListParagraph"/>
        <w:numPr>
          <w:ilvl w:val="0"/>
          <w:numId w:val="2"/>
        </w:numPr>
      </w:pPr>
      <w:r>
        <w:t xml:space="preserve">Implemented </w:t>
      </w:r>
      <w:r>
        <w:rPr>
          <w:b/>
          <w:bCs/>
        </w:rPr>
        <w:t xml:space="preserve">AIOps frameworks with ML-based predictive monitoring</w:t>
      </w:r>
      <w:r>
        <w:t xml:space="preserve">, reducing incidents by 65% and MTTR by 45% through automated root cause analysis.</w:t>
      </w:r>
    </w:p>
    <w:p>
      <w:pPr>
        <w:pStyle w:val="ListParagraph"/>
        <w:numPr>
          <w:ilvl w:val="0"/>
          <w:numId w:val="2"/>
        </w:numPr>
      </w:pPr>
      <w:r>
        <w:t xml:space="preserve">Built comprehensive </w:t>
      </w:r>
      <w:r>
        <w:rPr>
          <w:b/>
          <w:bCs/>
        </w:rPr>
        <w:t xml:space="preserve">observability stack (Prometheus, Grafana, ELK, CloudWatch)</w:t>
      </w:r>
      <w:r>
        <w:t xml:space="preserve"> with distributed tracing; reduced false alerts by 60%.</w:t>
      </w:r>
    </w:p>
    <w:p>
      <w:pPr>
        <w:pStyle w:val="ListParagraph"/>
        <w:numPr>
          <w:ilvl w:val="0"/>
          <w:numId w:val="2"/>
        </w:numPr>
      </w:pPr>
      <w:r>
        <w:t xml:space="preserve">Conducted </w:t>
      </w:r>
      <w:r>
        <w:rPr>
          <w:b/>
          <w:bCs/>
        </w:rPr>
        <w:t xml:space="preserve">FMEA and Chaos Engineering testing</w:t>
      </w:r>
      <w:r>
        <w:t xml:space="preserve"> to validate failure scenarios and disaster recovery procedures.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Participated in 24x7 on-call rotation</w:t>
      </w:r>
      <w:r>
        <w:t xml:space="preserve">; wrote/reviewed RCA documentation driving systemic improvements and preventing incident recurrence.</w:t>
      </w:r>
    </w:p>
    <w:p>
      <w:pPr>
        <w:pStyle w:val="ListParagraph"/>
        <w:numPr>
          <w:ilvl w:val="0"/>
          <w:numId w:val="2"/>
        </w:numPr>
      </w:pPr>
      <w:r>
        <w:t xml:space="preserve">Created </w:t>
      </w:r>
      <w:r>
        <w:rPr>
          <w:b/>
          <w:bCs/>
        </w:rPr>
        <w:t xml:space="preserve">operational playbooks and how-to articles</w:t>
      </w:r>
      <w:r>
        <w:t xml:space="preserve">; mentored 15+ engineers on DevOps/SRE best practices.</w:t>
      </w:r>
    </w:p>
    <w:p>
      <w:pPr>
        <w:pStyle w:val="ListParagraph"/>
        <w:numPr>
          <w:ilvl w:val="0"/>
          <w:numId w:val="2"/>
        </w:numPr>
      </w:pPr>
      <w:r>
        <w:t xml:space="preserve">Drove </w:t>
      </w:r>
      <w:r>
        <w:rPr>
          <w:b/>
          <w:bCs/>
        </w:rPr>
        <w:t xml:space="preserve">cost optimization initiatives</w:t>
      </w:r>
      <w:r>
        <w:t xml:space="preserve"> reducing cloud spend by 40% through right-sizing, reserved instances, and automation.</w:t>
      </w:r>
    </w:p>
    <w:p>
      <w:pPr>
        <w:pStyle w:val="JobTitle"/>
        <w:tabs>
          <w:tab w:val="right" w:pos="9026"/>
        </w:tabs>
      </w:pPr>
      <w:r>
        <w:t xml:space="preserve">Site Reliability Engineer | Team Lead	Feb 2022 – Oct 2023</w:t>
      </w:r>
    </w:p>
    <w:p>
      <w:pPr>
        <w:pStyle w:val="Company"/>
      </w:pPr>
      <w:r>
        <w:t xml:space="preserve">Amazon Web Services (via Wipro) | Seattle, WA</w:t>
      </w:r>
    </w:p>
    <w:p>
      <w:pPr>
        <w:pStyle w:val="ListParagraph"/>
        <w:numPr>
          <w:ilvl w:val="0"/>
          <w:numId w:val="2"/>
        </w:numPr>
      </w:pPr>
      <w:r>
        <w:t xml:space="preserve">Managed </w:t>
      </w:r>
      <w:r>
        <w:rPr>
          <w:b/>
          <w:bCs/>
        </w:rPr>
        <w:t xml:space="preserve">large-scale production Kubernetes (EKS) environments across 15+ AWS regions</w:t>
      </w:r>
      <w:r>
        <w:t xml:space="preserve"> achieving 99.95% uptime.</w:t>
      </w:r>
    </w:p>
    <w:p>
      <w:pPr>
        <w:pStyle w:val="ListParagraph"/>
        <w:numPr>
          <w:ilvl w:val="0"/>
          <w:numId w:val="2"/>
        </w:numPr>
      </w:pPr>
      <w:r>
        <w:t xml:space="preserve">Built </w:t>
      </w:r>
      <w:r>
        <w:rPr>
          <w:b/>
          <w:bCs/>
        </w:rPr>
        <w:t xml:space="preserve">Jenkins CI/CD pipelines with GitHub integration</w:t>
      </w:r>
      <w:r>
        <w:t xml:space="preserve"> supporting 50+ daily releases with automated rollback capabilities.</w:t>
      </w:r>
    </w:p>
    <w:p>
      <w:pPr>
        <w:pStyle w:val="ListParagraph"/>
        <w:numPr>
          <w:ilvl w:val="0"/>
          <w:numId w:val="2"/>
        </w:numPr>
      </w:pPr>
      <w:r>
        <w:t xml:space="preserve">Developed </w:t>
      </w:r>
      <w:r>
        <w:rPr>
          <w:b/>
          <w:bCs/>
        </w:rPr>
        <w:t xml:space="preserve">observability stack (Prometheus, Grafana, CloudWatch)</w:t>
      </w:r>
      <w:r>
        <w:t xml:space="preserve"> with automated incident response and intelligent alerting.</w:t>
      </w:r>
    </w:p>
    <w:p>
      <w:pPr>
        <w:pStyle w:val="ListParagraph"/>
        <w:numPr>
          <w:ilvl w:val="0"/>
          <w:numId w:val="2"/>
        </w:numPr>
      </w:pPr>
      <w:r>
        <w:t xml:space="preserve">Created </w:t>
      </w:r>
      <w:r>
        <w:rPr>
          <w:b/>
          <w:bCs/>
        </w:rPr>
        <w:t xml:space="preserve">Python and Bash automation</w:t>
      </w:r>
      <w:r>
        <w:t xml:space="preserve"> reducing operational overhead by 85%; built self-healing systems.</w:t>
      </w:r>
    </w:p>
    <w:p>
      <w:pPr>
        <w:pStyle w:val="ListParagraph"/>
        <w:numPr>
          <w:ilvl w:val="0"/>
          <w:numId w:val="2"/>
        </w:numPr>
      </w:pPr>
      <w:r>
        <w:t xml:space="preserve">Led </w:t>
      </w:r>
      <w:r>
        <w:rPr>
          <w:b/>
          <w:bCs/>
        </w:rPr>
        <w:t xml:space="preserve">24x7 on-call rotation</w:t>
      </w:r>
      <w:r>
        <w:t xml:space="preserve"> with &lt;15min response time; authored comprehensive RCA documentation.</w:t>
      </w:r>
    </w:p>
    <w:p>
      <w:pPr>
        <w:pStyle w:val="JobTitle"/>
        <w:tabs>
          <w:tab w:val="right" w:pos="9026"/>
        </w:tabs>
      </w:pPr>
      <w:r>
        <w:t xml:space="preserve">Cloud Infrastructure Engineer	Feb 2020 – Feb 2022</w:t>
      </w:r>
    </w:p>
    <w:p>
      <w:pPr>
        <w:pStyle w:val="Company"/>
      </w:pPr>
      <w:r>
        <w:t xml:space="preserve">Microsoft (via Wipro) | Redmond, WA</w:t>
      </w:r>
    </w:p>
    <w:p>
      <w:pPr>
        <w:pStyle w:val="ListParagraph"/>
        <w:numPr>
          <w:ilvl w:val="0"/>
          <w:numId w:val="2"/>
        </w:numPr>
      </w:pPr>
      <w:r>
        <w:t xml:space="preserve">Engineered </w:t>
      </w:r>
      <w:r>
        <w:rPr>
          <w:b/>
          <w:bCs/>
        </w:rPr>
        <w:t xml:space="preserve">Azure Kubernetes Service (AKS) infrastructure using Terraform</w:t>
      </w:r>
      <w:r>
        <w:t xml:space="preserve"> improving deployment repeatability by 80%.</w:t>
      </w:r>
    </w:p>
    <w:p>
      <w:pPr>
        <w:pStyle w:val="ListParagraph"/>
        <w:numPr>
          <w:ilvl w:val="0"/>
          <w:numId w:val="2"/>
        </w:numPr>
      </w:pPr>
      <w:r>
        <w:t xml:space="preserve">Built </w:t>
      </w:r>
      <w:r>
        <w:rPr>
          <w:b/>
          <w:bCs/>
        </w:rPr>
        <w:t xml:space="preserve">unified monitoring with Azure Monitor, Prometheus, and Grafana</w:t>
      </w:r>
      <w:r>
        <w:t xml:space="preserve">; implemented Ansible configuration management.</w:t>
      </w:r>
    </w:p>
    <w:p>
      <w:pPr>
        <w:pStyle w:val="ListParagraph"/>
        <w:numPr>
          <w:ilvl w:val="0"/>
          <w:numId w:val="2"/>
        </w:numPr>
      </w:pPr>
      <w:r>
        <w:t xml:space="preserve">Developed </w:t>
      </w:r>
      <w:r>
        <w:rPr>
          <w:b/>
          <w:bCs/>
        </w:rPr>
        <w:t xml:space="preserve">Python automation frameworks</w:t>
      </w:r>
      <w:r>
        <w:t xml:space="preserve"> for self-healing systems and operational efficiency.</w:t>
      </w:r>
    </w:p>
    <w:p>
      <w:pPr>
        <w:pStyle w:val="JobTitle"/>
        <w:tabs>
          <w:tab w:val="right" w:pos="9026"/>
        </w:tabs>
      </w:pPr>
      <w:r>
        <w:t xml:space="preserve">Cloud Architect	Jun 2018 – Feb 2020</w:t>
      </w:r>
    </w:p>
    <w:p>
      <w:pPr>
        <w:pStyle w:val="Company"/>
      </w:pPr>
      <w:r>
        <w:t xml:space="preserve">Harvard Pilgrim Health Care | Boston, MA</w:t>
      </w:r>
    </w:p>
    <w:p>
      <w:pPr>
        <w:pStyle w:val="ListParagraph"/>
        <w:numPr>
          <w:ilvl w:val="0"/>
          <w:numId w:val="2"/>
        </w:numPr>
      </w:pPr>
      <w:r>
        <w:t xml:space="preserve">Built secure </w:t>
      </w:r>
      <w:r>
        <w:rPr>
          <w:b/>
          <w:bCs/>
        </w:rPr>
        <w:t xml:space="preserve">CI/CD pipelines using Jenkins, Git, and Terraform</w:t>
      </w:r>
      <w:r>
        <w:t xml:space="preserve"> for HIPAA-compliant cloud applications.</w:t>
      </w:r>
    </w:p>
    <w:p>
      <w:pPr>
        <w:pStyle w:val="ListParagraph"/>
        <w:numPr>
          <w:ilvl w:val="0"/>
          <w:numId w:val="2"/>
        </w:numPr>
      </w:pPr>
      <w:r>
        <w:t xml:space="preserve">Implemented </w:t>
      </w:r>
      <w:r>
        <w:rPr>
          <w:b/>
          <w:bCs/>
        </w:rPr>
        <w:t xml:space="preserve">ELK stack, Prometheus, and Grafana observability</w:t>
      </w:r>
      <w:r>
        <w:t xml:space="preserve"> reducing alert noise by 60%.</w:t>
      </w:r>
    </w:p>
    <w:p>
      <w:pPr>
        <w:pStyle w:val="JobTitle"/>
        <w:tabs>
          <w:tab w:val="right" w:pos="9026"/>
        </w:tabs>
      </w:pPr>
      <w:r>
        <w:t xml:space="preserve">Senior Infrastructure Architect	May 2005 – Jun 2018</w:t>
      </w:r>
    </w:p>
    <w:p>
      <w:pPr>
        <w:pStyle w:val="Company"/>
      </w:pPr>
      <w:r>
        <w:t xml:space="preserve">Tata Consultancy Services (TCS) | Global</w:t>
      </w:r>
    </w:p>
    <w:p>
      <w:pPr>
        <w:pStyle w:val="ListParagraph"/>
        <w:numPr>
          <w:ilvl w:val="0"/>
          <w:numId w:val="2"/>
        </w:numPr>
      </w:pPr>
      <w:r>
        <w:t xml:space="preserve">Designed enterprise infrastructure for </w:t>
      </w:r>
      <w:r>
        <w:rPr>
          <w:b/>
          <w:bCs/>
        </w:rPr>
        <w:t xml:space="preserve">Fortune 500 clients</w:t>
      </w:r>
      <w:r>
        <w:t xml:space="preserve"> across telecom, finance, and government sectors.</w:t>
      </w:r>
    </w:p>
    <w:p>
      <w:pPr>
        <w:pStyle w:val="ListParagraph"/>
        <w:numPr>
          <w:ilvl w:val="0"/>
          <w:numId w:val="2"/>
        </w:numPr>
      </w:pPr>
      <w:r>
        <w:t xml:space="preserve">Built early </w:t>
      </w:r>
      <w:r>
        <w:rPr>
          <w:b/>
          <w:bCs/>
        </w:rPr>
        <w:t xml:space="preserve">CI/CD automation using Jenkins</w:t>
      </w:r>
      <w:r>
        <w:t xml:space="preserve">; managed 24x7 operations with stringent SLA requirements.</w:t>
      </w:r>
    </w:p>
    <w:p>
      <w:pPr>
        <w:pStyle w:val="SectionHeader"/>
      </w:pPr>
      <w:r>
        <w:t xml:space="preserve">Education &amp; Certifications</w:t>
      </w:r>
    </w:p>
    <w:p>
      <w:pPr>
        <w:pStyle w:val="JobTitle"/>
        <w:spacing w:before="0"/>
      </w:pPr>
      <w:r>
        <w:t xml:space="preserve">Bachelor of Science in Engineering – Computer Science</w:t>
      </w:r>
    </w:p>
    <w:p>
      <w:pPr>
        <w:pStyle w:val="Company"/>
      </w:pPr>
      <w:r>
        <w:t xml:space="preserve">Acharya Nagarjuna University</w:t>
      </w:r>
    </w:p>
    <w:p>
      <w:pPr>
        <w:spacing w:before="100"/>
      </w:pPr>
      <w:r>
        <w:rPr>
          <w:b/>
          <w:bCs/>
        </w:rPr>
        <w:t xml:space="preserve">Certifications: </w:t>
      </w:r>
      <w:r>
        <w:t xml:space="preserve">AWS Solutions Architect Professional | Azure Solutions Architect Expert | Google Cloud Professional Architect | Certified Kubernetes Administrator (CKA) | HashiCorp Terraform Associate | ITIL v4 Foundation</w:t>
      </w:r>
    </w:p>
    <w:p>
      <w:pPr>
        <w:pStyle w:val="SectionHeader"/>
      </w:pPr>
      <w:r>
        <w:t xml:space="preserve">Key Achievements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Scale: </w:t>
      </w:r>
      <w:r>
        <w:t xml:space="preserve">200+ microservices | 10M+ users | 99.97% uptime | 50+ daily releases | 15+ AWS regions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Efficiency: </w:t>
      </w:r>
      <w:r>
        <w:t xml:space="preserve">65% incident reduction | 45% MTTR improvement | 85% operational overhead reduction | Days→15min deployments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 Optimization: </w:t>
      </w:r>
      <w:r>
        <w:t xml:space="preserve">40% cloud spend reduction | 90% provisioning time reduction | 60% false alert reduction</w:t>
      </w:r>
    </w:p>
    <w:sectPr>
      <w:pgSz w:w="11906" w:h="16838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40"/>
      <w:jc w:val="center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line">
    <w:name w:val="Headline"/>
    <w:basedOn w:val="Normal"/>
    <w:pPr>
      <w:spacing w:after="40"/>
      <w:jc w:val="center"/>
    </w:pPr>
    <w:rPr>
      <w:rFonts w:ascii="Arial" w:cs="Arial" w:eastAsia="Arial" w:hAnsi="Arial"/>
      <w:color w:val="333333"/>
      <w:sz w:val="22"/>
      <w:szCs w:val="22"/>
    </w:rPr>
  </w:style>
  <w:style w:type="paragraph" w:styleId="Contact">
    <w:name w:val="Contact"/>
    <w:basedOn w:val="Normal"/>
    <w:pPr>
      <w:spacing w:after="160"/>
      <w:jc w:val="center"/>
    </w:pPr>
    <w:rPr>
      <w:rFonts w:ascii="Arial" w:cs="Arial" w:eastAsia="Arial" w:hAnsi="Arial"/>
      <w:color w:val="444444"/>
      <w:sz w:val="19"/>
      <w:szCs w:val="19"/>
    </w:rPr>
  </w:style>
  <w:style w:type="paragraph" w:styleId="SectionHeader">
    <w:name w:val="Section Header"/>
    <w:basedOn w:val="Normal"/>
    <w:pPr>
      <w:pBdr>
        <w:bottom w:val="single" w:color="1a1a1a" w:sz="10"/>
      </w:pBdr>
      <w:spacing w:before="200" w:after="100"/>
    </w:pPr>
    <w:rPr>
      <w:rFonts w:ascii="Arial" w:cs="Arial" w:eastAsia="Arial" w:hAnsi="Arial"/>
      <w:b/>
      <w:bCs/>
      <w:caps/>
      <w:color w:val="1a1a1a"/>
      <w:sz w:val="22"/>
      <w:szCs w:val="22"/>
    </w:rPr>
  </w:style>
  <w:style w:type="paragraph" w:styleId="JobTitle">
    <w:name w:val="Job Title"/>
    <w:basedOn w:val="Normal"/>
    <w:pPr>
      <w:spacing w:before="140" w:after="30"/>
    </w:pPr>
    <w:rPr>
      <w:rFonts w:ascii="Arial" w:cs="Arial" w:eastAsia="Arial" w:hAnsi="Arial"/>
      <w:b/>
      <w:bCs/>
      <w:color w:val="1a1a1a"/>
      <w:sz w:val="21"/>
      <w:szCs w:val="21"/>
    </w:rPr>
  </w:style>
  <w:style w:type="paragraph" w:styleId="Company">
    <w:name w:val="Company"/>
    <w:basedOn w:val="Normal"/>
    <w:pPr>
      <w:spacing w:after="60"/>
    </w:pPr>
    <w:rPr>
      <w:rFonts w:ascii="Arial" w:cs="Arial" w:eastAsia="Arial" w:hAnsi="Arial"/>
      <w:i/>
      <w:iCs/>
      <w:color w:val="333333"/>
      <w:sz w:val="20"/>
      <w:szCs w:val="20"/>
    </w:rPr>
  </w:style>
  <w:style w:type="paragraph" w:styleId="Summary">
    <w:name w:val="Summary"/>
    <w:basedOn w:val="Normal"/>
    <w:pPr>
      <w:spacing w:after="120"/>
      <w:jc w:val="both"/>
    </w:pPr>
    <w:rPr>
      <w:rFonts w:ascii="Arial" w:cs="Arial" w:eastAsia="Arial" w:hAnsi="Arial"/>
      <w:color w:val="222222"/>
      <w:sz w:val="21"/>
      <w:szCs w:val="21"/>
    </w:rPr>
  </w:style>
  <w:style w:type="paragraph" w:styleId="SkillCategory">
    <w:name w:val="Skill Category"/>
    <w:basedOn w:val="Normal"/>
    <w:pPr>
      <w:spacing w:after="80"/>
    </w:pPr>
    <w:rPr>
      <w:rFonts w:ascii="Arial" w:cs="Arial" w:eastAsia="Arial" w:hAnsi="Arial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2025-12-23T16:35:14.996Z</dcterms:created>
  <dcterms:modified xsi:type="dcterms:W3CDTF">2025-12-23T16:35:14.997Z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