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547E"/>
          <w:sz w:val="36"/>
          <w:szCs w:val="36"/>
        </w:rPr>
        <w:t xml:space="preserve">Sudhakar Chundu</w:t>
      </w:r>
    </w:p>
    <w:p>
      <w:pPr>
        <w:spacing w:after="300"/>
        <w:jc w:val="center"/>
      </w:pPr>
      <w:r>
        <w:rPr>
          <w:sz w:val="22"/>
          <w:szCs w:val="22"/>
        </w:rPr>
        <w:t xml:space="preserve">San Jose, CA • +1 513-666-0099 • chundubabu@gmail.com • </w:t>
      </w:r>
      <w:hyperlink w:history="1" r:id="rIdkxjhh7n2-v6sbnjvefksh">
        <w:r>
          <w:rPr>
            <w:color w:val="2B547E"/>
            <w:sz w:val="22"/>
            <w:szCs w:val="22"/>
          </w:rPr>
          <w:t xml:space="preserve">linkedin.com/in/schundu</w:t>
        </w:r>
      </w:hyperlink>
    </w:p>
    <w:p>
      <w:pPr>
        <w:spacing w:after="200"/>
      </w:pPr>
      <w:r>
        <w:rPr>
          <w:sz w:val="22"/>
          <w:szCs w:val="22"/>
        </w:rPr>
        <w:t xml:space="preserve">December 18, 2024</w:t>
      </w:r>
    </w:p>
    <w:p>
      <w:r>
        <w:t xml:space="preserve">Hiring Manager</w:t>
      </w:r>
    </w:p>
    <w:p>
      <w:r>
        <w:t xml:space="preserve">Intuitive Surgical</w:t>
      </w:r>
    </w:p>
    <w:p>
      <w:pPr>
        <w:spacing w:after="300"/>
      </w:pPr>
      <w:r>
        <w:t xml:space="preserve">Sunnyvale, CA</w:t>
      </w:r>
    </w:p>
    <w:p>
      <w:pPr>
        <w:spacing w:after="300"/>
      </w:pPr>
      <w:r>
        <w:rPr>
          <w:b/>
          <w:bCs/>
        </w:rPr>
        <w:t xml:space="preserve">Re: Senior Cloud Site Reliability, AI/ML Infrastructure (JOB210135)</w:t>
      </w:r>
    </w:p>
    <w:p>
      <w:r>
        <w:t xml:space="preserve">Dear Hiring Manager,</w:t>
      </w:r>
    </w:p>
    <w:p>
      <w:r>
        <w:t xml:space="preserve">I am excited to apply for the Senior Cloud Site Reliability, AI/ML Infrastructure position at Intuitive Surgical. Your mission to make surgery smarter, safer, and more human through technologies like the da Vinci surgical system resonates deeply with my passion for building infrastructure that directly impacts lives. With over 20 years of experience engineering resilient AI/ML platforms across multi-cloud and on-premise environments—including extensive work with GPU orchestration, Kubernetes, and healthcare compliance—I am confident I can drive reliability, scalability, and performance for your AI/ML workloads.</w:t>
      </w:r>
    </w:p>
    <w:p>
      <w:r>
        <w:t xml:space="preserve">My experience directly aligns with your technical requirements. At Trackonomy Systems, I architected serverless GPU infrastructure serving 5M+ daily predictions at 99.97% uptime while reducing inference costs by 65%. I've implemented GPU scheduling across heterogeneous clusters (NVIDIA A100, V100, T4) using Kubernetes with KEDA autoscaling—skills directly transferable to managing your NVIDIA DGX systems. At AWS, I administered Slurm clusters for distributed training, optimizing job scheduling and resource allocation for data science teams, while building comprehensive observability stacks using Prometheus, Grafana, and custom exporters. My infrastructure-as-code expertise spans Terraform, Ansible, and Azure Bicep, and I've implemented CI/CD pipelines using GitLab for automated deployments to UAT and production environments.</w:t>
      </w:r>
    </w:p>
    <w:p>
      <w:r>
        <w:t xml:space="preserve">Having led cloud modernization for HIPAA-regulated AI/ML applications at Harvard Pilgrim Health Care, I understand the critical importance of compliance in healthcare technology. I've delivered compliance-as-code pipelines achieving HIPAA, HITRUST, SOC 2, and ISO 27001 certifications—experience that will be valuable for meeting FDA GxP requirements. My background includes maintaining audit documentation for release/change/incident processes, administering ITSM platforms for governance workflows, and facilitating incident reviews and RCA sessions with cross-functional stakeholders.</w:t>
      </w:r>
    </w:p>
    <w:p>
      <w:r>
        <w:t xml:space="preserve">My deep Linux systems expertise—including kernel tuning, cgroups for resource isolation, NFS/NetApp storage management, and security hardening—provides the foundation needed for troubleshooting complex workflows in HPC environments. I've built automation in Python and Go that reduced manual operations by 85%, and I bring strong experience with networking fundamentals, VPC design, and hybrid connectivity solutions using ExpressRoute and Direct Connect.</w:t>
      </w:r>
    </w:p>
    <w:p>
      <w:r>
        <w:t xml:space="preserve">Intuitive's commitment to improving patient outcomes through innovative technology is inspiring. I am eager to contribute my expertise in AI/ML infrastructure, GPU orchestration, and site reliability engineering to support your Technical Operations team. I would welcome the opportunity to discuss how my experience building high-availability AI platforms can help advance Intuitive's mission.</w:t>
      </w:r>
    </w:p>
    <w:p>
      <w:pPr>
        <w:spacing w:before="200"/>
      </w:pPr>
      <w:r>
        <w:t xml:space="preserve">Thank you for your consideration.</w:t>
      </w:r>
    </w:p>
    <w:p>
      <w:pPr>
        <w:spacing w:before="300"/>
      </w:pPr>
      <w:r>
        <w:t xml:space="preserve">Sincerely,</w:t>
      </w:r>
    </w:p>
    <w:p>
      <w:pPr>
        <w:spacing w:before="200"/>
      </w:pPr>
      <w:r>
        <w:rPr>
          <w:b/>
          <w:bCs/>
        </w:rPr>
        <w:t xml:space="preserve">Sudhakar Chundu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200" w:line="300"/>
    </w:pPr>
    <w:rPr>
      <w:rFonts w:ascii="Arial" w:cs="Arial" w:eastAsia="Arial" w:hAnsi="Arial"/>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xjhh7n2-v6sbnjvefksh"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2025-12-19T01:13:00.020Z</dcterms:created>
  <dcterms:modified xsi:type="dcterms:W3CDTF">2025-12-19T01:13:00.021Z</dcterms:modified>
</cp:coreProperties>
</file>

<file path=docProps/custom.xml><?xml version="1.0" encoding="utf-8"?>
<Properties xmlns="http://schemas.openxmlformats.org/officeDocument/2006/custom-properties" xmlns:vt="http://schemas.openxmlformats.org/officeDocument/2006/docPropsVTypes"/>
</file>