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ame"/>
      </w:pPr>
      <w:r>
        <w:t xml:space="preserve">SUDHAKAR CHUNDU</w:t>
      </w:r>
    </w:p>
    <w:p>
      <w:pPr>
        <w:pStyle w:val="Contact"/>
      </w:pPr>
      <w:r>
        <w:t xml:space="preserve">chundubabu@gmail.com  •  (513) 666-0099  •  San Jose, CA  •  </w:t>
      </w:r>
      <w:hyperlink w:history="1" r:id="rIdbmfwtulfbsy2zd_iwlcxg">
        <w:r>
          <w:rPr>
            <w:color w:val="0066CC"/>
          </w:rPr>
          <w:t xml:space="preserve">linkedin.com/in/schundu</w:t>
        </w:r>
      </w:hyperlink>
    </w:p>
    <w:p>
      <w:pPr>
        <w:pStyle w:val="Date"/>
      </w:pPr>
      <w:r>
        <w:t xml:space="preserve">December 23, 2025</w:t>
      </w:r>
    </w:p>
    <w:p>
      <w:pPr>
        <w:pStyle w:val="Body"/>
      </w:pPr>
      <w:r>
        <w:t xml:space="preserve">Maps Security Team</w:t>
      </w:r>
    </w:p>
    <w:p>
      <w:pPr>
        <w:pStyle w:val="Body"/>
      </w:pPr>
      <w:r>
        <w:t xml:space="preserve">Apple Inc.</w:t>
      </w:r>
    </w:p>
    <w:p>
      <w:pPr>
        <w:pStyle w:val="Body"/>
        <w:spacing w:after="360"/>
      </w:pPr>
      <w:r>
        <w:t xml:space="preserve">Cupertino, CA</w:t>
      </w:r>
    </w:p>
    <w:p>
      <w:pPr>
        <w:pStyle w:val="Body"/>
      </w:pPr>
      <w:r>
        <w:t xml:space="preserve">Dear Hiring Team,</w:t>
      </w:r>
    </w:p>
    <w:p>
      <w:pPr>
        <w:pStyle w:val="Body"/>
      </w:pPr>
      <w:r>
        <w:t xml:space="preserve">Security that's simple, scalable, and effective—built into the foundation, not bolted on. That's the philosophy I've applied across </w:t>
      </w:r>
      <w:r>
        <w:rPr>
          <w:b/>
          <w:bCs/>
        </w:rPr>
        <w:t xml:space="preserve">15+ years</w:t>
      </w:r>
      <w:r>
        <w:t xml:space="preserve"> of securing enterprise applications and cloud infrastructure. I'm excited to apply for the Security Architect position on Apple's Maps Security team, where I can lead security architecture reviews, build tooling that engineers embrace, and mentor teams to adopt security as a mindset.</w:t>
      </w:r>
    </w:p>
    <w:p>
      <w:pPr>
        <w:pStyle w:val="Body"/>
      </w:pPr>
      <w:r>
        <w:t xml:space="preserve">At Trackonomy Systems, I lead security architecture as </w:t>
      </w:r>
      <w:r>
        <w:rPr>
          <w:b/>
          <w:bCs/>
        </w:rPr>
        <w:t xml:space="preserve">Staff Security Architect</w:t>
      </w:r>
      <w:r>
        <w:t xml:space="preserve">, conducting reviews across </w:t>
      </w:r>
      <w:r>
        <w:rPr>
          <w:b/>
          <w:bCs/>
        </w:rPr>
        <w:t xml:space="preserve">200+ microservices on AWS, Azure, and OCI</w:t>
      </w:r>
      <w:r>
        <w:t xml:space="preserve">. I achieved </w:t>
      </w:r>
      <w:r>
        <w:rPr>
          <w:b/>
          <w:bCs/>
        </w:rPr>
        <w:t xml:space="preserve">SOC2, HIPAA, and FedRAMP compliance with zero critical findings</w:t>
      </w:r>
      <w:r>
        <w:t xml:space="preserve">. I built </w:t>
      </w:r>
      <w:r>
        <w:rPr>
          <w:b/>
          <w:bCs/>
        </w:rPr>
        <w:t xml:space="preserve">security tooling integrating SAST/DAST (Snyk, SonarQube, Veracode, Checkmarx)</w:t>
      </w:r>
      <w:r>
        <w:t xml:space="preserve"> into CI/CD pipelines with automated gates that block vulnerable deployments before they reach production. I've authored </w:t>
      </w:r>
      <w:r>
        <w:rPr>
          <w:b/>
          <w:bCs/>
        </w:rPr>
        <w:t xml:space="preserve">security guidelines, baselines, and playbooks</w:t>
      </w:r>
      <w:r>
        <w:t xml:space="preserve"> that elevated our organizational standards—and more importantly, that engineers actually follow.</w:t>
      </w:r>
    </w:p>
    <w:p>
      <w:pPr>
        <w:pStyle w:val="Body"/>
      </w:pPr>
      <w:r>
        <w:t xml:space="preserve">What sets me apart is my hands-on experience with </w:t>
      </w:r>
      <w:r>
        <w:rPr>
          <w:b/>
          <w:bCs/>
        </w:rPr>
        <w:t xml:space="preserve">GenAI/LLM security</w:t>
      </w:r>
      <w:r>
        <w:t xml:space="preserve">. I secured a </w:t>
      </w:r>
      <w:r>
        <w:rPr>
          <w:b/>
          <w:bCs/>
        </w:rPr>
        <w:t xml:space="preserve">65-GPU LLM platform</w:t>
      </w:r>
      <w:r>
        <w:t xml:space="preserve">, implementing safeguards against </w:t>
      </w:r>
      <w:r>
        <w:rPr>
          <w:b/>
          <w:bCs/>
        </w:rPr>
        <w:t xml:space="preserve">prompt injection, data exfiltration, and model attacks</w:t>
      </w:r>
      <w:r>
        <w:t xml:space="preserve">. I established an </w:t>
      </w:r>
      <w:r>
        <w:rPr>
          <w:b/>
          <w:bCs/>
        </w:rPr>
        <w:t xml:space="preserve">ML/AI governance framework</w:t>
      </w:r>
      <w:r>
        <w:t xml:space="preserve"> covering model lifecycle security and secure fine-tuning. As AI becomes increasingly embedded in products like Maps, this expertise in emerging attack surfaces is directly relevant.</w:t>
      </w:r>
    </w:p>
    <w:p>
      <w:pPr>
        <w:pStyle w:val="Body"/>
      </w:pPr>
      <w:r>
        <w:t xml:space="preserve">My technical toolkit aligns precisely with your requirements: deep expertise in </w:t>
      </w:r>
      <w:r>
        <w:rPr>
          <w:b/>
          <w:bCs/>
        </w:rPr>
        <w:t xml:space="preserve">web application security (OWASP Top 10)</w:t>
      </w:r>
      <w:r>
        <w:t xml:space="preserve">, </w:t>
      </w:r>
      <w:r>
        <w:rPr>
          <w:b/>
          <w:bCs/>
        </w:rPr>
        <w:t xml:space="preserve">threat modeling and adversary simulation</w:t>
      </w:r>
      <w:r>
        <w:t xml:space="preserve">, and </w:t>
      </w:r>
      <w:r>
        <w:rPr>
          <w:b/>
          <w:bCs/>
        </w:rPr>
        <w:t xml:space="preserve">vulnerability triage and remediation</w:t>
      </w:r>
      <w:r>
        <w:t xml:space="preserve">. I've performed source code analysis and penetration testing across diverse application stacks. At Wipro, I secured enterprise platforms for ExxonMobil, Chevron, and Shell—designing </w:t>
      </w:r>
      <w:r>
        <w:rPr>
          <w:b/>
          <w:bCs/>
        </w:rPr>
        <w:t xml:space="preserve">Zero Trust architecture with secrets management (Vault, AWS Secrets Manager, Azure Key Vault)</w:t>
      </w:r>
      <w:r>
        <w:t xml:space="preserve">. I stay current with emerging threats and translate those insights into actionable defenses.</w:t>
      </w:r>
    </w:p>
    <w:p>
      <w:pPr>
        <w:pStyle w:val="Body"/>
      </w:pPr>
      <w:r>
        <w:t xml:space="preserve">Beyond technical execution, I'm passionate about </w:t>
      </w:r>
      <w:r>
        <w:rPr>
          <w:b/>
          <w:bCs/>
        </w:rPr>
        <w:t xml:space="preserve">mentoring developers to adopt a security mindset</w:t>
      </w:r>
      <w:r>
        <w:t xml:space="preserve">. I've built security teams from scratch, collaborated cross-functionally as a </w:t>
      </w:r>
      <w:r>
        <w:rPr>
          <w:b/>
          <w:bCs/>
        </w:rPr>
        <w:t xml:space="preserve">trusted security advisor</w:t>
      </w:r>
      <w:r>
        <w:t xml:space="preserve">, and delivered risk assessments to both developers and leadership. I believe the best security is the kind that developers embrace—because it makes their lives easier, not harder.</w:t>
      </w:r>
    </w:p>
    <w:p>
      <w:pPr>
        <w:pStyle w:val="Body"/>
      </w:pPr>
      <w:r>
        <w:t xml:space="preserve">Apple Maps helps billions navigate the world. Securing that experience—and the infrastructure behind it—is exactly the challenge I'm looking for. I'd welcome the opportunity to discuss how my experience in security architecture, GenAI security, and building developer-friendly security frameworks can contribute to the Maps Security team.</w:t>
      </w:r>
    </w:p>
    <w:p>
      <w:pPr>
        <w:pStyle w:val="Closing"/>
      </w:pPr>
      <w:r>
        <w:t xml:space="preserve">Sincerely,</w:t>
      </w:r>
    </w:p>
    <w:p>
      <w:pPr>
        <w:pStyle w:val="Body"/>
        <w:spacing w:before="400"/>
      </w:pPr>
      <w:r>
        <w:rPr>
          <w:b/>
          <w:bCs/>
        </w:rPr>
        <w:t xml:space="preserve">Sudhakar Chundu</w:t>
      </w:r>
    </w:p>
    <w:p>
      <w:pPr>
        <w:pStyle w:val="Contact"/>
      </w:pPr>
      <w:r>
        <w:t xml:space="preserve">Security Architect | Application &amp; Infrastructure Security</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ame">
    <w:name w:val="Name"/>
    <w:basedOn w:val="Normal"/>
    <w:pPr>
      <w:spacing w:after="60"/>
      <w:jc w:val="left"/>
    </w:pPr>
    <w:rPr>
      <w:rFonts w:ascii="Arial" w:cs="Arial" w:eastAsia="Arial" w:hAnsi="Arial"/>
      <w:b/>
      <w:bCs/>
      <w:color w:val="1a1a1a"/>
      <w:sz w:val="48"/>
      <w:szCs w:val="48"/>
    </w:rPr>
  </w:style>
  <w:style w:type="paragraph" w:styleId="Contact">
    <w:name w:val="Contact"/>
    <w:basedOn w:val="Normal"/>
    <w:pPr>
      <w:spacing w:after="400"/>
    </w:pPr>
    <w:rPr>
      <w:rFonts w:ascii="Arial" w:cs="Arial" w:eastAsia="Arial" w:hAnsi="Arial"/>
      <w:color w:val="555555"/>
      <w:sz w:val="22"/>
      <w:szCs w:val="22"/>
    </w:rPr>
  </w:style>
  <w:style w:type="paragraph" w:styleId="Date">
    <w:name w:val="Date"/>
    <w:basedOn w:val="Normal"/>
    <w:pPr>
      <w:spacing w:after="300"/>
    </w:pPr>
    <w:rPr>
      <w:rFonts w:ascii="Georgia" w:cs="Georgia" w:eastAsia="Georgia" w:hAnsi="Georgia"/>
      <w:sz w:val="24"/>
      <w:szCs w:val="24"/>
    </w:rPr>
  </w:style>
  <w:style w:type="paragraph" w:styleId="Body">
    <w:name w:val="Body"/>
    <w:basedOn w:val="Normal"/>
    <w:pPr>
      <w:spacing w:after="240" w:line="276"/>
    </w:pPr>
    <w:rPr>
      <w:rFonts w:ascii="Georgia" w:cs="Georgia" w:eastAsia="Georgia" w:hAnsi="Georgia"/>
      <w:sz w:val="24"/>
      <w:szCs w:val="24"/>
    </w:rPr>
  </w:style>
  <w:style w:type="paragraph" w:styleId="Closing">
    <w:name w:val="Closing"/>
    <w:basedOn w:val="Normal"/>
    <w:pPr>
      <w:spacing w:before="300" w:after="60"/>
    </w:pPr>
    <w:rPr>
      <w:rFonts w:ascii="Georgia" w:cs="Georgia" w:eastAsia="Georgia" w:hAnsi="Georgi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bmfwtulfbsy2zd_iwlcxg" Type="http://schemas.openxmlformats.org/officeDocument/2006/relationships/hyperlink" Target="https://linkedin.com/in/schundu"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2025-12-23T19:35:15.343Z</dcterms:created>
  <dcterms:modified xsi:type="dcterms:W3CDTF">2025-12-23T19:35:15.344Z</dcterms:modified>
</cp:coreProperties>
</file>

<file path=docProps/custom.xml><?xml version="1.0" encoding="utf-8"?>
<Properties xmlns="http://schemas.openxmlformats.org/officeDocument/2006/custom-properties" xmlns:vt="http://schemas.openxmlformats.org/officeDocument/2006/docPropsVTypes"/>
</file>