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SUDHAKAR CHUNDU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Senior DevOps and Platform Engineering Leader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sbchundu@gmail.com | (513) 666-0099 | San Jose, CA | linkedin.com/in/schundu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CI/CD Pipelines | Golden Path Templates | GitOps | Developer Productivity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Senior DevOps and Platform Engineering Leader with 12+ years of cloud/HPC expertise backed by 6 years of Linux/middleware foundations, optimizing software delivery lifecycles across cloud and on-premise environments. Expert in CI/CD pipeline automation (Jenkins, GitHub Actions, Azure DevOps, ArgoCD), infrastructure-as-code (Terraform, Helm, Kubernetes, Docker), and golden path templates that make software delivery repeatable, secure, and effortless. Proven track record building internal platforms serving 50+ engineers that eliminate bottlenecks and achieve 99.97% deployment reliability.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Deep hands-on expertise in containerization (Docker, Kubernetes AKS/EKS), GitOps workflows, developer experience platforms, and self-service tooling. Delivered 73% infrastructure cost reduction and 95% deployment time improvement (days to 15 minutes). Led team of 6 engineers with strong background in DevSecOps, observability (Datadog, Prometheus, Grafana), and compliance (SOC2, HIPAA, FedRAMP). Passionate about treating internal tooling as a product and measuring productivity through engineering outcomes.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CORE TECHNICAL COMPETENCIES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CI/CD and Automation: </w:t>
      </w:r>
      <w:r>
        <w:rPr>
          <w:rFonts w:ascii="Calibri" w:cs="Calibri" w:eastAsia="Calibri" w:hAnsi="Calibri"/>
          <w:sz w:val="21"/>
          <w:szCs w:val="21"/>
        </w:rPr>
        <w:t xml:space="preserve">Jenkins (Pipeline-as-Code, distributed builds), GitHub Actions, Azure DevOps, ArgoCD, FluxCD, GitLab CI, CircleCI, blue-green/canary deployments, release engineering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Infrastructure as Code: </w:t>
      </w:r>
      <w:r>
        <w:rPr>
          <w:rFonts w:ascii="Calibri" w:cs="Calibri" w:eastAsia="Calibri" w:hAnsi="Calibri"/>
          <w:sz w:val="21"/>
          <w:szCs w:val="21"/>
        </w:rPr>
        <w:t>Terraform (5+ modules), CloudFormation, ARM/Bicep, Ansible, Pulumi, Helm Charts, Kustomize, policy-as-code (OPA, Checkov, tfsec)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Containers and K8s: </w:t>
      </w:r>
      <w:r>
        <w:rPr>
          <w:rFonts w:ascii="Calibri" w:cs="Calibri" w:eastAsia="Calibri" w:hAnsi="Calibri"/>
          <w:sz w:val="21"/>
          <w:szCs w:val="21"/>
        </w:rPr>
        <w:t xml:space="preserve">Docker, Kubernetes (EKS/AKS/GKE), Helm, Istio service mesh, KEDA autoscaling, containerd, container security (Trivy, Falco), multi-tenant clusters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Developer Platforms: </w:t>
      </w:r>
      <w:r>
        <w:rPr>
          <w:rFonts w:ascii="Calibri" w:cs="Calibri" w:eastAsia="Calibri" w:hAnsi="Calibri"/>
          <w:sz w:val="21"/>
          <w:szCs w:val="21"/>
        </w:rPr>
        <w:t xml:space="preserve">Self-service portals, golden path templates, platform APIs, internal CLI tools, Backstage, infrastructure-as-product, developer experience tooling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Platforms: </w:t>
      </w:r>
      <w:r>
        <w:rPr>
          <w:rFonts w:ascii="Calibri" w:cs="Calibri" w:eastAsia="Calibri" w:hAnsi="Calibri"/>
          <w:sz w:val="21"/>
          <w:szCs w:val="21"/>
        </w:rPr>
        <w:t xml:space="preserve">AWS (EC2, EKS, Lambda, S3, RDS, CodePipeline), Azure (AKS, DevOps, Databricks), GCP (GKE, BigQuery), OCI, multi-cloud architecture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GitOps: </w:t>
      </w:r>
      <w:r>
        <w:rPr>
          <w:rFonts w:ascii="Calibri" w:cs="Calibri" w:eastAsia="Calibri" w:hAnsi="Calibri"/>
          <w:sz w:val="21"/>
          <w:szCs w:val="21"/>
        </w:rPr>
        <w:t xml:space="preserve">ArgoCD, FluxCD, declarative Kubernetes configuration, automated reconciliation, drift detection, progressive delivery, trunk-based development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Observability: </w:t>
      </w:r>
      <w:r>
        <w:rPr>
          <w:rFonts w:ascii="Calibri" w:cs="Calibri" w:eastAsia="Calibri" w:hAnsi="Calibri"/>
          <w:sz w:val="21"/>
          <w:szCs w:val="21"/>
        </w:rPr>
        <w:t xml:space="preserve">Datadog, Prometheus, Grafana, ELK Stack, Splunk, OpenTelemetry, Azure Monitor, distributed tracing, CI/CD pipeline health monitoring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DevSecOps: </w:t>
      </w:r>
      <w:r>
        <w:rPr>
          <w:rFonts w:ascii="Calibri" w:cs="Calibri" w:eastAsia="Calibri" w:hAnsi="Calibri"/>
          <w:sz w:val="21"/>
          <w:szCs w:val="21"/>
        </w:rPr>
        <w:t xml:space="preserve">HashiCorp Vault, Trivy, SonarQube, Snyk, Veracode, OPA, OWASP ZAP, Sigstore, vulnerability scanning, SOC2, HIPAA, FedRAMP compliance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sz w:val="21"/>
          <w:szCs w:val="21"/>
        </w:rPr>
        <w:t xml:space="preserve">Python (automation, APIs, tooling), Go, Java, Bash, Shell, PowerShell, SQL, Groovy (Jenkins), YAML configuration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App Servers and Web: </w:t>
      </w:r>
      <w:r>
        <w:rPr>
          <w:rFonts w:ascii="Calibri" w:cs="Calibri" w:eastAsia="Calibri" w:hAnsi="Calibri"/>
          <w:sz w:val="21"/>
          <w:szCs w:val="21"/>
        </w:rPr>
        <w:t xml:space="preserve">WebLogic, Apache httpd, Nginx, reverse proxy, load balancing, containerized Java/Node.js/Spring Boot/React applications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Version Control: </w:t>
      </w:r>
      <w:r>
        <w:rPr>
          <w:rFonts w:ascii="Calibri" w:cs="Calibri" w:eastAsia="Calibri" w:hAnsi="Calibri"/>
          <w:sz w:val="21"/>
          <w:szCs w:val="21"/>
        </w:rPr>
        <w:t xml:space="preserve">Git, GitHub, GitLab, Bitbucket, Perforce, branching strategies (GitFlow, trunk-based), code review workflows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 Platform Engineer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Oct 2023 - Jan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Trackonomy Systems Inc (Full-Time) | San Jose, CA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Architected and owned end-to-end developer productivity platform serving 12+ enterprise clients. Led Platform Engineering transformation delivering infrastructure-as-product with modular, API-driven services.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CI/CD and Deployment Automation: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CI/CD pipelines for 100+ applications using GitOps (ArgoCD, FluxCD), GitHub Actions, Jenkins, and Azure DevOps; enabled 50+ daily zero-downtime deployments with blue-green/canary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multi-stage deployment pipelines with YAML configuration, automated triggers, approval gates, security scanning, and release automation across multi-cloud (AWS, Azure, GCP)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Platform Engineering transformation reducing deployment time 95% (days to 15 minutes) and production issues 90%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Containerized Java, Node.js, Spring Boot, and React applications using Docker, deploying to Kubernetes (AKS/EKS) with 99.97% uptime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Golden Paths and Developer Productivity: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golden path templates and self-service tooling that empowered 50+ engineers to provision infrastructure, deploy applications, and access observability without platform team intervention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>Created 5+ reusable Terraform modules enabling standardized, repeatable infrastructure deployments with built-in compliance controls and cost guardrails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containerized developer environments using Docker and Kubernetes with Helm charts, achieving consistent local-to-production parity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Infrastructure and GitOps: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>Implemented IaC using Terraform (5+ modules), ARM/Bicep, CloudFormation with policy-as-code (OPA, Checkov, tfsec) for compliance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Redesigned multi-cloud architecture (AWS, Azure, OCI) reducing Azure resources 87% (8.7K to 1.1K); migrated VMs to AKS/EKS with GitOps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Drove 73% infrastructure cost reduction ($10M to $2.7M) through capacity planning, resource optimization, and automated scaling policies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Observability and Security: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Unified 5 monitoring platforms into Datadog; built Prometheus/Grafana observability providing real-time visibility into CI/CD pipeline health and application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DevSecOps (Snyk, SonarQube, Veracode, OWASP ZAP) into deployment pipelines; achieved zero critical findings in SOC2/HIPAA/FedRAMP audits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DevOps Engineer / Cloud and SRE Architect</w:t>
      </w:r>
      <w:r>
        <w:rPr>
          <w:rFonts w:ascii="Calibri" w:cs="Calibri" w:eastAsia="Calibri" w:hAnsi="Calibri"/>
          <w:i/>
          <w:iCs/>
          <w:sz w:val="21"/>
          <w:szCs w:val="21"/>
        </w:rPr>
        <w:tab/>
        <w:t>Mar 2022 - Oct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AWS (Contract via Tecra Systems through Wipro) - OSDU Data Platform | Seattle, WA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>Combined AWS (Mar 2022 - Oct 2023) and Microsoft Azure (Feb 2020 - Mar 2022) roles supporting the OSDU multi-tenant enterprise data platform. AWS was contract via Tecra through Wipro; Azure was full-time with Wipro.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cloud-native Kubernetes infrastructure on Azure AKS and AWS EKS for 15+ microservices achieving 99.9% to 99.99% availability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maintained Jenkins and GitHub Actions pipelines with YAML-based configurations, build agents, and automated release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>Created 5+ Terraform modules for AWS and Azure infrastructure; implemented GitOps using FluxCD and ArgoCD for declarative Kubernetes configuration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Configured WebLogic deployments for enterprise Java applications; implemented containerization workflows deploying to Kubernetes clusters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observability stack with Prometheus, Grafana, ELK; implemented DevSecOps (Snyk, SonarQube, Datadog, WAF); designed DR with RPO less than 1hr, RTO less than 4hrs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and DevOps Architect</w:t>
      </w:r>
      <w:r>
        <w:rPr>
          <w:rFonts w:ascii="Calibri" w:cs="Calibri" w:eastAsia="Calibri" w:hAnsi="Calibri"/>
          <w:i/>
          <w:iCs/>
          <w:sz w:val="21"/>
          <w:szCs w:val="21"/>
        </w:rPr>
        <w:tab/>
        <w:t>Aug 2018 - Feb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>NTT Data Services | Hyderabad,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Jenkins/Ansible CI/CD pipelines for healthcare applications; implemented DevSecOps (HashiCorp Vault, SonarQube, OWASP)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AWS cloud migration with HIPAA, PCI, GDPR, SOC2, FedRAMP compliance; designed DR with business continuity planning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Multi-Cloud Architect / Senior Infrastructure Engineer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May 2007 - Jun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Tata Consultancy Services - CNA, PWC, Verizon, Owens Corning | Hyderabad, India | Florida | Maryland | Ohio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Progressive 11-year career: Linux/Unix administration to cloud infrastructure to DevOps automation to platform engineering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cloud migrations to AWS, Azure, OpenStack; pioneered Docker/Kubernetes adoption; implemented CI/CD with Jenkins, Ansible, Terraform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Deep Linux administration with WebSphere/WebLogic middleware; managed large-scale production systems for Fortune 500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infrastructure deployments for 12+ facility buildouts including branch offices, call centers, and data centers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KEY ACHIEVEMENTS AND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DevOps and Delivery: 100+ application pipelines | 50+ daily zero-downtime deployments | 95% deployment time reduction | 90% fewer production issues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>Platform: 5+ Terraform modules | Golden path templates for 50+ engineers | Infrastructure-as-product transformation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Scale and Cost: $8M+ annual savings | 73% cost reduction | 87% infrastructure sprawl elimination | 99.97% deployment reliability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CERTIFICATIONS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Cloud: </w:t>
      </w:r>
      <w:r>
        <w:rPr>
          <w:rFonts w:ascii="Calibri" w:cs="Calibri" w:eastAsia="Calibri" w:hAnsi="Calibri"/>
          <w:sz w:val="21"/>
          <w:szCs w:val="21"/>
        </w:rPr>
        <w:t xml:space="preserve">AWS Solutions Architect Professional | Azure Solutions Architect Expert | Google Cloud Professional Cloud Architect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DevOps: </w:t>
      </w:r>
      <w:r>
        <w:rPr>
          <w:rFonts w:ascii="Calibri" w:cs="Calibri" w:eastAsia="Calibri" w:hAnsi="Calibri"/>
          <w:sz w:val="21"/>
          <w:szCs w:val="21"/>
        </w:rPr>
        <w:t xml:space="preserve">Certified Kubernetes Administrator (CKA) | HashiCorp Terraform Associate | Databricks Certified Data Engineer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Enterprise: </w:t>
      </w:r>
      <w:r>
        <w:rPr>
          <w:rFonts w:ascii="Calibri" w:cs="Calibri" w:eastAsia="Calibri" w:hAnsi="Calibri"/>
          <w:sz w:val="21"/>
          <w:szCs w:val="21"/>
        </w:rPr>
        <w:t xml:space="preserve">TOGAF 9 Foundation | ITIL v4 Foundation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Engineering, Mechanical Engineering</w:t>
      </w:r>
      <w:r>
        <w:rPr>
          <w:rFonts w:ascii="Calibri" w:cs="Calibri" w:eastAsia="Calibri" w:hAnsi="Calibri"/>
          <w:sz w:val="21"/>
          <w:szCs w:val="21"/>
        </w:rPr>
        <w:t xml:space="preserve"> - Acharya Nagarjuna University, 2005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2026-02-20T00:55:38.130Z</dcterms:created>
  <dcterms:modified xsi:type="dcterms:W3CDTF">2026-02-20T00:55:38.131Z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