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2"/>
          <w:szCs w:val="32"/>
        </w:rPr>
        <w:t xml:space="preserve">SUDHAKAR CHUNDU</w:t>
      </w:r>
    </w:p>
    <w:p>
      <w:pPr>
        <w:spacing w:after="0"/>
        <w:jc w:val="center"/>
      </w:pPr>
      <w:r>
        <w:t xml:space="preserve">San Jose, CA</w:t>
      </w:r>
    </w:p>
    <w:p>
      <w:pPr>
        <w:spacing w:after="200"/>
        <w:jc w:val="center"/>
      </w:pPr>
      <w:r>
        <w:t xml:space="preserve">chundubabu@gmail.com | (513) 666-0099 | linkedin.com/in/schundu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Site Reliability Engineer - AI Infrastructure</w:t>
      </w:r>
    </w:p>
    <w:p>
      <w:pPr>
        <w:pStyle w:val="SectionHeader"/>
      </w:pPr>
      <w:r>
        <w:t xml:space="preserve">PROFESSIONAL SUMMARY</w:t>
      </w:r>
    </w:p>
    <w:p>
      <w:pPr>
        <w:spacing w:after="120"/>
      </w:pPr>
      <w:r>
        <w:t xml:space="preserve">Site Reliability Engineer and Azure Architect with 13+ years ensuring reliability, availability, and performance of large-scale distributed AI infrastructure. Expert in operating 65-node GPU clusters for ML training and inference workloads with 99.97% uptime. Deep expertise in Kubernetes (AKS/EKS), Docker, observability systems (Datadog, Prometheus, Grafana, Azure Monitor), and CI/CD pipelines for ML model deployment. Proven track record in incident management, blameless postmortems, and automation-driven continuous improvement. Strong background in capacity planning and cost optimization for GPU-heavy environments, achieving 73% infrastructure cost reduction.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Cloud Platforms: </w:t>
      </w:r>
      <w:r>
        <w:t xml:space="preserve">Azure (AKS, Event Hub, Cosmos DB, Service Bus, Azure Monitor, Azure DevOps), AWS (EKS, EC2, S3, CloudWatch), GCP (GKE)</w:t>
      </w:r>
    </w:p>
    <w:p>
      <w:pPr>
        <w:spacing w:after="60"/>
      </w:pPr>
      <w:r>
        <w:rPr>
          <w:b/>
          <w:bCs/>
        </w:rPr>
        <w:t xml:space="preserve">Container Orchestration: </w:t>
      </w:r>
      <w:r>
        <w:t xml:space="preserve">Kubernetes (AKS, EKS, GKE), Docker, containerd, Helm, Istio service mesh, KEDA, Kubernetes operators</w:t>
      </w:r>
    </w:p>
    <w:p>
      <w:pPr>
        <w:spacing w:after="60"/>
      </w:pPr>
      <w:r>
        <w:rPr>
          <w:b/>
          <w:bCs/>
        </w:rPr>
        <w:t xml:space="preserve">GPU &amp; ML Infrastructure: </w:t>
      </w:r>
      <w:r>
        <w:t xml:space="preserve">65-node GPU cluster operations, NVIDIA BCM, Slurm workload scheduler, ML training pipelines, inference serving, model deployment, HPC</w:t>
      </w:r>
    </w:p>
    <w:p>
      <w:pPr>
        <w:spacing w:after="60"/>
      </w:pPr>
      <w:r>
        <w:rPr>
          <w:b/>
          <w:bCs/>
        </w:rPr>
        <w:t xml:space="preserve">Observability: </w:t>
      </w:r>
      <w:r>
        <w:t xml:space="preserve">Datadog, Prometheus, Grafana, Azure Monitor, ELK Stack, OpenTelemetry, distributed tracing, alerting, logging pipelines</w:t>
      </w:r>
    </w:p>
    <w:p>
      <w:pPr>
        <w:spacing w:after="60"/>
      </w:pPr>
      <w:r>
        <w:rPr>
          <w:b/>
          <w:bCs/>
        </w:rPr>
        <w:t xml:space="preserve">Programming: </w:t>
      </w:r>
      <w:r>
        <w:t xml:space="preserve">Python (automation, monitoring, remediation scripts), Bash, Shell scripting, Go fundamentals, SQL</w:t>
      </w:r>
    </w:p>
    <w:p>
      <w:pPr>
        <w:spacing w:after="60"/>
      </w:pPr>
      <w:r>
        <w:rPr>
          <w:b/>
          <w:bCs/>
        </w:rPr>
        <w:t xml:space="preserve">CI/CD &amp; Automation: </w:t>
      </w:r>
      <w:r>
        <w:t xml:space="preserve">Azure DevOps, GitHub Actions, Jenkins, ArgoCD, FluxCD, GitOps, automated deployments, self-healing automation</w:t>
      </w:r>
    </w:p>
    <w:p>
      <w:pPr>
        <w:spacing w:after="60"/>
      </w:pPr>
      <w:r>
        <w:rPr>
          <w:b/>
          <w:bCs/>
        </w:rPr>
        <w:t xml:space="preserve">Infrastructure as Code: </w:t>
      </w:r>
      <w:r>
        <w:t xml:space="preserve">Terraform, Ansible, Bicep, CloudFormation, ARM templates</w:t>
      </w:r>
    </w:p>
    <w:p>
      <w:pPr>
        <w:spacing w:after="60"/>
      </w:pPr>
      <w:r>
        <w:rPr>
          <w:b/>
          <w:bCs/>
        </w:rPr>
        <w:t xml:space="preserve">Distributed Systems: </w:t>
      </w:r>
      <w:r>
        <w:t xml:space="preserve">Apache Kafka, Apache Flink, Redis, PostgreSQL, networking (TCP/IP, DNS, load balancing), storage systems</w:t>
      </w:r>
    </w:p>
    <w:p>
      <w:pPr>
        <w:spacing w:after="60"/>
      </w:pPr>
      <w:r>
        <w:rPr>
          <w:b/>
          <w:bCs/>
        </w:rPr>
        <w:t xml:space="preserve">SRE Practices: </w:t>
      </w:r>
      <w:r>
        <w:t xml:space="preserve">Incident management, on-call rotations, blameless postmortems, SLO/SLI, fault tolerance, failover automation, capacity planning</w:t>
      </w:r>
    </w:p>
    <w:p>
      <w:pPr>
        <w:pStyle w:val="SectionHeader"/>
      </w:pPr>
      <w:r>
        <w:t xml:space="preserve">PROFESSIONAL EXPERIENCE</w:t>
      </w:r>
    </w:p>
    <w:p>
      <w:pPr>
        <w:spacing w:after="0"/>
      </w:pPr>
      <w:r>
        <w:rPr>
          <w:b/>
          <w:bCs/>
        </w:rPr>
        <w:t xml:space="preserve">Distinguished Cloud AI Architect / Azure Architect</w:t>
      </w:r>
    </w:p>
    <w:p>
      <w:pPr>
        <w:spacing w:after="0"/>
      </w:pPr>
      <w:r>
        <w:t xml:space="preserve">Trackonomy Systems, San Jose, CA</w:t>
      </w:r>
    </w:p>
    <w:p>
      <w:pPr>
        <w:spacing w:after="80"/>
      </w:pPr>
      <w:r>
        <w:rPr>
          <w:i/>
          <w:iCs/>
        </w:rPr>
        <w:t xml:space="preserve">October 2023 - December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Ensured 99.97% uptime and reliability of ML/AI infrastructure platform serving 12+ enterprise clients across Azure and AWS, implementing fault tolerance and resiliency patterns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Operated production 65-GPU cluster (8 nodes) using NVIDIA BCM and Slurm workload scheduler for ML training and inference workloads with multi-tenant resource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observability systems using Datadog, Prometheus, and Grafana providing real-time visibility into model serving pipelines, GPU utilization, and distributed tracing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CI/CD pipelines for ML model deployment using Azure DevOps, GitHub Actions, and ArgoCD with GitOps workflows and automated rollback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Python automation for incident response, self-healing remediation, GPU health monitoring, and dynamic resource scaling based on cluster utilization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incident management with blameless postmortems, driving continuous improvements that reduced MTTR and prevented recurring issues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Optimized GPU cluster performance and capacity planning, achieving 73% cost reduction ($10M to $2.7M) through rightsizing, storage tiering, and idle resource elimination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Azure AKS and AWS EKS Kubernetes infrastructure with Istio service mesh, managing 100+ distributed workloads with automated scaling and failover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security controls and compliance requirements across ML training and serving environments in collaboration with InfoSec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Partnered with ML engineers to improve developer experience, accelerating research-to-production workflows through platform automation</w:t>
      </w:r>
    </w:p>
    <w:p>
      <w:pPr>
        <w:spacing w:after="0"/>
      </w:pPr>
      <w:r>
        <w:rPr>
          <w:b/>
          <w:bCs/>
        </w:rPr>
        <w:t xml:space="preserve">Cloud and SRE Architect / Azure Architect</w:t>
      </w:r>
    </w:p>
    <w:p>
      <w:pPr>
        <w:spacing w:after="0"/>
      </w:pPr>
      <w:r>
        <w:t xml:space="preserve">OSDU Data Platform (Multi-Tenant Enterprise)</w:t>
      </w:r>
    </w:p>
    <w:p>
      <w:pPr>
        <w:spacing w:after="80"/>
      </w:pPr>
      <w:r>
        <w:rPr>
          <w:i/>
          <w:iCs/>
        </w:rPr>
        <w:t xml:space="preserve">August 2018 - October 2023</w:t>
      </w:r>
    </w:p>
    <w:p>
      <w:pPr>
        <w:spacing w:after="60"/>
      </w:pPr>
      <w:r>
        <w:rPr>
          <w:b/>
          <w:bCs/>
          <w:i/>
          <w:iCs/>
        </w:rPr>
        <w:t xml:space="preserve">Azure Infrastructure - SRE &amp; Platform Engineering (August 2018 - January 2022)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Architected and operated Azure AKS infrastructure with Istio service mesh for 15+ microservices, achieving 99.9% availability with fault tolerance and automated failover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Designed observability stack with Azure Monitor, Prometheus, and Grafana for real-time monitoring, alerting, and distributed tracing across services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Built multi-stage Azure DevOps CI/CD pipelines with Jenkins integration for automated deployments, security scanning, and approval gates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Implemented GitOps with FluxCD for declarative Kubernetes configuration, enabling automated reconciliation and version-controlled infrastructure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Developed Infrastructure-as-Code using Terraform and Bicep for Azure AKS, Cosmos DB, Event Hub, and networking components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Implemented KEDA (Kubernetes Event-Driven Autoscaling) for automated pod scaling based on Azure Service Bus queue depth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Built real-time data processing with Azure Event Hub and Apache Spark for high-throughput streaming workloads</w:t>
      </w:r>
    </w:p>
    <w:p>
      <w:pPr>
        <w:spacing w:after="60"/>
      </w:pPr>
      <w:r>
        <w:rPr>
          <w:b/>
          <w:bCs/>
          <w:i/>
          <w:iCs/>
        </w:rPr>
        <w:t xml:space="preserve">AWS Infrastructure - SRE &amp; Reliability Engineering (January 2022 - October 2023)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Ensured 99.99% availability for 10+ microservices on AWS EKS/Fargate with self-healing systems and automated incident response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Created 50+ Terraform modules for AWS infrastructure (VPC, EKS, RDS, S3, IAM) enabling standardized, reliable deployments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Built Python automation for incident response and self-healing remediation responding to CloudWatch and Datadog alerts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Deployed observability stack with Prometheus, Grafana, and ELK for centralized logging, metrics, and distributed tracing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Implemented CI/CD with GitHub Actions and ArgoCD, reducing deployment time 80% through GitOps automation</w:t>
      </w:r>
    </w:p>
    <w:p>
      <w:pPr>
        <w:spacing w:after="0"/>
      </w:pPr>
      <w:r>
        <w:rPr>
          <w:b/>
          <w:bCs/>
        </w:rPr>
        <w:t xml:space="preserve">Multi-Cloud Infrastructure Engineer</w:t>
      </w:r>
    </w:p>
    <w:p>
      <w:pPr>
        <w:spacing w:after="0"/>
      </w:pPr>
      <w:r>
        <w:t xml:space="preserve">Tata Consultancy Services</w:t>
      </w:r>
    </w:p>
    <w:p>
      <w:pPr>
        <w:spacing w:after="80"/>
      </w:pPr>
      <w:r>
        <w:rPr>
          <w:i/>
          <w:iCs/>
        </w:rPr>
        <w:t xml:space="preserve">May 2007 - August 2018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Led cloud migration initiatives from on-premises to AWS and Azure for Fortune 500 clients, ensuring reliability and performance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Built CI/CD pipelines with Jenkins and Ansible for automated deployments and configuration management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Managed production Linux environments with performance tuning, capacity planning, and incident response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Developed Python and Shell automation for system administration, monitoring, and operational workflows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Administered middleware platforms (WebSphere, WebLogic) with clustering, load balancing, and high availability</w:t>
      </w:r>
    </w:p>
    <w:p>
      <w:pPr>
        <w:pStyle w:val="SectionHeader"/>
      </w:pPr>
      <w:r>
        <w:t xml:space="preserve">EDUCATION</w:t>
      </w:r>
    </w:p>
    <w:p>
      <w:pPr>
        <w:spacing w:after="0"/>
      </w:pPr>
      <w:r>
        <w:rPr>
          <w:b/>
          <w:bCs/>
        </w:rPr>
        <w:t xml:space="preserve">Bachelor of Technology</w:t>
      </w:r>
    </w:p>
    <w:p>
      <w:r>
        <w:t xml:space="preserve">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2025-12-30T04:25:07.679Z</dcterms:created>
  <dcterms:modified xsi:type="dcterms:W3CDTF">2025-12-30T04:25:07.679Z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