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4840"/>
        <w:gridCol w:w="1638"/>
        <w:gridCol w:w="3104"/>
      </w:tblGrid>
      <w:tr w:rsidR="00AD7C35" w14:paraId="318BCB91" w14:textId="77777777" w:rsidTr="00AE114C">
        <w:tc>
          <w:tcPr>
            <w:tcW w:w="9582" w:type="dxa"/>
            <w:gridSpan w:val="3"/>
          </w:tcPr>
          <w:p w14:paraId="11BA423D" w14:textId="77777777" w:rsidR="00A01F42" w:rsidRPr="00A01F42" w:rsidRDefault="00A01F42" w:rsidP="00AE114C">
            <w:pPr>
              <w:pStyle w:val="DNVGL-Details"/>
            </w:pPr>
          </w:p>
        </w:tc>
      </w:tr>
      <w:tr w:rsidR="00AD7C35" w14:paraId="09CEE4E3" w14:textId="77777777" w:rsidTr="00AE114C">
        <w:tc>
          <w:tcPr>
            <w:tcW w:w="4840" w:type="dxa"/>
          </w:tcPr>
          <w:p w14:paraId="5B0D565C" w14:textId="77777777" w:rsidR="00A01F42" w:rsidRPr="00A01F42" w:rsidRDefault="00F669C3" w:rsidP="00AE114C">
            <w:pPr>
              <w:pStyle w:val="DNVGL-Details"/>
              <w:rPr>
                <w:b/>
                <w:bCs/>
              </w:rPr>
            </w:pPr>
            <w:r w:rsidRPr="00A01F42">
              <w:rPr>
                <w:b/>
                <w:bCs/>
              </w:rPr>
              <w:t xml:space="preserve">Memo to:  </w:t>
            </w:r>
          </w:p>
        </w:tc>
        <w:tc>
          <w:tcPr>
            <w:tcW w:w="1638" w:type="dxa"/>
          </w:tcPr>
          <w:p w14:paraId="29B6FBB6" w14:textId="77777777" w:rsidR="00A01F42" w:rsidRPr="00A01F42" w:rsidRDefault="00F669C3" w:rsidP="00AE114C">
            <w:pPr>
              <w:pStyle w:val="DNVGL-Details"/>
              <w:rPr>
                <w:b/>
                <w:bCs/>
              </w:rPr>
            </w:pPr>
            <w:r w:rsidRPr="00A01F42">
              <w:rPr>
                <w:b/>
                <w:bCs/>
              </w:rPr>
              <w:t>Memo No:</w:t>
            </w:r>
          </w:p>
        </w:tc>
        <w:tc>
          <w:tcPr>
            <w:tcW w:w="3104" w:type="dxa"/>
            <w:tcMar>
              <w:left w:w="0" w:type="dxa"/>
            </w:tcMar>
          </w:tcPr>
          <w:p w14:paraId="6BE34B5B" w14:textId="6B13DCF0" w:rsidR="00A01F42" w:rsidRPr="00A01F42" w:rsidRDefault="00BC6A70" w:rsidP="00AE114C">
            <w:pPr>
              <w:pStyle w:val="DNVGL-Details"/>
            </w:pPr>
            <w:r>
              <w:t>26-0176</w:t>
            </w:r>
          </w:p>
        </w:tc>
      </w:tr>
      <w:tr w:rsidR="00AD7C35" w14:paraId="7FBA0ECA" w14:textId="77777777" w:rsidTr="00AE114C">
        <w:tc>
          <w:tcPr>
            <w:tcW w:w="4840" w:type="dxa"/>
            <w:vMerge w:val="restart"/>
          </w:tcPr>
          <w:p w14:paraId="612F91A2" w14:textId="5A61744E" w:rsidR="00A01F42" w:rsidRPr="00A01F42" w:rsidRDefault="00BC5677" w:rsidP="00AE114C">
            <w:pPr>
              <w:pStyle w:val="DNVGL-Details"/>
            </w:pPr>
            <w:r>
              <w:t>Roland de Witte</w:t>
            </w:r>
          </w:p>
        </w:tc>
        <w:tc>
          <w:tcPr>
            <w:tcW w:w="1638" w:type="dxa"/>
          </w:tcPr>
          <w:p w14:paraId="78F2E464" w14:textId="77777777" w:rsidR="00A01F42" w:rsidRPr="00A01F42" w:rsidRDefault="00F669C3" w:rsidP="00AE114C">
            <w:pPr>
              <w:pStyle w:val="DNVGL-Details"/>
              <w:rPr>
                <w:b/>
                <w:bCs/>
              </w:rPr>
            </w:pPr>
            <w:r w:rsidRPr="00A01F42">
              <w:rPr>
                <w:b/>
                <w:bCs/>
              </w:rPr>
              <w:t>From:</w:t>
            </w:r>
          </w:p>
        </w:tc>
        <w:tc>
          <w:tcPr>
            <w:tcW w:w="3104" w:type="dxa"/>
            <w:tcMar>
              <w:left w:w="0" w:type="dxa"/>
            </w:tcMar>
          </w:tcPr>
          <w:p w14:paraId="1930C9CA" w14:textId="0475C099" w:rsidR="00A01F42" w:rsidRPr="00A01F42" w:rsidRDefault="00BC5677" w:rsidP="00AE114C">
            <w:pPr>
              <w:pStyle w:val="DNVGL-Details"/>
            </w:pPr>
            <w:r>
              <w:t>DNV N</w:t>
            </w:r>
            <w:r w:rsidR="00BC6A70">
              <w:t>etherlands</w:t>
            </w:r>
            <w:r>
              <w:t xml:space="preserve"> B.V.</w:t>
            </w:r>
          </w:p>
        </w:tc>
      </w:tr>
      <w:tr w:rsidR="00AD7C35" w14:paraId="5FCE34D9" w14:textId="77777777" w:rsidTr="00AE114C">
        <w:tc>
          <w:tcPr>
            <w:tcW w:w="4840" w:type="dxa"/>
            <w:vMerge/>
          </w:tcPr>
          <w:p w14:paraId="1FD6555E" w14:textId="77777777" w:rsidR="00A01F42" w:rsidRPr="00A01F42" w:rsidRDefault="00A01F42" w:rsidP="00AE114C">
            <w:pPr>
              <w:pStyle w:val="DNVGL-Details"/>
            </w:pPr>
          </w:p>
        </w:tc>
        <w:tc>
          <w:tcPr>
            <w:tcW w:w="1638" w:type="dxa"/>
          </w:tcPr>
          <w:p w14:paraId="7C95C5E5" w14:textId="77777777" w:rsidR="00A01F42" w:rsidRPr="00A01F42" w:rsidRDefault="00F669C3" w:rsidP="00AE114C">
            <w:pPr>
              <w:pStyle w:val="DNVGL-Details"/>
              <w:rPr>
                <w:b/>
                <w:bCs/>
              </w:rPr>
            </w:pPr>
            <w:r w:rsidRPr="00A01F42">
              <w:rPr>
                <w:b/>
                <w:bCs/>
              </w:rPr>
              <w:t>Date:</w:t>
            </w:r>
          </w:p>
        </w:tc>
        <w:tc>
          <w:tcPr>
            <w:tcW w:w="3104" w:type="dxa"/>
            <w:tcMar>
              <w:left w:w="0" w:type="dxa"/>
            </w:tcMar>
          </w:tcPr>
          <w:p w14:paraId="18D5DEBA" w14:textId="658B8D16" w:rsidR="00A01F42" w:rsidRPr="00A01F42" w:rsidRDefault="00BC6A70" w:rsidP="00AE114C">
            <w:pPr>
              <w:pStyle w:val="DNVGL-Details"/>
            </w:pPr>
            <w:bookmarkStart w:id="0" w:name="DgMemoDate01"/>
            <w:r>
              <w:t>2026-01-27</w:t>
            </w:r>
            <w:bookmarkEnd w:id="0"/>
          </w:p>
        </w:tc>
      </w:tr>
      <w:tr w:rsidR="00AD7C35" w14:paraId="7CF4F25A" w14:textId="77777777" w:rsidTr="00AE114C">
        <w:tc>
          <w:tcPr>
            <w:tcW w:w="4840" w:type="dxa"/>
          </w:tcPr>
          <w:p w14:paraId="04CE5A47" w14:textId="77777777" w:rsidR="00A01F42" w:rsidRPr="00A01F42" w:rsidRDefault="00F669C3" w:rsidP="00AE114C">
            <w:pPr>
              <w:pStyle w:val="DNVGL-Details"/>
              <w:rPr>
                <w:b/>
                <w:bCs/>
              </w:rPr>
            </w:pPr>
            <w:r w:rsidRPr="00A01F42">
              <w:rPr>
                <w:b/>
                <w:bCs/>
              </w:rPr>
              <w:t>Copied to:</w:t>
            </w:r>
          </w:p>
          <w:p w14:paraId="7B6A096A" w14:textId="2C6D3445" w:rsidR="00A01F42" w:rsidRPr="00A01F42" w:rsidRDefault="00BC5677" w:rsidP="00AE114C">
            <w:pPr>
              <w:pStyle w:val="DNVGL-Details"/>
            </w:pPr>
            <w:r>
              <w:t>Tomasz Rasienski</w:t>
            </w:r>
          </w:p>
        </w:tc>
        <w:tc>
          <w:tcPr>
            <w:tcW w:w="1638" w:type="dxa"/>
          </w:tcPr>
          <w:p w14:paraId="2DF82D7B" w14:textId="77777777" w:rsidR="00A01F42" w:rsidRPr="00A01F42" w:rsidRDefault="00F669C3" w:rsidP="00AE114C">
            <w:pPr>
              <w:pStyle w:val="DNVGL-Details"/>
              <w:rPr>
                <w:b/>
                <w:bCs/>
              </w:rPr>
            </w:pPr>
            <w:r w:rsidRPr="00A01F42">
              <w:rPr>
                <w:b/>
                <w:bCs/>
              </w:rPr>
              <w:t>Prep. By:</w:t>
            </w:r>
          </w:p>
        </w:tc>
        <w:tc>
          <w:tcPr>
            <w:tcW w:w="3104" w:type="dxa"/>
            <w:tcMar>
              <w:left w:w="0" w:type="dxa"/>
            </w:tcMar>
          </w:tcPr>
          <w:p w14:paraId="24F598D5" w14:textId="12F227E7" w:rsidR="00A01F42" w:rsidRPr="00A01F42" w:rsidRDefault="00BC5677" w:rsidP="00AE114C">
            <w:pPr>
              <w:pStyle w:val="DNVGL-Details"/>
            </w:pPr>
            <w:r>
              <w:t>P.J Schutte</w:t>
            </w:r>
          </w:p>
        </w:tc>
      </w:tr>
      <w:tr w:rsidR="00AD7C35" w14:paraId="6007BBC5" w14:textId="77777777" w:rsidTr="00AE114C">
        <w:tc>
          <w:tcPr>
            <w:tcW w:w="9582" w:type="dxa"/>
            <w:gridSpan w:val="3"/>
          </w:tcPr>
          <w:p w14:paraId="5C0251C4" w14:textId="77777777" w:rsidR="00A01F42" w:rsidRPr="00A01F42" w:rsidRDefault="00A01F42" w:rsidP="00AE114C"/>
        </w:tc>
      </w:tr>
    </w:tbl>
    <w:p w14:paraId="43E35A44" w14:textId="77777777" w:rsidR="00D80C79" w:rsidRPr="0069102D" w:rsidRDefault="00D80C79" w:rsidP="003622C0">
      <w:pPr>
        <w:pStyle w:val="BodyText"/>
        <w:rPr>
          <w:b/>
          <w:bCs/>
          <w:color w:val="002060"/>
          <w:sz w:val="28"/>
          <w:szCs w:val="28"/>
          <w:lang w:val="nl-NL"/>
        </w:rPr>
      </w:pPr>
      <w:bookmarkStart w:id="1" w:name="DgText01"/>
      <w:r w:rsidRPr="0069102D">
        <w:rPr>
          <w:b/>
          <w:bCs/>
          <w:color w:val="002060"/>
          <w:sz w:val="28"/>
          <w:szCs w:val="28"/>
          <w:lang w:val="nl-NL"/>
        </w:rPr>
        <w:t xml:space="preserve">Rapport Controle Beïnvloedingsstudie </w:t>
      </w:r>
    </w:p>
    <w:p w14:paraId="4A18DBC8" w14:textId="5F8B8D61" w:rsidR="00D80C79" w:rsidRPr="00D80C79" w:rsidRDefault="00D80C79" w:rsidP="00D80C79">
      <w:pPr>
        <w:pStyle w:val="BodyText"/>
        <w:rPr>
          <w:lang w:val="nl-NL"/>
        </w:rPr>
      </w:pPr>
      <w:r w:rsidRPr="00D80C79">
        <w:rPr>
          <w:lang w:val="nl-NL"/>
        </w:rPr>
        <w:t xml:space="preserve">Dit document dient als verificatiedocument om aan te tonen dat Croonwolter&amp;dros (ON) invulling heeft gegeven aan de controleplicht zoals beschreven in de interpretatiekolom van de VS2-eisen </w:t>
      </w:r>
      <w:bookmarkEnd w:id="1"/>
    </w:p>
    <w:p w14:paraId="42C4E306" w14:textId="7BC1F923" w:rsidR="00D80C79" w:rsidRPr="00D80C79" w:rsidRDefault="00D80C79" w:rsidP="00D80C79">
      <w:pPr>
        <w:pStyle w:val="BodyText"/>
        <w:rPr>
          <w:lang w:val="nl-NL"/>
        </w:rPr>
      </w:pPr>
      <w:r w:rsidRPr="00D80C79">
        <w:rPr>
          <w:b/>
          <w:bCs/>
          <w:lang w:val="nl-NL"/>
        </w:rPr>
        <w:t>DOCUMENT:</w:t>
      </w:r>
      <w:r w:rsidRPr="00D80C79">
        <w:rPr>
          <w:lang w:val="nl-NL"/>
        </w:rPr>
        <w:t xml:space="preserve"> Rapport Controle Beïnvloedingsstudie</w:t>
      </w:r>
      <w:r w:rsidRPr="00D80C79">
        <w:rPr>
          <w:lang w:val="nl-NL"/>
        </w:rPr>
        <w:br/>
      </w:r>
      <w:r w:rsidRPr="00D80C79">
        <w:rPr>
          <w:b/>
          <w:bCs/>
          <w:lang w:val="nl-NL"/>
        </w:rPr>
        <w:t>PROJECT:</w:t>
      </w:r>
      <w:r w:rsidRPr="00D80C79">
        <w:rPr>
          <w:lang w:val="nl-NL"/>
        </w:rPr>
        <w:t xml:space="preserve"> 23071 EU303 Simonshaven 380kV Uitbreiding</w:t>
      </w:r>
      <w:r w:rsidRPr="00D80C79">
        <w:rPr>
          <w:lang w:val="nl-NL"/>
        </w:rPr>
        <w:br/>
      </w:r>
      <w:r w:rsidRPr="00D80C79">
        <w:rPr>
          <w:b/>
          <w:bCs/>
          <w:lang w:val="nl-NL"/>
        </w:rPr>
        <w:t>DATUM:</w:t>
      </w:r>
      <w:r w:rsidRPr="00D80C79">
        <w:rPr>
          <w:lang w:val="nl-NL"/>
        </w:rPr>
        <w:t xml:space="preserve"> 2</w:t>
      </w:r>
      <w:r w:rsidR="0069102D">
        <w:rPr>
          <w:lang w:val="nl-NL"/>
        </w:rPr>
        <w:t>6</w:t>
      </w:r>
      <w:r w:rsidRPr="00D80C79">
        <w:rPr>
          <w:lang w:val="nl-NL"/>
        </w:rPr>
        <w:t xml:space="preserve"> januari 2026</w:t>
      </w:r>
      <w:r w:rsidRPr="00D80C79">
        <w:rPr>
          <w:lang w:val="nl-NL"/>
        </w:rPr>
        <w:br/>
      </w:r>
      <w:r w:rsidRPr="00D80C79">
        <w:rPr>
          <w:b/>
          <w:bCs/>
          <w:lang w:val="nl-NL"/>
        </w:rPr>
        <w:t>STATUS:</w:t>
      </w:r>
      <w:r w:rsidRPr="00D80C79">
        <w:rPr>
          <w:lang w:val="nl-NL"/>
        </w:rPr>
        <w:t xml:space="preserve"> </w:t>
      </w:r>
      <w:r w:rsidR="0069102D">
        <w:rPr>
          <w:lang w:val="nl-NL"/>
        </w:rPr>
        <w:t>Eeste versie</w:t>
      </w:r>
      <w:r w:rsidRPr="00D80C79">
        <w:rPr>
          <w:lang w:val="nl-NL"/>
        </w:rPr>
        <w:t xml:space="preserve"> </w:t>
      </w:r>
    </w:p>
    <w:p w14:paraId="164625DD" w14:textId="08D99F21" w:rsidR="00D80C79" w:rsidRPr="00D80C79" w:rsidRDefault="00D80C79" w:rsidP="00D80C79">
      <w:pPr>
        <w:pStyle w:val="Heading1"/>
        <w:rPr>
          <w:lang w:val="nl-NL"/>
        </w:rPr>
      </w:pPr>
      <w:r w:rsidRPr="00D80C79">
        <w:rPr>
          <w:lang w:val="nl-NL"/>
        </w:rPr>
        <w:t>Inleiding</w:t>
      </w:r>
    </w:p>
    <w:p w14:paraId="1C274A1B" w14:textId="77777777" w:rsidR="00D80C79" w:rsidRPr="00D80C79" w:rsidRDefault="00D80C79" w:rsidP="00D80C79">
      <w:pPr>
        <w:pStyle w:val="BodyText"/>
        <w:rPr>
          <w:lang w:val="nl-NL"/>
        </w:rPr>
      </w:pPr>
      <w:r w:rsidRPr="00D80C79">
        <w:rPr>
          <w:lang w:val="nl-NL"/>
        </w:rPr>
        <w:t>Conform de contractuele verplichtingen in de Inkoopspecificatie (ref. 2508-0182) en de vraagspecificatie deel 2 (VS2), heeft de Opdrachtnemer (ON) de door de Opdrachtgever (OG) aangeleverde EMC-documenten gecontroleerd.</w:t>
      </w:r>
    </w:p>
    <w:p w14:paraId="2A52B7D7" w14:textId="77777777" w:rsidR="00D80C79" w:rsidRPr="00D80C79" w:rsidRDefault="00D80C79" w:rsidP="00D80C79">
      <w:pPr>
        <w:pStyle w:val="BodyText"/>
        <w:rPr>
          <w:lang w:val="nl-NL"/>
        </w:rPr>
      </w:pPr>
      <w:r w:rsidRPr="00D80C79">
        <w:rPr>
          <w:lang w:val="nl-NL"/>
        </w:rPr>
        <w:t>De gecontroleerde documenten zijn:</w:t>
      </w:r>
    </w:p>
    <w:p w14:paraId="42637844" w14:textId="77777777" w:rsidR="00D80C79" w:rsidRPr="00D80C79" w:rsidRDefault="00D80C79" w:rsidP="00D80C79">
      <w:pPr>
        <w:pStyle w:val="BodyText"/>
        <w:rPr>
          <w:lang w:val="nl-NL"/>
        </w:rPr>
      </w:pPr>
      <w:r w:rsidRPr="00D80C79">
        <w:rPr>
          <w:b/>
          <w:bCs/>
          <w:lang w:val="nl-NL"/>
        </w:rPr>
        <w:t>1287695 E01:</w:t>
      </w:r>
      <w:r w:rsidRPr="00D80C79">
        <w:rPr>
          <w:lang w:val="nl-NL"/>
        </w:rPr>
        <w:t xml:space="preserve"> Beïnvloedingsstudie omgeving SMH380 (TenneT, 03-02-2023).</w:t>
      </w:r>
    </w:p>
    <w:p w14:paraId="7D099547" w14:textId="77777777" w:rsidR="00D80C79" w:rsidRPr="00D80C79" w:rsidRDefault="00D80C79" w:rsidP="00D80C79">
      <w:pPr>
        <w:pStyle w:val="BodyText"/>
        <w:rPr>
          <w:lang w:val="nl-NL"/>
        </w:rPr>
      </w:pPr>
      <w:r w:rsidRPr="00D80C79">
        <w:rPr>
          <w:b/>
          <w:bCs/>
          <w:lang w:val="nl-NL"/>
        </w:rPr>
        <w:t>1287696 E02:</w:t>
      </w:r>
      <w:r w:rsidRPr="00D80C79">
        <w:rPr>
          <w:lang w:val="nl-NL"/>
        </w:rPr>
        <w:t xml:space="preserve"> Scope EMC studies SMH380 en AMH380 (TenneT, 24-01-2024).</w:t>
      </w:r>
    </w:p>
    <w:p w14:paraId="375EA540" w14:textId="77777777" w:rsidR="006B723C" w:rsidRDefault="00D80C79" w:rsidP="00D80C79">
      <w:pPr>
        <w:pStyle w:val="BodyText"/>
        <w:rPr>
          <w:lang w:val="nl-NL"/>
        </w:rPr>
        <w:sectPr w:rsidR="006B723C" w:rsidSect="00866BDC">
          <w:headerReference w:type="default" r:id="rId10"/>
          <w:footerReference w:type="default" r:id="rId11"/>
          <w:headerReference w:type="first" r:id="rId12"/>
          <w:footerReference w:type="first" r:id="rId13"/>
          <w:pgSz w:w="11907" w:h="16839"/>
          <w:pgMar w:top="1757" w:right="1134" w:bottom="1361" w:left="1191" w:header="774" w:footer="567" w:gutter="0"/>
          <w:cols w:space="708"/>
          <w:titlePg/>
          <w:docGrid w:linePitch="360"/>
        </w:sectPr>
      </w:pPr>
      <w:r w:rsidRPr="00D80C79">
        <w:rPr>
          <w:b/>
          <w:bCs/>
          <w:lang w:val="nl-NL"/>
        </w:rPr>
        <w:t>1287697 E03:</w:t>
      </w:r>
      <w:r w:rsidRPr="00D80C79">
        <w:rPr>
          <w:lang w:val="nl-NL"/>
        </w:rPr>
        <w:t xml:space="preserve"> Vergelijking magneetvelden Simonshaven (NUON/TenneT).</w:t>
      </w:r>
    </w:p>
    <w:p w14:paraId="73B0B70E" w14:textId="77777777" w:rsidR="00D80C79" w:rsidRPr="00D80C79" w:rsidRDefault="00D80C79" w:rsidP="00D80C79">
      <w:pPr>
        <w:pStyle w:val="BodyText"/>
        <w:rPr>
          <w:lang w:val="nl-NL"/>
        </w:rPr>
      </w:pPr>
    </w:p>
    <w:p w14:paraId="5D6B9470" w14:textId="6C08AE23" w:rsidR="00D80C79" w:rsidRPr="00D80C79" w:rsidRDefault="00D80C79" w:rsidP="00D80C79">
      <w:pPr>
        <w:pStyle w:val="Heading1"/>
        <w:rPr>
          <w:lang w:val="nl-NL"/>
        </w:rPr>
      </w:pPr>
      <w:r w:rsidRPr="00D80C79">
        <w:rPr>
          <w:lang w:val="nl-NL"/>
        </w:rPr>
        <w:t>Verificatietabel (Conform VS2)</w:t>
      </w:r>
    </w:p>
    <w:p w14:paraId="032A6C60" w14:textId="77777777" w:rsidR="00D80C79" w:rsidRPr="00D80C79" w:rsidRDefault="00D80C79" w:rsidP="00D80C79">
      <w:pPr>
        <w:pStyle w:val="BodyText"/>
        <w:rPr>
          <w:lang w:val="nl-NL"/>
        </w:rPr>
      </w:pPr>
      <w:r w:rsidRPr="00D80C79">
        <w:rPr>
          <w:lang w:val="nl-NL"/>
        </w:rPr>
        <w:t>Hieronder worden de bevindingen weergegeven per eis-code.</w:t>
      </w:r>
    </w:p>
    <w:tbl>
      <w:tblPr>
        <w:tblStyle w:val="PlainTable1"/>
        <w:tblW w:w="13734" w:type="dxa"/>
        <w:tblLook w:val="04A0" w:firstRow="1" w:lastRow="0" w:firstColumn="1" w:lastColumn="0" w:noHBand="0" w:noVBand="1"/>
      </w:tblPr>
      <w:tblGrid>
        <w:gridCol w:w="637"/>
        <w:gridCol w:w="1489"/>
        <w:gridCol w:w="1786"/>
        <w:gridCol w:w="4185"/>
        <w:gridCol w:w="2843"/>
        <w:gridCol w:w="2794"/>
      </w:tblGrid>
      <w:tr w:rsidR="0069102D" w:rsidRPr="00D80C79" w14:paraId="663735C3" w14:textId="77777777" w:rsidTr="006B723C">
        <w:trPr>
          <w:cnfStyle w:val="100000000000" w:firstRow="1" w:lastRow="0" w:firstColumn="0" w:lastColumn="0" w:oddVBand="0" w:evenVBand="0" w:oddHBand="0"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637" w:type="dxa"/>
            <w:hideMark/>
          </w:tcPr>
          <w:p w14:paraId="0D8C50A1" w14:textId="77777777" w:rsidR="00D80C79" w:rsidRPr="00D80C79" w:rsidRDefault="00D80C79" w:rsidP="00D80C79">
            <w:pPr>
              <w:pStyle w:val="BodyText"/>
              <w:rPr>
                <w:lang w:val="nl-NL"/>
              </w:rPr>
            </w:pPr>
            <w:r w:rsidRPr="00D80C79">
              <w:rPr>
                <w:lang w:val="nl-NL"/>
              </w:rPr>
              <w:t>Eis code</w:t>
            </w:r>
          </w:p>
        </w:tc>
        <w:tc>
          <w:tcPr>
            <w:tcW w:w="1489" w:type="dxa"/>
            <w:hideMark/>
          </w:tcPr>
          <w:p w14:paraId="5AFDFB58"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Eis titel</w:t>
            </w:r>
          </w:p>
        </w:tc>
        <w:tc>
          <w:tcPr>
            <w:tcW w:w="1786" w:type="dxa"/>
            <w:hideMark/>
          </w:tcPr>
          <w:p w14:paraId="5CA03B0E"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Interpretatie ON (Verificatie doel)</w:t>
            </w:r>
          </w:p>
        </w:tc>
        <w:tc>
          <w:tcPr>
            <w:tcW w:w="0" w:type="auto"/>
            <w:hideMark/>
          </w:tcPr>
          <w:p w14:paraId="0A066AFF"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Beoordeling / Resultaat van Controle</w:t>
            </w:r>
          </w:p>
        </w:tc>
        <w:tc>
          <w:tcPr>
            <w:tcW w:w="0" w:type="auto"/>
            <w:hideMark/>
          </w:tcPr>
          <w:p w14:paraId="3343631F"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Actiehouder / Vervolgstap</w:t>
            </w:r>
          </w:p>
        </w:tc>
        <w:tc>
          <w:tcPr>
            <w:tcW w:w="0" w:type="auto"/>
            <w:hideMark/>
          </w:tcPr>
          <w:p w14:paraId="3B3E75BA" w14:textId="77777777" w:rsidR="00D80C79" w:rsidRPr="00D80C79" w:rsidRDefault="00D80C79" w:rsidP="00D80C79">
            <w:pPr>
              <w:pStyle w:val="BodyText"/>
              <w:cnfStyle w:val="100000000000" w:firstRow="1" w:lastRow="0" w:firstColumn="0" w:lastColumn="0" w:oddVBand="0" w:evenVBand="0" w:oddHBand="0" w:evenHBand="0" w:firstRowFirstColumn="0" w:firstRowLastColumn="0" w:lastRowFirstColumn="0" w:lastRowLastColumn="0"/>
              <w:rPr>
                <w:lang w:val="nl-NL"/>
              </w:rPr>
            </w:pPr>
            <w:r w:rsidRPr="00D80C79">
              <w:rPr>
                <w:lang w:val="nl-NL"/>
              </w:rPr>
              <w:t>Status</w:t>
            </w:r>
          </w:p>
        </w:tc>
      </w:tr>
      <w:tr w:rsidR="0069102D" w:rsidRPr="00C73EF1" w14:paraId="25D35528" w14:textId="77777777" w:rsidTr="006B723C">
        <w:trPr>
          <w:cnfStyle w:val="000000100000" w:firstRow="0" w:lastRow="0" w:firstColumn="0" w:lastColumn="0" w:oddVBand="0" w:evenVBand="0" w:oddHBand="1" w:evenHBand="0" w:firstRowFirstColumn="0" w:firstRowLastColumn="0" w:lastRowFirstColumn="0" w:lastRowLastColumn="0"/>
          <w:trHeight w:val="3726"/>
        </w:trPr>
        <w:tc>
          <w:tcPr>
            <w:cnfStyle w:val="001000000000" w:firstRow="0" w:lastRow="0" w:firstColumn="1" w:lastColumn="0" w:oddVBand="0" w:evenVBand="0" w:oddHBand="0" w:evenHBand="0" w:firstRowFirstColumn="0" w:firstRowLastColumn="0" w:lastRowFirstColumn="0" w:lastRowLastColumn="0"/>
            <w:tcW w:w="637" w:type="dxa"/>
            <w:hideMark/>
          </w:tcPr>
          <w:p w14:paraId="6F1667D5" w14:textId="77777777" w:rsidR="00D80C79" w:rsidRPr="00D80C79" w:rsidRDefault="00D80C79" w:rsidP="00D80C79">
            <w:pPr>
              <w:pStyle w:val="BodyText"/>
              <w:rPr>
                <w:lang w:val="nl-NL"/>
              </w:rPr>
            </w:pPr>
            <w:r w:rsidRPr="00D80C79">
              <w:rPr>
                <w:lang w:val="nl-NL"/>
              </w:rPr>
              <w:t>VS2-req-0654</w:t>
            </w:r>
          </w:p>
        </w:tc>
        <w:tc>
          <w:tcPr>
            <w:tcW w:w="1489" w:type="dxa"/>
            <w:hideMark/>
          </w:tcPr>
          <w:p w14:paraId="499A4918"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EMC-studie (Stap 1 &amp; 2)</w:t>
            </w:r>
          </w:p>
        </w:tc>
        <w:tc>
          <w:tcPr>
            <w:tcW w:w="1786" w:type="dxa"/>
            <w:hideMark/>
          </w:tcPr>
          <w:p w14:paraId="3EF2FB28"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lang w:val="nl-NL"/>
              </w:rPr>
              <w:t xml:space="preserve">Controleren of document </w:t>
            </w:r>
            <w:r w:rsidRPr="00D80C79">
              <w:rPr>
                <w:b/>
                <w:bCs/>
                <w:lang w:val="nl-NL"/>
              </w:rPr>
              <w:t>E01</w:t>
            </w:r>
            <w:r w:rsidRPr="00D80C79">
              <w:rPr>
                <w:lang w:val="nl-NL"/>
              </w:rPr>
              <w:t xml:space="preserve"> voldoet aan NEN 3654 en of alle objecten (leidingen, kabels, gebouwen) zijn meegenomen.</w:t>
            </w:r>
          </w:p>
        </w:tc>
        <w:tc>
          <w:tcPr>
            <w:tcW w:w="0" w:type="auto"/>
            <w:hideMark/>
          </w:tcPr>
          <w:p w14:paraId="0A99F46B" w14:textId="3695ECF3" w:rsidR="00D80C79" w:rsidRPr="0069102D"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69102D">
              <w:rPr>
                <w:lang w:val="nl-NL"/>
              </w:rPr>
              <w:t>Afwijking geconstateerd t.a.v. Normversie.1. Inventarisatie: De inventarisatie van objecten (stap 1) in rapport E01 is compleet. Kabels, leidingen (Evides) en gebouwen zijn in kaart gebracht.2. Normering: Het rapport E01 (feb 2023) hanteert NEN 3654:2014. Het project wordt echter gerealiseerd onder NEN 3654:2023.3. Kritiek punt (Wisselstroomcorrosie): Rapport E01 hanteert een limiet van 4 V AC. De NEN 3654:2023 (art. 6.2.3) schrijft echter voor dat bij een soortelijke bodemweerstand &lt; 20 Ω·m de limiet 2 V is. Rapport E01 (p. 16) meet een weerstand van 2,5 Ω·m. De toetsing voor de Evides-waterleiding is hiermee mogelijk te soepel en potentieel onveilig.</w:t>
            </w:r>
          </w:p>
        </w:tc>
        <w:tc>
          <w:tcPr>
            <w:tcW w:w="0" w:type="auto"/>
            <w:hideMark/>
          </w:tcPr>
          <w:p w14:paraId="4F4259E7" w14:textId="67BCD634"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ON (CWD):</w:t>
            </w:r>
            <w:r w:rsidRPr="00D80C79">
              <w:rPr>
                <w:lang w:val="nl-NL"/>
              </w:rPr>
              <w:t xml:space="preserve"> Afwijking melden aan OG.</w:t>
            </w:r>
            <w:r w:rsidRPr="00D80C79">
              <w:rPr>
                <w:b/>
                <w:bCs/>
                <w:lang w:val="nl-NL"/>
              </w:rPr>
              <w:t>Actie:</w:t>
            </w:r>
            <w:r w:rsidRPr="00D80C79">
              <w:rPr>
                <w:lang w:val="nl-NL"/>
              </w:rPr>
              <w:t xml:space="preserve"> OG dient te bevestigen of de berekende spanning op de Evides-leiding &lt; 2 V blijft, of dat de risicoanalyse herzien moet worden conform NEN 3654:2023.</w:t>
            </w:r>
          </w:p>
        </w:tc>
        <w:tc>
          <w:tcPr>
            <w:tcW w:w="0" w:type="auto"/>
            <w:hideMark/>
          </w:tcPr>
          <w:p w14:paraId="3F7FD320" w14:textId="760563F7" w:rsidR="00D80C79" w:rsidRPr="0069102D" w:rsidRDefault="0069102D"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69102D">
              <w:rPr>
                <w:b/>
                <w:bCs/>
                <w:lang w:val="nl-NL"/>
              </w:rPr>
              <w:t>Gereed</w:t>
            </w:r>
            <w:r w:rsidRPr="0069102D">
              <w:rPr>
                <w:lang w:val="nl-NL"/>
              </w:rPr>
              <w:t xml:space="preserve"> (mits bevestiging OG)</w:t>
            </w:r>
            <w:r w:rsidRPr="0069102D">
              <w:rPr>
                <w:lang w:val="nl-NL"/>
              </w:rPr>
              <w:br/>
              <w:t xml:space="preserve">Als NEN3654 2014 dan de </w:t>
            </w:r>
            <w:r>
              <w:rPr>
                <w:lang w:val="nl-NL"/>
              </w:rPr>
              <w:t>leidende norm</w:t>
            </w:r>
            <w:r w:rsidRPr="0069102D">
              <w:rPr>
                <w:lang w:val="nl-NL"/>
              </w:rPr>
              <w:t xml:space="preserve"> blijft, is er geen actie nodig. Als de NEN 3654 2023</w:t>
            </w:r>
            <w:r>
              <w:rPr>
                <w:lang w:val="nl-NL"/>
              </w:rPr>
              <w:t xml:space="preserve"> leidend zijn,</w:t>
            </w:r>
            <w:r w:rsidRPr="0069102D">
              <w:rPr>
                <w:lang w:val="nl-NL"/>
              </w:rPr>
              <w:t xml:space="preserve"> een herbeoordeling</w:t>
            </w:r>
            <w:r>
              <w:rPr>
                <w:lang w:val="nl-NL"/>
              </w:rPr>
              <w:t xml:space="preserve"> is nodig</w:t>
            </w:r>
            <w:r w:rsidRPr="0069102D">
              <w:rPr>
                <w:lang w:val="nl-NL"/>
              </w:rPr>
              <w:t xml:space="preserve"> – Controleer of de kortsluiting het bepalende scenario blijft, zo niet, controleer dan opnieuw de strengere criteria voor corrosie.</w:t>
            </w:r>
          </w:p>
        </w:tc>
      </w:tr>
      <w:tr w:rsidR="0069102D" w:rsidRPr="00D80C79" w14:paraId="767E46FC" w14:textId="77777777" w:rsidTr="006B723C">
        <w:trPr>
          <w:trHeight w:val="2241"/>
        </w:trPr>
        <w:tc>
          <w:tcPr>
            <w:cnfStyle w:val="001000000000" w:firstRow="0" w:lastRow="0" w:firstColumn="1" w:lastColumn="0" w:oddVBand="0" w:evenVBand="0" w:oddHBand="0" w:evenHBand="0" w:firstRowFirstColumn="0" w:firstRowLastColumn="0" w:lastRowFirstColumn="0" w:lastRowLastColumn="0"/>
            <w:tcW w:w="637" w:type="dxa"/>
            <w:hideMark/>
          </w:tcPr>
          <w:p w14:paraId="3776B3E7" w14:textId="77777777" w:rsidR="00D80C79" w:rsidRPr="00D80C79" w:rsidRDefault="00D80C79" w:rsidP="00D80C79">
            <w:pPr>
              <w:pStyle w:val="BodyText"/>
              <w:rPr>
                <w:lang w:val="nl-NL"/>
              </w:rPr>
            </w:pPr>
            <w:r w:rsidRPr="00D80C79">
              <w:rPr>
                <w:lang w:val="nl-NL"/>
              </w:rPr>
              <w:t>VS2-req-0652</w:t>
            </w:r>
          </w:p>
        </w:tc>
        <w:tc>
          <w:tcPr>
            <w:tcW w:w="1489" w:type="dxa"/>
            <w:hideMark/>
          </w:tcPr>
          <w:p w14:paraId="5FE06C9F"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Algemene EMC-rapportage</w:t>
            </w:r>
          </w:p>
        </w:tc>
        <w:tc>
          <w:tcPr>
            <w:tcW w:w="1786" w:type="dxa"/>
            <w:hideMark/>
          </w:tcPr>
          <w:p w14:paraId="3FB40972"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lang w:val="nl-NL"/>
              </w:rPr>
              <w:t xml:space="preserve">Controleren of de conclusies en maatregelen in rapport </w:t>
            </w:r>
            <w:r w:rsidRPr="00D80C79">
              <w:rPr>
                <w:b/>
                <w:bCs/>
                <w:lang w:val="nl-NL"/>
              </w:rPr>
              <w:t>E01</w:t>
            </w:r>
            <w:r w:rsidRPr="00D80C79">
              <w:rPr>
                <w:lang w:val="nl-NL"/>
              </w:rPr>
              <w:t xml:space="preserve"> correct en volledig zijn voor alle stakeholders.</w:t>
            </w:r>
          </w:p>
        </w:tc>
        <w:tc>
          <w:tcPr>
            <w:tcW w:w="0" w:type="auto"/>
            <w:hideMark/>
          </w:tcPr>
          <w:p w14:paraId="78DB33A7" w14:textId="16880B02" w:rsidR="00D80C79" w:rsidRPr="0069102D"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69102D">
              <w:rPr>
                <w:lang w:val="nl-NL"/>
              </w:rPr>
              <w:t xml:space="preserve">Deels Akkoord.De conclusie in E01 stelt dat er geen maatregelen nodig zijn. Dit is echter gebaseerd op de oude normgrenzen (zie VS2-req-0654 hierboven).De methodiek (Unity Check) die is toegepast in E01 loopt wel vooruit op de 2023-norm en is technisch robuust. Echter, de </w:t>
            </w:r>
            <w:r w:rsidRPr="0069102D">
              <w:rPr>
                <w:lang w:val="nl-NL"/>
              </w:rPr>
              <w:lastRenderedPageBreak/>
              <w:t>conclusie "voldoet" is pas geldig na verificatie van de 2V-limiet voor corrosie.</w:t>
            </w:r>
          </w:p>
        </w:tc>
        <w:tc>
          <w:tcPr>
            <w:tcW w:w="0" w:type="auto"/>
            <w:hideMark/>
          </w:tcPr>
          <w:p w14:paraId="0C597453"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lastRenderedPageBreak/>
              <w:t>ON (CWD):</w:t>
            </w:r>
            <w:r w:rsidRPr="00D80C79">
              <w:rPr>
                <w:lang w:val="nl-NL"/>
              </w:rPr>
              <w:t xml:space="preserve"> Opnemen in verificatierapportage dat validatie van de corrosie-limiet noodzakelijk is alvorens het rapport definitief te accepteren als contractstuk.</w:t>
            </w:r>
          </w:p>
        </w:tc>
        <w:tc>
          <w:tcPr>
            <w:tcW w:w="0" w:type="auto"/>
            <w:hideMark/>
          </w:tcPr>
          <w:p w14:paraId="5ED041EF" w14:textId="374787B2" w:rsidR="00D80C79" w:rsidRPr="00D80C79" w:rsidRDefault="0069102D"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Gereed</w:t>
            </w:r>
            <w:r w:rsidRPr="00D80C79">
              <w:rPr>
                <w:lang w:val="nl-NL"/>
              </w:rPr>
              <w:t xml:space="preserve"> (mits bevestiging OG)</w:t>
            </w:r>
          </w:p>
        </w:tc>
      </w:tr>
      <w:tr w:rsidR="0069102D" w:rsidRPr="00D80C79" w14:paraId="7CB3AF61" w14:textId="77777777" w:rsidTr="006B723C">
        <w:trPr>
          <w:cnfStyle w:val="000000100000" w:firstRow="0" w:lastRow="0" w:firstColumn="0" w:lastColumn="0" w:oddVBand="0" w:evenVBand="0" w:oddHBand="1" w:evenHBand="0" w:firstRowFirstColumn="0" w:firstRowLastColumn="0" w:lastRowFirstColumn="0" w:lastRowLastColumn="0"/>
          <w:trHeight w:val="3126"/>
        </w:trPr>
        <w:tc>
          <w:tcPr>
            <w:cnfStyle w:val="001000000000" w:firstRow="0" w:lastRow="0" w:firstColumn="1" w:lastColumn="0" w:oddVBand="0" w:evenVBand="0" w:oddHBand="0" w:evenHBand="0" w:firstRowFirstColumn="0" w:firstRowLastColumn="0" w:lastRowFirstColumn="0" w:lastRowLastColumn="0"/>
            <w:tcW w:w="637" w:type="dxa"/>
            <w:hideMark/>
          </w:tcPr>
          <w:p w14:paraId="65763797" w14:textId="77777777" w:rsidR="00D80C79" w:rsidRPr="00D80C79" w:rsidRDefault="00D80C79" w:rsidP="00D80C79">
            <w:pPr>
              <w:pStyle w:val="BodyText"/>
              <w:rPr>
                <w:lang w:val="nl-NL"/>
              </w:rPr>
            </w:pPr>
            <w:r w:rsidRPr="00D80C79">
              <w:rPr>
                <w:lang w:val="nl-NL"/>
              </w:rPr>
              <w:t>VS2-req-0653</w:t>
            </w:r>
          </w:p>
        </w:tc>
        <w:tc>
          <w:tcPr>
            <w:tcW w:w="1489" w:type="dxa"/>
            <w:hideMark/>
          </w:tcPr>
          <w:p w14:paraId="033F9A6A"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Specifieke EMC-rapportage</w:t>
            </w:r>
          </w:p>
        </w:tc>
        <w:tc>
          <w:tcPr>
            <w:tcW w:w="1786" w:type="dxa"/>
            <w:hideMark/>
          </w:tcPr>
          <w:p w14:paraId="3A137FF8"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lang w:val="nl-NL"/>
              </w:rPr>
              <w:t xml:space="preserve">Controleren of rapport </w:t>
            </w:r>
            <w:r w:rsidRPr="00D80C79">
              <w:rPr>
                <w:b/>
                <w:bCs/>
                <w:lang w:val="nl-NL"/>
              </w:rPr>
              <w:t>E03</w:t>
            </w:r>
            <w:r w:rsidRPr="00D80C79">
              <w:rPr>
                <w:lang w:val="nl-NL"/>
              </w:rPr>
              <w:t xml:space="preserve"> (NUON) geschikt is om te delen en of de inhoud dekkend is voor de stakeholder.</w:t>
            </w:r>
          </w:p>
        </w:tc>
        <w:tc>
          <w:tcPr>
            <w:tcW w:w="0" w:type="auto"/>
            <w:hideMark/>
          </w:tcPr>
          <w:p w14:paraId="19210E10" w14:textId="7713A4D9" w:rsidR="00D80C79" w:rsidRPr="0069102D"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69102D">
              <w:rPr>
                <w:lang w:val="nl-NL"/>
              </w:rPr>
              <w:t xml:space="preserve">Akkoord (met opmerking).Rapport E03 behandelt de magnetische velden (gezondheid) en concludeert dat er geen gevoelige bestemmingen (woningen/kinderen) binnen de 0,4 µT zone liggen. Dit is correct.Aandachtspunt: Het rapport behandelt </w:t>
            </w:r>
            <w:r w:rsidRPr="0069102D">
              <w:rPr>
                <w:i/>
                <w:iCs/>
                <w:lang w:val="nl-NL"/>
              </w:rPr>
              <w:t>geen</w:t>
            </w:r>
            <w:r w:rsidRPr="0069102D">
              <w:rPr>
                <w:lang w:val="nl-NL"/>
              </w:rPr>
              <w:t xml:space="preserve"> technische immuniteit (storing op apparatuur) van de NUON-installaties. In E01 (p. 12) stelt TenneT dat er geen gevoelige apparatuur bekend is. Wij adviseren OG om expliciet bij NUON te verifiëren of er geen gevoelige meet- en regeltechniek aanwezig is die onder NEN-EN-IEC 61000-6-5 valt.</w:t>
            </w:r>
          </w:p>
        </w:tc>
        <w:tc>
          <w:tcPr>
            <w:tcW w:w="0" w:type="auto"/>
            <w:hideMark/>
          </w:tcPr>
          <w:p w14:paraId="24253270" w14:textId="153752A4"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OG (TenneT):</w:t>
            </w:r>
            <w:r w:rsidRPr="00D80C79">
              <w:rPr>
                <w:lang w:val="nl-NL"/>
              </w:rPr>
              <w:t xml:space="preserve"> Bevestigen dat stakeholder NUON geen immuniteitseisen heeft gesteld voor hun technische installaties.</w:t>
            </w:r>
            <w:r w:rsidRPr="00D80C79">
              <w:rPr>
                <w:b/>
                <w:bCs/>
                <w:lang w:val="nl-NL"/>
              </w:rPr>
              <w:t>ON:</w:t>
            </w:r>
            <w:r w:rsidRPr="00D80C79">
              <w:rPr>
                <w:lang w:val="nl-NL"/>
              </w:rPr>
              <w:t xml:space="preserve"> Document E03 archiveren als onderdeel van het dossier.</w:t>
            </w:r>
          </w:p>
        </w:tc>
        <w:tc>
          <w:tcPr>
            <w:tcW w:w="0" w:type="auto"/>
            <w:hideMark/>
          </w:tcPr>
          <w:p w14:paraId="420CB620" w14:textId="77777777" w:rsidR="00D80C79" w:rsidRPr="00D80C79" w:rsidRDefault="00D80C79" w:rsidP="00D80C79">
            <w:pPr>
              <w:pStyle w:val="BodyText"/>
              <w:cnfStyle w:val="000000100000" w:firstRow="0" w:lastRow="0" w:firstColumn="0" w:lastColumn="0" w:oddVBand="0" w:evenVBand="0" w:oddHBand="1" w:evenHBand="0" w:firstRowFirstColumn="0" w:firstRowLastColumn="0" w:lastRowFirstColumn="0" w:lastRowLastColumn="0"/>
              <w:rPr>
                <w:lang w:val="nl-NL"/>
              </w:rPr>
            </w:pPr>
            <w:r w:rsidRPr="00D80C79">
              <w:rPr>
                <w:b/>
                <w:bCs/>
                <w:lang w:val="nl-NL"/>
              </w:rPr>
              <w:t>Gereed</w:t>
            </w:r>
            <w:r w:rsidRPr="00D80C79">
              <w:rPr>
                <w:lang w:val="nl-NL"/>
              </w:rPr>
              <w:t xml:space="preserve"> (mits bevestiging OG)</w:t>
            </w:r>
          </w:p>
        </w:tc>
      </w:tr>
      <w:tr w:rsidR="0069102D" w:rsidRPr="00D80C79" w14:paraId="432AE2FB" w14:textId="77777777" w:rsidTr="006B723C">
        <w:trPr>
          <w:trHeight w:val="2542"/>
        </w:trPr>
        <w:tc>
          <w:tcPr>
            <w:cnfStyle w:val="001000000000" w:firstRow="0" w:lastRow="0" w:firstColumn="1" w:lastColumn="0" w:oddVBand="0" w:evenVBand="0" w:oddHBand="0" w:evenHBand="0" w:firstRowFirstColumn="0" w:firstRowLastColumn="0" w:lastRowFirstColumn="0" w:lastRowLastColumn="0"/>
            <w:tcW w:w="637" w:type="dxa"/>
            <w:hideMark/>
          </w:tcPr>
          <w:p w14:paraId="145C2091" w14:textId="77777777" w:rsidR="00D80C79" w:rsidRPr="00D80C79" w:rsidRDefault="00D80C79" w:rsidP="00D80C79">
            <w:pPr>
              <w:pStyle w:val="BodyText"/>
              <w:rPr>
                <w:lang w:val="nl-NL"/>
              </w:rPr>
            </w:pPr>
            <w:r w:rsidRPr="00D80C79">
              <w:rPr>
                <w:lang w:val="nl-NL"/>
              </w:rPr>
              <w:t>VS2-req-0659</w:t>
            </w:r>
          </w:p>
        </w:tc>
        <w:tc>
          <w:tcPr>
            <w:tcW w:w="1489" w:type="dxa"/>
            <w:hideMark/>
          </w:tcPr>
          <w:p w14:paraId="2D5A05C3"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EMC-beïnvloedings-berekeningen</w:t>
            </w:r>
          </w:p>
        </w:tc>
        <w:tc>
          <w:tcPr>
            <w:tcW w:w="1786" w:type="dxa"/>
            <w:hideMark/>
          </w:tcPr>
          <w:p w14:paraId="719BCE52"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lang w:val="nl-NL"/>
              </w:rPr>
              <w:t xml:space="preserve">Controleren of berekeningen zijn uitgevoerd voor </w:t>
            </w:r>
            <w:r w:rsidRPr="00D80C79">
              <w:rPr>
                <w:i/>
                <w:iCs/>
                <w:lang w:val="nl-NL"/>
              </w:rPr>
              <w:t>nieuwe</w:t>
            </w:r>
            <w:r w:rsidRPr="00D80C79">
              <w:rPr>
                <w:lang w:val="nl-NL"/>
              </w:rPr>
              <w:t xml:space="preserve"> verbindingen (zoals AMH-SMH) conform document </w:t>
            </w:r>
            <w:r w:rsidRPr="00D80C79">
              <w:rPr>
                <w:b/>
                <w:bCs/>
                <w:lang w:val="nl-NL"/>
              </w:rPr>
              <w:t>E02</w:t>
            </w:r>
            <w:r w:rsidRPr="00D80C79">
              <w:rPr>
                <w:lang w:val="nl-NL"/>
              </w:rPr>
              <w:t>.</w:t>
            </w:r>
          </w:p>
        </w:tc>
        <w:tc>
          <w:tcPr>
            <w:tcW w:w="0" w:type="auto"/>
            <w:hideMark/>
          </w:tcPr>
          <w:p w14:paraId="014720BF" w14:textId="4096F32E" w:rsidR="00D80C79" w:rsidRPr="0069102D"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69102D">
              <w:rPr>
                <w:lang w:val="nl-NL"/>
              </w:rPr>
              <w:t xml:space="preserve">Akkoord.Document E02 ("Scope EMC studies") stelt expliciet: </w:t>
            </w:r>
            <w:r w:rsidRPr="0069102D">
              <w:rPr>
                <w:i/>
                <w:iCs/>
                <w:lang w:val="nl-NL"/>
              </w:rPr>
              <w:t>"As discussed with AMT, the short-circuit currents do not change and therefore an overall study of the connection between AMH380 and SMH380 is not required."</w:t>
            </w:r>
            <w:r w:rsidRPr="0069102D">
              <w:rPr>
                <w:lang w:val="nl-NL"/>
              </w:rPr>
              <w:t>Hiermee is door OG (afdeling Asset Management) gevalideerd dat er geen nieuwe netbrede berekeningen nodig zijn. Dit dekt het risico voor ON af.</w:t>
            </w:r>
          </w:p>
        </w:tc>
        <w:tc>
          <w:tcPr>
            <w:tcW w:w="0" w:type="auto"/>
            <w:hideMark/>
          </w:tcPr>
          <w:p w14:paraId="20BFE3BB"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ON (CWD):</w:t>
            </w:r>
            <w:r w:rsidRPr="00D80C79">
              <w:rPr>
                <w:lang w:val="nl-NL"/>
              </w:rPr>
              <w:t xml:space="preserve"> Document E02 opslaan als bewijslast dat er geen verdere netstudies nodig zijn voor de verbinding AMH-SMH.</w:t>
            </w:r>
          </w:p>
        </w:tc>
        <w:tc>
          <w:tcPr>
            <w:tcW w:w="0" w:type="auto"/>
            <w:hideMark/>
          </w:tcPr>
          <w:p w14:paraId="7C903414" w14:textId="77777777" w:rsidR="00D80C79" w:rsidRPr="00D80C79" w:rsidRDefault="00D80C79" w:rsidP="00D80C79">
            <w:pPr>
              <w:pStyle w:val="BodyText"/>
              <w:cnfStyle w:val="000000000000" w:firstRow="0" w:lastRow="0" w:firstColumn="0" w:lastColumn="0" w:oddVBand="0" w:evenVBand="0" w:oddHBand="0" w:evenHBand="0" w:firstRowFirstColumn="0" w:firstRowLastColumn="0" w:lastRowFirstColumn="0" w:lastRowLastColumn="0"/>
              <w:rPr>
                <w:lang w:val="nl-NL"/>
              </w:rPr>
            </w:pPr>
            <w:r w:rsidRPr="00D80C79">
              <w:rPr>
                <w:b/>
                <w:bCs/>
                <w:lang w:val="nl-NL"/>
              </w:rPr>
              <w:t>Gereed</w:t>
            </w:r>
          </w:p>
        </w:tc>
      </w:tr>
    </w:tbl>
    <w:p w14:paraId="7EFB6455" w14:textId="77777777" w:rsidR="006B723C" w:rsidRDefault="006B723C" w:rsidP="00D80C79">
      <w:pPr>
        <w:pStyle w:val="Heading1"/>
        <w:rPr>
          <w:lang w:val="nl-NL"/>
        </w:rPr>
        <w:sectPr w:rsidR="006B723C" w:rsidSect="00BC6A70">
          <w:pgSz w:w="16839" w:h="11907" w:orient="landscape"/>
          <w:pgMar w:top="1191" w:right="1757" w:bottom="1134" w:left="1361" w:header="774" w:footer="567" w:gutter="0"/>
          <w:cols w:space="708"/>
          <w:docGrid w:linePitch="360"/>
        </w:sectPr>
      </w:pPr>
    </w:p>
    <w:p w14:paraId="5F529538" w14:textId="55D16F70" w:rsidR="00D80C79" w:rsidRPr="00D80C79" w:rsidRDefault="00D80C79" w:rsidP="00D80C79">
      <w:pPr>
        <w:pStyle w:val="Heading1"/>
        <w:rPr>
          <w:lang w:val="nl-NL"/>
        </w:rPr>
      </w:pPr>
      <w:r w:rsidRPr="00D80C79">
        <w:rPr>
          <w:lang w:val="nl-NL"/>
        </w:rPr>
        <w:lastRenderedPageBreak/>
        <w:t>Samenvattende Conclusie</w:t>
      </w:r>
    </w:p>
    <w:p w14:paraId="7E335D9B" w14:textId="01746A4A" w:rsidR="00D80C79" w:rsidRPr="00D80C79" w:rsidRDefault="00D80C79" w:rsidP="00D80C79">
      <w:pPr>
        <w:pStyle w:val="BodyText"/>
        <w:rPr>
          <w:lang w:val="nl-NL"/>
        </w:rPr>
      </w:pPr>
      <w:r w:rsidRPr="00D80C79">
        <w:rPr>
          <w:lang w:val="nl-NL"/>
        </w:rPr>
        <w:t xml:space="preserve">De door TenneT aangeleverde documenten vormen een solide basis, maar er is </w:t>
      </w:r>
      <w:r w:rsidRPr="006B723C">
        <w:rPr>
          <w:lang w:val="nl-NL"/>
        </w:rPr>
        <w:t>één afwijking geconstateerd</w:t>
      </w:r>
      <w:r w:rsidRPr="00D80C79">
        <w:rPr>
          <w:lang w:val="nl-NL"/>
        </w:rPr>
        <w:t xml:space="preserve"> die besproken moet worden voordat de documenten formeel als "Voldaan" kunnen worden geaccepteerd:</w:t>
      </w:r>
    </w:p>
    <w:p w14:paraId="139B0277" w14:textId="60BB3CB2" w:rsidR="00D80C79" w:rsidRPr="0069102D" w:rsidRDefault="00D80C79" w:rsidP="00D80C79">
      <w:pPr>
        <w:pStyle w:val="BodyText"/>
        <w:numPr>
          <w:ilvl w:val="0"/>
          <w:numId w:val="17"/>
        </w:numPr>
        <w:rPr>
          <w:lang w:val="nl-NL"/>
        </w:rPr>
      </w:pPr>
      <w:r w:rsidRPr="006B723C">
        <w:rPr>
          <w:lang w:val="nl-NL"/>
        </w:rPr>
        <w:t>Normoverschrijding Wisselstroomcorrosie: Het rapport E01 toetst aan de oude norm (4 Volt). Gezien de zeer lage bodemweerstand ter plaatse (2,5 Ω·m), schrijft de contractueel geldende norm NEN 3654:2023 een strengere limiet van 2 Volt voor.</w:t>
      </w:r>
      <w:r w:rsidR="0069102D">
        <w:rPr>
          <w:lang w:val="nl-NL"/>
        </w:rPr>
        <w:t xml:space="preserve"> </w:t>
      </w:r>
      <w:r w:rsidR="0069102D" w:rsidRPr="0069102D">
        <w:rPr>
          <w:lang w:val="nl-NL"/>
        </w:rPr>
        <w:t xml:space="preserve">Dit resulteerde in verschillende K-factoren voor de </w:t>
      </w:r>
      <w:r w:rsidR="0069102D">
        <w:rPr>
          <w:lang w:val="nl-NL"/>
        </w:rPr>
        <w:t>unity check</w:t>
      </w:r>
      <w:r w:rsidR="0069102D" w:rsidRPr="0069102D">
        <w:rPr>
          <w:lang w:val="nl-NL"/>
        </w:rPr>
        <w:t xml:space="preserve"> gerelateerd aan inductieve </w:t>
      </w:r>
      <w:r w:rsidR="0069102D">
        <w:rPr>
          <w:lang w:val="nl-NL"/>
        </w:rPr>
        <w:t>beinvloeding</w:t>
      </w:r>
      <w:r w:rsidR="0069102D" w:rsidRPr="0069102D">
        <w:rPr>
          <w:lang w:val="nl-NL"/>
        </w:rPr>
        <w:t>, die mogelijk in aanmerking moeten worden genomen voor her</w:t>
      </w:r>
      <w:r w:rsidR="0069102D">
        <w:rPr>
          <w:lang w:val="nl-NL"/>
        </w:rPr>
        <w:t>berekeningen</w:t>
      </w:r>
      <w:r w:rsidR="0069102D" w:rsidRPr="0069102D">
        <w:rPr>
          <w:lang w:val="nl-NL"/>
        </w:rPr>
        <w:t>.</w:t>
      </w:r>
    </w:p>
    <w:p w14:paraId="3CBA4C26" w14:textId="57842318" w:rsidR="00D80C79" w:rsidRPr="00D80C79" w:rsidRDefault="00D80C79" w:rsidP="00D80C79">
      <w:pPr>
        <w:pStyle w:val="BodyText"/>
        <w:rPr>
          <w:lang w:val="nl-NL"/>
        </w:rPr>
      </w:pPr>
      <w:r w:rsidRPr="00D80C79">
        <w:rPr>
          <w:b/>
          <w:bCs/>
          <w:lang w:val="nl-NL"/>
        </w:rPr>
        <w:t>Advies aan Projectmanagement</w:t>
      </w:r>
      <w:r>
        <w:rPr>
          <w:b/>
          <w:bCs/>
          <w:lang w:val="nl-NL"/>
        </w:rPr>
        <w:t>/TenneT</w:t>
      </w:r>
      <w:r w:rsidRPr="00D80C79">
        <w:rPr>
          <w:b/>
          <w:bCs/>
          <w:lang w:val="nl-NL"/>
        </w:rPr>
        <w:t>:</w:t>
      </w:r>
      <w:r w:rsidRPr="00D80C79">
        <w:rPr>
          <w:lang w:val="nl-NL"/>
        </w:rPr>
        <w:br/>
      </w:r>
      <w:r w:rsidRPr="00D80C79">
        <w:rPr>
          <w:i/>
          <w:iCs/>
          <w:lang w:val="nl-NL"/>
        </w:rPr>
        <w:t>Het EMC-rapport E01 is getoetst aan NEN 3654:2014. Conform contract is NEN 3654:2023 van toepassing. Gezien de lage bodemweerstand (2,5 Ω·m) geldt conform de nieuwe norm een limiet van 2V voor wisselstroomcorrosie in plaats van de gehanteerde 4V. Gelieve aan te tonen dat de Evides-waterleiding ook aan deze strengere 2V-limiet voldoet</w:t>
      </w:r>
      <w:r w:rsidR="0069102D">
        <w:rPr>
          <w:i/>
          <w:iCs/>
          <w:lang w:val="nl-NL"/>
        </w:rPr>
        <w:t xml:space="preserve"> (Unity checks)</w:t>
      </w:r>
      <w:r w:rsidRPr="00D80C79">
        <w:rPr>
          <w:i/>
          <w:iCs/>
          <w:lang w:val="nl-NL"/>
        </w:rPr>
        <w:t>, of formeel te bevestigen dat NEN 3654:2014 leidend blijft ondanks de contractdatum.</w:t>
      </w:r>
    </w:p>
    <w:p w14:paraId="77A184AF" w14:textId="77777777" w:rsidR="00D80C79" w:rsidRPr="00D80C79" w:rsidRDefault="00D80C79" w:rsidP="003622C0">
      <w:pPr>
        <w:pStyle w:val="BodyText"/>
        <w:rPr>
          <w:lang w:val="nl-NL"/>
        </w:rPr>
      </w:pPr>
    </w:p>
    <w:p w14:paraId="4B8FEC9E" w14:textId="77777777" w:rsidR="00126795" w:rsidRPr="00D80C79" w:rsidRDefault="00126795" w:rsidP="00A01F42">
      <w:pPr>
        <w:pStyle w:val="BodyText"/>
        <w:rPr>
          <w:lang w:val="nl-NL"/>
        </w:rPr>
      </w:pPr>
    </w:p>
    <w:sectPr w:rsidR="00126795" w:rsidRPr="00D80C79" w:rsidSect="008D0F2F">
      <w:footerReference w:type="default" r:id="rId14"/>
      <w:footerReference w:type="first" r:id="rId15"/>
      <w:pgSz w:w="11907" w:h="16839"/>
      <w:pgMar w:top="1757" w:right="1134" w:bottom="1361" w:left="1191" w:header="774"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D793D" w14:textId="77777777" w:rsidR="005209EB" w:rsidRDefault="005209EB">
      <w:r>
        <w:separator/>
      </w:r>
    </w:p>
  </w:endnote>
  <w:endnote w:type="continuationSeparator" w:id="0">
    <w:p w14:paraId="1EC2C3AB" w14:textId="77777777" w:rsidR="005209EB" w:rsidRDefault="00520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AD7C35" w14:paraId="3DB3A5E2" w14:textId="77777777" w:rsidTr="00972E6F">
      <w:tc>
        <w:tcPr>
          <w:tcW w:w="6311" w:type="dxa"/>
          <w:tcBorders>
            <w:top w:val="single" w:sz="2" w:space="0" w:color="009FDA"/>
          </w:tcBorders>
          <w:vAlign w:val="bottom"/>
        </w:tcPr>
        <w:p w14:paraId="1BD4EAD6" w14:textId="77777777" w:rsidR="00A01F42" w:rsidRPr="003F3A84" w:rsidRDefault="00A01F42" w:rsidP="00972E6F">
          <w:pPr>
            <w:pStyle w:val="Footer"/>
          </w:pPr>
        </w:p>
      </w:tc>
      <w:tc>
        <w:tcPr>
          <w:tcW w:w="227" w:type="dxa"/>
          <w:tcBorders>
            <w:top w:val="single" w:sz="2" w:space="0" w:color="009FDA"/>
          </w:tcBorders>
        </w:tcPr>
        <w:p w14:paraId="5241DBBF" w14:textId="77777777" w:rsidR="00A01F42" w:rsidRPr="003F3A84" w:rsidRDefault="00A01F42" w:rsidP="00972E6F">
          <w:pPr>
            <w:pStyle w:val="Footer"/>
          </w:pPr>
        </w:p>
      </w:tc>
      <w:tc>
        <w:tcPr>
          <w:tcW w:w="3045" w:type="dxa"/>
          <w:tcBorders>
            <w:top w:val="single" w:sz="2" w:space="0" w:color="009FDA"/>
          </w:tcBorders>
          <w:vAlign w:val="bottom"/>
        </w:tcPr>
        <w:p w14:paraId="43981D95" w14:textId="5AA91B09" w:rsidR="00A01F42" w:rsidRPr="003F3A84" w:rsidRDefault="00F669C3" w:rsidP="00972E6F">
          <w:pPr>
            <w:pStyle w:val="Footer"/>
            <w:jc w:val="right"/>
          </w:pPr>
          <w:r w:rsidRPr="003F3A84">
            <w:fldChar w:fldCharType="begin"/>
          </w:r>
          <w:r w:rsidRPr="003F3A84">
            <w:instrText xml:space="preserve"> FILENAME </w:instrText>
          </w:r>
          <w:r w:rsidRPr="003F3A84">
            <w:fldChar w:fldCharType="separate"/>
          </w:r>
          <w:r w:rsidR="003774C9">
            <w:t>26-0176 DNV- EMC controle memo</w:t>
          </w:r>
          <w:r w:rsidRPr="003F3A84">
            <w:fldChar w:fldCharType="end"/>
          </w:r>
        </w:p>
      </w:tc>
    </w:tr>
  </w:tbl>
  <w:p w14:paraId="2FEFB741" w14:textId="77777777" w:rsidR="00866BDC" w:rsidRDefault="00866BDC">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16F0" w14:textId="77777777" w:rsidR="00F669C3" w:rsidRPr="00EC194C" w:rsidRDefault="00F669C3" w:rsidP="00F669C3">
    <w:pPr>
      <w:pStyle w:val="DNVGL-HQDetails"/>
      <w:rPr>
        <w:lang w:val="nl-NL"/>
      </w:rPr>
    </w:pPr>
    <w:r w:rsidRPr="00EC194C">
      <w:rPr>
        <w:lang w:val="nl-NL"/>
      </w:rPr>
      <w:t>DNV Netherlands B.V., Utrechtseweg 310-B50, 6812</w:t>
    </w:r>
    <w:r>
      <w:rPr>
        <w:lang w:val="nl-NL"/>
      </w:rPr>
      <w:t xml:space="preserve"> AR  Arnhem | Postbus 9035, 6800 ET  Arnhem, Nederland, </w:t>
    </w:r>
    <w:r>
      <w:rPr>
        <w:lang w:val="nl-NL"/>
      </w:rPr>
      <w:br/>
      <w:t>Tel. 026 356 9111,Handelsregister Arnhem 09006404</w:t>
    </w:r>
  </w:p>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AD7C35" w14:paraId="46071CAD" w14:textId="77777777" w:rsidTr="00972E6F">
      <w:tc>
        <w:tcPr>
          <w:tcW w:w="6311" w:type="dxa"/>
          <w:tcBorders>
            <w:top w:val="single" w:sz="2" w:space="0" w:color="009FDA"/>
          </w:tcBorders>
          <w:vAlign w:val="bottom"/>
        </w:tcPr>
        <w:p w14:paraId="46AAC74B" w14:textId="77777777" w:rsidR="00A01F42" w:rsidRPr="003F3A84" w:rsidRDefault="00000000" w:rsidP="00A01F42">
          <w:pPr>
            <w:pStyle w:val="Footer"/>
          </w:pPr>
          <w:sdt>
            <w:sdtPr>
              <w:tag w:val="DgLegalInformation01"/>
              <w:id w:val="590974587"/>
              <w:showingPlcHdr/>
              <w:dataBinding w:xpath="//Tag[@name='DgLegalInformation01']" w:storeItemID="{E4EF5FC0-ED76-4D59-95B6-F49983E39ECE}"/>
              <w:text w:multiLine="1"/>
            </w:sdtPr>
            <w:sdtContent>
              <w:r w:rsidR="00F669C3" w:rsidRPr="00AB07EF">
                <w:rPr>
                  <w:rStyle w:val="PlaceholderText"/>
                </w:rPr>
                <w:t>[Legal information]</w:t>
              </w:r>
            </w:sdtContent>
          </w:sdt>
        </w:p>
      </w:tc>
      <w:tc>
        <w:tcPr>
          <w:tcW w:w="227" w:type="dxa"/>
          <w:tcBorders>
            <w:top w:val="single" w:sz="2" w:space="0" w:color="009FDA"/>
          </w:tcBorders>
        </w:tcPr>
        <w:p w14:paraId="20AC65FC" w14:textId="77777777" w:rsidR="00A01F42" w:rsidRPr="003F3A84" w:rsidRDefault="00A01F42" w:rsidP="00972E6F">
          <w:pPr>
            <w:pStyle w:val="Footer"/>
          </w:pPr>
        </w:p>
      </w:tc>
      <w:tc>
        <w:tcPr>
          <w:tcW w:w="3045" w:type="dxa"/>
          <w:tcBorders>
            <w:top w:val="single" w:sz="2" w:space="0" w:color="009FDA"/>
          </w:tcBorders>
          <w:vAlign w:val="bottom"/>
        </w:tcPr>
        <w:p w14:paraId="10D13C68" w14:textId="3949C948" w:rsidR="00A01F42" w:rsidRPr="003F3A84" w:rsidRDefault="00F669C3" w:rsidP="00972E6F">
          <w:pPr>
            <w:pStyle w:val="Footer"/>
            <w:jc w:val="right"/>
          </w:pPr>
          <w:r w:rsidRPr="003F3A84">
            <w:fldChar w:fldCharType="begin"/>
          </w:r>
          <w:r w:rsidRPr="003F3A84">
            <w:instrText xml:space="preserve"> FILENAME </w:instrText>
          </w:r>
          <w:r w:rsidRPr="003F3A84">
            <w:fldChar w:fldCharType="separate"/>
          </w:r>
          <w:r w:rsidR="003774C9">
            <w:t>26-0176 DNV- EMC controle memo</w:t>
          </w:r>
          <w:r w:rsidRPr="003F3A84">
            <w:fldChar w:fldCharType="end"/>
          </w:r>
        </w:p>
      </w:tc>
    </w:tr>
  </w:tbl>
  <w:p w14:paraId="19E3E9D9"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8D0F2F" w14:paraId="6EBAF2CA" w14:textId="77777777" w:rsidTr="00972E6F">
      <w:tc>
        <w:tcPr>
          <w:tcW w:w="6311" w:type="dxa"/>
          <w:tcBorders>
            <w:top w:val="single" w:sz="2" w:space="0" w:color="009FDA"/>
          </w:tcBorders>
          <w:vAlign w:val="bottom"/>
        </w:tcPr>
        <w:p w14:paraId="4448BD91" w14:textId="77777777" w:rsidR="008D0F2F" w:rsidRPr="003F3A84" w:rsidRDefault="008D0F2F" w:rsidP="00972E6F">
          <w:pPr>
            <w:pStyle w:val="Footer"/>
          </w:pPr>
        </w:p>
      </w:tc>
      <w:tc>
        <w:tcPr>
          <w:tcW w:w="227" w:type="dxa"/>
          <w:tcBorders>
            <w:top w:val="single" w:sz="2" w:space="0" w:color="009FDA"/>
          </w:tcBorders>
        </w:tcPr>
        <w:p w14:paraId="359D31AD" w14:textId="77777777" w:rsidR="008D0F2F" w:rsidRPr="003F3A84" w:rsidRDefault="008D0F2F" w:rsidP="00972E6F">
          <w:pPr>
            <w:pStyle w:val="Footer"/>
          </w:pPr>
        </w:p>
      </w:tc>
      <w:tc>
        <w:tcPr>
          <w:tcW w:w="3045" w:type="dxa"/>
          <w:tcBorders>
            <w:top w:val="single" w:sz="2" w:space="0" w:color="009FDA"/>
          </w:tcBorders>
          <w:vAlign w:val="bottom"/>
        </w:tcPr>
        <w:p w14:paraId="6A87970E" w14:textId="5FC7F663" w:rsidR="008D0F2F" w:rsidRPr="003F3A84" w:rsidRDefault="008D0F2F" w:rsidP="00972E6F">
          <w:pPr>
            <w:pStyle w:val="Footer"/>
            <w:jc w:val="right"/>
          </w:pPr>
          <w:r w:rsidRPr="003F3A84">
            <w:fldChar w:fldCharType="begin"/>
          </w:r>
          <w:r w:rsidRPr="003F3A84">
            <w:instrText xml:space="preserve"> FILENAME </w:instrText>
          </w:r>
          <w:r w:rsidRPr="003F3A84">
            <w:fldChar w:fldCharType="separate"/>
          </w:r>
          <w:r w:rsidR="003774C9">
            <w:t>26-0176 DNV- EMC controle memo</w:t>
          </w:r>
          <w:r w:rsidRPr="003F3A84">
            <w:fldChar w:fldCharType="end"/>
          </w:r>
        </w:p>
      </w:tc>
    </w:tr>
  </w:tbl>
  <w:p w14:paraId="15010F25" w14:textId="77777777" w:rsidR="008D0F2F" w:rsidRDefault="008D0F2F">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E7D0" w14:textId="77777777" w:rsidR="008D0F2F" w:rsidRPr="00EC194C" w:rsidRDefault="008D0F2F" w:rsidP="00F669C3">
    <w:pPr>
      <w:pStyle w:val="DNVGL-HQDetails"/>
      <w:rPr>
        <w:lang w:val="nl-NL"/>
      </w:rPr>
    </w:pPr>
    <w:r w:rsidRPr="00EC194C">
      <w:rPr>
        <w:lang w:val="nl-NL"/>
      </w:rPr>
      <w:t>DNV Netherlands B.V., Utrechtseweg 310-B50, 6812</w:t>
    </w:r>
    <w:r>
      <w:rPr>
        <w:lang w:val="nl-NL"/>
      </w:rPr>
      <w:t xml:space="preserve"> AR  Arnhem | Postbus 9035, 6800 ET  Arnhem, Nederland, </w:t>
    </w:r>
    <w:r>
      <w:rPr>
        <w:lang w:val="nl-NL"/>
      </w:rPr>
      <w:br/>
      <w:t>Tel. 026 356 9111,Handelsregister Arnhem 09006404</w:t>
    </w:r>
  </w:p>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8D0F2F" w14:paraId="027318A8" w14:textId="77777777" w:rsidTr="00972E6F">
      <w:tc>
        <w:tcPr>
          <w:tcW w:w="6311" w:type="dxa"/>
          <w:tcBorders>
            <w:top w:val="single" w:sz="2" w:space="0" w:color="009FDA"/>
          </w:tcBorders>
          <w:vAlign w:val="bottom"/>
        </w:tcPr>
        <w:p w14:paraId="2937F187" w14:textId="77777777" w:rsidR="008D0F2F" w:rsidRPr="003F3A84" w:rsidRDefault="008D0F2F" w:rsidP="00A01F42">
          <w:pPr>
            <w:pStyle w:val="Footer"/>
          </w:pPr>
          <w:sdt>
            <w:sdtPr>
              <w:tag w:val="DgLegalInformation01"/>
              <w:id w:val="-630780014"/>
              <w:showingPlcHdr/>
              <w:dataBinding w:xpath="//Tag[@name='DgLegalInformation01']" w:storeItemID="{E4EF5FC0-ED76-4D59-95B6-F49983E39ECE}"/>
              <w:text w:multiLine="1"/>
            </w:sdtPr>
            <w:sdtContent>
              <w:r w:rsidRPr="00AB07EF">
                <w:rPr>
                  <w:rStyle w:val="PlaceholderText"/>
                </w:rPr>
                <w:t>[Legal information]</w:t>
              </w:r>
            </w:sdtContent>
          </w:sdt>
        </w:p>
      </w:tc>
      <w:tc>
        <w:tcPr>
          <w:tcW w:w="227" w:type="dxa"/>
          <w:tcBorders>
            <w:top w:val="single" w:sz="2" w:space="0" w:color="009FDA"/>
          </w:tcBorders>
        </w:tcPr>
        <w:p w14:paraId="62398F26" w14:textId="77777777" w:rsidR="008D0F2F" w:rsidRPr="003F3A84" w:rsidRDefault="008D0F2F" w:rsidP="00972E6F">
          <w:pPr>
            <w:pStyle w:val="Footer"/>
          </w:pPr>
        </w:p>
      </w:tc>
      <w:tc>
        <w:tcPr>
          <w:tcW w:w="3045" w:type="dxa"/>
          <w:tcBorders>
            <w:top w:val="single" w:sz="2" w:space="0" w:color="009FDA"/>
          </w:tcBorders>
          <w:vAlign w:val="bottom"/>
        </w:tcPr>
        <w:p w14:paraId="55358D1B" w14:textId="6F09070C" w:rsidR="008D0F2F" w:rsidRPr="003F3A84" w:rsidRDefault="008D0F2F" w:rsidP="00972E6F">
          <w:pPr>
            <w:pStyle w:val="Footer"/>
            <w:jc w:val="right"/>
          </w:pPr>
          <w:r w:rsidRPr="003F3A84">
            <w:fldChar w:fldCharType="begin"/>
          </w:r>
          <w:r w:rsidRPr="003F3A84">
            <w:instrText xml:space="preserve"> FILENAME </w:instrText>
          </w:r>
          <w:r w:rsidRPr="003F3A84">
            <w:fldChar w:fldCharType="separate"/>
          </w:r>
          <w:r w:rsidR="003774C9">
            <w:t>26-0176 DNV- EMC controle memo</w:t>
          </w:r>
          <w:r w:rsidRPr="003F3A84">
            <w:fldChar w:fldCharType="end"/>
          </w:r>
        </w:p>
      </w:tc>
    </w:tr>
  </w:tbl>
  <w:p w14:paraId="1485A253" w14:textId="77777777" w:rsidR="008D0F2F" w:rsidRDefault="008D0F2F">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77446" w14:textId="77777777" w:rsidR="005209EB" w:rsidRDefault="005209EB">
      <w:r>
        <w:separator/>
      </w:r>
    </w:p>
  </w:footnote>
  <w:footnote w:type="continuationSeparator" w:id="0">
    <w:p w14:paraId="3F882249" w14:textId="77777777" w:rsidR="005209EB" w:rsidRDefault="00520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AD7C35" w14:paraId="7C00E5E4" w14:textId="77777777" w:rsidTr="00F65B58">
      <w:tc>
        <w:tcPr>
          <w:tcW w:w="4899" w:type="dxa"/>
        </w:tcPr>
        <w:p w14:paraId="27259D99" w14:textId="77777777" w:rsidR="00A01F42" w:rsidRDefault="00F669C3" w:rsidP="00892041">
          <w:pPr>
            <w:rPr>
              <w:b/>
              <w:bCs/>
            </w:rPr>
          </w:pPr>
          <w:r>
            <w:rPr>
              <w:noProof/>
            </w:rPr>
            <w:drawing>
              <wp:inline distT="0" distB="0" distL="0" distR="0" wp14:anchorId="2F1D811D" wp14:editId="19EEFAD9">
                <wp:extent cx="1479600" cy="73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691BBEF6" w14:textId="77777777" w:rsidR="00A01F42" w:rsidRPr="00EE3177" w:rsidRDefault="00F669C3" w:rsidP="00A01F42">
          <w:r w:rsidRPr="00227A03">
            <w:rPr>
              <w:b/>
              <w:bCs/>
            </w:rPr>
            <w:t xml:space="preserve">Page </w:t>
          </w:r>
          <w:r w:rsidRPr="00227A03">
            <w:rPr>
              <w:b/>
              <w:bCs/>
            </w:rPr>
            <w:fldChar w:fldCharType="begin"/>
          </w:r>
          <w:r w:rsidRPr="00227A03">
            <w:rPr>
              <w:b/>
              <w:bCs/>
            </w:rPr>
            <w:instrText xml:space="preserve">PAGE </w:instrText>
          </w:r>
          <w:r w:rsidRPr="00227A03">
            <w:rPr>
              <w:b/>
              <w:bCs/>
            </w:rPr>
            <w:fldChar w:fldCharType="separate"/>
          </w:r>
          <w:r w:rsidRPr="00227A03">
            <w:rPr>
              <w:b/>
              <w:bCs/>
            </w:rPr>
            <w:t>1</w:t>
          </w:r>
          <w:r w:rsidRPr="00227A03">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sidRPr="00227A03">
            <w:rPr>
              <w:b/>
              <w:bCs/>
            </w:rPr>
            <w:t>1</w:t>
          </w:r>
          <w:r w:rsidRPr="00227A03">
            <w:rPr>
              <w:b/>
              <w:bCs/>
            </w:rPr>
            <w:fldChar w:fldCharType="end"/>
          </w:r>
        </w:p>
      </w:tc>
      <w:tc>
        <w:tcPr>
          <w:tcW w:w="3242" w:type="dxa"/>
        </w:tcPr>
        <w:sdt>
          <w:sdtPr>
            <w:tag w:val="eFormsAipLabel"/>
            <w:id w:val="-2111271693"/>
            <w:lock w:val="contentLocked"/>
            <w:showingPlcHdr/>
            <w:dataBinding w:xpath="//Tag[@name='eFormsAipLabel']" w:storeItemID="{E4EF5FC0-ED76-4D59-95B6-F49983E39ECE}"/>
            <w15:appearance w15:val="hidden"/>
            <w:text/>
          </w:sdtPr>
          <w:sdtContent>
            <w:p w14:paraId="6879CF09" w14:textId="77777777" w:rsidR="00A01F42" w:rsidRDefault="00F669C3" w:rsidP="00F65B58">
              <w:pPr>
                <w:tabs>
                  <w:tab w:val="left" w:pos="1417"/>
                </w:tabs>
                <w:ind w:left="1417" w:hanging="1417"/>
                <w:jc w:val="right"/>
              </w:pPr>
              <w:r>
                <w:t xml:space="preserve"> </w:t>
              </w:r>
            </w:p>
          </w:sdtContent>
        </w:sdt>
        <w:p w14:paraId="24088D26" w14:textId="77777777" w:rsidR="00A01F42" w:rsidRPr="00C97FC2" w:rsidRDefault="00A01F42" w:rsidP="00F65B58">
          <w:pPr>
            <w:tabs>
              <w:tab w:val="left" w:pos="1417"/>
            </w:tabs>
            <w:ind w:left="1417" w:hanging="1417"/>
            <w:rPr>
              <w:sz w:val="8"/>
              <w:szCs w:val="8"/>
            </w:rPr>
          </w:pPr>
        </w:p>
        <w:p w14:paraId="771BAE76" w14:textId="77777777" w:rsidR="00A01F42" w:rsidRPr="00EE3177" w:rsidRDefault="00A01F42" w:rsidP="00F65B58">
          <w:pPr>
            <w:tabs>
              <w:tab w:val="left" w:pos="1417"/>
            </w:tabs>
            <w:ind w:left="1417" w:hanging="1417"/>
          </w:pPr>
        </w:p>
      </w:tc>
    </w:tr>
  </w:tbl>
  <w:p w14:paraId="498053F0" w14:textId="77777777" w:rsidR="00866BDC" w:rsidRDefault="00866BDC">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AD7C35" w14:paraId="2775362D" w14:textId="77777777" w:rsidTr="00F65B58">
      <w:tc>
        <w:tcPr>
          <w:tcW w:w="4899" w:type="dxa"/>
        </w:tcPr>
        <w:p w14:paraId="70122036" w14:textId="77777777" w:rsidR="00A01F42" w:rsidRPr="00EE3177" w:rsidRDefault="00F669C3" w:rsidP="00A01F42">
          <w:r>
            <w:rPr>
              <w:noProof/>
            </w:rPr>
            <w:drawing>
              <wp:inline distT="0" distB="0" distL="0" distR="0" wp14:anchorId="001A0AFD" wp14:editId="02242936">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tc>
      <w:tc>
        <w:tcPr>
          <w:tcW w:w="3242" w:type="dxa"/>
        </w:tcPr>
        <w:sdt>
          <w:sdtPr>
            <w:tag w:val="eFormsAipLabel"/>
            <w:id w:val="235372376"/>
            <w:lock w:val="contentLocked"/>
            <w:showingPlcHdr/>
            <w:dataBinding w:xpath="//Tag[@name='eFormsAipLabel']" w:storeItemID="{E4EF5FC0-ED76-4D59-95B6-F49983E39ECE}"/>
            <w15:appearance w15:val="hidden"/>
            <w:text/>
          </w:sdtPr>
          <w:sdtContent>
            <w:p w14:paraId="026AA70A" w14:textId="77777777" w:rsidR="00A01F42" w:rsidRDefault="00F669C3" w:rsidP="00F65B58">
              <w:pPr>
                <w:tabs>
                  <w:tab w:val="left" w:pos="1417"/>
                </w:tabs>
                <w:ind w:left="1417" w:hanging="1417"/>
                <w:jc w:val="right"/>
              </w:pPr>
              <w:r>
                <w:t xml:space="preserve"> </w:t>
              </w:r>
            </w:p>
          </w:sdtContent>
        </w:sdt>
        <w:p w14:paraId="5096E201" w14:textId="77777777" w:rsidR="00A01F42" w:rsidRPr="00C97FC2" w:rsidRDefault="00A01F42" w:rsidP="00F65B58">
          <w:pPr>
            <w:tabs>
              <w:tab w:val="left" w:pos="1417"/>
            </w:tabs>
            <w:ind w:left="1417" w:hanging="1417"/>
            <w:rPr>
              <w:sz w:val="8"/>
              <w:szCs w:val="8"/>
            </w:rPr>
          </w:pPr>
        </w:p>
        <w:p w14:paraId="4769231F" w14:textId="77777777" w:rsidR="00A01F42" w:rsidRPr="00EE3177" w:rsidRDefault="00A01F42" w:rsidP="00F65B58">
          <w:pPr>
            <w:tabs>
              <w:tab w:val="left" w:pos="1417"/>
            </w:tabs>
            <w:ind w:left="1417" w:hanging="1417"/>
          </w:pPr>
        </w:p>
      </w:tc>
    </w:tr>
  </w:tbl>
  <w:p w14:paraId="56AC34FD" w14:textId="77777777" w:rsidR="00866BDC" w:rsidRPr="00866BDC" w:rsidRDefault="00866BD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89D1768"/>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EE65017"/>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4644C83"/>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6E729AA"/>
    <w:multiLevelType w:val="multilevel"/>
    <w:tmpl w:val="6854C28A"/>
    <w:name w:val="DNVGL Appendices"/>
    <w:lvl w:ilvl="0">
      <w:start w:val="1"/>
      <w:numFmt w:val="upperLetter"/>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22D5A9B"/>
    <w:multiLevelType w:val="multilevel"/>
    <w:tmpl w:val="78560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CB3C9E"/>
    <w:multiLevelType w:val="multilevel"/>
    <w:tmpl w:val="81342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51297336">
    <w:abstractNumId w:val="10"/>
  </w:num>
  <w:num w:numId="2" w16cid:durableId="107895111">
    <w:abstractNumId w:val="9"/>
  </w:num>
  <w:num w:numId="3" w16cid:durableId="830876423">
    <w:abstractNumId w:val="8"/>
  </w:num>
  <w:num w:numId="4" w16cid:durableId="17201502">
    <w:abstractNumId w:val="14"/>
  </w:num>
  <w:num w:numId="5" w16cid:durableId="166214133">
    <w:abstractNumId w:val="7"/>
  </w:num>
  <w:num w:numId="6" w16cid:durableId="1955866915">
    <w:abstractNumId w:val="6"/>
  </w:num>
  <w:num w:numId="7" w16cid:durableId="128713910">
    <w:abstractNumId w:val="5"/>
  </w:num>
  <w:num w:numId="8" w16cid:durableId="1744714236">
    <w:abstractNumId w:val="4"/>
  </w:num>
  <w:num w:numId="9" w16cid:durableId="2016495041">
    <w:abstractNumId w:val="3"/>
  </w:num>
  <w:num w:numId="10" w16cid:durableId="338119507">
    <w:abstractNumId w:val="2"/>
  </w:num>
  <w:num w:numId="11" w16cid:durableId="1547793725">
    <w:abstractNumId w:val="1"/>
  </w:num>
  <w:num w:numId="12" w16cid:durableId="1182623141">
    <w:abstractNumId w:val="0"/>
  </w:num>
  <w:num w:numId="13" w16cid:durableId="1995060237">
    <w:abstractNumId w:val="11"/>
  </w:num>
  <w:num w:numId="14" w16cid:durableId="770315904">
    <w:abstractNumId w:val="13"/>
  </w:num>
  <w:num w:numId="15" w16cid:durableId="1853493335">
    <w:abstractNumId w:val="12"/>
  </w:num>
  <w:num w:numId="16" w16cid:durableId="1877428921">
    <w:abstractNumId w:val="15"/>
  </w:num>
  <w:num w:numId="17" w16cid:durableId="3516094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COR004.dotx"/>
    <w:docVar w:name="DFS_FormId" w:val="1759"/>
    <w:docVar w:name="DFS_FormNo" w:val="COR 004"/>
    <w:docVar w:name="DFS_FormversionNo" w:val="13"/>
    <w:docVar w:name="DFS_Issue" w:val="2022-12"/>
    <w:docVar w:name="DNVeFormDoc_guid" w:val="5ee53c6a642541ceb8210ba96190a050"/>
    <w:docVar w:name="eForms Core NewDocument" w:val="2026-01-21T17:20:50Z"/>
    <w:docVar w:name="eForms_xdoc_doc_config" w:val="&lt;?xml version=&quot;1.0&quot; encoding=&quot;UTF-8&quot;?&gt;&lt;DNVeFormsCore version=&quot;1.0&quot;&gt;&lt;doc_config client_app=&quot;&quot;&gt;&lt;setting name=&quot;form_config&quot;&gt;&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lt;/setting&gt;&lt;/doc_config&gt;&lt;/DNVeFormsCore&gt;"/>
    <w:docVar w:name="eFormsBlenderServiceClientId" w:val="eFormsCore:Word"/>
    <w:docVar w:name="eFormsDataStoreItemId" w:val="{E4EF5FC0-ED76-4D59-95B6-F49983E39ECE}"/>
    <w:docVar w:name="eFormsFormConfig" w:val="&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
    <w:docVar w:name="TB build" w:val="20221208 134220"/>
    <w:docVar w:name="TB build utc" w:val="2022-12-08T12:42:30"/>
    <w:docVar w:name="TB filename" w:val="COR004.dotx"/>
    <w:docVar w:name="TB id" w:val="7323"/>
    <w:docVar w:name="TB name" w:val="COR 004"/>
    <w:docVar w:name="TMPeF_datafolder" w:val="COR 004"/>
    <w:docVar w:name="XCD450QKD" w:val="d5ac4da9ecf647d49004ad3aea77abef"/>
  </w:docVars>
  <w:rsids>
    <w:rsidRoot w:val="00D80C79"/>
    <w:rsid w:val="00016B25"/>
    <w:rsid w:val="00126795"/>
    <w:rsid w:val="00173BF5"/>
    <w:rsid w:val="001A1A3B"/>
    <w:rsid w:val="001F2037"/>
    <w:rsid w:val="00221210"/>
    <w:rsid w:val="00227A03"/>
    <w:rsid w:val="00305721"/>
    <w:rsid w:val="003622C0"/>
    <w:rsid w:val="003774C9"/>
    <w:rsid w:val="003E576F"/>
    <w:rsid w:val="003F3A84"/>
    <w:rsid w:val="004767F2"/>
    <w:rsid w:val="005209EB"/>
    <w:rsid w:val="00540A26"/>
    <w:rsid w:val="00664702"/>
    <w:rsid w:val="00690D3F"/>
    <w:rsid w:val="0069102D"/>
    <w:rsid w:val="006B723C"/>
    <w:rsid w:val="006F37FC"/>
    <w:rsid w:val="00754532"/>
    <w:rsid w:val="007824B5"/>
    <w:rsid w:val="007D0AD3"/>
    <w:rsid w:val="008575B3"/>
    <w:rsid w:val="00866BDC"/>
    <w:rsid w:val="00892041"/>
    <w:rsid w:val="008D0F2F"/>
    <w:rsid w:val="00972E6F"/>
    <w:rsid w:val="009A1891"/>
    <w:rsid w:val="00A01F42"/>
    <w:rsid w:val="00A372C7"/>
    <w:rsid w:val="00A444A3"/>
    <w:rsid w:val="00A850C2"/>
    <w:rsid w:val="00AB07EF"/>
    <w:rsid w:val="00AC18CE"/>
    <w:rsid w:val="00AD7C35"/>
    <w:rsid w:val="00AE114C"/>
    <w:rsid w:val="00B1098B"/>
    <w:rsid w:val="00B62CB9"/>
    <w:rsid w:val="00B634F5"/>
    <w:rsid w:val="00BC5677"/>
    <w:rsid w:val="00BC6A70"/>
    <w:rsid w:val="00C73EF1"/>
    <w:rsid w:val="00C97FC2"/>
    <w:rsid w:val="00D80C79"/>
    <w:rsid w:val="00D8572C"/>
    <w:rsid w:val="00D970C0"/>
    <w:rsid w:val="00E32CBC"/>
    <w:rsid w:val="00EA3B42"/>
    <w:rsid w:val="00EA4F5E"/>
    <w:rsid w:val="00EE3177"/>
    <w:rsid w:val="00F65B58"/>
    <w:rsid w:val="00F669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EFE5"/>
  <w15:docId w15:val="{37859335-AB97-4C43-B6C6-BD9F4CCCD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99"/>
    <w:semiHidden/>
    <w:unhideWhenUsed/>
    <w:rsid w:val="00866BDC"/>
    <w:pPr>
      <w:tabs>
        <w:tab w:val="right" w:leader="dot" w:pos="9581"/>
      </w:tabs>
      <w:spacing w:before="240"/>
      <w:ind w:left="850" w:right="850" w:hanging="850"/>
    </w:pPr>
    <w:rPr>
      <w:caps/>
      <w:noProof/>
    </w:rPr>
  </w:style>
  <w:style w:type="paragraph" w:styleId="TOC2">
    <w:name w:val="toc 2"/>
    <w:basedOn w:val="Normal"/>
    <w:uiPriority w:val="99"/>
    <w:semiHidden/>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semiHidden/>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A01F42"/>
    <w:pPr>
      <w:numPr>
        <w:numId w:val="13"/>
      </w:numPr>
    </w:pPr>
  </w:style>
  <w:style w:type="numbering" w:styleId="1ai">
    <w:name w:val="Outline List 1"/>
    <w:basedOn w:val="NoList"/>
    <w:uiPriority w:val="99"/>
    <w:semiHidden/>
    <w:unhideWhenUsed/>
    <w:rsid w:val="00A01F42"/>
    <w:pPr>
      <w:numPr>
        <w:numId w:val="14"/>
      </w:numPr>
    </w:pPr>
  </w:style>
  <w:style w:type="numbering" w:styleId="ArticleSection">
    <w:name w:val="Outline List 3"/>
    <w:basedOn w:val="NoList"/>
    <w:uiPriority w:val="99"/>
    <w:semiHidden/>
    <w:unhideWhenUsed/>
    <w:rsid w:val="00A01F42"/>
    <w:pPr>
      <w:numPr>
        <w:numId w:val="15"/>
      </w:numPr>
    </w:pPr>
  </w:style>
  <w:style w:type="table" w:styleId="ColorfulGrid">
    <w:name w:val="Colorful Grid"/>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A01F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A01F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A01F4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A01F4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A01F4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A01F4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A01F4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A01F4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A01F4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99"/>
    <w:rsid w:val="00A01F4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99"/>
    <w:rsid w:val="00A01F4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99"/>
    <w:rsid w:val="00A01F4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99"/>
    <w:rsid w:val="00A01F4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99"/>
    <w:rsid w:val="00A01F4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01F42"/>
    <w:rPr>
      <w:color w:val="2B579A"/>
      <w:shd w:val="clear" w:color="auto" w:fill="E1DFDD"/>
    </w:rPr>
  </w:style>
  <w:style w:type="table" w:styleId="LightGrid">
    <w:name w:val="Light Grid"/>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A01F4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01F4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A01F4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A01F4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A01F4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A01F4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A01F4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99"/>
    <w:rsid w:val="00A01F4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A01F4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99"/>
    <w:rsid w:val="00A01F4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99"/>
    <w:rsid w:val="00A01F4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99"/>
    <w:rsid w:val="00A01F4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99"/>
    <w:rsid w:val="00A01F4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99"/>
    <w:rsid w:val="00A01F4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99"/>
    <w:rsid w:val="00A01F4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01F4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99"/>
    <w:rsid w:val="00A01F4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99"/>
    <w:rsid w:val="00A01F4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99"/>
    <w:rsid w:val="00A01F4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99"/>
    <w:rsid w:val="00A01F4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99"/>
    <w:rsid w:val="00A01F4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99"/>
    <w:rsid w:val="00A01F4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01F4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01F4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01F4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01F4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01F4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01F4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99"/>
    <w:rsid w:val="00A01F4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A01F42"/>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A01F42"/>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A01F42"/>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A01F42"/>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A01F42"/>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A01F42"/>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A01F42"/>
    <w:rPr>
      <w:color w:val="2B579A"/>
      <w:shd w:val="clear" w:color="auto" w:fill="E1DFDD"/>
    </w:rPr>
  </w:style>
  <w:style w:type="table" w:styleId="PlainTable1">
    <w:name w:val="Plain Table 1"/>
    <w:basedOn w:val="TableNormal"/>
    <w:uiPriority w:val="99"/>
    <w:rsid w:val="00A01F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01F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A01F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A01F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A01F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A01F42"/>
    <w:rPr>
      <w:u w:val="dotted"/>
    </w:rPr>
  </w:style>
  <w:style w:type="character" w:styleId="SmartLink">
    <w:name w:val="Smart Link"/>
    <w:basedOn w:val="DefaultParagraphFont"/>
    <w:uiPriority w:val="99"/>
    <w:semiHidden/>
    <w:unhideWhenUsed/>
    <w:rsid w:val="00A01F42"/>
    <w:rPr>
      <w:color w:val="0000FF"/>
      <w:u w:val="single"/>
      <w:shd w:val="clear" w:color="auto" w:fill="F3F2F1"/>
    </w:rPr>
  </w:style>
  <w:style w:type="table" w:styleId="Table3Deffects1">
    <w:name w:val="Table 3D effects 1"/>
    <w:basedOn w:val="TableNormal"/>
    <w:uiPriority w:val="99"/>
    <w:semiHidden/>
    <w:unhideWhenUsed/>
    <w:rsid w:val="00A01F42"/>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01F42"/>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01F42"/>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01F4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01F42"/>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01F4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01F42"/>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01F4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01F4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01F42"/>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01F4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01F42"/>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01F4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01F42"/>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01F4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01F42"/>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01F4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01F42"/>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01F4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01F4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A01F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01F4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01F42"/>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01F42"/>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01F4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01F42"/>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01F42"/>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01F42"/>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01F42"/>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01F4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01F4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01F4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A01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oot>
  <Tag name="DgLegalInformation01"/>
  <Tag name="eFormsAipLabel"/>
</roo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F5FC0-ED76-4D59-95B6-F49983E39ECE}">
  <ds:schemaRefs/>
</ds:datastoreItem>
</file>

<file path=customXml/itemProps2.xml><?xml version="1.0" encoding="utf-8"?>
<ds:datastoreItem xmlns:ds="http://schemas.openxmlformats.org/officeDocument/2006/customXml" ds:itemID="{309F5BC1-2E4E-49BE-A6FD-3680EDC9A157}">
  <ds:schemaRefs>
    <ds:schemaRef ds:uri="http://schemas.openxmlformats.org/officeDocument/2006/bibliography"/>
  </ds:schemaRefs>
</ds:datastoreItem>
</file>

<file path=docMetadata/LabelInfo.xml><?xml version="1.0" encoding="utf-8"?>
<clbl:labelList xmlns:clbl="http://schemas.microsoft.com/office/2020/mipLabelMetadata">
  <clbl:label id="{3c4c536f-fe2b-433b-9e2a-80b906097a9f}"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896</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Schutte, Peet</dc:creator>
  <cp:lastModifiedBy>Sciaroni-Boer, Mieke</cp:lastModifiedBy>
  <cp:revision>6</cp:revision>
  <cp:lastPrinted>2026-01-27T07:44:00Z</cp:lastPrinted>
  <dcterms:created xsi:type="dcterms:W3CDTF">2026-01-27T07:42:00Z</dcterms:created>
  <dcterms:modified xsi:type="dcterms:W3CDTF">2026-01-27T07:44:00Z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c536f-fe2b-433b-9e2a-80b906097a9f_ActionId">
    <vt:lpwstr>90d53d6f-0000-4844-889a-6dbce8223811</vt:lpwstr>
  </property>
  <property fmtid="{D5CDD505-2E9C-101B-9397-08002B2CF9AE}" pid="3" name="MSIP_Label_3c4c536f-fe2b-433b-9e2a-80b906097a9f_ContentBits">
    <vt:lpwstr>0</vt:lpwstr>
  </property>
  <property fmtid="{D5CDD505-2E9C-101B-9397-08002B2CF9AE}" pid="4" name="MSIP_Label_3c4c536f-fe2b-433b-9e2a-80b906097a9f_Enabled">
    <vt:lpwstr>true</vt:lpwstr>
  </property>
  <property fmtid="{D5CDD505-2E9C-101B-9397-08002B2CF9AE}" pid="5" name="MSIP_Label_3c4c536f-fe2b-433b-9e2a-80b906097a9f_Method">
    <vt:lpwstr>Privileged</vt:lpwstr>
  </property>
  <property fmtid="{D5CDD505-2E9C-101B-9397-08002B2CF9AE}" pid="6" name="MSIP_Label_3c4c536f-fe2b-433b-9e2a-80b906097a9f_Name">
    <vt:lpwstr>DNV_Unlabeled</vt:lpwstr>
  </property>
  <property fmtid="{D5CDD505-2E9C-101B-9397-08002B2CF9AE}" pid="7" name="MSIP_Label_3c4c536f-fe2b-433b-9e2a-80b906097a9f_SetDate">
    <vt:lpwstr>2022-10-27T14:53:24Z</vt:lpwstr>
  </property>
  <property fmtid="{D5CDD505-2E9C-101B-9397-08002B2CF9AE}" pid="8" name="MSIP_Label_3c4c536f-fe2b-433b-9e2a-80b906097a9f_SiteId">
    <vt:lpwstr>adf10e2b-b6e9-41d6-be2f-c12bb566019c</vt:lpwstr>
  </property>
  <property fmtid="{D5CDD505-2E9C-101B-9397-08002B2CF9AE}" pid="9" name="TB build">
    <vt:lpwstr>20221208 134220</vt:lpwstr>
  </property>
  <property fmtid="{D5CDD505-2E9C-101B-9397-08002B2CF9AE}" pid="10" name="TB filename">
    <vt:lpwstr>COR004.dotx</vt:lpwstr>
  </property>
  <property fmtid="{D5CDD505-2E9C-101B-9397-08002B2CF9AE}" pid="11" name="TB id">
    <vt:lpwstr>7323</vt:lpwstr>
  </property>
  <property fmtid="{D5CDD505-2E9C-101B-9397-08002B2CF9AE}" pid="12" name="TB name">
    <vt:lpwstr>COR 004</vt:lpwstr>
  </property>
</Properties>
</file>