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9968" w14:textId="70E13469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en-US"/>
        </w:rPr>
        <w:t>APPENDIX A: SITE INSPECTION CHECKLIST (NULINSPECTIE)</w:t>
      </w:r>
    </w:p>
    <w:p w14:paraId="7C64EC44" w14:textId="3F92645A" w:rsid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en-US"/>
        </w:rPr>
        <w:t>Project:</w:t>
      </w:r>
      <w:r w:rsidRPr="00ED1A32">
        <w:rPr>
          <w:lang w:val="en-US"/>
        </w:rPr>
        <w:t xml:space="preserve"> Simonshaven DP2-4 (Nulinspectie)</w:t>
      </w:r>
      <w:r w:rsidRPr="00ED1A32">
        <w:rPr>
          <w:lang w:val="en-US"/>
        </w:rPr>
        <w:br/>
      </w:r>
      <w:r w:rsidRPr="00ED1A32">
        <w:rPr>
          <w:b/>
          <w:bCs/>
          <w:lang w:val="en-US"/>
        </w:rPr>
        <w:t>Date</w:t>
      </w:r>
      <w:r>
        <w:rPr>
          <w:b/>
          <w:bCs/>
          <w:lang w:val="en-US"/>
        </w:rPr>
        <w:t xml:space="preserve"> 10 December 2025</w:t>
      </w:r>
      <w:r w:rsidRPr="00ED1A32">
        <w:rPr>
          <w:lang w:val="en-US"/>
        </w:rPr>
        <w:br/>
      </w:r>
      <w:r w:rsidRPr="00ED1A32">
        <w:rPr>
          <w:b/>
          <w:bCs/>
          <w:lang w:val="en-US"/>
        </w:rPr>
        <w:t>Inspector:</w:t>
      </w:r>
      <w:r w:rsidRPr="00ED1A32">
        <w:rPr>
          <w:lang w:val="en-US"/>
        </w:rPr>
        <w:t xml:space="preserve"> DNV</w:t>
      </w:r>
      <w:r>
        <w:rPr>
          <w:lang w:val="en-US"/>
        </w:rPr>
        <w:t xml:space="preserve"> – PJ Schutte</w:t>
      </w:r>
    </w:p>
    <w:p w14:paraId="7837E48C" w14:textId="77777777" w:rsidR="00ED1A32" w:rsidRDefault="00ED1A32" w:rsidP="00ED1A32">
      <w:pPr>
        <w:pStyle w:val="BodyText"/>
        <w:rPr>
          <w:lang w:val="en-US"/>
        </w:rPr>
      </w:pPr>
    </w:p>
    <w:p w14:paraId="6B043E71" w14:textId="77777777" w:rsidR="00ED1A32" w:rsidRPr="00547958" w:rsidRDefault="00ED1A32" w:rsidP="00ED1A32">
      <w:pPr>
        <w:pStyle w:val="BodyText"/>
        <w:rPr>
          <w:b/>
          <w:bCs/>
          <w:lang w:val="en-US"/>
        </w:rPr>
      </w:pPr>
      <w:r w:rsidRPr="00547958">
        <w:rPr>
          <w:b/>
          <w:bCs/>
          <w:lang w:val="en-US"/>
        </w:rPr>
        <w:t>Evidence Mapping (Source: 01350-01-00075)</w:t>
      </w:r>
    </w:p>
    <w:p w14:paraId="1CDC6632" w14:textId="77777777" w:rsidR="00ED1A32" w:rsidRPr="00ED1A32" w:rsidRDefault="00ED1A32" w:rsidP="00ED1A32">
      <w:pPr>
        <w:pStyle w:val="BodyText"/>
        <w:rPr>
          <w:b/>
          <w:bCs/>
          <w:lang w:val="en-US"/>
        </w:rPr>
      </w:pPr>
      <w:r w:rsidRPr="00ED1A32">
        <w:rPr>
          <w:b/>
          <w:bCs/>
          <w:lang w:val="en-US"/>
        </w:rPr>
        <w:t>1. CDG - Roxtec Frames (Checklist A1)</w:t>
      </w:r>
    </w:p>
    <w:p w14:paraId="4E494A6E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en-US"/>
        </w:rPr>
        <w:t>Report Finding:</w:t>
      </w:r>
      <w:r w:rsidRPr="00ED1A32">
        <w:rPr>
          <w:lang w:val="en-US"/>
        </w:rPr>
        <w:t> Page 18, Finding 7 ("EM/LPZ zonering CDG")</w:t>
      </w:r>
    </w:p>
    <w:p w14:paraId="6CB935A0" w14:textId="77777777" w:rsidR="00ED1A32" w:rsidRPr="00ED1A32" w:rsidRDefault="00ED1A32" w:rsidP="00ED1A32">
      <w:pPr>
        <w:pStyle w:val="BodyText"/>
        <w:rPr>
          <w:lang w:val="nl-NL"/>
        </w:rPr>
      </w:pPr>
      <w:r w:rsidRPr="00ED1A32">
        <w:rPr>
          <w:b/>
          <w:bCs/>
          <w:lang w:val="nl-NL"/>
        </w:rPr>
        <w:t>Text:</w:t>
      </w:r>
      <w:r w:rsidRPr="00ED1A32">
        <w:rPr>
          <w:lang w:val="nl-NL"/>
        </w:rPr>
        <w:t> </w:t>
      </w:r>
      <w:r w:rsidRPr="00ED1A32">
        <w:rPr>
          <w:i/>
          <w:iCs/>
          <w:lang w:val="nl-NL"/>
        </w:rPr>
        <w:t>"Het EMC invoerraam in de AC ruimte lijkt niet consistent te zijn toegepast. Er zijn geen aardverbindingen vanaf het frame... zichtbaar."</w:t>
      </w:r>
      <w:r w:rsidRPr="00ED1A32">
        <w:rPr>
          <w:lang w:val="nl-NL"/>
        </w:rPr>
        <w:t> (The EMC frame in the AC room... no earth connections visible from the frame).</w:t>
      </w:r>
    </w:p>
    <w:p w14:paraId="184B28E6" w14:textId="77777777" w:rsidR="00ED1A32" w:rsidRPr="00547958" w:rsidRDefault="00ED1A32" w:rsidP="00ED1A32">
      <w:pPr>
        <w:pStyle w:val="BodyText"/>
        <w:rPr>
          <w:lang w:val="en-US"/>
        </w:rPr>
      </w:pPr>
      <w:r w:rsidRPr="00547958">
        <w:rPr>
          <w:b/>
          <w:bCs/>
          <w:lang w:val="en-US"/>
        </w:rPr>
        <w:t>Photo:</w:t>
      </w:r>
      <w:r w:rsidRPr="00547958">
        <w:rPr>
          <w:lang w:val="en-US"/>
        </w:rPr>
        <w:t> Page 33, </w:t>
      </w:r>
      <w:r w:rsidRPr="00547958">
        <w:rPr>
          <w:b/>
          <w:bCs/>
          <w:lang w:val="en-US"/>
        </w:rPr>
        <w:t>PH2-7231</w:t>
      </w:r>
      <w:r w:rsidRPr="00547958">
        <w:rPr>
          <w:lang w:val="en-US"/>
        </w:rPr>
        <w:t>.</w:t>
      </w:r>
    </w:p>
    <w:p w14:paraId="166CB714" w14:textId="77777777" w:rsidR="00ED1A32" w:rsidRPr="00ED1A32" w:rsidRDefault="00ED1A32" w:rsidP="00ED1A32">
      <w:pPr>
        <w:pStyle w:val="BodyText"/>
        <w:rPr>
          <w:b/>
          <w:bCs/>
          <w:lang w:val="en-US"/>
        </w:rPr>
      </w:pPr>
      <w:r w:rsidRPr="00ED1A32">
        <w:rPr>
          <w:b/>
          <w:bCs/>
          <w:lang w:val="en-US"/>
        </w:rPr>
        <w:t>2. CDG - Wall Penetrations (Checklist A2)</w:t>
      </w:r>
    </w:p>
    <w:p w14:paraId="63B84498" w14:textId="77777777" w:rsidR="00ED1A32" w:rsidRPr="00ED1A32" w:rsidRDefault="00ED1A32" w:rsidP="00ED1A32">
      <w:pPr>
        <w:pStyle w:val="BodyText"/>
        <w:rPr>
          <w:lang w:val="nl-NL"/>
        </w:rPr>
      </w:pPr>
      <w:r w:rsidRPr="00ED1A32">
        <w:rPr>
          <w:b/>
          <w:bCs/>
          <w:lang w:val="nl-NL"/>
        </w:rPr>
        <w:t>Report Finding:</w:t>
      </w:r>
      <w:r w:rsidRPr="00ED1A32">
        <w:rPr>
          <w:lang w:val="nl-NL"/>
        </w:rPr>
        <w:t> Page 18, Finding 8 ("EM/ LPZ zonering apparatuur ruimten")</w:t>
      </w:r>
    </w:p>
    <w:p w14:paraId="2F2C5C41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nl-NL"/>
        </w:rPr>
        <w:t>Text:</w:t>
      </w:r>
      <w:r w:rsidRPr="00ED1A32">
        <w:rPr>
          <w:lang w:val="nl-NL"/>
        </w:rPr>
        <w:t> </w:t>
      </w:r>
      <w:r w:rsidRPr="00ED1A32">
        <w:rPr>
          <w:i/>
          <w:iCs/>
          <w:lang w:val="nl-NL"/>
        </w:rPr>
        <w:t>"Ook zijn er in de VBS ruimte diverse boringen in de muren waar leidingen en kabels zonder EMC maatregel worden doorgevoerd."</w:t>
      </w:r>
      <w:r w:rsidRPr="00ED1A32">
        <w:rPr>
          <w:lang w:val="nl-NL"/>
        </w:rPr>
        <w:t> </w:t>
      </w:r>
      <w:r w:rsidRPr="00ED1A32">
        <w:rPr>
          <w:lang w:val="en-US"/>
        </w:rPr>
        <w:t>(Various borings in walls where pipes/cables pass without EMC measures).</w:t>
      </w:r>
    </w:p>
    <w:p w14:paraId="53DBE5B4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en-US"/>
        </w:rPr>
        <w:t>Photo:</w:t>
      </w:r>
      <w:r w:rsidRPr="00ED1A32">
        <w:rPr>
          <w:lang w:val="en-US"/>
        </w:rPr>
        <w:t> Page 37, </w:t>
      </w:r>
      <w:r w:rsidRPr="00ED1A32">
        <w:rPr>
          <w:b/>
          <w:bCs/>
          <w:lang w:val="en-US"/>
        </w:rPr>
        <w:t>PH19-7255</w:t>
      </w:r>
      <w:r w:rsidRPr="00ED1A32">
        <w:rPr>
          <w:lang w:val="en-US"/>
        </w:rPr>
        <w:t> (Shows pipes/cables going through the wall).</w:t>
      </w:r>
    </w:p>
    <w:p w14:paraId="36081E28" w14:textId="77777777" w:rsidR="00ED1A32" w:rsidRPr="00ED1A32" w:rsidRDefault="00ED1A32" w:rsidP="00ED1A32">
      <w:pPr>
        <w:pStyle w:val="BodyText"/>
        <w:rPr>
          <w:b/>
          <w:bCs/>
          <w:lang w:val="en-US"/>
        </w:rPr>
      </w:pPr>
      <w:r w:rsidRPr="00ED1A32">
        <w:rPr>
          <w:b/>
          <w:bCs/>
          <w:lang w:val="en-US"/>
        </w:rPr>
        <w:t>3. CDG - Cabinet Earthing "Pigtails" (Checklist A3)</w:t>
      </w:r>
    </w:p>
    <w:p w14:paraId="7079B05B" w14:textId="77777777" w:rsidR="00ED1A32" w:rsidRPr="00ED1A32" w:rsidRDefault="00ED1A32" w:rsidP="00ED1A32">
      <w:pPr>
        <w:pStyle w:val="BodyText"/>
        <w:rPr>
          <w:lang w:val="nl-NL"/>
        </w:rPr>
      </w:pPr>
      <w:r w:rsidRPr="00ED1A32">
        <w:rPr>
          <w:b/>
          <w:bCs/>
          <w:lang w:val="nl-NL"/>
        </w:rPr>
        <w:t>Report Finding:</w:t>
      </w:r>
      <w:r w:rsidRPr="00ED1A32">
        <w:rPr>
          <w:lang w:val="nl-NL"/>
        </w:rPr>
        <w:t> Page 18, Finding 6 ("Aarding apparatuur kasten")</w:t>
      </w:r>
    </w:p>
    <w:p w14:paraId="076F8C5F" w14:textId="77777777" w:rsidR="00ED1A32" w:rsidRPr="00547958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nl-NL"/>
        </w:rPr>
        <w:t>Text:</w:t>
      </w:r>
      <w:r w:rsidRPr="00ED1A32">
        <w:rPr>
          <w:lang w:val="nl-NL"/>
        </w:rPr>
        <w:t> </w:t>
      </w:r>
      <w:r w:rsidRPr="00ED1A32">
        <w:rPr>
          <w:i/>
          <w:iCs/>
          <w:lang w:val="nl-NL"/>
        </w:rPr>
        <w:t>"...is de kast geaard d.m.v. VD50mm2 via de kastinvoer/brievenbus (PH32-7272)."</w:t>
      </w:r>
      <w:r w:rsidRPr="00ED1A32">
        <w:rPr>
          <w:lang w:val="nl-NL"/>
        </w:rPr>
        <w:t> </w:t>
      </w:r>
      <w:r w:rsidRPr="00547958">
        <w:rPr>
          <w:lang w:val="en-US"/>
        </w:rPr>
        <w:t>(Cabinet earthed via round wire [VD50mm2]...).</w:t>
      </w:r>
    </w:p>
    <w:p w14:paraId="5D68CEFC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en-US"/>
        </w:rPr>
        <w:t>Photo:</w:t>
      </w:r>
      <w:r w:rsidRPr="00ED1A32">
        <w:rPr>
          <w:lang w:val="en-US"/>
        </w:rPr>
        <w:t> Page 40, </w:t>
      </w:r>
      <w:r w:rsidRPr="00ED1A32">
        <w:rPr>
          <w:b/>
          <w:bCs/>
          <w:lang w:val="en-US"/>
        </w:rPr>
        <w:t>PH32-7272</w:t>
      </w:r>
      <w:r w:rsidRPr="00ED1A32">
        <w:rPr>
          <w:lang w:val="en-US"/>
        </w:rPr>
        <w:t> (Look at the right side of the photo, the green/yellow wire).</w:t>
      </w:r>
    </w:p>
    <w:p w14:paraId="18D97569" w14:textId="77777777" w:rsidR="00ED1A32" w:rsidRPr="00ED1A32" w:rsidRDefault="00ED1A32" w:rsidP="00ED1A32">
      <w:pPr>
        <w:pStyle w:val="BodyText"/>
        <w:rPr>
          <w:b/>
          <w:bCs/>
          <w:lang w:val="en-US"/>
        </w:rPr>
      </w:pPr>
      <w:r w:rsidRPr="00ED1A32">
        <w:rPr>
          <w:b/>
          <w:bCs/>
          <w:lang w:val="en-US"/>
        </w:rPr>
        <w:t>4. Takhuisjes - Plastic Glands (Checklist B1)</w:t>
      </w:r>
    </w:p>
    <w:p w14:paraId="697A0B25" w14:textId="77777777" w:rsidR="00ED1A32" w:rsidRPr="00ED1A32" w:rsidRDefault="00ED1A32" w:rsidP="00ED1A32">
      <w:pPr>
        <w:pStyle w:val="BodyText"/>
        <w:rPr>
          <w:lang w:val="nl-NL"/>
        </w:rPr>
      </w:pPr>
      <w:r w:rsidRPr="00ED1A32">
        <w:rPr>
          <w:b/>
          <w:bCs/>
          <w:lang w:val="nl-NL"/>
        </w:rPr>
        <w:t>Report Finding:</w:t>
      </w:r>
      <w:r w:rsidRPr="00ED1A32">
        <w:rPr>
          <w:lang w:val="nl-NL"/>
        </w:rPr>
        <w:t> Page 21, Finding 9 ("EMC maatregelen voedingskabels")</w:t>
      </w:r>
    </w:p>
    <w:p w14:paraId="0A0A67A8" w14:textId="77777777" w:rsidR="00ED1A32" w:rsidRPr="00547958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nl-NL"/>
        </w:rPr>
        <w:t>Text:</w:t>
      </w:r>
      <w:r w:rsidRPr="00ED1A32">
        <w:rPr>
          <w:lang w:val="nl-NL"/>
        </w:rPr>
        <w:t> </w:t>
      </w:r>
      <w:r w:rsidRPr="00ED1A32">
        <w:rPr>
          <w:i/>
          <w:iCs/>
          <w:lang w:val="nl-NL"/>
        </w:rPr>
        <w:t>"...maar met kunststof wartels (PH29-7268 en PH30-7269)."</w:t>
      </w:r>
      <w:r w:rsidRPr="00ED1A32">
        <w:rPr>
          <w:lang w:val="nl-NL"/>
        </w:rPr>
        <w:t> </w:t>
      </w:r>
      <w:r w:rsidRPr="00547958">
        <w:rPr>
          <w:lang w:val="en-US"/>
        </w:rPr>
        <w:t>(...but with plastic glands).</w:t>
      </w:r>
    </w:p>
    <w:p w14:paraId="4C374A02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en-US"/>
        </w:rPr>
        <w:t>Photo:</w:t>
      </w:r>
      <w:r w:rsidRPr="00ED1A32">
        <w:rPr>
          <w:lang w:val="en-US"/>
        </w:rPr>
        <w:t> Page 39, </w:t>
      </w:r>
      <w:r w:rsidRPr="00ED1A32">
        <w:rPr>
          <w:b/>
          <w:bCs/>
          <w:lang w:val="en-US"/>
        </w:rPr>
        <w:t>PH29-7268</w:t>
      </w:r>
      <w:r w:rsidRPr="00ED1A32">
        <w:rPr>
          <w:lang w:val="en-US"/>
        </w:rPr>
        <w:t> (Shows the grey cables entering through white plastic glands).</w:t>
      </w:r>
    </w:p>
    <w:p w14:paraId="001F0E7D" w14:textId="77777777" w:rsidR="00ED1A32" w:rsidRPr="00ED1A32" w:rsidRDefault="00ED1A32" w:rsidP="00ED1A32">
      <w:pPr>
        <w:pStyle w:val="BodyText"/>
        <w:rPr>
          <w:b/>
          <w:bCs/>
          <w:lang w:val="en-US"/>
        </w:rPr>
      </w:pPr>
      <w:r w:rsidRPr="00ED1A32">
        <w:rPr>
          <w:b/>
          <w:bCs/>
          <w:lang w:val="en-US"/>
        </w:rPr>
        <w:t>5. Takhuisjes - Wall Earth Bar (Checklist B2)</w:t>
      </w:r>
    </w:p>
    <w:p w14:paraId="427B8A22" w14:textId="77777777" w:rsidR="00ED1A32" w:rsidRPr="00ED1A32" w:rsidRDefault="00ED1A32" w:rsidP="00ED1A32">
      <w:pPr>
        <w:pStyle w:val="BodyText"/>
        <w:rPr>
          <w:lang w:val="nl-NL"/>
        </w:rPr>
      </w:pPr>
      <w:r w:rsidRPr="00ED1A32">
        <w:rPr>
          <w:b/>
          <w:bCs/>
          <w:lang w:val="nl-NL"/>
        </w:rPr>
        <w:t>Report Finding:</w:t>
      </w:r>
      <w:r w:rsidRPr="00ED1A32">
        <w:rPr>
          <w:lang w:val="nl-NL"/>
        </w:rPr>
        <w:t> Page 20, Finding 5 ("Uitvoering EMC-net")</w:t>
      </w:r>
    </w:p>
    <w:p w14:paraId="186F0117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nl-NL"/>
        </w:rPr>
        <w:t>Text:</w:t>
      </w:r>
      <w:r w:rsidRPr="00ED1A32">
        <w:rPr>
          <w:lang w:val="nl-NL"/>
        </w:rPr>
        <w:t> </w:t>
      </w:r>
      <w:r w:rsidRPr="00ED1A32">
        <w:rPr>
          <w:i/>
          <w:iCs/>
          <w:lang w:val="nl-NL"/>
        </w:rPr>
        <w:t>"Binnen de takhuisjes zijn geen verbindingen met het separaat aangebrachte EMC-net aangetroffen."</w:t>
      </w:r>
      <w:r w:rsidRPr="00ED1A32">
        <w:rPr>
          <w:lang w:val="nl-NL"/>
        </w:rPr>
        <w:t> </w:t>
      </w:r>
      <w:r w:rsidRPr="00ED1A32">
        <w:rPr>
          <w:lang w:val="en-US"/>
        </w:rPr>
        <w:t>(Inside bay houses, no connections to the EMC mesh found).</w:t>
      </w:r>
    </w:p>
    <w:p w14:paraId="75897CD6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en-US"/>
        </w:rPr>
        <w:t>Photo:</w:t>
      </w:r>
      <w:r w:rsidRPr="00ED1A32">
        <w:rPr>
          <w:lang w:val="en-US"/>
        </w:rPr>
        <w:t> Page 42, </w:t>
      </w:r>
      <w:r w:rsidRPr="00ED1A32">
        <w:rPr>
          <w:b/>
          <w:bCs/>
          <w:lang w:val="en-US"/>
        </w:rPr>
        <w:t>PH41-7292</w:t>
      </w:r>
      <w:r w:rsidRPr="00ED1A32">
        <w:rPr>
          <w:lang w:val="en-US"/>
        </w:rPr>
        <w:t> (Shows the copper bar on the wall; check if it connects to the concrete).</w:t>
      </w:r>
    </w:p>
    <w:p w14:paraId="36870166" w14:textId="77777777" w:rsidR="00ED1A32" w:rsidRPr="00ED1A32" w:rsidRDefault="00ED1A32" w:rsidP="00ED1A32">
      <w:pPr>
        <w:pStyle w:val="BodyText"/>
        <w:rPr>
          <w:b/>
          <w:bCs/>
          <w:lang w:val="nl-NL"/>
        </w:rPr>
      </w:pPr>
      <w:r w:rsidRPr="00ED1A32">
        <w:rPr>
          <w:b/>
          <w:bCs/>
          <w:lang w:val="nl-NL"/>
        </w:rPr>
        <w:t>6. Takhuisjes - Missing PEC (Checklist B3)</w:t>
      </w:r>
    </w:p>
    <w:p w14:paraId="744D7002" w14:textId="77777777" w:rsidR="00ED1A32" w:rsidRPr="00ED1A32" w:rsidRDefault="00ED1A32" w:rsidP="00ED1A32">
      <w:pPr>
        <w:pStyle w:val="BodyText"/>
        <w:rPr>
          <w:lang w:val="nl-NL"/>
        </w:rPr>
      </w:pPr>
      <w:r w:rsidRPr="00ED1A32">
        <w:rPr>
          <w:b/>
          <w:bCs/>
          <w:lang w:val="nl-NL"/>
        </w:rPr>
        <w:t>Report Finding:</w:t>
      </w:r>
      <w:r w:rsidRPr="00ED1A32">
        <w:rPr>
          <w:lang w:val="nl-NL"/>
        </w:rPr>
        <w:t> Page 20, Finding 4 ("PEC’s van buiten naar binnen")</w:t>
      </w:r>
    </w:p>
    <w:p w14:paraId="59CEE147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nl-NL"/>
        </w:rPr>
        <w:t>Text:</w:t>
      </w:r>
      <w:r w:rsidRPr="00ED1A32">
        <w:rPr>
          <w:lang w:val="nl-NL"/>
        </w:rPr>
        <w:t> </w:t>
      </w:r>
      <w:r w:rsidRPr="00ED1A32">
        <w:rPr>
          <w:i/>
          <w:iCs/>
          <w:lang w:val="nl-NL"/>
        </w:rPr>
        <w:t>"Aan de veldzijde is bij takhuisje 3 geen PEC gevonden."</w:t>
      </w:r>
      <w:r w:rsidRPr="00ED1A32">
        <w:rPr>
          <w:lang w:val="nl-NL"/>
        </w:rPr>
        <w:t> </w:t>
      </w:r>
      <w:r w:rsidRPr="00ED1A32">
        <w:rPr>
          <w:lang w:val="en-US"/>
        </w:rPr>
        <w:t>(At field side bay house 3, no PEC found).</w:t>
      </w:r>
    </w:p>
    <w:p w14:paraId="70A55800" w14:textId="77777777" w:rsidR="00ED1A32" w:rsidRPr="00547958" w:rsidRDefault="00ED1A32" w:rsidP="00ED1A32">
      <w:pPr>
        <w:pStyle w:val="BodyText"/>
        <w:rPr>
          <w:lang w:val="en-US"/>
        </w:rPr>
      </w:pPr>
      <w:r w:rsidRPr="00547958">
        <w:rPr>
          <w:b/>
          <w:bCs/>
          <w:lang w:val="en-US"/>
        </w:rPr>
        <w:t>Photo:</w:t>
      </w:r>
      <w:r w:rsidRPr="00547958">
        <w:rPr>
          <w:lang w:val="en-US"/>
        </w:rPr>
        <w:t> Page 42, </w:t>
      </w:r>
      <w:r w:rsidRPr="00547958">
        <w:rPr>
          <w:b/>
          <w:bCs/>
          <w:lang w:val="en-US"/>
        </w:rPr>
        <w:t>PH45-7291</w:t>
      </w:r>
      <w:r w:rsidRPr="00547958">
        <w:rPr>
          <w:lang w:val="en-US"/>
        </w:rPr>
        <w:t>.</w:t>
      </w:r>
    </w:p>
    <w:p w14:paraId="122DF7D5" w14:textId="77777777" w:rsidR="00ED1A32" w:rsidRPr="00ED1A32" w:rsidRDefault="00ED1A32" w:rsidP="00ED1A32">
      <w:pPr>
        <w:pStyle w:val="BodyText"/>
        <w:rPr>
          <w:b/>
          <w:bCs/>
          <w:lang w:val="en-US"/>
        </w:rPr>
      </w:pPr>
      <w:r w:rsidRPr="00ED1A32">
        <w:rPr>
          <w:b/>
          <w:bCs/>
          <w:lang w:val="en-US"/>
        </w:rPr>
        <w:lastRenderedPageBreak/>
        <w:t>7. Trenches - Missing PEC (Checklist C1)</w:t>
      </w:r>
    </w:p>
    <w:p w14:paraId="0889555D" w14:textId="77777777" w:rsidR="00ED1A32" w:rsidRPr="00ED1A32" w:rsidRDefault="00ED1A32" w:rsidP="00ED1A32">
      <w:pPr>
        <w:pStyle w:val="BodyText"/>
        <w:rPr>
          <w:lang w:val="nl-NL"/>
        </w:rPr>
      </w:pPr>
      <w:r w:rsidRPr="00ED1A32">
        <w:rPr>
          <w:b/>
          <w:bCs/>
          <w:lang w:val="nl-NL"/>
        </w:rPr>
        <w:t>Report Finding:</w:t>
      </w:r>
      <w:r w:rsidRPr="00ED1A32">
        <w:rPr>
          <w:lang w:val="nl-NL"/>
        </w:rPr>
        <w:t> Page 17, Finding 4 ("PEC’s van buiten naar binnen")</w:t>
      </w:r>
    </w:p>
    <w:p w14:paraId="179C7FFE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nl-NL"/>
        </w:rPr>
        <w:t>Text:</w:t>
      </w:r>
      <w:r w:rsidRPr="00ED1A32">
        <w:rPr>
          <w:lang w:val="nl-NL"/>
        </w:rPr>
        <w:t> </w:t>
      </w:r>
      <w:r w:rsidRPr="00ED1A32">
        <w:rPr>
          <w:i/>
          <w:iCs/>
          <w:lang w:val="nl-NL"/>
        </w:rPr>
        <w:t>"Er is geen aardverbinding/PEC vanuit de kabelbak/goot van buiten naar binnen aangetroffen."</w:t>
      </w:r>
      <w:r w:rsidRPr="00ED1A32">
        <w:rPr>
          <w:lang w:val="nl-NL"/>
        </w:rPr>
        <w:t> </w:t>
      </w:r>
      <w:r w:rsidRPr="00ED1A32">
        <w:rPr>
          <w:lang w:val="en-US"/>
        </w:rPr>
        <w:t>(No earth connection/PEC from cable tray outside to inside found).</w:t>
      </w:r>
    </w:p>
    <w:p w14:paraId="69E6F762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b/>
          <w:bCs/>
          <w:lang w:val="en-US"/>
        </w:rPr>
        <w:t>Photo:</w:t>
      </w:r>
      <w:r w:rsidRPr="00ED1A32">
        <w:rPr>
          <w:lang w:val="en-US"/>
        </w:rPr>
        <w:t> </w:t>
      </w:r>
      <w:r w:rsidRPr="00ED1A32">
        <w:rPr>
          <w:i/>
          <w:iCs/>
          <w:lang w:val="en-US"/>
        </w:rPr>
        <w:t>None in report</w:t>
      </w:r>
      <w:r w:rsidRPr="00ED1A32">
        <w:rPr>
          <w:lang w:val="en-US"/>
        </w:rPr>
        <w:t> (This is why you must take one).</w:t>
      </w:r>
    </w:p>
    <w:p w14:paraId="44BCEC1C" w14:textId="77777777" w:rsidR="00ED1A32" w:rsidRDefault="00ED1A32" w:rsidP="00ED1A32">
      <w:pPr>
        <w:pStyle w:val="BodyText"/>
        <w:rPr>
          <w:lang w:val="en-US"/>
        </w:rPr>
      </w:pPr>
    </w:p>
    <w:p w14:paraId="3223A994" w14:textId="77777777" w:rsidR="00ED1A32" w:rsidRPr="00ED1A32" w:rsidRDefault="00ED1A32" w:rsidP="00ED1A32">
      <w:pPr>
        <w:pStyle w:val="BodyText"/>
        <w:numPr>
          <w:ilvl w:val="0"/>
          <w:numId w:val="1"/>
        </w:numPr>
        <w:rPr>
          <w:b/>
          <w:bCs/>
          <w:lang w:val="nl-NL"/>
        </w:rPr>
      </w:pPr>
      <w:r w:rsidRPr="00ED1A32">
        <w:rPr>
          <w:b/>
          <w:bCs/>
          <w:lang w:val="nl-NL"/>
        </w:rPr>
        <w:t>1. CENTRAL SERVICE BUILDING (CDG)</w:t>
      </w:r>
    </w:p>
    <w:p w14:paraId="1D2D50CF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i/>
          <w:iCs/>
          <w:lang w:val="en-US"/>
        </w:rPr>
        <w:t>Location: AC Room, DC Room, Telecom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1784"/>
        <w:gridCol w:w="3770"/>
        <w:gridCol w:w="2395"/>
        <w:gridCol w:w="1176"/>
      </w:tblGrid>
      <w:tr w:rsidR="00ED1A32" w:rsidRPr="00ED1A32" w14:paraId="058DBA7D" w14:textId="77777777" w:rsidTr="00ED1A32">
        <w:tc>
          <w:tcPr>
            <w:tcW w:w="0" w:type="auto"/>
            <w:hideMark/>
          </w:tcPr>
          <w:p w14:paraId="6E81D7F5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0646CC24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Item</w:t>
            </w:r>
          </w:p>
        </w:tc>
        <w:tc>
          <w:tcPr>
            <w:tcW w:w="0" w:type="auto"/>
            <w:hideMark/>
          </w:tcPr>
          <w:p w14:paraId="6512378D" w14:textId="77777777" w:rsidR="00ED1A32" w:rsidRPr="00ED1A32" w:rsidRDefault="00ED1A32" w:rsidP="00ED1A32">
            <w:pPr>
              <w:pStyle w:val="BodyText"/>
              <w:rPr>
                <w:b/>
                <w:bCs/>
                <w:lang w:val="en-US"/>
              </w:rPr>
            </w:pPr>
            <w:r w:rsidRPr="00ED1A32">
              <w:rPr>
                <w:b/>
                <w:bCs/>
                <w:lang w:val="en-US"/>
              </w:rPr>
              <w:t>What to Look For (The Defect)</w:t>
            </w:r>
          </w:p>
        </w:tc>
        <w:tc>
          <w:tcPr>
            <w:tcW w:w="0" w:type="auto"/>
            <w:hideMark/>
          </w:tcPr>
          <w:p w14:paraId="06E9F817" w14:textId="77777777" w:rsidR="00ED1A32" w:rsidRPr="00ED1A32" w:rsidRDefault="00ED1A32" w:rsidP="00ED1A32">
            <w:pPr>
              <w:pStyle w:val="BodyText"/>
              <w:rPr>
                <w:b/>
                <w:bCs/>
                <w:lang w:val="en-US"/>
              </w:rPr>
            </w:pPr>
            <w:r w:rsidRPr="00ED1A32">
              <w:rPr>
                <w:b/>
                <w:bCs/>
                <w:lang w:val="en-US"/>
              </w:rPr>
              <w:t>Reference Photo (Paste from PDF 1)</w:t>
            </w:r>
          </w:p>
        </w:tc>
        <w:tc>
          <w:tcPr>
            <w:tcW w:w="0" w:type="auto"/>
            <w:hideMark/>
          </w:tcPr>
          <w:p w14:paraId="58DF31FE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Status (OK/NOK)</w:t>
            </w:r>
          </w:p>
        </w:tc>
      </w:tr>
      <w:tr w:rsidR="00ED1A32" w:rsidRPr="00ED1A32" w14:paraId="3C284108" w14:textId="77777777" w:rsidTr="00ED1A32">
        <w:tc>
          <w:tcPr>
            <w:tcW w:w="0" w:type="auto"/>
            <w:hideMark/>
          </w:tcPr>
          <w:p w14:paraId="2937FF64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A1</w:t>
            </w:r>
          </w:p>
        </w:tc>
        <w:tc>
          <w:tcPr>
            <w:tcW w:w="0" w:type="auto"/>
            <w:hideMark/>
          </w:tcPr>
          <w:p w14:paraId="644D58B9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Roxtec Frames (AC Room)</w:t>
            </w:r>
          </w:p>
        </w:tc>
        <w:tc>
          <w:tcPr>
            <w:tcW w:w="0" w:type="auto"/>
            <w:hideMark/>
          </w:tcPr>
          <w:p w14:paraId="0651904B" w14:textId="1FB8A77B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Defect:</w:t>
            </w:r>
            <w:r w:rsidRPr="00ED1A32">
              <w:rPr>
                <w:lang w:val="en-US"/>
              </w:rPr>
              <w:t> "Inconsistent application." No visible earth wire from the metal frame to the earth bar.</w:t>
            </w: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Is the frame bonded?</w:t>
            </w:r>
          </w:p>
        </w:tc>
        <w:tc>
          <w:tcPr>
            <w:tcW w:w="0" w:type="auto"/>
            <w:hideMark/>
          </w:tcPr>
          <w:p w14:paraId="021953FC" w14:textId="6C0D0906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PH2-7231</w:t>
            </w:r>
            <w:r w:rsidRPr="00ED1A32">
              <w:rPr>
                <w:i/>
                <w:iCs/>
                <w:lang w:val="en-US"/>
              </w:rPr>
              <w:t>(Page 33)Shows blue blocks, check frame edge for earth wire.</w:t>
            </w:r>
          </w:p>
        </w:tc>
        <w:tc>
          <w:tcPr>
            <w:tcW w:w="0" w:type="auto"/>
            <w:hideMark/>
          </w:tcPr>
          <w:p w14:paraId="20B789A5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  <w:tr w:rsidR="00ED1A32" w:rsidRPr="00ED1A32" w14:paraId="2F513956" w14:textId="77777777" w:rsidTr="00ED1A32">
        <w:tc>
          <w:tcPr>
            <w:tcW w:w="0" w:type="auto"/>
            <w:hideMark/>
          </w:tcPr>
          <w:p w14:paraId="6F53A253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A2</w:t>
            </w:r>
          </w:p>
        </w:tc>
        <w:tc>
          <w:tcPr>
            <w:tcW w:w="0" w:type="auto"/>
            <w:hideMark/>
          </w:tcPr>
          <w:p w14:paraId="768742DC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Cable Penetrations (VBS Room)</w:t>
            </w:r>
          </w:p>
        </w:tc>
        <w:tc>
          <w:tcPr>
            <w:tcW w:w="0" w:type="auto"/>
            <w:hideMark/>
          </w:tcPr>
          <w:p w14:paraId="3E1CE3BD" w14:textId="4B202A7C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Defect:</w:t>
            </w:r>
            <w:r w:rsidRPr="00ED1A32">
              <w:rPr>
                <w:lang w:val="en-US"/>
              </w:rPr>
              <w:t> Cables/Pipes entering through drilled holes </w:t>
            </w:r>
            <w:r w:rsidRPr="00ED1A32">
              <w:rPr>
                <w:i/>
                <w:iCs/>
                <w:lang w:val="en-US"/>
              </w:rPr>
              <w:t>without</w:t>
            </w:r>
            <w:r w:rsidRPr="00ED1A32">
              <w:rPr>
                <w:lang w:val="en-US"/>
              </w:rPr>
              <w:t> EMC glands or frames.</w:t>
            </w: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Are these holes still open?</w:t>
            </w:r>
          </w:p>
        </w:tc>
        <w:tc>
          <w:tcPr>
            <w:tcW w:w="0" w:type="auto"/>
            <w:hideMark/>
          </w:tcPr>
          <w:p w14:paraId="7559A033" w14:textId="2EF1E001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PH19-7255</w:t>
            </w:r>
            <w:r w:rsidRPr="00ED1A32">
              <w:rPr>
                <w:i/>
                <w:iCs/>
                <w:lang w:val="en-US"/>
              </w:rPr>
              <w:t>(Page 37)Shows pipes/cables passing through ceiling/wall.</w:t>
            </w:r>
          </w:p>
        </w:tc>
        <w:tc>
          <w:tcPr>
            <w:tcW w:w="0" w:type="auto"/>
            <w:hideMark/>
          </w:tcPr>
          <w:p w14:paraId="0A63BCDE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  <w:tr w:rsidR="00ED1A32" w:rsidRPr="00ED1A32" w14:paraId="7B109920" w14:textId="77777777" w:rsidTr="00ED1A32">
        <w:tc>
          <w:tcPr>
            <w:tcW w:w="0" w:type="auto"/>
            <w:hideMark/>
          </w:tcPr>
          <w:p w14:paraId="5A1163EB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A3</w:t>
            </w:r>
          </w:p>
        </w:tc>
        <w:tc>
          <w:tcPr>
            <w:tcW w:w="0" w:type="auto"/>
            <w:hideMark/>
          </w:tcPr>
          <w:p w14:paraId="683319BE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Cabinet Earthing (VBS/Telecom)</w:t>
            </w:r>
          </w:p>
        </w:tc>
        <w:tc>
          <w:tcPr>
            <w:tcW w:w="0" w:type="auto"/>
            <w:hideMark/>
          </w:tcPr>
          <w:p w14:paraId="0B6F7308" w14:textId="102B4BFA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Defect:</w:t>
            </w:r>
            <w:r w:rsidRPr="00ED1A32">
              <w:rPr>
                <w:lang w:val="en-US"/>
              </w:rPr>
              <w:t> Use of long, round green/yellow wires ("Pigtails") instead of short, flat braids (Litze).</w:t>
            </w: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Has this been retrofitted to flat braid?</w:t>
            </w:r>
          </w:p>
        </w:tc>
        <w:tc>
          <w:tcPr>
            <w:tcW w:w="0" w:type="auto"/>
            <w:hideMark/>
          </w:tcPr>
          <w:p w14:paraId="4D9CA7B0" w14:textId="0A71CB3A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PH32-7272</w:t>
            </w:r>
            <w:r w:rsidRPr="00ED1A32">
              <w:rPr>
                <w:i/>
                <w:iCs/>
                <w:lang w:val="en-US"/>
              </w:rPr>
              <w:t>(Page 40)Shows long green/yellow wire on right side.</w:t>
            </w:r>
          </w:p>
        </w:tc>
        <w:tc>
          <w:tcPr>
            <w:tcW w:w="0" w:type="auto"/>
            <w:hideMark/>
          </w:tcPr>
          <w:p w14:paraId="0DD9E41B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  <w:tr w:rsidR="00ED1A32" w:rsidRPr="00ED1A32" w14:paraId="595C5D6D" w14:textId="77777777" w:rsidTr="00ED1A32">
        <w:tc>
          <w:tcPr>
            <w:tcW w:w="0" w:type="auto"/>
            <w:hideMark/>
          </w:tcPr>
          <w:p w14:paraId="46CF5F1B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A4</w:t>
            </w:r>
          </w:p>
        </w:tc>
        <w:tc>
          <w:tcPr>
            <w:tcW w:w="0" w:type="auto"/>
            <w:hideMark/>
          </w:tcPr>
          <w:p w14:paraId="1C8059AA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Computer Floor (VBS)</w:t>
            </w:r>
          </w:p>
        </w:tc>
        <w:tc>
          <w:tcPr>
            <w:tcW w:w="0" w:type="auto"/>
            <w:hideMark/>
          </w:tcPr>
          <w:p w14:paraId="02FC93D9" w14:textId="4A8E25DE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Defect:</w:t>
            </w:r>
            <w:r w:rsidRPr="00ED1A32">
              <w:rPr>
                <w:lang w:val="en-US"/>
              </w:rPr>
              <w:t> Unclear bonding of the floor grid.</w:t>
            </w: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Look under the floor tiles. Is the pedestal grid connected to the ring earth?</w:t>
            </w:r>
          </w:p>
        </w:tc>
        <w:tc>
          <w:tcPr>
            <w:tcW w:w="0" w:type="auto"/>
            <w:hideMark/>
          </w:tcPr>
          <w:p w14:paraId="2EC08B14" w14:textId="6BA7A467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PH7-7237</w:t>
            </w:r>
            <w:r w:rsidRPr="00ED1A32">
              <w:rPr>
                <w:i/>
                <w:iCs/>
                <w:lang w:val="en-US"/>
              </w:rPr>
              <w:t>(Page 34)Shows floor pedestals.</w:t>
            </w:r>
          </w:p>
        </w:tc>
        <w:tc>
          <w:tcPr>
            <w:tcW w:w="0" w:type="auto"/>
            <w:hideMark/>
          </w:tcPr>
          <w:p w14:paraId="2BA44E4B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</w:tbl>
    <w:p w14:paraId="4778F1B1" w14:textId="77777777" w:rsidR="00ED1A32" w:rsidRPr="00ED1A32" w:rsidRDefault="00ED1A32" w:rsidP="00ED1A32">
      <w:pPr>
        <w:pStyle w:val="BodyText"/>
        <w:numPr>
          <w:ilvl w:val="0"/>
          <w:numId w:val="1"/>
        </w:numPr>
        <w:rPr>
          <w:b/>
          <w:bCs/>
          <w:lang w:val="nl-NL"/>
        </w:rPr>
      </w:pPr>
      <w:r w:rsidRPr="00ED1A32">
        <w:rPr>
          <w:b/>
          <w:bCs/>
          <w:lang w:val="nl-NL"/>
        </w:rPr>
        <w:t>2. BAY HOUSES (TAKHUISJES)</w:t>
      </w:r>
    </w:p>
    <w:p w14:paraId="05DCFE01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i/>
          <w:iCs/>
          <w:lang w:val="en-US"/>
        </w:rPr>
        <w:t>Location: The small buildings in the field (Tak 1, Tak 2, etc.)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1489"/>
        <w:gridCol w:w="4377"/>
        <w:gridCol w:w="2096"/>
        <w:gridCol w:w="1163"/>
      </w:tblGrid>
      <w:tr w:rsidR="00ED3C10" w:rsidRPr="00ED1A32" w14:paraId="50045383" w14:textId="77777777" w:rsidTr="00ED1A32">
        <w:tc>
          <w:tcPr>
            <w:tcW w:w="0" w:type="auto"/>
            <w:hideMark/>
          </w:tcPr>
          <w:p w14:paraId="0A0912A8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191D638B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Item</w:t>
            </w:r>
          </w:p>
        </w:tc>
        <w:tc>
          <w:tcPr>
            <w:tcW w:w="0" w:type="auto"/>
            <w:hideMark/>
          </w:tcPr>
          <w:p w14:paraId="17807AEE" w14:textId="77777777" w:rsidR="00ED1A32" w:rsidRPr="00ED1A32" w:rsidRDefault="00ED1A32" w:rsidP="00ED1A32">
            <w:pPr>
              <w:pStyle w:val="BodyText"/>
              <w:rPr>
                <w:b/>
                <w:bCs/>
                <w:lang w:val="en-US"/>
              </w:rPr>
            </w:pPr>
            <w:r w:rsidRPr="00ED1A32">
              <w:rPr>
                <w:b/>
                <w:bCs/>
                <w:lang w:val="en-US"/>
              </w:rPr>
              <w:t>What to Look For (The Defect)</w:t>
            </w:r>
          </w:p>
        </w:tc>
        <w:tc>
          <w:tcPr>
            <w:tcW w:w="0" w:type="auto"/>
            <w:hideMark/>
          </w:tcPr>
          <w:p w14:paraId="36F8AF1D" w14:textId="77777777" w:rsidR="00ED1A32" w:rsidRPr="00ED1A32" w:rsidRDefault="00ED1A32" w:rsidP="00ED1A32">
            <w:pPr>
              <w:pStyle w:val="BodyText"/>
              <w:rPr>
                <w:b/>
                <w:bCs/>
                <w:lang w:val="en-US"/>
              </w:rPr>
            </w:pPr>
            <w:r w:rsidRPr="00ED1A32">
              <w:rPr>
                <w:b/>
                <w:bCs/>
                <w:lang w:val="en-US"/>
              </w:rPr>
              <w:t>Reference Photo (Paste from PDF 1)</w:t>
            </w:r>
          </w:p>
        </w:tc>
        <w:tc>
          <w:tcPr>
            <w:tcW w:w="0" w:type="auto"/>
            <w:hideMark/>
          </w:tcPr>
          <w:p w14:paraId="7D62BD47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Status (OK/NOK)</w:t>
            </w:r>
          </w:p>
        </w:tc>
      </w:tr>
      <w:tr w:rsidR="00ED3C10" w:rsidRPr="00ED1A32" w14:paraId="1422907A" w14:textId="77777777" w:rsidTr="00ED1A32">
        <w:tc>
          <w:tcPr>
            <w:tcW w:w="0" w:type="auto"/>
            <w:hideMark/>
          </w:tcPr>
          <w:p w14:paraId="5104B935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B1</w:t>
            </w:r>
          </w:p>
        </w:tc>
        <w:tc>
          <w:tcPr>
            <w:tcW w:w="0" w:type="auto"/>
            <w:hideMark/>
          </w:tcPr>
          <w:p w14:paraId="3D420051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AC/DC Distribution Cabinets</w:t>
            </w:r>
          </w:p>
        </w:tc>
        <w:tc>
          <w:tcPr>
            <w:tcW w:w="0" w:type="auto"/>
            <w:hideMark/>
          </w:tcPr>
          <w:p w14:paraId="28130A01" w14:textId="195B039F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Defect:</w:t>
            </w:r>
            <w:r w:rsidRPr="00ED1A32">
              <w:rPr>
                <w:lang w:val="en-US"/>
              </w:rPr>
              <w:t> </w:t>
            </w:r>
            <w:r w:rsidRPr="00ED1A32">
              <w:rPr>
                <w:b/>
                <w:bCs/>
                <w:lang w:val="en-US"/>
              </w:rPr>
              <w:t>MAJOR ISSUE.</w:t>
            </w:r>
            <w:r w:rsidRPr="00ED1A32">
              <w:rPr>
                <w:lang w:val="en-US"/>
              </w:rPr>
              <w:t> Plastic glands used instead of metal EMC glands.</w:t>
            </w: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Look at the bottom of the AC/DC cabinets. Are the glands grey (plastic) or metal?</w:t>
            </w:r>
          </w:p>
        </w:tc>
        <w:tc>
          <w:tcPr>
            <w:tcW w:w="0" w:type="auto"/>
            <w:hideMark/>
          </w:tcPr>
          <w:p w14:paraId="7D739563" w14:textId="3E9AA796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PH29-7268</w:t>
            </w:r>
            <w:r w:rsidRPr="00ED1A32">
              <w:rPr>
                <w:i/>
                <w:iCs/>
                <w:lang w:val="en-US"/>
              </w:rPr>
              <w:t>(Page 39)Shows grey cables entering via plastic glands.</w:t>
            </w:r>
          </w:p>
        </w:tc>
        <w:tc>
          <w:tcPr>
            <w:tcW w:w="0" w:type="auto"/>
            <w:hideMark/>
          </w:tcPr>
          <w:p w14:paraId="5636ECAD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  <w:tr w:rsidR="00ED3C10" w:rsidRPr="00ED1A32" w14:paraId="49BAE7DA" w14:textId="77777777" w:rsidTr="00ED1A32">
        <w:tc>
          <w:tcPr>
            <w:tcW w:w="0" w:type="auto"/>
            <w:hideMark/>
          </w:tcPr>
          <w:p w14:paraId="0D0D53D1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B2</w:t>
            </w:r>
          </w:p>
        </w:tc>
        <w:tc>
          <w:tcPr>
            <w:tcW w:w="0" w:type="auto"/>
            <w:hideMark/>
          </w:tcPr>
          <w:p w14:paraId="535534F1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Wall Earth Bar (Aardrail)</w:t>
            </w:r>
          </w:p>
        </w:tc>
        <w:tc>
          <w:tcPr>
            <w:tcW w:w="0" w:type="auto"/>
            <w:hideMark/>
          </w:tcPr>
          <w:p w14:paraId="06DCEE5A" w14:textId="4E1BEF99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Defect:</w:t>
            </w:r>
            <w:r w:rsidRPr="00ED1A32">
              <w:rPr>
                <w:lang w:val="en-US"/>
              </w:rPr>
              <w:t> No visible connection to the wall reinforcement (EMC Mesh).</w:t>
            </w: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Follow the copper bar on the wall. Does it have taps going </w:t>
            </w:r>
            <w:r w:rsidRPr="00ED1A32">
              <w:rPr>
                <w:i/>
                <w:iCs/>
                <w:lang w:val="en-US"/>
              </w:rPr>
              <w:t>into</w:t>
            </w:r>
            <w:r w:rsidRPr="00ED1A32">
              <w:rPr>
                <w:lang w:val="en-US"/>
              </w:rPr>
              <w:t> the concrete wall?</w:t>
            </w:r>
          </w:p>
        </w:tc>
        <w:tc>
          <w:tcPr>
            <w:tcW w:w="0" w:type="auto"/>
            <w:hideMark/>
          </w:tcPr>
          <w:p w14:paraId="64B09C47" w14:textId="08F9EA94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PH41-7292</w:t>
            </w:r>
            <w:r w:rsidRPr="00ED1A32">
              <w:rPr>
                <w:i/>
                <w:iCs/>
                <w:lang w:val="en-US"/>
              </w:rPr>
              <w:t>(Page 42)Shows the copper bar running along the wall.</w:t>
            </w:r>
          </w:p>
        </w:tc>
        <w:tc>
          <w:tcPr>
            <w:tcW w:w="0" w:type="auto"/>
            <w:hideMark/>
          </w:tcPr>
          <w:p w14:paraId="666848BA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  <w:tr w:rsidR="00ED3C10" w:rsidRPr="00ED1A32" w14:paraId="334ABCB7" w14:textId="77777777" w:rsidTr="00ED1A32">
        <w:tc>
          <w:tcPr>
            <w:tcW w:w="0" w:type="auto"/>
            <w:hideMark/>
          </w:tcPr>
          <w:p w14:paraId="225D7FB2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lastRenderedPageBreak/>
              <w:t>B3</w:t>
            </w:r>
          </w:p>
        </w:tc>
        <w:tc>
          <w:tcPr>
            <w:tcW w:w="0" w:type="auto"/>
            <w:hideMark/>
          </w:tcPr>
          <w:p w14:paraId="77F89FE9" w14:textId="57BFBBF9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 xml:space="preserve">Floor Entry </w:t>
            </w:r>
            <w:r w:rsidR="00ED3C10">
              <w:rPr>
                <w:b/>
                <w:bCs/>
                <w:lang w:val="nl-NL"/>
              </w:rPr>
              <w:t>Takhuisje 3</w:t>
            </w:r>
            <w:r w:rsidRPr="00ED1A32">
              <w:rPr>
                <w:b/>
                <w:bCs/>
                <w:lang w:val="nl-NL"/>
              </w:rPr>
              <w:t>(PEC)</w:t>
            </w:r>
          </w:p>
        </w:tc>
        <w:tc>
          <w:tcPr>
            <w:tcW w:w="0" w:type="auto"/>
            <w:hideMark/>
          </w:tcPr>
          <w:p w14:paraId="181B9C17" w14:textId="27FE202E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Defect:</w:t>
            </w:r>
            <w:r w:rsidRPr="00ED1A32">
              <w:rPr>
                <w:lang w:val="en-US"/>
              </w:rPr>
              <w:t xml:space="preserve"> PEC (Parallel Earth Conductor) status is </w:t>
            </w:r>
            <w:r w:rsidR="00ED3C10">
              <w:rPr>
                <w:lang w:val="en-US"/>
              </w:rPr>
              <w:t>not found</w:t>
            </w:r>
            <w:r w:rsidRPr="00ED1A32">
              <w:rPr>
                <w:lang w:val="en-US"/>
              </w:rPr>
              <w:t>.</w:t>
            </w: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Look at the floor entry. Do you see a thick copper wire (PEC) coming from the outside trench and connecting to the earth bar?</w:t>
            </w:r>
            <w:r w:rsidR="00ED3C10">
              <w:rPr>
                <w:lang w:val="en-US"/>
              </w:rPr>
              <w:br/>
              <w:t>Check cable trenches</w:t>
            </w:r>
          </w:p>
        </w:tc>
        <w:tc>
          <w:tcPr>
            <w:tcW w:w="0" w:type="auto"/>
            <w:hideMark/>
          </w:tcPr>
          <w:p w14:paraId="763FEE4D" w14:textId="79ACE06A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PH45-7291</w:t>
            </w:r>
            <w:r w:rsidRPr="00ED1A32">
              <w:rPr>
                <w:i/>
                <w:iCs/>
                <w:lang w:val="en-US"/>
              </w:rPr>
              <w:t>(Page 42)Shows the floor entry point.</w:t>
            </w:r>
          </w:p>
        </w:tc>
        <w:tc>
          <w:tcPr>
            <w:tcW w:w="0" w:type="auto"/>
            <w:hideMark/>
          </w:tcPr>
          <w:p w14:paraId="0DA5F8E9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</w:tbl>
    <w:p w14:paraId="5536898D" w14:textId="77777777" w:rsidR="00ED1A32" w:rsidRPr="00ED1A32" w:rsidRDefault="00ED1A32" w:rsidP="00ED1A32">
      <w:pPr>
        <w:pStyle w:val="BodyText"/>
        <w:numPr>
          <w:ilvl w:val="0"/>
          <w:numId w:val="1"/>
        </w:numPr>
        <w:rPr>
          <w:b/>
          <w:bCs/>
          <w:lang w:val="nl-NL"/>
        </w:rPr>
      </w:pPr>
      <w:r w:rsidRPr="00ED1A32">
        <w:rPr>
          <w:b/>
          <w:bCs/>
          <w:lang w:val="nl-NL"/>
        </w:rPr>
        <w:t>3. OUTDOOR / TRENCHES (BUITENTERREIN)</w:t>
      </w:r>
    </w:p>
    <w:p w14:paraId="2847D498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i/>
          <w:iCs/>
          <w:lang w:val="en-US"/>
        </w:rPr>
        <w:t>Location: Cable trenches and field assets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1407"/>
        <w:gridCol w:w="4584"/>
        <w:gridCol w:w="1977"/>
        <w:gridCol w:w="1157"/>
      </w:tblGrid>
      <w:tr w:rsidR="009963AA" w:rsidRPr="00ED1A32" w14:paraId="2B677422" w14:textId="77777777" w:rsidTr="00ED1A32">
        <w:tc>
          <w:tcPr>
            <w:tcW w:w="0" w:type="auto"/>
            <w:hideMark/>
          </w:tcPr>
          <w:p w14:paraId="66B3940C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12437F7B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Item</w:t>
            </w:r>
          </w:p>
        </w:tc>
        <w:tc>
          <w:tcPr>
            <w:tcW w:w="0" w:type="auto"/>
            <w:hideMark/>
          </w:tcPr>
          <w:p w14:paraId="427E5379" w14:textId="77777777" w:rsidR="00ED1A32" w:rsidRPr="00ED1A32" w:rsidRDefault="00ED1A32" w:rsidP="00ED1A32">
            <w:pPr>
              <w:pStyle w:val="BodyText"/>
              <w:rPr>
                <w:b/>
                <w:bCs/>
                <w:lang w:val="en-US"/>
              </w:rPr>
            </w:pPr>
            <w:r w:rsidRPr="00ED1A32">
              <w:rPr>
                <w:b/>
                <w:bCs/>
                <w:lang w:val="en-US"/>
              </w:rPr>
              <w:t>What to Look For (The Defect)</w:t>
            </w:r>
          </w:p>
        </w:tc>
        <w:tc>
          <w:tcPr>
            <w:tcW w:w="0" w:type="auto"/>
            <w:hideMark/>
          </w:tcPr>
          <w:p w14:paraId="03550EDF" w14:textId="77777777" w:rsidR="00ED1A32" w:rsidRPr="00ED1A32" w:rsidRDefault="00ED1A32" w:rsidP="00ED1A32">
            <w:pPr>
              <w:pStyle w:val="BodyText"/>
              <w:rPr>
                <w:b/>
                <w:bCs/>
                <w:lang w:val="en-US"/>
              </w:rPr>
            </w:pPr>
            <w:r w:rsidRPr="00ED1A32">
              <w:rPr>
                <w:b/>
                <w:bCs/>
                <w:lang w:val="en-US"/>
              </w:rPr>
              <w:t>Reference Photo (Paste from PDF 1)</w:t>
            </w:r>
          </w:p>
        </w:tc>
        <w:tc>
          <w:tcPr>
            <w:tcW w:w="0" w:type="auto"/>
            <w:hideMark/>
          </w:tcPr>
          <w:p w14:paraId="7128202E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Status (OK/NOK)</w:t>
            </w:r>
          </w:p>
        </w:tc>
      </w:tr>
      <w:tr w:rsidR="009963AA" w:rsidRPr="00ED1A32" w14:paraId="2AFEFC85" w14:textId="77777777" w:rsidTr="00ED1A32">
        <w:tc>
          <w:tcPr>
            <w:tcW w:w="0" w:type="auto"/>
            <w:hideMark/>
          </w:tcPr>
          <w:p w14:paraId="3ADF0AA7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C1</w:t>
            </w:r>
          </w:p>
        </w:tc>
        <w:tc>
          <w:tcPr>
            <w:tcW w:w="0" w:type="auto"/>
            <w:hideMark/>
          </w:tcPr>
          <w:p w14:paraId="19A87B64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Trench PEC (The "Missing Link")</w:t>
            </w:r>
          </w:p>
        </w:tc>
        <w:tc>
          <w:tcPr>
            <w:tcW w:w="0" w:type="auto"/>
            <w:hideMark/>
          </w:tcPr>
          <w:p w14:paraId="6F92732F" w14:textId="0D1E603D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Defect:</w:t>
            </w:r>
            <w:r w:rsidRPr="00ED1A32">
              <w:rPr>
                <w:lang w:val="en-US"/>
              </w:rPr>
              <w:t> Report states PECs were missing in some sections.</w:t>
            </w: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</w:t>
            </w:r>
            <w:r w:rsidRPr="00ED1A32">
              <w:rPr>
                <w:b/>
                <w:bCs/>
                <w:lang w:val="en-US"/>
              </w:rPr>
              <w:t>ACTION:</w:t>
            </w:r>
            <w:r w:rsidRPr="00ED1A32">
              <w:rPr>
                <w:lang w:val="en-US"/>
              </w:rPr>
              <w:t> Lift a trench cover near the CDG. Is there a copper wire running parallel to the cables?</w:t>
            </w:r>
            <w:r w:rsidR="009963AA">
              <w:rPr>
                <w:lang w:val="en-US"/>
              </w:rPr>
              <w:t xml:space="preserve"> Takhuisje 3</w:t>
            </w:r>
          </w:p>
        </w:tc>
        <w:tc>
          <w:tcPr>
            <w:tcW w:w="0" w:type="auto"/>
            <w:hideMark/>
          </w:tcPr>
          <w:p w14:paraId="6059B354" w14:textId="08F1EA6C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i/>
                <w:iCs/>
                <w:lang w:val="en-US"/>
              </w:rPr>
              <w:t>NO PHOTO IN REPORT(You must take this photo)</w:t>
            </w:r>
          </w:p>
        </w:tc>
        <w:tc>
          <w:tcPr>
            <w:tcW w:w="0" w:type="auto"/>
            <w:hideMark/>
          </w:tcPr>
          <w:p w14:paraId="6C419506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  <w:tr w:rsidR="009963AA" w:rsidRPr="00ED1A32" w14:paraId="5CB0103B" w14:textId="77777777" w:rsidTr="00ED1A32">
        <w:tc>
          <w:tcPr>
            <w:tcW w:w="0" w:type="auto"/>
            <w:hideMark/>
          </w:tcPr>
          <w:p w14:paraId="132A3F2E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C2</w:t>
            </w:r>
          </w:p>
        </w:tc>
        <w:tc>
          <w:tcPr>
            <w:tcW w:w="0" w:type="auto"/>
            <w:hideMark/>
          </w:tcPr>
          <w:p w14:paraId="56C6786A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Portal Earthing</w:t>
            </w:r>
          </w:p>
        </w:tc>
        <w:tc>
          <w:tcPr>
            <w:tcW w:w="0" w:type="auto"/>
            <w:hideMark/>
          </w:tcPr>
          <w:p w14:paraId="170656E6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Verify steel portals have 2x diagonal earth connections.</w:t>
            </w:r>
          </w:p>
        </w:tc>
        <w:tc>
          <w:tcPr>
            <w:tcW w:w="0" w:type="auto"/>
            <w:hideMark/>
          </w:tcPr>
          <w:p w14:paraId="6940679B" w14:textId="73217495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PH49-7300</w:t>
            </w:r>
            <w:r w:rsidRPr="00ED1A32">
              <w:rPr>
                <w:i/>
                <w:iCs/>
                <w:lang w:val="en-US"/>
              </w:rPr>
              <w:t>(Page 43)Shows portal leg earthing.</w:t>
            </w:r>
          </w:p>
        </w:tc>
        <w:tc>
          <w:tcPr>
            <w:tcW w:w="0" w:type="auto"/>
            <w:hideMark/>
          </w:tcPr>
          <w:p w14:paraId="66D38C09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  <w:tr w:rsidR="009963AA" w:rsidRPr="00ED1A32" w14:paraId="250E844C" w14:textId="77777777" w:rsidTr="00ED1A32">
        <w:tc>
          <w:tcPr>
            <w:tcW w:w="0" w:type="auto"/>
            <w:hideMark/>
          </w:tcPr>
          <w:p w14:paraId="696B94E7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C3</w:t>
            </w:r>
          </w:p>
        </w:tc>
        <w:tc>
          <w:tcPr>
            <w:tcW w:w="0" w:type="auto"/>
            <w:hideMark/>
          </w:tcPr>
          <w:p w14:paraId="5F3C4A37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Fence Earthing (Hekwerk)</w:t>
            </w:r>
          </w:p>
        </w:tc>
        <w:tc>
          <w:tcPr>
            <w:tcW w:w="0" w:type="auto"/>
            <w:hideMark/>
          </w:tcPr>
          <w:p w14:paraId="26F81A31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Check:</w:t>
            </w:r>
            <w:r w:rsidRPr="00ED1A32">
              <w:rPr>
                <w:lang w:val="en-US"/>
              </w:rPr>
              <w:t> Are fence panels bonded with flexible straps?</w:t>
            </w:r>
          </w:p>
        </w:tc>
        <w:tc>
          <w:tcPr>
            <w:tcW w:w="0" w:type="auto"/>
            <w:hideMark/>
          </w:tcPr>
          <w:p w14:paraId="17118718" w14:textId="553E9571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b/>
                <w:bCs/>
                <w:lang w:val="en-US"/>
              </w:rPr>
              <w:t>Paste Photo PH58-CDG1</w:t>
            </w:r>
            <w:r w:rsidRPr="00ED1A32">
              <w:rPr>
                <w:i/>
                <w:iCs/>
                <w:lang w:val="en-US"/>
              </w:rPr>
              <w:t>(Page 45)Shows fence detail.</w:t>
            </w:r>
          </w:p>
        </w:tc>
        <w:tc>
          <w:tcPr>
            <w:tcW w:w="0" w:type="auto"/>
            <w:hideMark/>
          </w:tcPr>
          <w:p w14:paraId="16786D87" w14:textId="77777777" w:rsidR="00ED1A32" w:rsidRPr="00ED1A32" w:rsidRDefault="00ED1A32" w:rsidP="00ED1A32">
            <w:pPr>
              <w:pStyle w:val="BodyText"/>
              <w:rPr>
                <w:lang w:val="en-US"/>
              </w:rPr>
            </w:pPr>
          </w:p>
        </w:tc>
      </w:tr>
    </w:tbl>
    <w:p w14:paraId="38F6308D" w14:textId="77777777" w:rsidR="00ED1A32" w:rsidRPr="00ED1A32" w:rsidRDefault="00ED1A32" w:rsidP="00ED1A32">
      <w:pPr>
        <w:pStyle w:val="BodyText"/>
        <w:numPr>
          <w:ilvl w:val="0"/>
          <w:numId w:val="1"/>
        </w:numPr>
        <w:rPr>
          <w:b/>
          <w:bCs/>
          <w:lang w:val="nl-NL"/>
        </w:rPr>
      </w:pPr>
      <w:r w:rsidRPr="00ED1A32">
        <w:rPr>
          <w:b/>
          <w:bCs/>
          <w:lang w:val="nl-NL"/>
        </w:rPr>
        <w:t>4. DP2-4 INTEGRATION (NEW SCOPE)</w:t>
      </w:r>
    </w:p>
    <w:p w14:paraId="57B15C00" w14:textId="77777777" w:rsidR="00ED1A32" w:rsidRPr="00ED1A32" w:rsidRDefault="00ED1A32" w:rsidP="00ED1A32">
      <w:pPr>
        <w:pStyle w:val="BodyText"/>
        <w:rPr>
          <w:lang w:val="en-US"/>
        </w:rPr>
      </w:pPr>
      <w:r w:rsidRPr="00ED1A32">
        <w:rPr>
          <w:i/>
          <w:iCs/>
          <w:lang w:val="en-US"/>
        </w:rPr>
        <w:t>Location: Future location of Transformers &amp; Bays 4-5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2127"/>
        <w:gridCol w:w="6231"/>
        <w:gridCol w:w="767"/>
      </w:tblGrid>
      <w:tr w:rsidR="00ED1A32" w:rsidRPr="00ED1A32" w14:paraId="53D14A9F" w14:textId="77777777" w:rsidTr="00ED1A32">
        <w:tc>
          <w:tcPr>
            <w:tcW w:w="0" w:type="auto"/>
            <w:hideMark/>
          </w:tcPr>
          <w:p w14:paraId="4A23507B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47D3486A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Item</w:t>
            </w:r>
          </w:p>
        </w:tc>
        <w:tc>
          <w:tcPr>
            <w:tcW w:w="0" w:type="auto"/>
            <w:hideMark/>
          </w:tcPr>
          <w:p w14:paraId="0F8DDA29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What to Look For</w:t>
            </w:r>
          </w:p>
        </w:tc>
        <w:tc>
          <w:tcPr>
            <w:tcW w:w="0" w:type="auto"/>
            <w:hideMark/>
          </w:tcPr>
          <w:p w14:paraId="4FF70D97" w14:textId="77777777" w:rsidR="00ED1A32" w:rsidRPr="00ED1A32" w:rsidRDefault="00ED1A32" w:rsidP="00ED1A32">
            <w:pPr>
              <w:pStyle w:val="BodyText"/>
              <w:rPr>
                <w:b/>
                <w:bCs/>
                <w:lang w:val="nl-NL"/>
              </w:rPr>
            </w:pPr>
            <w:r w:rsidRPr="00ED1A32">
              <w:rPr>
                <w:b/>
                <w:bCs/>
                <w:lang w:val="nl-NL"/>
              </w:rPr>
              <w:t>Status</w:t>
            </w:r>
          </w:p>
        </w:tc>
      </w:tr>
      <w:tr w:rsidR="00ED1A32" w:rsidRPr="00ED1A32" w14:paraId="773D41E7" w14:textId="77777777" w:rsidTr="00ED1A32">
        <w:tc>
          <w:tcPr>
            <w:tcW w:w="0" w:type="auto"/>
            <w:hideMark/>
          </w:tcPr>
          <w:p w14:paraId="1F289DC4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D1</w:t>
            </w:r>
          </w:p>
        </w:tc>
        <w:tc>
          <w:tcPr>
            <w:tcW w:w="0" w:type="auto"/>
            <w:hideMark/>
          </w:tcPr>
          <w:p w14:paraId="7439202C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Spare Roxtec Frames</w:t>
            </w:r>
          </w:p>
        </w:tc>
        <w:tc>
          <w:tcPr>
            <w:tcW w:w="0" w:type="auto"/>
            <w:hideMark/>
          </w:tcPr>
          <w:p w14:paraId="4E942C1F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lang w:val="en-US"/>
              </w:rPr>
              <w:t xml:space="preserve">Identify the specific spare frames in the CDG wall allocated for DP2-4. </w:t>
            </w:r>
            <w:r w:rsidRPr="00ED1A32">
              <w:rPr>
                <w:lang w:val="nl-NL"/>
              </w:rPr>
              <w:t>Are they earthed?</w:t>
            </w:r>
          </w:p>
        </w:tc>
        <w:tc>
          <w:tcPr>
            <w:tcW w:w="0" w:type="auto"/>
            <w:hideMark/>
          </w:tcPr>
          <w:p w14:paraId="256D9015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</w:p>
        </w:tc>
      </w:tr>
      <w:tr w:rsidR="00ED1A32" w:rsidRPr="00ED1A32" w14:paraId="1609A93D" w14:textId="77777777" w:rsidTr="00ED1A32">
        <w:tc>
          <w:tcPr>
            <w:tcW w:w="0" w:type="auto"/>
            <w:hideMark/>
          </w:tcPr>
          <w:p w14:paraId="041637AD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D2</w:t>
            </w:r>
          </w:p>
        </w:tc>
        <w:tc>
          <w:tcPr>
            <w:tcW w:w="0" w:type="auto"/>
            <w:hideMark/>
          </w:tcPr>
          <w:p w14:paraId="6362ABF5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b/>
                <w:bCs/>
                <w:lang w:val="nl-NL"/>
              </w:rPr>
              <w:t>New Earth Risers (Opstekers)</w:t>
            </w:r>
          </w:p>
        </w:tc>
        <w:tc>
          <w:tcPr>
            <w:tcW w:w="0" w:type="auto"/>
            <w:hideMark/>
          </w:tcPr>
          <w:p w14:paraId="5B6BB41D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  <w:r w:rsidRPr="00ED1A32">
              <w:rPr>
                <w:lang w:val="en-US"/>
              </w:rPr>
              <w:t xml:space="preserve">Locate the earth points in the field where the new DP2-4 equipment will connect. </w:t>
            </w:r>
            <w:r w:rsidRPr="00ED1A32">
              <w:rPr>
                <w:lang w:val="nl-NL"/>
              </w:rPr>
              <w:t>Are they visible and in good condition?</w:t>
            </w:r>
          </w:p>
        </w:tc>
        <w:tc>
          <w:tcPr>
            <w:tcW w:w="0" w:type="auto"/>
            <w:hideMark/>
          </w:tcPr>
          <w:p w14:paraId="4DE99BC5" w14:textId="77777777" w:rsidR="00ED1A32" w:rsidRPr="00ED1A32" w:rsidRDefault="00ED1A32" w:rsidP="00ED1A32">
            <w:pPr>
              <w:pStyle w:val="BodyText"/>
              <w:rPr>
                <w:lang w:val="nl-NL"/>
              </w:rPr>
            </w:pPr>
          </w:p>
        </w:tc>
      </w:tr>
    </w:tbl>
    <w:p w14:paraId="06117329" w14:textId="43D865C7" w:rsidR="00ED1A32" w:rsidRDefault="00ED1A32" w:rsidP="00ED1A32">
      <w:pPr>
        <w:pStyle w:val="BodyText"/>
        <w:rPr>
          <w:lang w:val="en-US"/>
        </w:rPr>
      </w:pPr>
    </w:p>
    <w:p w14:paraId="5FC55EDB" w14:textId="77777777" w:rsidR="00ED1A32" w:rsidRDefault="00ED1A32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322B57E9" w14:textId="77777777" w:rsidR="00ED1A32" w:rsidRDefault="00ED1A32" w:rsidP="00ED1A32">
      <w:pPr>
        <w:pStyle w:val="BodyText"/>
        <w:rPr>
          <w:lang w:val="en-US"/>
        </w:rPr>
      </w:pPr>
    </w:p>
    <w:p w14:paraId="65A42427" w14:textId="6F3FFC7D" w:rsidR="00ED1A32" w:rsidRPr="00ED1A32" w:rsidRDefault="00ED1A32" w:rsidP="00ED1A32">
      <w:pPr>
        <w:pStyle w:val="BodyText"/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5"/>
        <w:gridCol w:w="4637"/>
      </w:tblGrid>
      <w:tr w:rsidR="009963AA" w14:paraId="067352AB" w14:textId="77777777" w:rsidTr="00ED1A32">
        <w:tc>
          <w:tcPr>
            <w:tcW w:w="4935" w:type="dxa"/>
          </w:tcPr>
          <w:p w14:paraId="32741362" w14:textId="1F29ACD9" w:rsidR="00ED1A32" w:rsidRDefault="00ED1A32" w:rsidP="00ED1A32">
            <w:pPr>
              <w:pStyle w:val="BodyText"/>
              <w:rPr>
                <w:sz w:val="36"/>
                <w:szCs w:val="36"/>
                <w:lang w:val="en-US"/>
              </w:rPr>
            </w:pPr>
            <w:r w:rsidRPr="00ED1A32">
              <w:rPr>
                <w:sz w:val="36"/>
                <w:szCs w:val="36"/>
                <w:lang w:val="en-US"/>
              </w:rPr>
              <w:t>A1</w:t>
            </w:r>
            <w:r w:rsidR="00EC008F">
              <w:rPr>
                <w:sz w:val="36"/>
                <w:szCs w:val="36"/>
                <w:lang w:val="en-US"/>
              </w:rPr>
              <w:t xml:space="preserve"> – AC ruimte</w:t>
            </w:r>
          </w:p>
        </w:tc>
        <w:tc>
          <w:tcPr>
            <w:tcW w:w="4637" w:type="dxa"/>
          </w:tcPr>
          <w:p w14:paraId="49320A40" w14:textId="7F76A4C1" w:rsidR="00ED1A32" w:rsidRDefault="00ED1A32" w:rsidP="00ED1A32">
            <w:pPr>
              <w:pStyle w:val="BodyText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A2</w:t>
            </w:r>
            <w:r w:rsidR="00EC008F">
              <w:rPr>
                <w:sz w:val="36"/>
                <w:szCs w:val="36"/>
                <w:lang w:val="en-US"/>
              </w:rPr>
              <w:t xml:space="preserve"> Telecomruimte</w:t>
            </w:r>
          </w:p>
          <w:p w14:paraId="2A186F51" w14:textId="77777777" w:rsidR="00ED1A32" w:rsidRDefault="00ED1A32" w:rsidP="00ED1A32">
            <w:pPr>
              <w:pStyle w:val="BodyText"/>
              <w:rPr>
                <w:sz w:val="36"/>
                <w:szCs w:val="36"/>
                <w:lang w:val="en-US"/>
              </w:rPr>
            </w:pPr>
          </w:p>
        </w:tc>
      </w:tr>
      <w:tr w:rsidR="00ED3C10" w14:paraId="09B721BD" w14:textId="77777777" w:rsidTr="00ED1A32">
        <w:tc>
          <w:tcPr>
            <w:tcW w:w="4935" w:type="dxa"/>
          </w:tcPr>
          <w:p w14:paraId="15726FF8" w14:textId="7B9326D3" w:rsidR="00ED1A32" w:rsidRPr="00ED1A32" w:rsidRDefault="00ED1A32" w:rsidP="00ED1A32">
            <w:pPr>
              <w:pStyle w:val="BodyText"/>
              <w:rPr>
                <w:lang w:val="en-US"/>
              </w:rPr>
            </w:pPr>
            <w:r w:rsidRPr="00ED1A32">
              <w:rPr>
                <w:noProof/>
                <w:lang w:val="en-US"/>
              </w:rPr>
              <w:drawing>
                <wp:inline distT="0" distB="0" distL="0" distR="0" wp14:anchorId="574562E3" wp14:editId="1BEF9095">
                  <wp:extent cx="2996656" cy="1895475"/>
                  <wp:effectExtent l="0" t="0" r="0" b="0"/>
                  <wp:docPr id="246929377" name="Picture 1" descr="A group of wires in a wa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29377" name="Picture 1" descr="A group of wires in a wall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186" cy="189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7" w:type="dxa"/>
          </w:tcPr>
          <w:p w14:paraId="623E43AD" w14:textId="17D81E38" w:rsidR="00ED1A32" w:rsidRDefault="00EC008F" w:rsidP="00ED1A32">
            <w:pPr>
              <w:pStyle w:val="BodyText"/>
              <w:rPr>
                <w:sz w:val="36"/>
                <w:szCs w:val="36"/>
                <w:lang w:val="en-US"/>
              </w:rPr>
            </w:pPr>
            <w:r w:rsidRPr="00EC008F">
              <w:rPr>
                <w:noProof/>
                <w:sz w:val="36"/>
                <w:szCs w:val="36"/>
                <w:lang w:val="en-US"/>
              </w:rPr>
              <w:drawing>
                <wp:inline distT="0" distB="0" distL="0" distR="0" wp14:anchorId="590C1220" wp14:editId="5EC2A62E">
                  <wp:extent cx="2676525" cy="1760427"/>
                  <wp:effectExtent l="0" t="0" r="0" b="0"/>
                  <wp:docPr id="802254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2549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438" cy="178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C10" w14:paraId="3BF48546" w14:textId="77777777" w:rsidTr="00ED1A32">
        <w:tc>
          <w:tcPr>
            <w:tcW w:w="4935" w:type="dxa"/>
          </w:tcPr>
          <w:p w14:paraId="2683B68C" w14:textId="03CAFA83" w:rsidR="00EC008F" w:rsidRPr="00ED1A32" w:rsidRDefault="00EC008F" w:rsidP="00ED1A32">
            <w:pPr>
              <w:pStyle w:val="BodyText"/>
              <w:rPr>
                <w:lang w:val="en-US"/>
              </w:rPr>
            </w:pPr>
            <w:r w:rsidRPr="00ED1A32">
              <w:rPr>
                <w:sz w:val="36"/>
                <w:szCs w:val="36"/>
                <w:lang w:val="en-US"/>
              </w:rPr>
              <w:t>A</w:t>
            </w:r>
            <w:r>
              <w:rPr>
                <w:sz w:val="36"/>
                <w:szCs w:val="36"/>
                <w:lang w:val="en-US"/>
              </w:rPr>
              <w:t>3 – Telecomruimte</w:t>
            </w:r>
          </w:p>
        </w:tc>
        <w:tc>
          <w:tcPr>
            <w:tcW w:w="4637" w:type="dxa"/>
          </w:tcPr>
          <w:p w14:paraId="25FED315" w14:textId="22B84D82" w:rsidR="00EC008F" w:rsidRPr="00EC008F" w:rsidRDefault="00EC008F" w:rsidP="00ED1A32">
            <w:pPr>
              <w:pStyle w:val="BodyText"/>
              <w:rPr>
                <w:sz w:val="36"/>
                <w:szCs w:val="36"/>
                <w:lang w:val="en-US"/>
              </w:rPr>
            </w:pPr>
            <w:r w:rsidRPr="00ED1A32">
              <w:rPr>
                <w:sz w:val="36"/>
                <w:szCs w:val="36"/>
                <w:lang w:val="en-US"/>
              </w:rPr>
              <w:t>A</w:t>
            </w:r>
            <w:r>
              <w:rPr>
                <w:sz w:val="36"/>
                <w:szCs w:val="36"/>
                <w:lang w:val="en-US"/>
              </w:rPr>
              <w:t xml:space="preserve">4 – </w:t>
            </w:r>
            <w:r w:rsidR="00ED3C10">
              <w:rPr>
                <w:sz w:val="36"/>
                <w:szCs w:val="36"/>
                <w:lang w:val="en-US"/>
              </w:rPr>
              <w:t>VBS ruimte</w:t>
            </w:r>
          </w:p>
        </w:tc>
      </w:tr>
      <w:tr w:rsidR="00ED3C10" w14:paraId="5DB46A8B" w14:textId="77777777" w:rsidTr="00ED1A32">
        <w:tc>
          <w:tcPr>
            <w:tcW w:w="4935" w:type="dxa"/>
          </w:tcPr>
          <w:p w14:paraId="43DB721E" w14:textId="31D4C3E2" w:rsidR="00EC008F" w:rsidRPr="00ED1A32" w:rsidRDefault="00EC008F" w:rsidP="00ED1A32">
            <w:pPr>
              <w:pStyle w:val="BodyText"/>
              <w:rPr>
                <w:lang w:val="en-US"/>
              </w:rPr>
            </w:pPr>
            <w:r w:rsidRPr="00EC008F">
              <w:rPr>
                <w:noProof/>
                <w:lang w:val="en-US"/>
              </w:rPr>
              <w:drawing>
                <wp:inline distT="0" distB="0" distL="0" distR="0" wp14:anchorId="4A6B910A" wp14:editId="12F94C22">
                  <wp:extent cx="2996565" cy="2004590"/>
                  <wp:effectExtent l="0" t="0" r="0" b="0"/>
                  <wp:docPr id="1287906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9062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58" cy="201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7" w:type="dxa"/>
          </w:tcPr>
          <w:p w14:paraId="54B5CE33" w14:textId="6727463C" w:rsidR="00EC008F" w:rsidRPr="00EC008F" w:rsidRDefault="00ED3C10" w:rsidP="00ED1A32">
            <w:pPr>
              <w:pStyle w:val="BodyText"/>
              <w:rPr>
                <w:sz w:val="36"/>
                <w:szCs w:val="36"/>
                <w:lang w:val="en-US"/>
              </w:rPr>
            </w:pPr>
            <w:r w:rsidRPr="00ED3C10">
              <w:rPr>
                <w:noProof/>
                <w:sz w:val="36"/>
                <w:szCs w:val="36"/>
                <w:lang w:val="en-US"/>
              </w:rPr>
              <w:drawing>
                <wp:inline distT="0" distB="0" distL="0" distR="0" wp14:anchorId="68BE50DF" wp14:editId="4AE3001E">
                  <wp:extent cx="2284466" cy="2109710"/>
                  <wp:effectExtent l="0" t="0" r="1905" b="5080"/>
                  <wp:docPr id="1134574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5747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505" cy="21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C10" w14:paraId="1A0020AA" w14:textId="77777777" w:rsidTr="00ED1A32">
        <w:tc>
          <w:tcPr>
            <w:tcW w:w="4935" w:type="dxa"/>
          </w:tcPr>
          <w:p w14:paraId="10DB7921" w14:textId="29E07C55" w:rsidR="00ED3C10" w:rsidRPr="00ED3C10" w:rsidRDefault="00ED3C10" w:rsidP="00ED1A32">
            <w:pPr>
              <w:pStyle w:val="BodyText"/>
              <w:rPr>
                <w:sz w:val="36"/>
                <w:szCs w:val="36"/>
                <w:lang w:val="en-US"/>
              </w:rPr>
            </w:pPr>
            <w:r w:rsidRPr="00ED3C10">
              <w:rPr>
                <w:sz w:val="36"/>
                <w:szCs w:val="36"/>
                <w:lang w:val="en-US"/>
              </w:rPr>
              <w:t>B1 – Takhuisje 3</w:t>
            </w:r>
          </w:p>
        </w:tc>
        <w:tc>
          <w:tcPr>
            <w:tcW w:w="4637" w:type="dxa"/>
          </w:tcPr>
          <w:p w14:paraId="4EC295F8" w14:textId="7D65E78C" w:rsidR="00ED3C10" w:rsidRPr="00ED3C10" w:rsidRDefault="00ED3C10" w:rsidP="00ED1A32">
            <w:pPr>
              <w:pStyle w:val="BodyText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B2</w:t>
            </w:r>
          </w:p>
        </w:tc>
      </w:tr>
      <w:tr w:rsidR="00ED3C10" w14:paraId="1D412D70" w14:textId="77777777" w:rsidTr="00ED1A32">
        <w:tc>
          <w:tcPr>
            <w:tcW w:w="4935" w:type="dxa"/>
          </w:tcPr>
          <w:p w14:paraId="1EC3CCAD" w14:textId="3560578D" w:rsidR="00ED3C10" w:rsidRDefault="00ED3C10" w:rsidP="00ED1A32">
            <w:pPr>
              <w:pStyle w:val="BodyText"/>
              <w:rPr>
                <w:lang w:val="en-US"/>
              </w:rPr>
            </w:pPr>
            <w:r w:rsidRPr="00ED3C10">
              <w:rPr>
                <w:noProof/>
                <w:lang w:val="en-US"/>
              </w:rPr>
              <w:lastRenderedPageBreak/>
              <w:drawing>
                <wp:inline distT="0" distB="0" distL="0" distR="0" wp14:anchorId="6866F4A6" wp14:editId="52DCDC97">
                  <wp:extent cx="2488758" cy="1704625"/>
                  <wp:effectExtent l="0" t="0" r="6985" b="0"/>
                  <wp:docPr id="475290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2908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545" cy="1722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D3C10">
              <w:rPr>
                <w:noProof/>
                <w:lang w:val="en-US"/>
              </w:rPr>
              <w:drawing>
                <wp:inline distT="0" distB="0" distL="0" distR="0" wp14:anchorId="02287639" wp14:editId="1782A02F">
                  <wp:extent cx="2724404" cy="1844702"/>
                  <wp:effectExtent l="0" t="0" r="0" b="3175"/>
                  <wp:docPr id="1296108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1087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410" cy="184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7" w:type="dxa"/>
          </w:tcPr>
          <w:p w14:paraId="588FBC8C" w14:textId="3289A498" w:rsidR="00ED3C10" w:rsidRPr="00ED3C10" w:rsidRDefault="009963AA" w:rsidP="00ED1A32">
            <w:pPr>
              <w:pStyle w:val="BodyText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 photo of mesh</w:t>
            </w:r>
          </w:p>
        </w:tc>
      </w:tr>
      <w:tr w:rsidR="00ED3C10" w14:paraId="6F3D5DB9" w14:textId="77777777" w:rsidTr="00ED1A32">
        <w:tc>
          <w:tcPr>
            <w:tcW w:w="4935" w:type="dxa"/>
          </w:tcPr>
          <w:p w14:paraId="12D3EAD5" w14:textId="352F9EA9" w:rsidR="00ED3C10" w:rsidRPr="00ED3C10" w:rsidRDefault="00ED3C10" w:rsidP="00ED1A32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B3 takhuisje 3</w:t>
            </w:r>
          </w:p>
        </w:tc>
        <w:tc>
          <w:tcPr>
            <w:tcW w:w="4637" w:type="dxa"/>
          </w:tcPr>
          <w:p w14:paraId="66E4B695" w14:textId="77777777" w:rsidR="00ED3C10" w:rsidRPr="00ED3C10" w:rsidRDefault="00ED3C10" w:rsidP="00ED1A32">
            <w:pPr>
              <w:pStyle w:val="BodyText"/>
              <w:rPr>
                <w:sz w:val="36"/>
                <w:szCs w:val="36"/>
                <w:lang w:val="en-US"/>
              </w:rPr>
            </w:pPr>
          </w:p>
        </w:tc>
      </w:tr>
      <w:tr w:rsidR="00ED3C10" w14:paraId="2EA60555" w14:textId="77777777" w:rsidTr="00ED1A32">
        <w:tc>
          <w:tcPr>
            <w:tcW w:w="4935" w:type="dxa"/>
          </w:tcPr>
          <w:p w14:paraId="687031F2" w14:textId="5AB4DDA2" w:rsidR="00ED3C10" w:rsidRDefault="00ED3C10" w:rsidP="00ED1A32">
            <w:pPr>
              <w:pStyle w:val="BodyText"/>
              <w:rPr>
                <w:lang w:val="en-US"/>
              </w:rPr>
            </w:pPr>
            <w:r w:rsidRPr="00ED3C10">
              <w:rPr>
                <w:noProof/>
                <w:lang w:val="en-US"/>
              </w:rPr>
              <w:drawing>
                <wp:inline distT="0" distB="0" distL="0" distR="0" wp14:anchorId="67A787BC" wp14:editId="1427A187">
                  <wp:extent cx="2965836" cy="1864532"/>
                  <wp:effectExtent l="0" t="0" r="6350" b="2540"/>
                  <wp:docPr id="1183936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9366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315" cy="1872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7" w:type="dxa"/>
          </w:tcPr>
          <w:p w14:paraId="33390C9F" w14:textId="77777777" w:rsidR="00ED3C10" w:rsidRPr="00ED3C10" w:rsidRDefault="00ED3C10" w:rsidP="00ED1A32">
            <w:pPr>
              <w:pStyle w:val="BodyText"/>
              <w:rPr>
                <w:sz w:val="36"/>
                <w:szCs w:val="36"/>
                <w:lang w:val="en-US"/>
              </w:rPr>
            </w:pPr>
          </w:p>
        </w:tc>
      </w:tr>
      <w:tr w:rsidR="009963AA" w14:paraId="597FB01B" w14:textId="77777777" w:rsidTr="00ED1A32">
        <w:tc>
          <w:tcPr>
            <w:tcW w:w="4935" w:type="dxa"/>
          </w:tcPr>
          <w:p w14:paraId="0586015A" w14:textId="6A6D205F" w:rsidR="009963AA" w:rsidRPr="009963AA" w:rsidRDefault="009963AA" w:rsidP="00ED1A32">
            <w:pPr>
              <w:pStyle w:val="BodyText"/>
              <w:rPr>
                <w:sz w:val="36"/>
                <w:szCs w:val="36"/>
                <w:lang w:val="en-US"/>
              </w:rPr>
            </w:pPr>
            <w:r w:rsidRPr="009963AA">
              <w:rPr>
                <w:sz w:val="36"/>
                <w:szCs w:val="36"/>
                <w:lang w:val="en-US"/>
              </w:rPr>
              <w:t>C2  - AIS earthing and steel structures</w:t>
            </w:r>
          </w:p>
        </w:tc>
        <w:tc>
          <w:tcPr>
            <w:tcW w:w="4637" w:type="dxa"/>
          </w:tcPr>
          <w:p w14:paraId="00EE8562" w14:textId="1735458F" w:rsidR="009963AA" w:rsidRPr="00ED3C10" w:rsidRDefault="009963AA" w:rsidP="00ED1A32">
            <w:pPr>
              <w:pStyle w:val="BodyText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C3</w:t>
            </w:r>
          </w:p>
        </w:tc>
      </w:tr>
      <w:tr w:rsidR="009963AA" w14:paraId="4D5E8D79" w14:textId="77777777" w:rsidTr="00ED1A32">
        <w:tc>
          <w:tcPr>
            <w:tcW w:w="4935" w:type="dxa"/>
          </w:tcPr>
          <w:p w14:paraId="5EA5A10B" w14:textId="77777777" w:rsidR="009963AA" w:rsidRDefault="009963AA" w:rsidP="00ED1A32">
            <w:pPr>
              <w:pStyle w:val="BodyText"/>
              <w:rPr>
                <w:lang w:val="en-US"/>
              </w:rPr>
            </w:pPr>
          </w:p>
        </w:tc>
        <w:tc>
          <w:tcPr>
            <w:tcW w:w="4637" w:type="dxa"/>
          </w:tcPr>
          <w:p w14:paraId="131FFDF6" w14:textId="1C82B0C5" w:rsidR="009963AA" w:rsidRPr="009963AA" w:rsidRDefault="009963AA" w:rsidP="00ED1A32">
            <w:pPr>
              <w:pStyle w:val="BodyText"/>
              <w:rPr>
                <w:lang w:val="en-US"/>
              </w:rPr>
            </w:pPr>
            <w:r w:rsidRPr="009963AA">
              <w:rPr>
                <w:lang w:val="en-US"/>
              </w:rPr>
              <w:t>Check fence</w:t>
            </w:r>
          </w:p>
        </w:tc>
      </w:tr>
      <w:tr w:rsidR="009963AA" w14:paraId="1D05A836" w14:textId="77777777" w:rsidTr="00ED1A32">
        <w:tc>
          <w:tcPr>
            <w:tcW w:w="4935" w:type="dxa"/>
          </w:tcPr>
          <w:p w14:paraId="6C353985" w14:textId="18DE3C30" w:rsidR="009963AA" w:rsidRDefault="009963AA" w:rsidP="00ED1A32">
            <w:pPr>
              <w:pStyle w:val="BodyText"/>
              <w:rPr>
                <w:lang w:val="en-US"/>
              </w:rPr>
            </w:pPr>
            <w:r w:rsidRPr="009963AA">
              <w:rPr>
                <w:noProof/>
                <w:lang w:val="en-US"/>
              </w:rPr>
              <w:lastRenderedPageBreak/>
              <w:drawing>
                <wp:inline distT="0" distB="0" distL="0" distR="0" wp14:anchorId="20B7C8AB" wp14:editId="6BEB54B6">
                  <wp:extent cx="2830664" cy="2830664"/>
                  <wp:effectExtent l="0" t="0" r="8255" b="8255"/>
                  <wp:docPr id="855817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8170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483" cy="284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7" w:type="dxa"/>
          </w:tcPr>
          <w:p w14:paraId="50EC870C" w14:textId="77777777" w:rsidR="009963AA" w:rsidRPr="00ED3C10" w:rsidRDefault="009963AA" w:rsidP="00ED1A32">
            <w:pPr>
              <w:pStyle w:val="BodyText"/>
              <w:rPr>
                <w:sz w:val="36"/>
                <w:szCs w:val="36"/>
                <w:lang w:val="en-US"/>
              </w:rPr>
            </w:pPr>
          </w:p>
        </w:tc>
      </w:tr>
    </w:tbl>
    <w:p w14:paraId="2E27FDC0" w14:textId="0FB31E75" w:rsidR="00ED1A32" w:rsidRPr="00ED1A32" w:rsidRDefault="00ED1A32" w:rsidP="00ED1A32">
      <w:pPr>
        <w:pStyle w:val="BodyText"/>
        <w:rPr>
          <w:sz w:val="36"/>
          <w:szCs w:val="36"/>
          <w:lang w:val="en-US"/>
        </w:rPr>
      </w:pPr>
    </w:p>
    <w:p w14:paraId="3D5A1315" w14:textId="77777777" w:rsidR="009963AA" w:rsidRPr="00993A9E" w:rsidRDefault="009963AA" w:rsidP="009963AA">
      <w:pPr>
        <w:spacing w:line="360" w:lineRule="auto"/>
        <w:rPr>
          <w:lang w:val="en-US"/>
        </w:rPr>
      </w:pPr>
    </w:p>
    <w:p w14:paraId="439AF1A2" w14:textId="77777777" w:rsidR="009963AA" w:rsidRPr="00C434B6" w:rsidRDefault="009963AA" w:rsidP="009963AA">
      <w:pPr>
        <w:spacing w:line="360" w:lineRule="auto"/>
      </w:pPr>
    </w:p>
    <w:p w14:paraId="2A34A7FF" w14:textId="77777777" w:rsidR="009963AA" w:rsidRDefault="009963AA" w:rsidP="009963AA">
      <w:pPr>
        <w:pStyle w:val="BodyText"/>
        <w:spacing w:line="360" w:lineRule="auto"/>
        <w:sectPr w:rsidR="009963AA" w:rsidSect="009963AA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7" w:h="16839"/>
          <w:pgMar w:top="1757" w:right="1134" w:bottom="1361" w:left="1191" w:header="774" w:footer="567" w:gutter="0"/>
          <w:cols w:space="708"/>
          <w:titlePg/>
          <w:docGrid w:linePitch="360"/>
        </w:sectPr>
      </w:pPr>
    </w:p>
    <w:p w14:paraId="411DBACD" w14:textId="77777777" w:rsidR="009963AA" w:rsidRDefault="009963AA" w:rsidP="009963AA">
      <w:pPr>
        <w:pStyle w:val="BodyText"/>
        <w:spacing w:line="360" w:lineRule="auto"/>
      </w:pPr>
      <w:r w:rsidRPr="00D37009">
        <w:rPr>
          <w:noProof/>
        </w:rPr>
        <w:lastRenderedPageBreak/>
        <w:drawing>
          <wp:inline distT="0" distB="0" distL="0" distR="0" wp14:anchorId="4B2218A6" wp14:editId="76186328">
            <wp:extent cx="7091916" cy="5383406"/>
            <wp:effectExtent l="0" t="0" r="0" b="8255"/>
            <wp:docPr id="116178897" name="Picture 1" descr="An aerial view of a power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897" name="Picture 1" descr="An aerial view of a power plan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96745" cy="538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11F">
        <w:rPr>
          <w:noProof/>
        </w:rPr>
        <w:lastRenderedPageBreak/>
        <w:drawing>
          <wp:inline distT="0" distB="0" distL="0" distR="0" wp14:anchorId="20A0E0FB" wp14:editId="56E3C2F1">
            <wp:extent cx="8653145" cy="6084570"/>
            <wp:effectExtent l="0" t="0" r="0" b="0"/>
            <wp:docPr id="945815720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15720" name="Picture 1" descr="A diagram of a factory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5314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2A28" w14:textId="77777777" w:rsidR="009963AA" w:rsidRPr="00C434B6" w:rsidRDefault="009963AA" w:rsidP="009963AA">
      <w:pPr>
        <w:pStyle w:val="BodyText"/>
        <w:spacing w:line="360" w:lineRule="auto"/>
      </w:pPr>
      <w:r w:rsidRPr="0013311F">
        <w:rPr>
          <w:noProof/>
        </w:rPr>
        <w:lastRenderedPageBreak/>
        <w:drawing>
          <wp:inline distT="0" distB="0" distL="0" distR="0" wp14:anchorId="7ABA7582" wp14:editId="358C2096">
            <wp:extent cx="7657768" cy="5216056"/>
            <wp:effectExtent l="0" t="0" r="635" b="3810"/>
            <wp:docPr id="1414732500" name="Picture 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32500" name="Picture 1" descr="A diagram of a building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92806" cy="52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4FE0" w14:textId="78CC3B40" w:rsidR="00ED1A32" w:rsidRDefault="00ED1A32" w:rsidP="00ED1A32">
      <w:pPr>
        <w:pStyle w:val="BodyText"/>
        <w:rPr>
          <w:lang w:val="en-US"/>
        </w:rPr>
      </w:pPr>
    </w:p>
    <w:sectPr w:rsidR="00ED1A32" w:rsidSect="009963AA">
      <w:headerReference w:type="default" r:id="rId26"/>
      <w:footerReference w:type="default" r:id="rId27"/>
      <w:headerReference w:type="first" r:id="rId28"/>
      <w:footerReference w:type="first" r:id="rId29"/>
      <w:pgSz w:w="16839" w:h="11907" w:orient="landscape"/>
      <w:pgMar w:top="1191" w:right="1757" w:bottom="1134" w:left="1361" w:header="774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239">
      <wne:acd wne:acdName="acd10"/>
    </wne:keymap>
    <wne:keymap wne:kcmPrimary="0342">
      <wne:acd wne:acdName="acd1"/>
    </wne:keymap>
    <wne:keymap wne:kcmPrimary="034E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QAAAEI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  <wne:acd wne:argValue="AQAAAAk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1BF4D" w14:textId="77777777" w:rsidR="003D710E" w:rsidRDefault="003D710E">
      <w:r>
        <w:separator/>
      </w:r>
    </w:p>
  </w:endnote>
  <w:endnote w:type="continuationSeparator" w:id="0">
    <w:p w14:paraId="0B4987BF" w14:textId="77777777" w:rsidR="003D710E" w:rsidRDefault="003D7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F9E83" w14:textId="77777777" w:rsidR="009963AA" w:rsidRDefault="009963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9963AA" w14:paraId="44F8F87C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2E165A69" w14:textId="77777777" w:rsidR="009963AA" w:rsidRPr="003F3A84" w:rsidRDefault="009963AA" w:rsidP="00972E6F">
          <w:pPr>
            <w:pStyle w:val="Footer"/>
          </w:pPr>
        </w:p>
      </w:tc>
      <w:tc>
        <w:tcPr>
          <w:tcW w:w="227" w:type="dxa"/>
          <w:tcBorders>
            <w:top w:val="single" w:sz="2" w:space="0" w:color="009FDA"/>
          </w:tcBorders>
        </w:tcPr>
        <w:p w14:paraId="2A974B95" w14:textId="77777777" w:rsidR="009963AA" w:rsidRPr="003F3A84" w:rsidRDefault="009963AA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093B5A04" w14:textId="12052722" w:rsidR="009963AA" w:rsidRPr="003F3A84" w:rsidRDefault="009963AA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7566BA">
            <w:t>APPENDIX A</w:t>
          </w:r>
          <w:r w:rsidRPr="003F3A84">
            <w:fldChar w:fldCharType="end"/>
          </w:r>
        </w:p>
      </w:tc>
    </w:tr>
  </w:tbl>
  <w:p w14:paraId="1E618D42" w14:textId="77777777" w:rsidR="009963AA" w:rsidRDefault="009963AA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8EF4" w14:textId="77777777" w:rsidR="009963AA" w:rsidRDefault="009963AA" w:rsidP="009A1891">
    <w:pPr>
      <w:pStyle w:val="DNVGL-HQDetails"/>
    </w:pPr>
    <w:r w:rsidRPr="00EA4F5E">
      <w:t>DNV Headquarters, Veritasveien 1, P.O.Box 300, 1322 Høvik, Norway. Tel: +47 67 57 99 00. www.dnv.com</w:t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9963AA" w14:paraId="48DD65B5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7BD30C3D" w14:textId="77777777" w:rsidR="009963AA" w:rsidRPr="003F3A84" w:rsidRDefault="00547958" w:rsidP="00C434B6">
          <w:pPr>
            <w:pStyle w:val="Footer"/>
          </w:pPr>
          <w:sdt>
            <w:sdtPr>
              <w:tag w:val="DgLegalInformation01"/>
              <w:id w:val="1984653923"/>
              <w:showingPlcHdr/>
              <w:dataBinding w:xpath="//Tag[@name='DgLegalInformation01']" w:storeItemID="{B83DA1B6-30BC-4094-8354-1935AE11766B}"/>
              <w:text w:multiLine="1"/>
            </w:sdtPr>
            <w:sdtContent>
              <w:r w:rsidR="009963AA" w:rsidRPr="00AB07EF">
                <w:rPr>
                  <w:rStyle w:val="PlaceholderText"/>
                </w:rPr>
                <w:t>[Legal information]</w:t>
              </w:r>
            </w:sdtContent>
          </w:sdt>
        </w:p>
      </w:tc>
      <w:tc>
        <w:tcPr>
          <w:tcW w:w="227" w:type="dxa"/>
          <w:tcBorders>
            <w:top w:val="single" w:sz="2" w:space="0" w:color="009FDA"/>
          </w:tcBorders>
        </w:tcPr>
        <w:p w14:paraId="6A898C0D" w14:textId="77777777" w:rsidR="009963AA" w:rsidRPr="003F3A84" w:rsidRDefault="009963AA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39CEAD5C" w14:textId="257E87F1" w:rsidR="009963AA" w:rsidRPr="003F3A84" w:rsidRDefault="009963AA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7566BA">
            <w:t>APPENDIX A</w:t>
          </w:r>
          <w:r w:rsidRPr="003F3A84">
            <w:fldChar w:fldCharType="end"/>
          </w:r>
        </w:p>
      </w:tc>
    </w:tr>
  </w:tbl>
  <w:p w14:paraId="7093AEF0" w14:textId="77777777" w:rsidR="009963AA" w:rsidRDefault="009963AA">
    <w:pPr>
      <w:pStyle w:val="Footer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36"/>
      <w:gridCol w:w="325"/>
      <w:gridCol w:w="4360"/>
    </w:tblGrid>
    <w:tr w:rsidR="00D33967" w14:paraId="164B95B7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5B09F318" w14:textId="77777777" w:rsidR="00C434B6" w:rsidRPr="003F3A84" w:rsidRDefault="00C434B6" w:rsidP="00972E6F">
          <w:pPr>
            <w:pStyle w:val="Footer"/>
          </w:pPr>
        </w:p>
      </w:tc>
      <w:tc>
        <w:tcPr>
          <w:tcW w:w="227" w:type="dxa"/>
          <w:tcBorders>
            <w:top w:val="single" w:sz="2" w:space="0" w:color="009FDA"/>
          </w:tcBorders>
        </w:tcPr>
        <w:p w14:paraId="27BFD5F5" w14:textId="77777777" w:rsidR="00C434B6" w:rsidRPr="003F3A84" w:rsidRDefault="00C434B6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057FE39C" w14:textId="528A13E6" w:rsidR="00C434B6" w:rsidRPr="003F3A84" w:rsidRDefault="00547958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7566BA">
            <w:t>APPENDIX A</w:t>
          </w:r>
          <w:r w:rsidRPr="003F3A84">
            <w:fldChar w:fldCharType="end"/>
          </w:r>
        </w:p>
      </w:tc>
    </w:tr>
  </w:tbl>
  <w:p w14:paraId="6CBB503D" w14:textId="77777777" w:rsidR="00866BDC" w:rsidRDefault="00866BDC">
    <w:pPr>
      <w:pStyle w:val="Footer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CF23" w14:textId="77777777" w:rsidR="00C434B6" w:rsidRDefault="00547958" w:rsidP="009A1891">
    <w:pPr>
      <w:pStyle w:val="DNVGL-HQDetails"/>
    </w:pPr>
    <w:r w:rsidRPr="00EA4F5E">
      <w:t>DNV Headquarters, Veritasveien 1, P.O.Box 300, 1322 Høvik, Norway. Tel: +47 67 57 99 00. www.dnv.com</w:t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36"/>
      <w:gridCol w:w="325"/>
      <w:gridCol w:w="4360"/>
    </w:tblGrid>
    <w:tr w:rsidR="00D33967" w14:paraId="5D386E4B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5636372C" w14:textId="77777777" w:rsidR="00C434B6" w:rsidRPr="003F3A84" w:rsidRDefault="00547958" w:rsidP="00C434B6">
          <w:pPr>
            <w:pStyle w:val="Footer"/>
          </w:pPr>
          <w:sdt>
            <w:sdtPr>
              <w:tag w:val="DgLegalInformation01"/>
              <w:id w:val="590974587"/>
              <w:showingPlcHdr/>
              <w:dataBinding w:xpath="//Tag[@name='DgLegalInformation01']" w:storeItemID="{B83DA1B6-30BC-4094-8354-1935AE11766B}"/>
              <w:text w:multiLine="1"/>
            </w:sdtPr>
            <w:sdtContent>
              <w:r w:rsidRPr="00AB07EF">
                <w:rPr>
                  <w:rStyle w:val="PlaceholderText"/>
                </w:rPr>
                <w:t>[Legal information]</w:t>
              </w:r>
            </w:sdtContent>
          </w:sdt>
        </w:p>
      </w:tc>
      <w:tc>
        <w:tcPr>
          <w:tcW w:w="227" w:type="dxa"/>
          <w:tcBorders>
            <w:top w:val="single" w:sz="2" w:space="0" w:color="009FDA"/>
          </w:tcBorders>
        </w:tcPr>
        <w:p w14:paraId="78EF7B6E" w14:textId="77777777" w:rsidR="00C434B6" w:rsidRPr="003F3A84" w:rsidRDefault="00C434B6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165F331C" w14:textId="6C04ABE6" w:rsidR="00C434B6" w:rsidRPr="003F3A84" w:rsidRDefault="00547958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7566BA">
            <w:t>APPENDIX A</w:t>
          </w:r>
          <w:r w:rsidRPr="003F3A84">
            <w:fldChar w:fldCharType="end"/>
          </w:r>
        </w:p>
      </w:tc>
    </w:tr>
  </w:tbl>
  <w:p w14:paraId="58EC2B21" w14:textId="77777777" w:rsidR="00866BDC" w:rsidRDefault="00866BDC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129EA" w14:textId="77777777" w:rsidR="003D710E" w:rsidRDefault="003D710E">
      <w:r>
        <w:separator/>
      </w:r>
    </w:p>
  </w:footnote>
  <w:footnote w:type="continuationSeparator" w:id="0">
    <w:p w14:paraId="022F3ECA" w14:textId="77777777" w:rsidR="003D710E" w:rsidRDefault="003D7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2874" w14:textId="77777777" w:rsidR="009963AA" w:rsidRDefault="009963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9963AA" w14:paraId="4A2CC4E9" w14:textId="77777777" w:rsidTr="00F65B58">
      <w:tc>
        <w:tcPr>
          <w:tcW w:w="4899" w:type="dxa"/>
        </w:tcPr>
        <w:p w14:paraId="35337B07" w14:textId="77777777" w:rsidR="009963AA" w:rsidRDefault="009963AA" w:rsidP="00892041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1F0D649" wp14:editId="2F59787A">
                <wp:extent cx="1479600" cy="730800"/>
                <wp:effectExtent l="0" t="0" r="0" b="0"/>
                <wp:docPr id="1656026247" name="Picture 1656026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303801B" w14:textId="77777777" w:rsidR="009963AA" w:rsidRPr="00EE3177" w:rsidRDefault="009963AA" w:rsidP="00C434B6">
          <w:r w:rsidRPr="00227A03">
            <w:rPr>
              <w:b/>
              <w:bCs/>
            </w:rPr>
            <w:t xml:space="preserve">Page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PAGE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  <w:r w:rsidRPr="00227A03">
            <w:rPr>
              <w:b/>
              <w:bCs/>
            </w:rPr>
            <w:t xml:space="preserve"> of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 NUMPAGES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</w:p>
      </w:tc>
      <w:tc>
        <w:tcPr>
          <w:tcW w:w="3242" w:type="dxa"/>
        </w:tcPr>
        <w:sdt>
          <w:sdtPr>
            <w:tag w:val="eFormsAipLabel"/>
            <w:id w:val="-553853711"/>
            <w:lock w:val="contentLocked"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08564701" w14:textId="77777777" w:rsidR="009963AA" w:rsidRDefault="009963AA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70EEB7DE" w14:textId="77777777" w:rsidR="009963AA" w:rsidRPr="00C97FC2" w:rsidRDefault="009963AA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1110BCEF" w14:textId="77777777" w:rsidR="009963AA" w:rsidRPr="00EE3177" w:rsidRDefault="009963AA" w:rsidP="00F65B58">
          <w:pPr>
            <w:tabs>
              <w:tab w:val="left" w:pos="1417"/>
            </w:tabs>
            <w:ind w:left="1417" w:hanging="1417"/>
          </w:pPr>
        </w:p>
      </w:tc>
    </w:tr>
  </w:tbl>
  <w:p w14:paraId="328AFF4E" w14:textId="77777777" w:rsidR="009963AA" w:rsidRDefault="009963AA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9963AA" w14:paraId="3A3CB7C3" w14:textId="77777777" w:rsidTr="00F65B58">
      <w:tc>
        <w:tcPr>
          <w:tcW w:w="4899" w:type="dxa"/>
        </w:tcPr>
        <w:p w14:paraId="74804562" w14:textId="77777777" w:rsidR="009963AA" w:rsidRPr="00EE3177" w:rsidRDefault="009963AA" w:rsidP="00C434B6">
          <w:r>
            <w:rPr>
              <w:noProof/>
            </w:rPr>
            <w:drawing>
              <wp:inline distT="0" distB="0" distL="0" distR="0" wp14:anchorId="68965566" wp14:editId="6A572BFA">
                <wp:extent cx="1479600" cy="730800"/>
                <wp:effectExtent l="0" t="0" r="0" b="0"/>
                <wp:docPr id="1119748246" name="Picture 1119748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2D3F14AD" wp14:editId="6808F82D">
                    <wp:simplePos x="0" y="0"/>
                    <wp:positionH relativeFrom="page">
                      <wp:posOffset>-504190</wp:posOffset>
                    </wp:positionH>
                    <wp:positionV relativeFrom="page">
                      <wp:posOffset>3294380</wp:posOffset>
                    </wp:positionV>
                    <wp:extent cx="151200" cy="0"/>
                    <wp:effectExtent l="0" t="0" r="0" b="0"/>
                    <wp:wrapNone/>
                    <wp:docPr id="1564452323" name="Straight Connector 15644523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512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9FDA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934E921" id="Straight Connector 156445232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-39.7pt,259.4pt" to="-27.8pt,2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" o:allowincell="f" strokecolor="#009fda" strokeweight=".25pt">
                    <w10:wrap anchorx="page" anchory="page"/>
                  </v:line>
                </w:pict>
              </mc:Fallback>
            </mc:AlternateContent>
          </w:r>
        </w:p>
      </w:tc>
      <w:tc>
        <w:tcPr>
          <w:tcW w:w="3242" w:type="dxa"/>
        </w:tcPr>
        <w:sdt>
          <w:sdtPr>
            <w:tag w:val="eFormsAipLabel"/>
            <w:id w:val="-1049292341"/>
            <w:lock w:val="contentLocked"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77F2C034" w14:textId="77777777" w:rsidR="009963AA" w:rsidRDefault="009963AA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36C4719E" w14:textId="77777777" w:rsidR="009963AA" w:rsidRPr="00C97FC2" w:rsidRDefault="009963AA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29479570" w14:textId="77777777" w:rsidR="009963AA" w:rsidRPr="00EE3177" w:rsidRDefault="009963AA" w:rsidP="00F65B58">
          <w:pPr>
            <w:tabs>
              <w:tab w:val="left" w:pos="1417"/>
            </w:tabs>
            <w:ind w:left="1417" w:hanging="1417"/>
          </w:pPr>
        </w:p>
      </w:tc>
    </w:tr>
  </w:tbl>
  <w:p w14:paraId="46629805" w14:textId="77777777" w:rsidR="009963AA" w:rsidRPr="00866BDC" w:rsidRDefault="009963AA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257"/>
      <w:gridCol w:w="5464"/>
    </w:tblGrid>
    <w:tr w:rsidR="00D33967" w14:paraId="2AA43D57" w14:textId="77777777" w:rsidTr="00F65B58">
      <w:tc>
        <w:tcPr>
          <w:tcW w:w="4899" w:type="dxa"/>
        </w:tcPr>
        <w:p w14:paraId="5E0CAA17" w14:textId="77777777" w:rsidR="00C434B6" w:rsidRDefault="00547958" w:rsidP="00892041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78AE4E7C" wp14:editId="5205F25E">
                <wp:extent cx="1479600" cy="730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E62007" w14:textId="77777777" w:rsidR="00C434B6" w:rsidRPr="00EE3177" w:rsidRDefault="00547958" w:rsidP="00C434B6">
          <w:r w:rsidRPr="00227A03">
            <w:rPr>
              <w:b/>
              <w:bCs/>
            </w:rPr>
            <w:t xml:space="preserve">Page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PAGE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  <w:r w:rsidRPr="00227A03">
            <w:rPr>
              <w:b/>
              <w:bCs/>
            </w:rPr>
            <w:t xml:space="preserve"> of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 NUMPAGES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</w:p>
      </w:tc>
      <w:tc>
        <w:tcPr>
          <w:tcW w:w="3242" w:type="dxa"/>
        </w:tcPr>
        <w:sdt>
          <w:sdtPr>
            <w:tag w:val="eFormsAipLabel"/>
            <w:id w:val="-268621824"/>
            <w:lock w:val="contentLocked"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6567870E" w14:textId="77777777" w:rsidR="00C434B6" w:rsidRDefault="00547958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4FB50E1C" w14:textId="77777777" w:rsidR="00C434B6" w:rsidRPr="00C97FC2" w:rsidRDefault="00C434B6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6FEB22D5" w14:textId="77777777" w:rsidR="00C434B6" w:rsidRPr="00EE3177" w:rsidRDefault="00C434B6" w:rsidP="00F65B58">
          <w:pPr>
            <w:tabs>
              <w:tab w:val="left" w:pos="1417"/>
            </w:tabs>
            <w:ind w:left="1417" w:hanging="1417"/>
          </w:pPr>
        </w:p>
      </w:tc>
    </w:tr>
  </w:tbl>
  <w:p w14:paraId="79D20519" w14:textId="77777777" w:rsidR="00866BDC" w:rsidRDefault="00866BDC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257"/>
      <w:gridCol w:w="5464"/>
    </w:tblGrid>
    <w:tr w:rsidR="00D33967" w14:paraId="0BF73E6C" w14:textId="77777777" w:rsidTr="00F65B58">
      <w:tc>
        <w:tcPr>
          <w:tcW w:w="4899" w:type="dxa"/>
        </w:tcPr>
        <w:p w14:paraId="13B6D016" w14:textId="77777777" w:rsidR="00C434B6" w:rsidRPr="00EE3177" w:rsidRDefault="00547958" w:rsidP="00C434B6">
          <w:r>
            <w:rPr>
              <w:noProof/>
            </w:rPr>
            <w:drawing>
              <wp:inline distT="0" distB="0" distL="0" distR="0" wp14:anchorId="492FDBC9" wp14:editId="4C0F8D7A">
                <wp:extent cx="1479600" cy="7308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0BB36AE6" wp14:editId="7D18AA68">
                    <wp:simplePos x="0" y="0"/>
                    <wp:positionH relativeFrom="page">
                      <wp:posOffset>-504190</wp:posOffset>
                    </wp:positionH>
                    <wp:positionV relativeFrom="page">
                      <wp:posOffset>3294380</wp:posOffset>
                    </wp:positionV>
                    <wp:extent cx="151200" cy="0"/>
                    <wp:effectExtent l="0" t="0" r="0" b="0"/>
                    <wp:wrapNone/>
                    <wp:docPr id="8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512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9FDA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5B7F408" id="Straight Connector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-39.7pt,259.4pt" to="-27.8pt,2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" o:allowincell="f" strokecolor="#009fda" strokeweight=".25pt">
                    <w10:wrap anchorx="page" anchory="page"/>
                  </v:line>
                </w:pict>
              </mc:Fallback>
            </mc:AlternateContent>
          </w:r>
        </w:p>
      </w:tc>
      <w:tc>
        <w:tcPr>
          <w:tcW w:w="3242" w:type="dxa"/>
        </w:tcPr>
        <w:sdt>
          <w:sdtPr>
            <w:tag w:val="eFormsAipLabel"/>
            <w:id w:val="235372376"/>
            <w:lock w:val="contentLocked"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6759917D" w14:textId="77777777" w:rsidR="00C434B6" w:rsidRDefault="00547958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722F5CC5" w14:textId="77777777" w:rsidR="00C434B6" w:rsidRPr="00C97FC2" w:rsidRDefault="00C434B6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1E06F525" w14:textId="77777777" w:rsidR="00C434B6" w:rsidRPr="00EE3177" w:rsidRDefault="00C434B6" w:rsidP="00F65B58">
          <w:pPr>
            <w:tabs>
              <w:tab w:val="left" w:pos="1417"/>
            </w:tabs>
            <w:ind w:left="1417" w:hanging="1417"/>
          </w:pPr>
        </w:p>
      </w:tc>
    </w:tr>
  </w:tbl>
  <w:p w14:paraId="27226EA2" w14:textId="77777777" w:rsidR="00866BDC" w:rsidRPr="00866BDC" w:rsidRDefault="00866BDC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7E0D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88057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C21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440C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6020DC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E4BEE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065A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068F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46B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08A3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5B1422"/>
    <w:multiLevelType w:val="multilevel"/>
    <w:tmpl w:val="435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73DA4"/>
    <w:multiLevelType w:val="multilevel"/>
    <w:tmpl w:val="14B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47023"/>
    <w:multiLevelType w:val="multilevel"/>
    <w:tmpl w:val="E1EE0F16"/>
    <w:name w:val="DNVGL Headings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04893CBE"/>
    <w:multiLevelType w:val="multilevel"/>
    <w:tmpl w:val="0A6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101B5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ECC4C02"/>
    <w:multiLevelType w:val="multilevel"/>
    <w:tmpl w:val="5EE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06FA9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6E729AA"/>
    <w:multiLevelType w:val="multilevel"/>
    <w:tmpl w:val="6854C28A"/>
    <w:name w:val="DNVGL Appendices"/>
    <w:lvl w:ilvl="0">
      <w:start w:val="1"/>
      <w:numFmt w:val="upperLetter"/>
      <w:pStyle w:val="DNVGL-AppListing"/>
      <w:lvlText w:val="Appendix %1"/>
      <w:lvlJc w:val="left"/>
      <w:pPr>
        <w:ind w:left="1417" w:hanging="141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BE473FD"/>
    <w:multiLevelType w:val="hybridMultilevel"/>
    <w:tmpl w:val="FB84BA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D221E"/>
    <w:multiLevelType w:val="multilevel"/>
    <w:tmpl w:val="320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E60C4"/>
    <w:multiLevelType w:val="multilevel"/>
    <w:tmpl w:val="0414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FBD5086"/>
    <w:multiLevelType w:val="multilevel"/>
    <w:tmpl w:val="DB3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24440"/>
    <w:multiLevelType w:val="multilevel"/>
    <w:tmpl w:val="108C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147943"/>
    <w:multiLevelType w:val="multilevel"/>
    <w:tmpl w:val="B4B6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92435">
    <w:abstractNumId w:val="12"/>
  </w:num>
  <w:num w:numId="2" w16cid:durableId="1108431941">
    <w:abstractNumId w:val="9"/>
  </w:num>
  <w:num w:numId="3" w16cid:durableId="547113399">
    <w:abstractNumId w:val="8"/>
  </w:num>
  <w:num w:numId="4" w16cid:durableId="323582482">
    <w:abstractNumId w:val="17"/>
  </w:num>
  <w:num w:numId="5" w16cid:durableId="1502770007">
    <w:abstractNumId w:val="7"/>
  </w:num>
  <w:num w:numId="6" w16cid:durableId="357435208">
    <w:abstractNumId w:val="6"/>
  </w:num>
  <w:num w:numId="7" w16cid:durableId="1760715072">
    <w:abstractNumId w:val="5"/>
  </w:num>
  <w:num w:numId="8" w16cid:durableId="4333621">
    <w:abstractNumId w:val="4"/>
  </w:num>
  <w:num w:numId="9" w16cid:durableId="1608807665">
    <w:abstractNumId w:val="3"/>
  </w:num>
  <w:num w:numId="10" w16cid:durableId="2123112548">
    <w:abstractNumId w:val="2"/>
  </w:num>
  <w:num w:numId="11" w16cid:durableId="1089620897">
    <w:abstractNumId w:val="1"/>
  </w:num>
  <w:num w:numId="12" w16cid:durableId="717515854">
    <w:abstractNumId w:val="0"/>
  </w:num>
  <w:num w:numId="13" w16cid:durableId="138618104">
    <w:abstractNumId w:val="16"/>
  </w:num>
  <w:num w:numId="14" w16cid:durableId="58988129">
    <w:abstractNumId w:val="14"/>
  </w:num>
  <w:num w:numId="15" w16cid:durableId="630551400">
    <w:abstractNumId w:val="20"/>
  </w:num>
  <w:num w:numId="16" w16cid:durableId="761997622">
    <w:abstractNumId w:val="22"/>
  </w:num>
  <w:num w:numId="17" w16cid:durableId="1208840360">
    <w:abstractNumId w:val="15"/>
  </w:num>
  <w:num w:numId="18" w16cid:durableId="1935895040">
    <w:abstractNumId w:val="19"/>
  </w:num>
  <w:num w:numId="19" w16cid:durableId="1260257719">
    <w:abstractNumId w:val="21"/>
  </w:num>
  <w:num w:numId="20" w16cid:durableId="870530305">
    <w:abstractNumId w:val="23"/>
  </w:num>
  <w:num w:numId="21" w16cid:durableId="970332114">
    <w:abstractNumId w:val="10"/>
  </w:num>
  <w:num w:numId="22" w16cid:durableId="181168842">
    <w:abstractNumId w:val="11"/>
  </w:num>
  <w:num w:numId="23" w16cid:durableId="121461475">
    <w:abstractNumId w:val="13"/>
  </w:num>
  <w:num w:numId="24" w16cid:durableId="6591138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I0MDO0NDQxNjMyNzNQ0lEKTi0uzszPAykwqgUAOuO7FSwAAAA="/>
    <w:docVar w:name="DFS_FileId" w:val="COR009.dotx"/>
    <w:docVar w:name="DFS_FormId" w:val="1943"/>
    <w:docVar w:name="DFS_FormNo" w:val="COR 009"/>
    <w:docVar w:name="DFS_FormversionNo" w:val="11"/>
    <w:docVar w:name="DFS_Issue" w:val="2022-12"/>
    <w:docVar w:name="DNVeFormDoc_guid" w:val="2ac7cd18cc31441b85bbf4378abbdade"/>
    <w:docVar w:name="eForms Core NewDocument" w:val="2025-12-09T22:41:04Z"/>
    <w:docVar w:name="eForms_xdoc_doc_config" w:val="&lt;?xml version=&quot;1.0&quot; encoding=&quot;UTF-8&quot;?&gt;&lt;DNVeFormsCore version=&quot;1.0&quot;&gt;&lt;doc_config client_app=&quot;&quot;&gt;&lt;setting name=&quot;form_config&quot;&gt;&lt;form form_id=&quot;1943&quot; formversion_no=&quot;11&quot; code=&quot;COR 009&quot; name=&quot;Blank Document with logo and DNV footer&quot; issue=&quot;2022-12&quot; formgroup_id=&quot;0&quot; distribution_bits=&quot;15&quot; FU=&quot;1&quot; SS=&quot;1&quot; SL=&quot;1&quot; ST=&quot;1&quot; filename=&quot;COR009.dotx&quot; type=&quot;Word&quot; datafolder=&quot;COR 009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&lt;/menuitems&gt;_x000d__x000a_&lt;/form&gt;&lt;/setting&gt;&lt;/doc_config&gt;&lt;/DNVeFormsCore&gt;"/>
    <w:docVar w:name="eFormsBlenderServiceClientId" w:val="eFormsCore:Word"/>
    <w:docVar w:name="eFormsDataStoreItemId" w:val="{B83DA1B6-30BC-4094-8354-1935AE11766B}"/>
    <w:docVar w:name="eFormsFormConfig" w:val="&lt;form form_id=&quot;1943&quot; formversion_no=&quot;11&quot; code=&quot;COR 009&quot; name=&quot;Blank Document with logo and DNV footer&quot; issue=&quot;2022-12&quot; formgroup_id=&quot;0&quot; distribution_bits=&quot;15&quot; FU=&quot;1&quot; SS=&quot;1&quot; SL=&quot;1&quot; ST=&quot;1&quot; filename=&quot;COR009.dotx&quot; type=&quot;Word&quot; datafolder=&quot;COR 009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&lt;/menuitems&gt;_x000d__x000a_&lt;/form&gt;"/>
    <w:docVar w:name="TB build" w:val="20221208 124140"/>
    <w:docVar w:name="TB build utc" w:val="2022-12-08T11:41:51"/>
    <w:docVar w:name="TB filename" w:val="COR009.dotx"/>
    <w:docVar w:name="TB id" w:val="7240"/>
    <w:docVar w:name="TB name" w:val="COR 009"/>
    <w:docVar w:name="TMPeF_datafolder" w:val="COR 009"/>
    <w:docVar w:name="XCD450QKD" w:val="b77faa48d95543499d3990fd17f56592"/>
  </w:docVars>
  <w:rsids>
    <w:rsidRoot w:val="00ED1A32"/>
    <w:rsid w:val="00016B25"/>
    <w:rsid w:val="00126795"/>
    <w:rsid w:val="001A1A3B"/>
    <w:rsid w:val="00221210"/>
    <w:rsid w:val="00227A03"/>
    <w:rsid w:val="002F0C40"/>
    <w:rsid w:val="002F4843"/>
    <w:rsid w:val="00305721"/>
    <w:rsid w:val="003D710E"/>
    <w:rsid w:val="003E576F"/>
    <w:rsid w:val="003F3A84"/>
    <w:rsid w:val="004D44E6"/>
    <w:rsid w:val="00540A26"/>
    <w:rsid w:val="00547958"/>
    <w:rsid w:val="00690D3F"/>
    <w:rsid w:val="006F37FC"/>
    <w:rsid w:val="00754532"/>
    <w:rsid w:val="007566BA"/>
    <w:rsid w:val="007824B5"/>
    <w:rsid w:val="008575B3"/>
    <w:rsid w:val="00866BDC"/>
    <w:rsid w:val="00892041"/>
    <w:rsid w:val="00972E6F"/>
    <w:rsid w:val="009963AA"/>
    <w:rsid w:val="009A1891"/>
    <w:rsid w:val="009C70D6"/>
    <w:rsid w:val="00A372C7"/>
    <w:rsid w:val="00A444A3"/>
    <w:rsid w:val="00A850C2"/>
    <w:rsid w:val="00AB07EF"/>
    <w:rsid w:val="00AC18CE"/>
    <w:rsid w:val="00B1098B"/>
    <w:rsid w:val="00B131E1"/>
    <w:rsid w:val="00B62CB9"/>
    <w:rsid w:val="00C434B6"/>
    <w:rsid w:val="00C97FC2"/>
    <w:rsid w:val="00D33967"/>
    <w:rsid w:val="00EA3B42"/>
    <w:rsid w:val="00EA4F5E"/>
    <w:rsid w:val="00EC008F"/>
    <w:rsid w:val="00ED1A32"/>
    <w:rsid w:val="00ED3C10"/>
    <w:rsid w:val="00EE3177"/>
    <w:rsid w:val="00F6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60C25B"/>
  <w15:docId w15:val="{70D1A5EA-EC37-436F-A721-0FF5D8F8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CB9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66BDC"/>
    <w:pPr>
      <w:keepNext/>
      <w:numPr>
        <w:numId w:val="1"/>
      </w:numPr>
      <w:outlineLvl w:val="0"/>
    </w:pPr>
    <w:rPr>
      <w:b/>
      <w:caps/>
      <w:color w:val="0F204B"/>
      <w:sz w:val="26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866BDC"/>
    <w:pPr>
      <w:keepNext/>
      <w:numPr>
        <w:ilvl w:val="1"/>
        <w:numId w:val="1"/>
      </w:numPr>
      <w:spacing w:before="280"/>
      <w:outlineLvl w:val="1"/>
    </w:pPr>
    <w:rPr>
      <w:b/>
      <w:color w:val="0F204B"/>
      <w:sz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866BDC"/>
    <w:pPr>
      <w:keepNext/>
      <w:numPr>
        <w:ilvl w:val="2"/>
        <w:numId w:val="1"/>
      </w:numPr>
      <w:spacing w:before="120"/>
      <w:outlineLvl w:val="2"/>
    </w:pPr>
    <w:rPr>
      <w:color w:val="0F204B"/>
      <w:sz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866BDC"/>
    <w:pPr>
      <w:keepNext/>
      <w:numPr>
        <w:ilvl w:val="3"/>
        <w:numId w:val="1"/>
      </w:numPr>
      <w:spacing w:before="120"/>
      <w:outlineLvl w:val="3"/>
    </w:pPr>
    <w:rPr>
      <w:b/>
      <w:color w:val="0F204B"/>
      <w:sz w:val="22"/>
    </w:rPr>
  </w:style>
  <w:style w:type="paragraph" w:styleId="Heading5">
    <w:name w:val="heading 5"/>
    <w:basedOn w:val="Normal"/>
    <w:next w:val="BodyText"/>
    <w:link w:val="Heading5Char"/>
    <w:uiPriority w:val="99"/>
    <w:rsid w:val="00866BDC"/>
    <w:pPr>
      <w:numPr>
        <w:ilvl w:val="4"/>
        <w:numId w:val="1"/>
      </w:numPr>
      <w:spacing w:before="60" w:after="60"/>
      <w:outlineLvl w:val="4"/>
    </w:pPr>
    <w:rPr>
      <w:sz w:val="22"/>
    </w:rPr>
  </w:style>
  <w:style w:type="paragraph" w:styleId="Heading6">
    <w:name w:val="heading 6"/>
    <w:basedOn w:val="Heading1"/>
    <w:next w:val="BodyText"/>
    <w:link w:val="Heading6Char"/>
    <w:uiPriority w:val="99"/>
    <w:rsid w:val="00866BDC"/>
    <w:pPr>
      <w:numPr>
        <w:numId w:val="0"/>
      </w:numPr>
      <w:outlineLvl w:val="5"/>
    </w:pPr>
  </w:style>
  <w:style w:type="paragraph" w:styleId="Heading7">
    <w:name w:val="heading 7"/>
    <w:basedOn w:val="Heading2"/>
    <w:next w:val="BodyText"/>
    <w:link w:val="Heading7Char"/>
    <w:uiPriority w:val="99"/>
    <w:rsid w:val="00866BDC"/>
    <w:pPr>
      <w:numPr>
        <w:ilvl w:val="0"/>
        <w:numId w:val="0"/>
      </w:numPr>
      <w:outlineLvl w:val="6"/>
    </w:pPr>
  </w:style>
  <w:style w:type="paragraph" w:styleId="Heading8">
    <w:name w:val="heading 8"/>
    <w:basedOn w:val="Heading3"/>
    <w:next w:val="BodyText"/>
    <w:link w:val="Heading8Char"/>
    <w:uiPriority w:val="99"/>
    <w:rsid w:val="00866BDC"/>
    <w:pPr>
      <w:numPr>
        <w:ilvl w:val="0"/>
        <w:numId w:val="0"/>
      </w:numPr>
      <w:outlineLvl w:val="7"/>
    </w:pPr>
  </w:style>
  <w:style w:type="paragraph" w:styleId="Heading9">
    <w:name w:val="heading 9"/>
    <w:basedOn w:val="Heading4"/>
    <w:next w:val="BodyText"/>
    <w:link w:val="Heading9Char"/>
    <w:uiPriority w:val="99"/>
    <w:rsid w:val="00866BDC"/>
    <w:pPr>
      <w:numPr>
        <w:ilvl w:val="0"/>
        <w:numId w:val="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BodyText">
    <w:name w:val="Body Text"/>
    <w:basedOn w:val="Normal"/>
    <w:link w:val="BodyTextChar"/>
    <w:qFormat/>
    <w:rsid w:val="00866BDC"/>
    <w:pPr>
      <w:spacing w:before="40" w:after="140" w:line="28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866BDC"/>
    <w:rPr>
      <w:rFonts w:ascii="Arial" w:hAnsi="Arial" w:cs="Arial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rsid w:val="00866BDC"/>
    <w:rPr>
      <w:noProof/>
      <w:vanish/>
      <w:color w:val="808080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866BDC"/>
    <w:rPr>
      <w:rFonts w:ascii="Arial" w:hAnsi="Arial" w:cs="Arial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TOC1">
    <w:name w:val="toc 1"/>
    <w:basedOn w:val="Normal"/>
    <w:uiPriority w:val="99"/>
    <w:semiHidden/>
    <w:unhideWhenUsed/>
    <w:rsid w:val="00866BDC"/>
    <w:pPr>
      <w:tabs>
        <w:tab w:val="right" w:leader="dot" w:pos="9581"/>
      </w:tabs>
      <w:spacing w:before="240"/>
      <w:ind w:left="850" w:right="850" w:hanging="850"/>
    </w:pPr>
    <w:rPr>
      <w:caps/>
      <w:noProof/>
    </w:rPr>
  </w:style>
  <w:style w:type="paragraph" w:styleId="TOC2">
    <w:name w:val="toc 2"/>
    <w:basedOn w:val="Normal"/>
    <w:uiPriority w:val="99"/>
    <w:semiHidden/>
    <w:unhideWhenUsed/>
    <w:rsid w:val="00866BDC"/>
    <w:pPr>
      <w:tabs>
        <w:tab w:val="right" w:pos="9581"/>
      </w:tabs>
      <w:spacing w:before="60"/>
      <w:ind w:left="850" w:right="850" w:hanging="850"/>
    </w:pPr>
    <w:rPr>
      <w:noProof/>
    </w:rPr>
  </w:style>
  <w:style w:type="paragraph" w:styleId="TOC3">
    <w:name w:val="toc 3"/>
    <w:basedOn w:val="Normal"/>
    <w:uiPriority w:val="99"/>
    <w:semiHidden/>
    <w:unhideWhenUsed/>
    <w:rsid w:val="00866BDC"/>
    <w:pPr>
      <w:tabs>
        <w:tab w:val="right" w:pos="9581"/>
      </w:tabs>
      <w:ind w:left="1134" w:right="850" w:hanging="1134"/>
    </w:pPr>
    <w:rPr>
      <w:noProof/>
    </w:rPr>
  </w:style>
  <w:style w:type="paragraph" w:styleId="TOC4">
    <w:name w:val="toc 4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5">
    <w:name w:val="toc 5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6">
    <w:name w:val="toc 6"/>
    <w:basedOn w:val="TOC1"/>
    <w:uiPriority w:val="99"/>
    <w:semiHidden/>
    <w:unhideWhenUsed/>
    <w:rsid w:val="00866BDC"/>
  </w:style>
  <w:style w:type="paragraph" w:styleId="TOC7">
    <w:name w:val="toc 7"/>
    <w:basedOn w:val="TOC2"/>
    <w:uiPriority w:val="99"/>
    <w:semiHidden/>
    <w:unhideWhenUsed/>
    <w:rsid w:val="00866BDC"/>
  </w:style>
  <w:style w:type="paragraph" w:styleId="TOC8">
    <w:name w:val="toc 8"/>
    <w:basedOn w:val="TOC4"/>
    <w:uiPriority w:val="99"/>
    <w:semiHidden/>
    <w:unhideWhenUsed/>
    <w:rsid w:val="00866BDC"/>
  </w:style>
  <w:style w:type="paragraph" w:styleId="Header">
    <w:name w:val="header"/>
    <w:basedOn w:val="Normal"/>
    <w:link w:val="HeaderChar"/>
    <w:uiPriority w:val="99"/>
    <w:rsid w:val="00866BDC"/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rsid w:val="00866BDC"/>
    <w:pPr>
      <w:spacing w:line="160" w:lineRule="atLeast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866BDC"/>
    <w:rPr>
      <w:rFonts w:ascii="Arial" w:hAnsi="Arial" w:cs="Arial"/>
      <w:noProof/>
      <w:sz w:val="13"/>
      <w:szCs w:val="18"/>
      <w:lang w:val="en-GB"/>
    </w:rPr>
  </w:style>
  <w:style w:type="paragraph" w:styleId="Caption">
    <w:name w:val="caption"/>
    <w:basedOn w:val="Normal"/>
    <w:next w:val="BodyText"/>
    <w:uiPriority w:val="99"/>
    <w:rsid w:val="00866BDC"/>
    <w:rPr>
      <w:b/>
    </w:rPr>
  </w:style>
  <w:style w:type="paragraph" w:styleId="ListBullet">
    <w:name w:val="List Bullet"/>
    <w:basedOn w:val="Normal"/>
    <w:uiPriority w:val="99"/>
    <w:rsid w:val="008575B3"/>
    <w:pPr>
      <w:numPr>
        <w:numId w:val="2"/>
      </w:numPr>
      <w:spacing w:after="140" w:line="280" w:lineRule="atLeast"/>
      <w:contextualSpacing/>
    </w:pPr>
  </w:style>
  <w:style w:type="paragraph" w:styleId="ListNumber">
    <w:name w:val="List Number"/>
    <w:basedOn w:val="Normal"/>
    <w:uiPriority w:val="99"/>
    <w:rsid w:val="006F37FC"/>
    <w:pPr>
      <w:numPr>
        <w:numId w:val="3"/>
      </w:numPr>
      <w:spacing w:after="140" w:line="280" w:lineRule="atLeast"/>
      <w:contextualSpacing/>
    </w:pPr>
  </w:style>
  <w:style w:type="paragraph" w:styleId="FootnoteText">
    <w:name w:val="footnote text"/>
    <w:aliases w:val="DFSListFootnote"/>
    <w:basedOn w:val="Normal"/>
    <w:link w:val="FootnoteTextChar"/>
    <w:uiPriority w:val="99"/>
    <w:rsid w:val="00866BDC"/>
    <w:pPr>
      <w:ind w:left="397" w:hanging="397"/>
    </w:pPr>
    <w:rPr>
      <w:sz w:val="13"/>
    </w:rPr>
  </w:style>
  <w:style w:type="character" w:customStyle="1" w:styleId="FootnoteTextChar">
    <w:name w:val="Footnote Text Char"/>
    <w:aliases w:val="DFSListFootnote Char"/>
    <w:basedOn w:val="DefaultParagraphFont"/>
    <w:link w:val="FootnoteText"/>
    <w:uiPriority w:val="99"/>
    <w:rsid w:val="00866BDC"/>
    <w:rPr>
      <w:rFonts w:ascii="Arial" w:hAnsi="Arial" w:cs="Arial"/>
      <w:sz w:val="13"/>
      <w:szCs w:val="18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66BDC"/>
    <w:rPr>
      <w:sz w:val="18"/>
      <w:vertAlign w:val="superscript"/>
    </w:rPr>
  </w:style>
  <w:style w:type="paragraph" w:customStyle="1" w:styleId="DNVGL-Hidden">
    <w:name w:val="DNVGL-Hidden"/>
    <w:basedOn w:val="Normal"/>
    <w:next w:val="BodyText"/>
    <w:link w:val="DNVGL-HiddenChar"/>
    <w:uiPriority w:val="99"/>
    <w:rsid w:val="00866BDC"/>
    <w:rPr>
      <w:noProof/>
      <w:vanish/>
      <w:color w:val="FF0000"/>
    </w:rPr>
  </w:style>
  <w:style w:type="character" w:customStyle="1" w:styleId="DNVGL-HiddenChar">
    <w:name w:val="DNVGL-Hidden Char"/>
    <w:basedOn w:val="DefaultParagraphFont"/>
    <w:link w:val="DNVGL-Hidden"/>
    <w:uiPriority w:val="99"/>
    <w:rsid w:val="00866BDC"/>
    <w:rPr>
      <w:rFonts w:ascii="Arial" w:hAnsi="Arial" w:cs="Arial"/>
      <w:noProof/>
      <w:vanish/>
      <w:color w:val="FF0000"/>
      <w:sz w:val="18"/>
      <w:szCs w:val="18"/>
      <w:lang w:val="en-GB"/>
    </w:rPr>
  </w:style>
  <w:style w:type="paragraph" w:customStyle="1" w:styleId="DNVGL-HQDetails">
    <w:name w:val="DNVGL-HQ Details"/>
    <w:basedOn w:val="Normal"/>
    <w:link w:val="DNVGL-HQDetailsChar"/>
    <w:uiPriority w:val="99"/>
    <w:rsid w:val="00866BDC"/>
    <w:pPr>
      <w:spacing w:after="240" w:line="200" w:lineRule="atLeast"/>
    </w:pPr>
    <w:rPr>
      <w:noProof/>
      <w:color w:val="0F204B"/>
      <w:sz w:val="16"/>
    </w:rPr>
  </w:style>
  <w:style w:type="character" w:customStyle="1" w:styleId="DNVGL-HQDetailsChar">
    <w:name w:val="DNVGL-HQ Details Char"/>
    <w:basedOn w:val="DefaultParagraphFont"/>
    <w:link w:val="DNVGL-HQDetails"/>
    <w:uiPriority w:val="99"/>
    <w:rsid w:val="00866BDC"/>
    <w:rPr>
      <w:rFonts w:ascii="Arial" w:hAnsi="Arial" w:cs="Arial"/>
      <w:noProof/>
      <w:color w:val="0F204B"/>
      <w:sz w:val="16"/>
      <w:szCs w:val="18"/>
      <w:lang w:val="en-GB"/>
    </w:rPr>
  </w:style>
  <w:style w:type="paragraph" w:customStyle="1" w:styleId="DNVGL-Address-receiver">
    <w:name w:val="DNVGL-Address - receiver"/>
    <w:basedOn w:val="Normal"/>
    <w:link w:val="DNVGL-Address-receiv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receiverChar">
    <w:name w:val="DNVGL-Address - receiver Char"/>
    <w:basedOn w:val="DefaultParagraphFont"/>
    <w:link w:val="DNVGL-Address-receiv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Address-sender">
    <w:name w:val="DNVGL-Address - sender"/>
    <w:basedOn w:val="Normal"/>
    <w:link w:val="DNVGL-Address-send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senderChar">
    <w:name w:val="DNVGL-Address - sender Char"/>
    <w:basedOn w:val="DefaultParagraphFont"/>
    <w:link w:val="DNVGL-Address-sen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Details">
    <w:name w:val="DNVGL-Details"/>
    <w:basedOn w:val="Normal"/>
    <w:link w:val="DNVGL-DetailsChar"/>
    <w:uiPriority w:val="99"/>
    <w:rsid w:val="00221210"/>
    <w:pPr>
      <w:keepLines/>
      <w:spacing w:line="280" w:lineRule="atLeast"/>
    </w:pPr>
  </w:style>
  <w:style w:type="character" w:customStyle="1" w:styleId="DNVGL-DetailsChar">
    <w:name w:val="DNVGL-Details Char"/>
    <w:basedOn w:val="DefaultParagraphFont"/>
    <w:link w:val="DNVGL-Details"/>
    <w:uiPriority w:val="99"/>
    <w:rsid w:val="00221210"/>
    <w:rPr>
      <w:rFonts w:ascii="Arial" w:hAnsi="Arial" w:cs="Arial"/>
      <w:sz w:val="18"/>
      <w:szCs w:val="18"/>
      <w:lang w:val="en-GB"/>
    </w:rPr>
  </w:style>
  <w:style w:type="paragraph" w:customStyle="1" w:styleId="DNVGL-Revisionrow">
    <w:name w:val="DNVGL-Revision row"/>
    <w:basedOn w:val="Normal"/>
    <w:link w:val="DNVGL-RevisionrowChar"/>
    <w:uiPriority w:val="99"/>
    <w:rsid w:val="00866BDC"/>
    <w:pPr>
      <w:keepLines/>
      <w:spacing w:line="280" w:lineRule="atLeast"/>
    </w:pPr>
    <w:rPr>
      <w:sz w:val="14"/>
    </w:rPr>
  </w:style>
  <w:style w:type="character" w:customStyle="1" w:styleId="DNVGL-RevisionrowChar">
    <w:name w:val="DNVGL-Revision row Char"/>
    <w:basedOn w:val="DefaultParagraphFont"/>
    <w:link w:val="DNVGL-Revision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Revisionheadingrow">
    <w:name w:val="DNVGL-Revision heading row"/>
    <w:basedOn w:val="Normal"/>
    <w:link w:val="DNVGL-RevisionheadingrowChar"/>
    <w:uiPriority w:val="99"/>
    <w:rsid w:val="00866BDC"/>
    <w:pPr>
      <w:keepLines/>
    </w:pPr>
    <w:rPr>
      <w:sz w:val="14"/>
    </w:rPr>
  </w:style>
  <w:style w:type="character" w:customStyle="1" w:styleId="DNVGL-RevisionheadingrowChar">
    <w:name w:val="DNVGL-Revision heading row Char"/>
    <w:basedOn w:val="DefaultParagraphFont"/>
    <w:link w:val="DNVGL-Revisionheading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Signature">
    <w:name w:val="DNVGL-Signature"/>
    <w:basedOn w:val="Normal"/>
    <w:link w:val="DNVGL-SignatureChar"/>
    <w:uiPriority w:val="99"/>
    <w:rsid w:val="00866BDC"/>
    <w:pPr>
      <w:keepLines/>
      <w:contextualSpacing/>
    </w:pPr>
    <w:rPr>
      <w:noProof/>
    </w:rPr>
  </w:style>
  <w:style w:type="character" w:customStyle="1" w:styleId="DNVGL-SignatureChar">
    <w:name w:val="DNVGL-Signature Char"/>
    <w:basedOn w:val="DefaultParagraphFont"/>
    <w:link w:val="DNVGL-Signature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Signaturesmall">
    <w:name w:val="DNVGL-Signature (small)"/>
    <w:basedOn w:val="DNVGL-Signature"/>
    <w:link w:val="DNVGL-SignaturesmallChar"/>
    <w:uiPriority w:val="99"/>
    <w:rsid w:val="00866BDC"/>
    <w:rPr>
      <w:sz w:val="14"/>
    </w:rPr>
  </w:style>
  <w:style w:type="character" w:customStyle="1" w:styleId="DNVGL-SignaturesmallChar">
    <w:name w:val="DNVGL-Signature (small) Char"/>
    <w:basedOn w:val="DefaultParagraphFont"/>
    <w:link w:val="DNVGL-Signaturesmall"/>
    <w:uiPriority w:val="99"/>
    <w:rsid w:val="00866BDC"/>
    <w:rPr>
      <w:rFonts w:ascii="Arial" w:hAnsi="Arial" w:cs="Arial"/>
      <w:noProof/>
      <w:sz w:val="14"/>
      <w:szCs w:val="18"/>
      <w:lang w:val="en-GB"/>
    </w:rPr>
  </w:style>
  <w:style w:type="paragraph" w:customStyle="1" w:styleId="DNVGL-Closing">
    <w:name w:val="DNVGL-Closing"/>
    <w:basedOn w:val="Normal"/>
    <w:next w:val="DNVGL-Signature"/>
    <w:link w:val="DNVGL-ClosingChar"/>
    <w:uiPriority w:val="99"/>
    <w:rsid w:val="00866BDC"/>
    <w:pPr>
      <w:keepNext/>
      <w:keepLines/>
      <w:spacing w:before="480" w:after="720" w:line="280" w:lineRule="atLeast"/>
      <w:contextualSpacing/>
    </w:pPr>
    <w:rPr>
      <w:noProof/>
    </w:rPr>
  </w:style>
  <w:style w:type="character" w:customStyle="1" w:styleId="DNVGL-ClosingChar">
    <w:name w:val="DNVGL-Closing Char"/>
    <w:basedOn w:val="DefaultParagraphFont"/>
    <w:link w:val="DNVGL-Closing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CMCHeading">
    <w:name w:val="CMCHeading"/>
    <w:basedOn w:val="Normal"/>
    <w:next w:val="Normal"/>
    <w:link w:val="CMCHeadingChar"/>
    <w:uiPriority w:val="99"/>
    <w:rsid w:val="00866BDC"/>
    <w:rPr>
      <w:b/>
      <w:sz w:val="22"/>
    </w:rPr>
  </w:style>
  <w:style w:type="character" w:customStyle="1" w:styleId="CMCHeadingChar">
    <w:name w:val="CMCHeading Char"/>
    <w:basedOn w:val="DefaultParagraphFont"/>
    <w:link w:val="CMCHeading"/>
    <w:uiPriority w:val="99"/>
    <w:rsid w:val="00866BDC"/>
    <w:rPr>
      <w:rFonts w:ascii="Arial" w:hAnsi="Arial" w:cs="Arial"/>
      <w:b/>
      <w:szCs w:val="18"/>
      <w:lang w:val="en-GB"/>
    </w:rPr>
  </w:style>
  <w:style w:type="paragraph" w:customStyle="1" w:styleId="CMCConfidential">
    <w:name w:val="CMCConfidential"/>
    <w:basedOn w:val="Normal"/>
    <w:link w:val="CMCConfidentialChar"/>
    <w:uiPriority w:val="99"/>
    <w:rsid w:val="00866BDC"/>
    <w:rPr>
      <w:color w:val="FF0000"/>
    </w:rPr>
  </w:style>
  <w:style w:type="character" w:customStyle="1" w:styleId="CMCConfidentialChar">
    <w:name w:val="CMCConfidential Char"/>
    <w:basedOn w:val="DefaultParagraphFont"/>
    <w:link w:val="CMCConfidential"/>
    <w:uiPriority w:val="99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CMCConfidentialText">
    <w:name w:val="CMCConfidentialText"/>
    <w:basedOn w:val="CMCConfidential"/>
    <w:link w:val="CMCConfidentialTextChar"/>
    <w:uiPriority w:val="99"/>
    <w:rsid w:val="00866BDC"/>
  </w:style>
  <w:style w:type="character" w:customStyle="1" w:styleId="CMCConfidentialTextChar">
    <w:name w:val="CMCConfidentialText Char"/>
    <w:basedOn w:val="DefaultParagraphFont"/>
    <w:link w:val="CMCConfidentialText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DNVGL-AppListing">
    <w:name w:val="DNVGL-App Listing"/>
    <w:basedOn w:val="Normal"/>
    <w:link w:val="DNVGL-AppListingChar"/>
    <w:uiPriority w:val="99"/>
    <w:rsid w:val="00866BDC"/>
    <w:pPr>
      <w:keepLines/>
      <w:numPr>
        <w:numId w:val="4"/>
      </w:numPr>
    </w:pPr>
    <w:rPr>
      <w:color w:val="0F204B"/>
    </w:rPr>
  </w:style>
  <w:style w:type="character" w:customStyle="1" w:styleId="DNVGL-AppListingChar">
    <w:name w:val="DNVGL-App Listing Char"/>
    <w:basedOn w:val="DefaultParagraphFont"/>
    <w:link w:val="DNVGL-AppListing"/>
    <w:uiPriority w:val="99"/>
    <w:rsid w:val="00866BDC"/>
    <w:rPr>
      <w:rFonts w:ascii="Arial" w:hAnsi="Arial" w:cs="Arial"/>
      <w:color w:val="0F204B"/>
      <w:sz w:val="18"/>
      <w:szCs w:val="18"/>
      <w:lang w:val="en-GB"/>
    </w:rPr>
  </w:style>
  <w:style w:type="paragraph" w:customStyle="1" w:styleId="DNVGL-AppText">
    <w:name w:val="DNVGL-App Text"/>
    <w:basedOn w:val="Normal"/>
    <w:next w:val="BodyText"/>
    <w:link w:val="DNVGL-AppTextChar"/>
    <w:uiPriority w:val="99"/>
    <w:rsid w:val="00866BDC"/>
    <w:pPr>
      <w:spacing w:after="120"/>
    </w:pPr>
    <w:rPr>
      <w:b/>
      <w:color w:val="0F204B"/>
      <w:sz w:val="26"/>
    </w:rPr>
  </w:style>
  <w:style w:type="character" w:customStyle="1" w:styleId="DNVGL-AppTextChar">
    <w:name w:val="DNVGL-App Text Char"/>
    <w:basedOn w:val="DefaultParagraphFont"/>
    <w:link w:val="DNVGL-AppText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paragraph" w:customStyle="1" w:styleId="DNVGL-Appendix">
    <w:name w:val="DNVGL-Appendix"/>
    <w:basedOn w:val="Normal"/>
    <w:next w:val="BodyText"/>
    <w:link w:val="DNVGL-AppendixChar"/>
    <w:uiPriority w:val="99"/>
    <w:rsid w:val="00866BDC"/>
    <w:pPr>
      <w:pBdr>
        <w:bottom w:val="single" w:sz="6" w:space="0" w:color="009FDA"/>
      </w:pBdr>
    </w:pPr>
    <w:rPr>
      <w:b/>
      <w:caps/>
      <w:noProof/>
      <w:color w:val="0F204B"/>
      <w:sz w:val="26"/>
    </w:rPr>
  </w:style>
  <w:style w:type="character" w:customStyle="1" w:styleId="DNVGL-AppendixChar">
    <w:name w:val="DNVGL-Appendix Char"/>
    <w:basedOn w:val="DefaultParagraphFont"/>
    <w:link w:val="DNVGL-Appendix"/>
    <w:uiPriority w:val="99"/>
    <w:rsid w:val="00866BDC"/>
    <w:rPr>
      <w:rFonts w:ascii="Arial" w:hAnsi="Arial" w:cs="Arial"/>
      <w:b/>
      <w:caps/>
      <w:noProof/>
      <w:color w:val="0F204B"/>
      <w:sz w:val="26"/>
      <w:szCs w:val="18"/>
      <w:lang w:val="en-GB"/>
    </w:rPr>
  </w:style>
  <w:style w:type="paragraph" w:customStyle="1" w:styleId="DNVGL-BackcoverTitle">
    <w:name w:val="DNVGL-Backcover Title"/>
    <w:basedOn w:val="Normal"/>
    <w:next w:val="BodyText"/>
    <w:link w:val="DNVGL-BackcoverTitleChar"/>
    <w:uiPriority w:val="99"/>
    <w:rsid w:val="00866BDC"/>
    <w:rPr>
      <w:b/>
      <w:noProof/>
      <w:color w:val="0F204B"/>
      <w:sz w:val="26"/>
    </w:rPr>
  </w:style>
  <w:style w:type="character" w:customStyle="1" w:styleId="DNVGL-BackcoverTitleChar">
    <w:name w:val="DNVGL-Backcover Title Char"/>
    <w:basedOn w:val="DefaultParagraphFont"/>
    <w:link w:val="DNVGL-BackcoverTitle"/>
    <w:uiPriority w:val="99"/>
    <w:rsid w:val="00866BDC"/>
    <w:rPr>
      <w:rFonts w:ascii="Arial" w:hAnsi="Arial" w:cs="Arial"/>
      <w:b/>
      <w:noProof/>
      <w:color w:val="0F204B"/>
      <w:sz w:val="26"/>
      <w:szCs w:val="18"/>
      <w:lang w:val="en-GB"/>
    </w:rPr>
  </w:style>
  <w:style w:type="paragraph" w:customStyle="1" w:styleId="Bodytexthighlight">
    <w:name w:val="Body text highlight"/>
    <w:basedOn w:val="BodyText"/>
    <w:link w:val="BodytexthighlightChar"/>
    <w:uiPriority w:val="99"/>
    <w:rsid w:val="00866BDC"/>
    <w:pPr>
      <w:shd w:val="clear" w:color="auto" w:fill="FFFF99"/>
    </w:pPr>
    <w:rPr>
      <w:color w:val="0F204B"/>
    </w:rPr>
  </w:style>
  <w:style w:type="character" w:customStyle="1" w:styleId="BodytexthighlightChar">
    <w:name w:val="Body text highlight Char"/>
    <w:basedOn w:val="DefaultParagraphFont"/>
    <w:link w:val="Bodytexthighlight"/>
    <w:uiPriority w:val="99"/>
    <w:rsid w:val="00866BDC"/>
    <w:rPr>
      <w:rFonts w:ascii="Arial" w:hAnsi="Arial" w:cs="Arial"/>
      <w:color w:val="0F204B"/>
      <w:sz w:val="18"/>
      <w:szCs w:val="18"/>
      <w:shd w:val="clear" w:color="auto" w:fill="FFFF99"/>
      <w:lang w:val="en-GB"/>
    </w:rPr>
  </w:style>
  <w:style w:type="paragraph" w:customStyle="1" w:styleId="DNVGL-capEquation">
    <w:name w:val="DNVGL-capEquation"/>
    <w:basedOn w:val="Normal"/>
    <w:next w:val="BodyText"/>
    <w:link w:val="DNVGL-capEquationChar"/>
    <w:uiPriority w:val="99"/>
    <w:rsid w:val="00866BDC"/>
    <w:pPr>
      <w:keepLines/>
      <w:spacing w:before="120" w:after="120"/>
      <w:ind w:left="142" w:right="113" w:hanging="142"/>
    </w:pPr>
    <w:rPr>
      <w:b/>
    </w:rPr>
  </w:style>
  <w:style w:type="character" w:customStyle="1" w:styleId="DNVGL-capEquationChar">
    <w:name w:val="DNVGL-capEquation Char"/>
    <w:basedOn w:val="DefaultParagraphFont"/>
    <w:link w:val="DNVGL-capEquation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Figure">
    <w:name w:val="DNVGL-capFigure"/>
    <w:basedOn w:val="Normal"/>
    <w:next w:val="BodyText"/>
    <w:link w:val="DNVGL-capFigureChar"/>
    <w:uiPriority w:val="99"/>
    <w:rsid w:val="00866BDC"/>
    <w:pPr>
      <w:keepNext/>
    </w:pPr>
    <w:rPr>
      <w:b/>
    </w:rPr>
  </w:style>
  <w:style w:type="character" w:customStyle="1" w:styleId="DNVGL-capFigureChar">
    <w:name w:val="DNVGL-capFigure Char"/>
    <w:basedOn w:val="DefaultParagraphFont"/>
    <w:link w:val="DNVGL-capFigur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Table">
    <w:name w:val="DNVGL-capTable"/>
    <w:basedOn w:val="Normal"/>
    <w:next w:val="BodyText"/>
    <w:link w:val="DNVGL-capTableChar"/>
    <w:uiPriority w:val="99"/>
    <w:rsid w:val="00866BDC"/>
    <w:pPr>
      <w:keepNext/>
      <w:spacing w:before="100" w:after="60" w:line="280" w:lineRule="atLeast"/>
    </w:pPr>
    <w:rPr>
      <w:b/>
    </w:rPr>
  </w:style>
  <w:style w:type="character" w:customStyle="1" w:styleId="DNVGL-capTableChar">
    <w:name w:val="DNVGL-capTable Char"/>
    <w:basedOn w:val="DefaultParagraphFont"/>
    <w:link w:val="DNVGL-capTabl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FigureComment">
    <w:name w:val="DNVGL-FigureComment"/>
    <w:basedOn w:val="Normal"/>
    <w:link w:val="DNVGL-Figur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FigureCommentChar">
    <w:name w:val="DNVGL-FigureComment Char"/>
    <w:basedOn w:val="DefaultParagraphFont"/>
    <w:link w:val="DNVGL-Figur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Comment">
    <w:name w:val="DNVGL-TableComment"/>
    <w:basedOn w:val="Normal"/>
    <w:link w:val="DNVGL-Tabl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TableCommentChar">
    <w:name w:val="DNVGL-TableComment Char"/>
    <w:basedOn w:val="DefaultParagraphFont"/>
    <w:link w:val="DNVGL-Tabl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Text">
    <w:name w:val="DNVGL-TableText"/>
    <w:basedOn w:val="Normal"/>
    <w:link w:val="DNVGL-TableTextChar"/>
    <w:uiPriority w:val="99"/>
    <w:rsid w:val="00866BDC"/>
    <w:pPr>
      <w:keepNext/>
      <w:keepLines/>
      <w:spacing w:before="20" w:after="20"/>
    </w:pPr>
    <w:rPr>
      <w:sz w:val="16"/>
    </w:rPr>
  </w:style>
  <w:style w:type="character" w:customStyle="1" w:styleId="DNVGL-TableTextChar">
    <w:name w:val="DNVGL-TableText Char"/>
    <w:basedOn w:val="DefaultParagraphFont"/>
    <w:link w:val="DNVGL-TableText"/>
    <w:uiPriority w:val="99"/>
    <w:rsid w:val="00866BDC"/>
    <w:rPr>
      <w:rFonts w:ascii="Arial" w:hAnsi="Arial" w:cs="Arial"/>
      <w:sz w:val="16"/>
      <w:szCs w:val="18"/>
      <w:lang w:val="en-GB"/>
    </w:rPr>
  </w:style>
  <w:style w:type="paragraph" w:customStyle="1" w:styleId="DNVGL-TableHeadingText">
    <w:name w:val="DNVGL-TableHeadingText"/>
    <w:basedOn w:val="DNVGL-TableText"/>
    <w:link w:val="DNVGL-TableHeadingTextChar"/>
    <w:uiPriority w:val="99"/>
    <w:rsid w:val="00866BDC"/>
    <w:rPr>
      <w:b/>
    </w:rPr>
  </w:style>
  <w:style w:type="character" w:customStyle="1" w:styleId="DNVGL-TableHeadingTextChar">
    <w:name w:val="DNVGL-TableHeadingText Char"/>
    <w:basedOn w:val="DefaultParagraphFont"/>
    <w:link w:val="DNVGL-TableHeadingText"/>
    <w:uiPriority w:val="99"/>
    <w:rsid w:val="00866BDC"/>
    <w:rPr>
      <w:rFonts w:ascii="Arial" w:hAnsi="Arial" w:cs="Arial"/>
      <w:b/>
      <w:sz w:val="16"/>
      <w:szCs w:val="18"/>
      <w:lang w:val="en-GB"/>
    </w:rPr>
  </w:style>
  <w:style w:type="paragraph" w:customStyle="1" w:styleId="DNVGL-TOCHeading">
    <w:name w:val="DNVGL-TOC Heading"/>
    <w:basedOn w:val="Normal"/>
    <w:next w:val="Normal"/>
    <w:link w:val="DNVGL-TOCHeadingChar"/>
    <w:uiPriority w:val="99"/>
    <w:rsid w:val="00866BDC"/>
    <w:pPr>
      <w:keepNext/>
      <w:pageBreakBefore/>
      <w:spacing w:before="180"/>
      <w:outlineLvl w:val="0"/>
    </w:pPr>
    <w:rPr>
      <w:sz w:val="26"/>
    </w:rPr>
  </w:style>
  <w:style w:type="character" w:customStyle="1" w:styleId="DNVGL-TOCHeadingChar">
    <w:name w:val="DNVGL-TOC Heading Char"/>
    <w:basedOn w:val="DefaultParagraphFont"/>
    <w:link w:val="DNVGL-TOCHeading"/>
    <w:uiPriority w:val="99"/>
    <w:rsid w:val="00866BDC"/>
    <w:rPr>
      <w:rFonts w:ascii="Arial" w:hAnsi="Arial" w:cs="Arial"/>
      <w:sz w:val="26"/>
      <w:szCs w:val="18"/>
      <w:lang w:val="en-GB"/>
    </w:rPr>
  </w:style>
  <w:style w:type="paragraph" w:customStyle="1" w:styleId="DNVGL-Cover-ProjectName">
    <w:name w:val="DNVGL-Cover-ProjectName"/>
    <w:basedOn w:val="Normal"/>
    <w:link w:val="DNVGL-Cover-ProjectNameChar"/>
    <w:uiPriority w:val="99"/>
    <w:rsid w:val="00221210"/>
    <w:pPr>
      <w:keepNext/>
      <w:keepLines/>
      <w:contextualSpacing/>
    </w:pPr>
    <w:rPr>
      <w:b/>
      <w:caps/>
      <w:color w:val="565655"/>
      <w:sz w:val="26"/>
    </w:rPr>
  </w:style>
  <w:style w:type="character" w:customStyle="1" w:styleId="DNVGL-Cover-ProjectNameChar">
    <w:name w:val="DNVGL-Cover-ProjectName Char"/>
    <w:basedOn w:val="DefaultParagraphFont"/>
    <w:link w:val="DNVGL-Cover-ProjectName"/>
    <w:uiPriority w:val="99"/>
    <w:rsid w:val="00221210"/>
    <w:rPr>
      <w:rFonts w:ascii="Arial" w:hAnsi="Arial" w:cs="Arial"/>
      <w:b/>
      <w:caps/>
      <w:color w:val="565655"/>
      <w:sz w:val="26"/>
      <w:szCs w:val="18"/>
      <w:lang w:val="en-GB"/>
    </w:rPr>
  </w:style>
  <w:style w:type="paragraph" w:customStyle="1" w:styleId="DNVGL-Cover-ReportTitle">
    <w:name w:val="DNVGL-Cover-ReportTitle"/>
    <w:basedOn w:val="Normal"/>
    <w:link w:val="DNVGL-Cover-ReportTitleChar"/>
    <w:uiPriority w:val="99"/>
    <w:rsid w:val="00221210"/>
    <w:pPr>
      <w:keepNext/>
      <w:keepLines/>
      <w:spacing w:after="240"/>
      <w:contextualSpacing/>
    </w:pPr>
    <w:rPr>
      <w:b/>
      <w:color w:val="0F204B"/>
      <w:sz w:val="56"/>
    </w:rPr>
  </w:style>
  <w:style w:type="character" w:customStyle="1" w:styleId="DNVGL-Cover-ReportTitleChar">
    <w:name w:val="DNVGL-Cover-ReportTitle Char"/>
    <w:basedOn w:val="DefaultParagraphFont"/>
    <w:link w:val="DNVGL-Cover-ReportTitle"/>
    <w:uiPriority w:val="99"/>
    <w:rsid w:val="00221210"/>
    <w:rPr>
      <w:rFonts w:ascii="Arial" w:hAnsi="Arial" w:cs="Arial"/>
      <w:b/>
      <w:color w:val="0F204B"/>
      <w:sz w:val="56"/>
      <w:szCs w:val="18"/>
      <w:lang w:val="en-GB"/>
    </w:rPr>
  </w:style>
  <w:style w:type="paragraph" w:customStyle="1" w:styleId="DNVGL-Cover-Company">
    <w:name w:val="DNVGL-Cover-Company"/>
    <w:basedOn w:val="Normal"/>
    <w:link w:val="DNVGL-Cover-CompanyChar"/>
    <w:uiPriority w:val="99"/>
    <w:rsid w:val="00221210"/>
    <w:pPr>
      <w:keepNext/>
      <w:keepLines/>
      <w:contextualSpacing/>
    </w:pPr>
    <w:rPr>
      <w:b/>
      <w:color w:val="565655"/>
      <w:sz w:val="28"/>
    </w:rPr>
  </w:style>
  <w:style w:type="character" w:customStyle="1" w:styleId="DNVGL-Cover-CompanyChar">
    <w:name w:val="DNVGL-Cover-Company Char"/>
    <w:basedOn w:val="DefaultParagraphFont"/>
    <w:link w:val="DNVGL-Cover-Company"/>
    <w:uiPriority w:val="99"/>
    <w:rsid w:val="00221210"/>
    <w:rPr>
      <w:rFonts w:ascii="Arial" w:hAnsi="Arial" w:cs="Arial"/>
      <w:b/>
      <w:color w:val="565655"/>
      <w:sz w:val="2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866BDC"/>
  </w:style>
  <w:style w:type="paragraph" w:styleId="BlockText">
    <w:name w:val="Block Text"/>
    <w:basedOn w:val="Normal"/>
    <w:uiPriority w:val="99"/>
    <w:semiHidden/>
    <w:unhideWhenUsed/>
    <w:rsid w:val="00866BDC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66B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6BD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66BDC"/>
    <w:pPr>
      <w:spacing w:before="0"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66BD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66BD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66BD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66BD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unhideWhenUsed/>
    <w:rsid w:val="00866BDC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66BD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66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B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BDC"/>
    <w:rPr>
      <w:rFonts w:ascii="Arial" w:hAnsi="Arial" w:cs="Arial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6BDC"/>
  </w:style>
  <w:style w:type="character" w:customStyle="1" w:styleId="DateChar">
    <w:name w:val="Date Char"/>
    <w:basedOn w:val="DefaultParagraphFont"/>
    <w:link w:val="Dat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66BD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Emphasis">
    <w:name w:val="Emphasis"/>
    <w:basedOn w:val="DefaultParagraphFont"/>
    <w:uiPriority w:val="99"/>
    <w:semiHidden/>
    <w:unhideWhenUsed/>
    <w:rsid w:val="00866BD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66BD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BD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866BD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66BDC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BDC"/>
    <w:rPr>
      <w:color w:val="800080" w:themeColor="followedHyperlink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866BDC"/>
  </w:style>
  <w:style w:type="paragraph" w:styleId="HTMLAddress">
    <w:name w:val="HTML Address"/>
    <w:basedOn w:val="Normal"/>
    <w:link w:val="HTMLAddressChar"/>
    <w:uiPriority w:val="99"/>
    <w:semiHidden/>
    <w:unhideWhenUsed/>
    <w:rsid w:val="00866BD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6BDC"/>
    <w:rPr>
      <w:rFonts w:ascii="Arial" w:hAnsi="Arial" w:cs="Arial"/>
      <w:i/>
      <w:iCs/>
      <w:sz w:val="18"/>
      <w:szCs w:val="18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866B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66B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866BD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66BD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6BD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66BD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66BD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66BD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66BD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66BD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66BD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66BD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66BD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66BD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66BD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sid w:val="00866BD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866B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DC"/>
    <w:rPr>
      <w:rFonts w:ascii="Arial" w:hAnsi="Arial" w:cs="Arial"/>
      <w:b/>
      <w:bCs/>
      <w:i/>
      <w:iCs/>
      <w:color w:val="4F81BD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99"/>
    <w:semiHidden/>
    <w:unhideWhenUsed/>
    <w:rsid w:val="00866BDC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866BDC"/>
  </w:style>
  <w:style w:type="paragraph" w:styleId="List">
    <w:name w:val="List"/>
    <w:basedOn w:val="Normal"/>
    <w:uiPriority w:val="99"/>
    <w:semiHidden/>
    <w:unhideWhenUsed/>
    <w:rsid w:val="00866BD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66BD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66BD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66BD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66BDC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0A26"/>
    <w:pPr>
      <w:numPr>
        <w:numId w:val="5"/>
      </w:numPr>
      <w:spacing w:after="140" w:line="280" w:lineRule="atLeast"/>
      <w:ind w:left="648"/>
      <w:contextualSpacing/>
    </w:pPr>
  </w:style>
  <w:style w:type="paragraph" w:styleId="ListBullet3">
    <w:name w:val="List Bullet 3"/>
    <w:basedOn w:val="Normal"/>
    <w:uiPriority w:val="99"/>
    <w:semiHidden/>
    <w:unhideWhenUsed/>
    <w:rsid w:val="00EA3B42"/>
    <w:pPr>
      <w:numPr>
        <w:numId w:val="6"/>
      </w:numPr>
      <w:spacing w:after="140" w:line="280" w:lineRule="atLeast"/>
      <w:ind w:left="922"/>
      <w:contextualSpacing/>
    </w:pPr>
  </w:style>
  <w:style w:type="paragraph" w:styleId="ListBullet4">
    <w:name w:val="List Bullet 4"/>
    <w:basedOn w:val="Normal"/>
    <w:uiPriority w:val="99"/>
    <w:semiHidden/>
    <w:unhideWhenUsed/>
    <w:rsid w:val="00EA3B42"/>
    <w:pPr>
      <w:numPr>
        <w:numId w:val="7"/>
      </w:numPr>
      <w:spacing w:after="140" w:line="280" w:lineRule="atLeast"/>
      <w:ind w:left="1210"/>
      <w:contextualSpacing/>
    </w:pPr>
  </w:style>
  <w:style w:type="paragraph" w:styleId="ListBullet5">
    <w:name w:val="List Bullet 5"/>
    <w:basedOn w:val="Normal"/>
    <w:uiPriority w:val="99"/>
    <w:semiHidden/>
    <w:unhideWhenUsed/>
    <w:rsid w:val="00EA3B42"/>
    <w:pPr>
      <w:numPr>
        <w:numId w:val="8"/>
      </w:numPr>
      <w:spacing w:after="140" w:line="280" w:lineRule="atLeast"/>
      <w:ind w:left="1498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66BD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66BD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66BD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66BD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66BDC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90D3F"/>
    <w:pPr>
      <w:numPr>
        <w:numId w:val="9"/>
      </w:numPr>
      <w:spacing w:after="140" w:line="280" w:lineRule="atLeast"/>
      <w:ind w:left="648"/>
      <w:contextualSpacing/>
    </w:pPr>
  </w:style>
  <w:style w:type="paragraph" w:styleId="ListNumber3">
    <w:name w:val="List Number 3"/>
    <w:basedOn w:val="Normal"/>
    <w:uiPriority w:val="99"/>
    <w:semiHidden/>
    <w:unhideWhenUsed/>
    <w:rsid w:val="00EA3B42"/>
    <w:pPr>
      <w:numPr>
        <w:numId w:val="10"/>
      </w:numPr>
      <w:spacing w:after="140" w:line="280" w:lineRule="atLeast"/>
      <w:ind w:left="922"/>
      <w:contextualSpacing/>
    </w:pPr>
  </w:style>
  <w:style w:type="paragraph" w:styleId="ListNumber4">
    <w:name w:val="List Number 4"/>
    <w:basedOn w:val="Normal"/>
    <w:uiPriority w:val="99"/>
    <w:semiHidden/>
    <w:unhideWhenUsed/>
    <w:rsid w:val="00EA3B42"/>
    <w:pPr>
      <w:numPr>
        <w:numId w:val="11"/>
      </w:numPr>
      <w:spacing w:after="140" w:line="280" w:lineRule="atLeast"/>
      <w:ind w:left="1210"/>
      <w:contextualSpacing/>
    </w:pPr>
  </w:style>
  <w:style w:type="paragraph" w:styleId="ListNumber5">
    <w:name w:val="List Number 5"/>
    <w:basedOn w:val="Normal"/>
    <w:uiPriority w:val="99"/>
    <w:semiHidden/>
    <w:unhideWhenUsed/>
    <w:rsid w:val="00EA3B42"/>
    <w:pPr>
      <w:numPr>
        <w:numId w:val="12"/>
      </w:numPr>
      <w:spacing w:after="140" w:line="280" w:lineRule="atLeast"/>
      <w:ind w:left="1498"/>
      <w:contextualSpacing/>
    </w:pPr>
  </w:style>
  <w:style w:type="paragraph" w:styleId="ListParagraph">
    <w:name w:val="List Paragraph"/>
    <w:basedOn w:val="Normal"/>
    <w:uiPriority w:val="99"/>
    <w:semiHidden/>
    <w:unhideWhenUsed/>
    <w:rsid w:val="00866BD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66BD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Arial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66B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6BD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99"/>
    <w:semiHidden/>
    <w:unhideWhenUsed/>
    <w:rsid w:val="00866BDC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866BD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66BD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66BD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66BDC"/>
  </w:style>
  <w:style w:type="paragraph" w:styleId="PlainText">
    <w:name w:val="Plain Text"/>
    <w:basedOn w:val="Normal"/>
    <w:link w:val="PlainTextChar"/>
    <w:uiPriority w:val="99"/>
    <w:semiHidden/>
    <w:unhideWhenUsed/>
    <w:rsid w:val="00866BD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6BDC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866BD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BDC"/>
    <w:rPr>
      <w:rFonts w:ascii="Arial" w:hAnsi="Arial" w:cs="Arial"/>
      <w:i/>
      <w:iCs/>
      <w:color w:val="000000" w:themeColor="text1"/>
      <w:sz w:val="18"/>
      <w:szCs w:val="18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66BD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66BD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Strong">
    <w:name w:val="Strong"/>
    <w:basedOn w:val="DefaultParagraphFont"/>
    <w:uiPriority w:val="99"/>
    <w:semiHidden/>
    <w:unhideWhenUsed/>
    <w:rsid w:val="00866BDC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rsid w:val="00866BD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BD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unhideWhenUsed/>
    <w:rsid w:val="00866BD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sid w:val="00866BDC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66BDC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66BDC"/>
  </w:style>
  <w:style w:type="paragraph" w:styleId="Title">
    <w:name w:val="Title"/>
    <w:basedOn w:val="Normal"/>
    <w:next w:val="Normal"/>
    <w:link w:val="TitleChar"/>
    <w:uiPriority w:val="99"/>
    <w:semiHidden/>
    <w:unhideWhenUsed/>
    <w:rsid w:val="00866BD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866BD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866BDC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99"/>
    <w:semiHidden/>
    <w:unhideWhenUsed/>
    <w:rsid w:val="00866BDC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</w:rPr>
  </w:style>
  <w:style w:type="numbering" w:styleId="111111">
    <w:name w:val="Outline List 2"/>
    <w:basedOn w:val="NoList"/>
    <w:uiPriority w:val="99"/>
    <w:semiHidden/>
    <w:unhideWhenUsed/>
    <w:rsid w:val="00C434B6"/>
    <w:pPr>
      <w:numPr>
        <w:numId w:val="13"/>
      </w:numPr>
    </w:pPr>
  </w:style>
  <w:style w:type="numbering" w:styleId="1ai">
    <w:name w:val="Outline List 1"/>
    <w:basedOn w:val="NoList"/>
    <w:uiPriority w:val="99"/>
    <w:semiHidden/>
    <w:unhideWhenUsed/>
    <w:rsid w:val="00C434B6"/>
    <w:pPr>
      <w:numPr>
        <w:numId w:val="14"/>
      </w:numPr>
    </w:pPr>
  </w:style>
  <w:style w:type="numbering" w:styleId="ArticleSection">
    <w:name w:val="Outline List 3"/>
    <w:basedOn w:val="NoList"/>
    <w:uiPriority w:val="99"/>
    <w:semiHidden/>
    <w:unhideWhenUsed/>
    <w:rsid w:val="00C434B6"/>
    <w:pPr>
      <w:numPr>
        <w:numId w:val="15"/>
      </w:numPr>
    </w:pPr>
  </w:style>
  <w:style w:type="table" w:styleId="ColorfulGrid">
    <w:name w:val="Colorful Grid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GridTable1Light">
    <w:name w:val="Grid Table 1 Light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434B6"/>
    <w:rPr>
      <w:color w:val="2B579A"/>
      <w:shd w:val="clear" w:color="auto" w:fill="E1DFDD"/>
    </w:rPr>
  </w:style>
  <w:style w:type="table" w:styleId="LightGrid">
    <w:name w:val="Light Grid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Table1Light">
    <w:name w:val="List Table 1 Light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434B6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C434B6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434B6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C434B6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434B6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434B6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434B6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434B6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C4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C434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434B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43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26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image" Target="media/image12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29" Type="http://schemas.openxmlformats.org/officeDocument/2006/relationships/footer" Target="footer5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header" Target="header5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Tag name="DgLegalInformation01"/>
  <Tag name="eFormsAipLabel"/>
</root>
</file>

<file path=customXml/itemProps1.xml><?xml version="1.0" encoding="utf-8"?>
<ds:datastoreItem xmlns:ds="http://schemas.openxmlformats.org/officeDocument/2006/customXml" ds:itemID="{B83DA1B6-30BC-4094-8354-1935AE11766B}">
  <ds:schemaRefs/>
</ds:datastoreItem>
</file>

<file path=docMetadata/LabelInfo.xml><?xml version="1.0" encoding="utf-8"?>
<clbl:labelList xmlns:clbl="http://schemas.microsoft.com/office/2020/mipLabelMetadata">
  <clbl:label id="{3c4c536f-fe2b-433b-9e2a-80b906097a9f}" enabled="1" method="Privilege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908</Words>
  <Characters>4940</Characters>
  <Application>Microsoft Office Word</Application>
  <DocSecurity>0</DocSecurity>
  <Lines>234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Schutte, Peet</dc:creator>
  <cp:keywords/>
  <dc:description/>
  <cp:lastModifiedBy>Schutte, Peet</cp:lastModifiedBy>
  <cp:revision>1</cp:revision>
  <cp:lastPrinted>2025-12-09T23:30:00Z</cp:lastPrinted>
  <dcterms:created xsi:type="dcterms:W3CDTF">2025-12-09T22:41:00Z</dcterms:created>
  <dcterms:modified xsi:type="dcterms:W3CDTF">2025-12-10T14:38:00Z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c536f-fe2b-433b-9e2a-80b906097a9f_ActionId">
    <vt:lpwstr>90d53d6f-0000-4844-889a-6dbce8223811</vt:lpwstr>
  </property>
  <property fmtid="{D5CDD505-2E9C-101B-9397-08002B2CF9AE}" pid="3" name="MSIP_Label_3c4c536f-fe2b-433b-9e2a-80b906097a9f_ContentBits">
    <vt:lpwstr>0</vt:lpwstr>
  </property>
  <property fmtid="{D5CDD505-2E9C-101B-9397-08002B2CF9AE}" pid="4" name="MSIP_Label_3c4c536f-fe2b-433b-9e2a-80b906097a9f_Enabled">
    <vt:lpwstr>true</vt:lpwstr>
  </property>
  <property fmtid="{D5CDD505-2E9C-101B-9397-08002B2CF9AE}" pid="5" name="MSIP_Label_3c4c536f-fe2b-433b-9e2a-80b906097a9f_Method">
    <vt:lpwstr>Privileged</vt:lpwstr>
  </property>
  <property fmtid="{D5CDD505-2E9C-101B-9397-08002B2CF9AE}" pid="6" name="MSIP_Label_3c4c536f-fe2b-433b-9e2a-80b906097a9f_Name">
    <vt:lpwstr>DNV_Unlabeled</vt:lpwstr>
  </property>
  <property fmtid="{D5CDD505-2E9C-101B-9397-08002B2CF9AE}" pid="7" name="MSIP_Label_3c4c536f-fe2b-433b-9e2a-80b906097a9f_SetDate">
    <vt:lpwstr>2022-10-27T14:53:24Z</vt:lpwstr>
  </property>
  <property fmtid="{D5CDD505-2E9C-101B-9397-08002B2CF9AE}" pid="8" name="MSIP_Label_3c4c536f-fe2b-433b-9e2a-80b906097a9f_SiteId">
    <vt:lpwstr>adf10e2b-b6e9-41d6-be2f-c12bb566019c</vt:lpwstr>
  </property>
  <property fmtid="{D5CDD505-2E9C-101B-9397-08002B2CF9AE}" pid="9" name="TB build">
    <vt:lpwstr>20221208 124140</vt:lpwstr>
  </property>
  <property fmtid="{D5CDD505-2E9C-101B-9397-08002B2CF9AE}" pid="10" name="TB filename">
    <vt:lpwstr>COR009.dotx</vt:lpwstr>
  </property>
  <property fmtid="{D5CDD505-2E9C-101B-9397-08002B2CF9AE}" pid="11" name="TB id">
    <vt:lpwstr>7240</vt:lpwstr>
  </property>
  <property fmtid="{D5CDD505-2E9C-101B-9397-08002B2CF9AE}" pid="12" name="TB name">
    <vt:lpwstr>COR 009</vt:lpwstr>
  </property>
</Properties>
</file>