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0E" w:rsidRPr="0098380E" w:rsidRDefault="0098380E" w:rsidP="0098380E">
      <w:pPr>
        <w:rPr>
          <w:rFonts w:ascii="Times New Roman" w:hAnsi="Times New Roman" w:cs="Times New Roman"/>
          <w:b/>
          <w:sz w:val="24"/>
          <w:szCs w:val="24"/>
        </w:rPr>
      </w:pPr>
      <w:r w:rsidRPr="0098380E">
        <w:rPr>
          <w:rFonts w:ascii="Times New Roman" w:hAnsi="Times New Roman" w:cs="Times New Roman"/>
          <w:b/>
          <w:sz w:val="24"/>
          <w:szCs w:val="24"/>
        </w:rPr>
        <w:t>Answers (</w:t>
      </w:r>
      <w:r w:rsidRPr="0098380E">
        <w:rPr>
          <w:rFonts w:ascii="Times New Roman" w:hAnsi="Times New Roman" w:cs="Times New Roman"/>
          <w:b/>
          <w:color w:val="0000FF"/>
          <w:sz w:val="24"/>
          <w:szCs w:val="24"/>
        </w:rPr>
        <w:t>in blue</w:t>
      </w:r>
      <w:r w:rsidRPr="0098380E">
        <w:rPr>
          <w:rFonts w:ascii="Times New Roman" w:hAnsi="Times New Roman" w:cs="Times New Roman"/>
          <w:b/>
          <w:sz w:val="24"/>
          <w:szCs w:val="24"/>
        </w:rPr>
        <w:t>) to the reviewers’ comments:</w:t>
      </w:r>
    </w:p>
    <w:p w:rsidR="0098380E" w:rsidRDefault="0098380E" w:rsidP="0098380E">
      <w:pPr>
        <w:rPr>
          <w:rFonts w:ascii="Times New Roman" w:hAnsi="Times New Roman" w:cs="Times New Roman"/>
          <w:b/>
          <w:sz w:val="24"/>
          <w:szCs w:val="24"/>
        </w:rPr>
      </w:pPr>
    </w:p>
    <w:p w:rsidR="00354AF2" w:rsidRPr="0098380E" w:rsidRDefault="0098380E" w:rsidP="0098380E">
      <w:pPr>
        <w:rPr>
          <w:rFonts w:ascii="Times New Roman" w:hAnsi="Times New Roman" w:cs="Times New Roman"/>
          <w:b/>
          <w:sz w:val="24"/>
          <w:szCs w:val="24"/>
          <w:u w:val="single"/>
        </w:rPr>
      </w:pPr>
      <w:r w:rsidRPr="0098380E">
        <w:rPr>
          <w:rFonts w:ascii="Times New Roman" w:hAnsi="Times New Roman" w:cs="Times New Roman"/>
          <w:b/>
          <w:sz w:val="24"/>
          <w:szCs w:val="24"/>
          <w:u w:val="single"/>
        </w:rPr>
        <w:t>Reviewer: 1</w:t>
      </w:r>
    </w:p>
    <w:p w:rsidR="00DB4830" w:rsidRPr="00BC2640" w:rsidRDefault="00DF0E7B" w:rsidP="001E37CE">
      <w:pPr>
        <w:rPr>
          <w:rFonts w:ascii="Times New Roman" w:hAnsi="Times New Roman" w:cs="Times New Roman"/>
          <w:sz w:val="24"/>
          <w:szCs w:val="24"/>
        </w:rPr>
      </w:pPr>
      <w:r w:rsidRPr="00DF0E7B">
        <w:rPr>
          <w:rFonts w:ascii="Times New Roman" w:hAnsi="Times New Roman" w:cs="Times New Roman"/>
          <w:sz w:val="24"/>
          <w:szCs w:val="24"/>
        </w:rPr>
        <w:t>This paper reports two new results but it is not clearly explained why these results are important,</w:t>
      </w:r>
      <w:r>
        <w:rPr>
          <w:rFonts w:ascii="Times New Roman" w:hAnsi="Times New Roman" w:cs="Times New Roman" w:hint="eastAsia"/>
          <w:sz w:val="24"/>
          <w:szCs w:val="24"/>
        </w:rPr>
        <w:t xml:space="preserve"> </w:t>
      </w:r>
      <w:r w:rsidRPr="00DF0E7B">
        <w:rPr>
          <w:rFonts w:ascii="Times New Roman" w:hAnsi="Times New Roman" w:cs="Times New Roman"/>
          <w:sz w:val="24"/>
          <w:szCs w:val="24"/>
        </w:rPr>
        <w:t>rather than merely being incremental advances in an ongoing study of Pr:YLF emission by this</w:t>
      </w:r>
      <w:r>
        <w:rPr>
          <w:rFonts w:ascii="Times New Roman" w:hAnsi="Times New Roman" w:cs="Times New Roman" w:hint="eastAsia"/>
          <w:sz w:val="24"/>
          <w:szCs w:val="24"/>
        </w:rPr>
        <w:t xml:space="preserve"> </w:t>
      </w:r>
      <w:r w:rsidRPr="00DF0E7B">
        <w:rPr>
          <w:rFonts w:ascii="Times New Roman" w:hAnsi="Times New Roman" w:cs="Times New Roman"/>
          <w:sz w:val="24"/>
          <w:szCs w:val="24"/>
        </w:rPr>
        <w:t>research group. If the authors can revise their paper by presenting possible</w:t>
      </w:r>
      <w:r w:rsidRPr="0046438C">
        <w:rPr>
          <w:rFonts w:ascii="Times New Roman" w:hAnsi="Times New Roman" w:cs="Times New Roman"/>
          <w:color w:val="000000" w:themeColor="text1"/>
          <w:sz w:val="24"/>
          <w:szCs w:val="24"/>
        </w:rPr>
        <w:t xml:space="preserve"> specific applications</w:t>
      </w:r>
      <w:r w:rsidRPr="0046438C">
        <w:rPr>
          <w:rFonts w:ascii="Times New Roman" w:hAnsi="Times New Roman" w:cs="Times New Roman" w:hint="eastAsia"/>
          <w:color w:val="000000" w:themeColor="text1"/>
          <w:sz w:val="24"/>
          <w:szCs w:val="24"/>
        </w:rPr>
        <w:t xml:space="preserve"> </w:t>
      </w:r>
      <w:r w:rsidRPr="00DF0E7B">
        <w:rPr>
          <w:rFonts w:ascii="Times New Roman" w:hAnsi="Times New Roman" w:cs="Times New Roman"/>
          <w:sz w:val="24"/>
          <w:szCs w:val="24"/>
        </w:rPr>
        <w:t>of these two results, I think the manuscript would be of broader interest.</w:t>
      </w:r>
      <w:r w:rsidR="00305283" w:rsidRPr="00F856CF">
        <w:rPr>
          <w:rFonts w:ascii="Times New Roman" w:hAnsi="Times New Roman" w:cs="Times New Roman"/>
          <w:sz w:val="24"/>
          <w:szCs w:val="24"/>
        </w:rPr>
        <w:t xml:space="preserve"> </w:t>
      </w:r>
    </w:p>
    <w:p w:rsidR="0055737F" w:rsidRDefault="001E37CE" w:rsidP="007E23A9">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Yes, we agree with this comment and we believe through emphasizing the application of the achieved laser that it would be much more interesting </w:t>
      </w:r>
      <w:r w:rsidR="0055737F">
        <w:rPr>
          <w:rFonts w:ascii="Times New Roman" w:hAnsi="Times New Roman" w:cs="Times New Roman" w:hint="eastAsia"/>
          <w:color w:val="0000FF"/>
          <w:sz w:val="24"/>
          <w:szCs w:val="24"/>
        </w:rPr>
        <w:t>to</w:t>
      </w:r>
      <w:r>
        <w:rPr>
          <w:rFonts w:ascii="Times New Roman" w:hAnsi="Times New Roman" w:cs="Times New Roman" w:hint="eastAsia"/>
          <w:color w:val="0000FF"/>
          <w:sz w:val="24"/>
          <w:szCs w:val="24"/>
        </w:rPr>
        <w:t xml:space="preserve"> readers. </w:t>
      </w:r>
      <w:r w:rsidR="008053AA">
        <w:rPr>
          <w:rFonts w:ascii="Times New Roman" w:hAnsi="Times New Roman" w:cs="Times New Roman" w:hint="eastAsia"/>
          <w:color w:val="0000FF"/>
          <w:sz w:val="24"/>
          <w:szCs w:val="24"/>
        </w:rPr>
        <w:t>C-cut Pr:YLF</w:t>
      </w:r>
      <w:r w:rsidR="004D2590">
        <w:rPr>
          <w:rFonts w:ascii="Times New Roman" w:hAnsi="Times New Roman" w:cs="Times New Roman" w:hint="eastAsia"/>
          <w:color w:val="0000FF"/>
          <w:sz w:val="24"/>
          <w:szCs w:val="24"/>
        </w:rPr>
        <w:t xml:space="preserve"> makes laser emission at 696 and 719 nm realized much readily.</w:t>
      </w:r>
      <w:r w:rsidR="0055737F">
        <w:rPr>
          <w:rFonts w:ascii="Times New Roman" w:hAnsi="Times New Roman" w:cs="Times New Roman" w:hint="eastAsia"/>
          <w:color w:val="0000FF"/>
          <w:sz w:val="24"/>
          <w:szCs w:val="24"/>
        </w:rPr>
        <w:t xml:space="preserve"> We added the following sentences into the revised manuscript. </w:t>
      </w:r>
    </w:p>
    <w:p w:rsidR="00812C79" w:rsidRPr="0046438C" w:rsidRDefault="004D2590" w:rsidP="007E23A9">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r w:rsidR="0055737F">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In addition, actually, </w:t>
      </w:r>
      <w:r w:rsidR="001E37CE">
        <w:rPr>
          <w:rFonts w:ascii="Times New Roman" w:hAnsi="Times New Roman" w:cs="Times New Roman" w:hint="eastAsia"/>
          <w:color w:val="0000FF"/>
          <w:sz w:val="24"/>
          <w:szCs w:val="24"/>
        </w:rPr>
        <w:t>t</w:t>
      </w:r>
      <w:r>
        <w:rPr>
          <w:rFonts w:ascii="Times New Roman" w:hAnsi="Times New Roman" w:cs="Times New Roman" w:hint="eastAsia"/>
          <w:color w:val="0000FF"/>
          <w:sz w:val="24"/>
          <w:szCs w:val="24"/>
        </w:rPr>
        <w:t>he lasers</w:t>
      </w:r>
      <w:r w:rsidR="00DA47FF" w:rsidRPr="0020185C">
        <w:rPr>
          <w:rFonts w:ascii="Times New Roman" w:hAnsi="Times New Roman" w:cs="Times New Roman"/>
          <w:color w:val="0000FF"/>
          <w:sz w:val="24"/>
          <w:szCs w:val="24"/>
        </w:rPr>
        <w:t xml:space="preserve"> h</w:t>
      </w:r>
      <w:r>
        <w:rPr>
          <w:rFonts w:ascii="Times New Roman" w:hAnsi="Times New Roman" w:cs="Times New Roman" w:hint="eastAsia"/>
          <w:color w:val="0000FF"/>
          <w:sz w:val="24"/>
          <w:szCs w:val="24"/>
        </w:rPr>
        <w:t>a</w:t>
      </w:r>
      <w:r w:rsidR="00DA47FF" w:rsidRPr="0020185C">
        <w:rPr>
          <w:rFonts w:ascii="Times New Roman" w:hAnsi="Times New Roman" w:cs="Times New Roman"/>
          <w:color w:val="0000FF"/>
          <w:sz w:val="24"/>
          <w:szCs w:val="24"/>
        </w:rPr>
        <w:t>ve great potential applications</w:t>
      </w:r>
      <w:r w:rsidR="00DA47FF">
        <w:rPr>
          <w:rFonts w:ascii="Times New Roman" w:hAnsi="Times New Roman" w:cs="Times New Roman" w:hint="eastAsia"/>
          <w:color w:val="0000FF"/>
          <w:sz w:val="24"/>
          <w:szCs w:val="24"/>
        </w:rPr>
        <w:t xml:space="preserve"> </w:t>
      </w:r>
      <w:r w:rsidR="00DA47FF" w:rsidRPr="0020185C">
        <w:rPr>
          <w:rFonts w:ascii="Times New Roman" w:hAnsi="Times New Roman" w:cs="Times New Roman"/>
          <w:color w:val="0000FF"/>
          <w:sz w:val="24"/>
          <w:szCs w:val="24"/>
        </w:rPr>
        <w:t>in data storage, micro-sized projectors, color display,</w:t>
      </w:r>
      <w:r w:rsidR="00DA47FF">
        <w:rPr>
          <w:rFonts w:ascii="Times New Roman" w:hAnsi="Times New Roman" w:cs="Times New Roman"/>
          <w:color w:val="0000FF"/>
          <w:sz w:val="24"/>
          <w:szCs w:val="24"/>
        </w:rPr>
        <w:t xml:space="preserve"> </w:t>
      </w:r>
      <w:r w:rsidR="00DA47FF" w:rsidRPr="0020185C">
        <w:rPr>
          <w:rFonts w:ascii="Times New Roman" w:hAnsi="Times New Roman" w:cs="Times New Roman"/>
          <w:color w:val="0000FF"/>
          <w:sz w:val="24"/>
          <w:szCs w:val="24"/>
        </w:rPr>
        <w:t>biomedical and lithographic techniques, etc.</w:t>
      </w:r>
      <w:r w:rsidR="001E37CE">
        <w:rPr>
          <w:rFonts w:ascii="Times New Roman" w:hAnsi="Times New Roman" w:cs="Times New Roman" w:hint="eastAsia"/>
          <w:color w:val="0000FF"/>
          <w:sz w:val="24"/>
          <w:szCs w:val="24"/>
        </w:rPr>
        <w:t xml:space="preserve"> </w:t>
      </w:r>
      <w:r>
        <w:rPr>
          <w:rFonts w:ascii="Times New Roman" w:hAnsi="Times New Roman" w:cs="Times New Roman" w:hint="eastAsia"/>
          <w:color w:val="0000FF"/>
          <w:sz w:val="24"/>
          <w:szCs w:val="24"/>
        </w:rPr>
        <w:t>For exa</w:t>
      </w:r>
      <w:r w:rsidRPr="0046438C">
        <w:rPr>
          <w:rFonts w:ascii="Times New Roman" w:hAnsi="Times New Roman" w:cs="Times New Roman" w:hint="eastAsia"/>
          <w:color w:val="0000FF"/>
          <w:sz w:val="24"/>
          <w:szCs w:val="24"/>
        </w:rPr>
        <w:t xml:space="preserve">mple, </w:t>
      </w:r>
      <w:r w:rsidR="00B43372" w:rsidRPr="0046438C">
        <w:rPr>
          <w:rFonts w:ascii="Times New Roman" w:hAnsi="Times New Roman" w:cs="Times New Roman" w:hint="eastAsia"/>
          <w:color w:val="0000FF"/>
          <w:sz w:val="24"/>
          <w:szCs w:val="24"/>
        </w:rPr>
        <w:t xml:space="preserve">a monochromatic irradiation at </w:t>
      </w:r>
      <w:r w:rsidR="00B20B0D" w:rsidRPr="0046438C">
        <w:rPr>
          <w:rFonts w:ascii="Times New Roman" w:hAnsi="Times New Roman" w:cs="Times New Roman"/>
          <w:color w:val="0000FF"/>
          <w:sz w:val="24"/>
          <w:szCs w:val="24"/>
        </w:rPr>
        <w:t xml:space="preserve">696 nm laser </w:t>
      </w:r>
      <w:r w:rsidR="00B43372" w:rsidRPr="0046438C">
        <w:rPr>
          <w:rFonts w:ascii="Times New Roman" w:hAnsi="Times New Roman" w:cs="Times New Roman" w:hint="eastAsia"/>
          <w:color w:val="0000FF"/>
          <w:sz w:val="24"/>
          <w:szCs w:val="24"/>
        </w:rPr>
        <w:t xml:space="preserve">can be </w:t>
      </w:r>
      <w:r w:rsidR="00B20B0D" w:rsidRPr="0046438C">
        <w:rPr>
          <w:rFonts w:ascii="Times New Roman" w:hAnsi="Times New Roman" w:cs="Times New Roman"/>
          <w:color w:val="0000FF"/>
          <w:sz w:val="24"/>
          <w:szCs w:val="24"/>
        </w:rPr>
        <w:t xml:space="preserve">used </w:t>
      </w:r>
      <w:r w:rsidR="00207EA5" w:rsidRPr="0046438C">
        <w:rPr>
          <w:rFonts w:ascii="Times New Roman" w:hAnsi="Times New Roman" w:cs="Times New Roman"/>
          <w:color w:val="0000FF"/>
          <w:sz w:val="24"/>
          <w:szCs w:val="24"/>
        </w:rPr>
        <w:t xml:space="preserve">for determining photoresolution of </w:t>
      </w:r>
      <w:r w:rsidR="003E3F2E" w:rsidRPr="0046438C">
        <w:rPr>
          <w:rFonts w:ascii="Times New Roman" w:hAnsi="Times New Roman" w:cs="Times New Roman"/>
          <w:color w:val="0000FF"/>
          <w:sz w:val="24"/>
          <w:szCs w:val="24"/>
        </w:rPr>
        <w:t xml:space="preserve">the Cr(III)tris-oxalato complex </w:t>
      </w:r>
      <w:r w:rsidR="00B20B0D" w:rsidRPr="0046438C">
        <w:rPr>
          <w:rFonts w:ascii="Times New Roman" w:hAnsi="Times New Roman" w:cs="Times New Roman"/>
          <w:color w:val="0000FF"/>
          <w:sz w:val="24"/>
          <w:szCs w:val="24"/>
        </w:rPr>
        <w:t>[</w:t>
      </w:r>
      <w:r w:rsidR="00377446" w:rsidRPr="0046438C">
        <w:rPr>
          <w:rFonts w:ascii="Times New Roman" w:hAnsi="Times New Roman" w:cs="Times New Roman"/>
          <w:color w:val="0000FF"/>
          <w:sz w:val="24"/>
          <w:szCs w:val="24"/>
        </w:rPr>
        <w:t>1</w:t>
      </w:r>
      <w:r w:rsidR="00B43372" w:rsidRPr="0046438C">
        <w:rPr>
          <w:rFonts w:ascii="Times New Roman" w:hAnsi="Times New Roman" w:cs="Times New Roman"/>
          <w:color w:val="0000FF"/>
          <w:sz w:val="24"/>
          <w:szCs w:val="24"/>
        </w:rPr>
        <w:t>1]</w:t>
      </w:r>
      <w:r w:rsidR="00B43372" w:rsidRPr="0046438C">
        <w:rPr>
          <w:rFonts w:ascii="Times New Roman" w:hAnsi="Times New Roman" w:cs="Times New Roman" w:hint="eastAsia"/>
          <w:color w:val="0000FF"/>
          <w:sz w:val="24"/>
          <w:szCs w:val="24"/>
        </w:rPr>
        <w:t xml:space="preserve">. In addition, a 696 nm laser was also reported to </w:t>
      </w:r>
      <w:r w:rsidR="007E23A9" w:rsidRPr="0046438C">
        <w:rPr>
          <w:rFonts w:ascii="Times New Roman" w:hAnsi="Times New Roman" w:cs="Times New Roman" w:hint="eastAsia"/>
          <w:color w:val="0000FF"/>
          <w:sz w:val="24"/>
          <w:szCs w:val="24"/>
        </w:rPr>
        <w:t xml:space="preserve">play an important role in </w:t>
      </w:r>
      <w:r w:rsidR="009E2D84" w:rsidRPr="0046438C">
        <w:rPr>
          <w:rFonts w:ascii="Times New Roman" w:hAnsi="Times New Roman" w:cs="Times New Roman"/>
          <w:color w:val="0000FF"/>
          <w:sz w:val="24"/>
          <w:szCs w:val="24"/>
        </w:rPr>
        <w:t>enzyme catalytic steps of protochlorophyllide (Pchlide) photoreduction</w:t>
      </w:r>
      <w:r w:rsidR="007E23A9" w:rsidRPr="0046438C">
        <w:rPr>
          <w:rFonts w:ascii="Times New Roman" w:hAnsi="Times New Roman" w:cs="Times New Roman" w:hint="eastAsia"/>
          <w:color w:val="0000FF"/>
          <w:sz w:val="24"/>
          <w:szCs w:val="24"/>
        </w:rPr>
        <w:t xml:space="preserve"> </w:t>
      </w:r>
      <w:r w:rsidR="00B20B0D" w:rsidRPr="0046438C">
        <w:rPr>
          <w:rFonts w:ascii="Times New Roman" w:hAnsi="Times New Roman" w:cs="Times New Roman"/>
          <w:color w:val="0000FF"/>
          <w:sz w:val="24"/>
          <w:szCs w:val="24"/>
        </w:rPr>
        <w:t>[</w:t>
      </w:r>
      <w:r w:rsidR="00377446" w:rsidRPr="0046438C">
        <w:rPr>
          <w:rFonts w:ascii="Times New Roman" w:hAnsi="Times New Roman" w:cs="Times New Roman"/>
          <w:color w:val="0000FF"/>
          <w:sz w:val="24"/>
          <w:szCs w:val="24"/>
        </w:rPr>
        <w:t>1</w:t>
      </w:r>
      <w:r w:rsidR="00B20B0D" w:rsidRPr="0046438C">
        <w:rPr>
          <w:rFonts w:ascii="Times New Roman" w:hAnsi="Times New Roman" w:cs="Times New Roman"/>
          <w:color w:val="0000FF"/>
          <w:sz w:val="24"/>
          <w:szCs w:val="24"/>
        </w:rPr>
        <w:t>2] and analysis of Spectrophotometric Chlorophyll Equations</w:t>
      </w:r>
      <w:r w:rsidR="00D05F91" w:rsidRPr="0046438C">
        <w:rPr>
          <w:rFonts w:ascii="Times New Roman" w:hAnsi="Times New Roman" w:cs="Times New Roman"/>
          <w:color w:val="0000FF"/>
          <w:sz w:val="24"/>
          <w:szCs w:val="24"/>
        </w:rPr>
        <w:t xml:space="preserve"> for methanol </w:t>
      </w:r>
      <w:r w:rsidR="00B20B0D" w:rsidRPr="0046438C">
        <w:rPr>
          <w:rFonts w:ascii="Times New Roman" w:hAnsi="Times New Roman" w:cs="Times New Roman"/>
          <w:color w:val="0000FF"/>
          <w:sz w:val="24"/>
          <w:szCs w:val="24"/>
        </w:rPr>
        <w:t>[</w:t>
      </w:r>
      <w:r w:rsidR="00377446" w:rsidRPr="0046438C">
        <w:rPr>
          <w:rFonts w:ascii="Times New Roman" w:hAnsi="Times New Roman" w:cs="Times New Roman"/>
          <w:color w:val="0000FF"/>
          <w:sz w:val="24"/>
          <w:szCs w:val="24"/>
        </w:rPr>
        <w:t>1</w:t>
      </w:r>
      <w:r w:rsidR="007E23A9" w:rsidRPr="0046438C">
        <w:rPr>
          <w:rFonts w:ascii="Times New Roman" w:hAnsi="Times New Roman" w:cs="Times New Roman"/>
          <w:color w:val="0000FF"/>
          <w:sz w:val="24"/>
          <w:szCs w:val="24"/>
        </w:rPr>
        <w:t>3]</w:t>
      </w:r>
      <w:r w:rsidR="007E23A9" w:rsidRPr="0046438C">
        <w:rPr>
          <w:rFonts w:ascii="Times New Roman" w:hAnsi="Times New Roman" w:cs="Times New Roman" w:hint="eastAsia"/>
          <w:color w:val="0000FF"/>
          <w:sz w:val="24"/>
          <w:szCs w:val="24"/>
        </w:rPr>
        <w:t xml:space="preserve">. On the other hand, </w:t>
      </w:r>
      <w:r w:rsidR="00B20B0D" w:rsidRPr="0046438C">
        <w:rPr>
          <w:rFonts w:ascii="Times New Roman" w:hAnsi="Times New Roman" w:cs="Times New Roman"/>
          <w:color w:val="0000FF"/>
          <w:sz w:val="24"/>
          <w:szCs w:val="24"/>
        </w:rPr>
        <w:t>the 719 nm laser</w:t>
      </w:r>
      <w:r w:rsidR="00B16A5F" w:rsidRPr="0046438C">
        <w:rPr>
          <w:rFonts w:ascii="Times New Roman" w:hAnsi="Times New Roman" w:cs="Times New Roman" w:hint="eastAsia"/>
          <w:color w:val="0000FF"/>
          <w:sz w:val="24"/>
          <w:szCs w:val="24"/>
        </w:rPr>
        <w:t xml:space="preserve"> is</w:t>
      </w:r>
      <w:r w:rsidR="00F76AAB" w:rsidRPr="0046438C">
        <w:rPr>
          <w:rFonts w:ascii="Times New Roman" w:hAnsi="Times New Roman" w:cs="Times New Roman" w:hint="eastAsia"/>
          <w:color w:val="0000FF"/>
          <w:sz w:val="24"/>
          <w:szCs w:val="24"/>
        </w:rPr>
        <w:t xml:space="preserve"> </w:t>
      </w:r>
      <w:r w:rsidR="00F76AAB" w:rsidRPr="0046438C">
        <w:rPr>
          <w:rFonts w:ascii="Times New Roman" w:hAnsi="Times New Roman" w:cs="Times New Roman"/>
          <w:color w:val="0000FF"/>
          <w:sz w:val="24"/>
          <w:szCs w:val="24"/>
        </w:rPr>
        <w:t>one of the absorption bands in Synechocystis</w:t>
      </w:r>
      <w:r w:rsidR="007E23A9" w:rsidRPr="0046438C">
        <w:rPr>
          <w:rFonts w:ascii="Times New Roman" w:hAnsi="Times New Roman" w:cs="Times New Roman" w:hint="eastAsia"/>
          <w:color w:val="0000FF"/>
          <w:sz w:val="24"/>
          <w:szCs w:val="24"/>
        </w:rPr>
        <w:t xml:space="preserve"> </w:t>
      </w:r>
      <w:r w:rsidR="00F76AAB" w:rsidRPr="0046438C">
        <w:rPr>
          <w:rFonts w:ascii="Times New Roman" w:hAnsi="Times New Roman" w:cs="Times New Roman"/>
          <w:color w:val="0000FF"/>
          <w:sz w:val="24"/>
          <w:szCs w:val="24"/>
        </w:rPr>
        <w:t>[1</w:t>
      </w:r>
      <w:r w:rsidR="00B16A5F" w:rsidRPr="0046438C">
        <w:rPr>
          <w:rFonts w:ascii="Times New Roman" w:hAnsi="Times New Roman" w:cs="Times New Roman" w:hint="eastAsia"/>
          <w:color w:val="0000FF"/>
          <w:sz w:val="24"/>
          <w:szCs w:val="24"/>
        </w:rPr>
        <w:t>4</w:t>
      </w:r>
      <w:r w:rsidR="00F76AAB" w:rsidRPr="0046438C">
        <w:rPr>
          <w:rFonts w:ascii="Times New Roman" w:hAnsi="Times New Roman" w:cs="Times New Roman"/>
          <w:color w:val="0000FF"/>
          <w:sz w:val="24"/>
          <w:szCs w:val="24"/>
        </w:rPr>
        <w:t>], which is meaningful for the study of synechococcus elongates.</w:t>
      </w:r>
      <w:r w:rsidR="0055737F">
        <w:rPr>
          <w:rFonts w:ascii="Times New Roman" w:hAnsi="Times New Roman" w:cs="Times New Roman"/>
          <w:color w:val="0000FF"/>
          <w:sz w:val="24"/>
          <w:szCs w:val="24"/>
        </w:rPr>
        <w:t>”</w:t>
      </w:r>
    </w:p>
    <w:p w:rsidR="00F76AAB" w:rsidRPr="0046438C" w:rsidRDefault="00F76AAB" w:rsidP="007D2AFB">
      <w:pPr>
        <w:rPr>
          <w:rFonts w:ascii="Times New Roman" w:hAnsi="Times New Roman" w:cs="Times New Roman"/>
          <w:color w:val="0000FF"/>
          <w:sz w:val="24"/>
          <w:szCs w:val="24"/>
        </w:rPr>
      </w:pPr>
    </w:p>
    <w:p w:rsidR="00886D48" w:rsidRPr="0046438C" w:rsidRDefault="00886D48" w:rsidP="00886D48">
      <w:pPr>
        <w:rPr>
          <w:rFonts w:ascii="Times New Roman" w:hAnsi="Times New Roman" w:cs="Times New Roman"/>
          <w:color w:val="0000FF"/>
          <w:sz w:val="24"/>
          <w:szCs w:val="24"/>
        </w:rPr>
      </w:pPr>
      <w:r w:rsidRPr="0046438C">
        <w:rPr>
          <w:rFonts w:ascii="Times New Roman" w:hAnsi="Times New Roman" w:cs="Times New Roman" w:hint="eastAsia"/>
          <w:color w:val="0000FF"/>
          <w:sz w:val="24"/>
          <w:szCs w:val="24"/>
        </w:rPr>
        <w:t>References:</w:t>
      </w:r>
    </w:p>
    <w:p w:rsidR="00886D48" w:rsidRPr="0046438C" w:rsidRDefault="00886D48" w:rsidP="00886D48">
      <w:pPr>
        <w:ind w:left="360" w:hangingChars="150" w:hanging="360"/>
        <w:rPr>
          <w:rFonts w:ascii="Times New Roman" w:hAnsi="Times New Roman" w:cs="Times New Roman"/>
          <w:color w:val="0000FF"/>
          <w:sz w:val="24"/>
          <w:szCs w:val="24"/>
        </w:rPr>
      </w:pPr>
      <w:r w:rsidRPr="0046438C">
        <w:rPr>
          <w:rFonts w:ascii="Times New Roman" w:hAnsi="Times New Roman" w:cs="Times New Roman" w:hint="eastAsia"/>
          <w:color w:val="0000FF"/>
          <w:sz w:val="24"/>
          <w:szCs w:val="24"/>
        </w:rPr>
        <w:t>[1</w:t>
      </w:r>
      <w:r w:rsidR="00377446" w:rsidRPr="0046438C">
        <w:rPr>
          <w:rFonts w:ascii="Times New Roman" w:hAnsi="Times New Roman" w:cs="Times New Roman"/>
          <w:color w:val="0000FF"/>
          <w:sz w:val="24"/>
          <w:szCs w:val="24"/>
        </w:rPr>
        <w:t>1</w:t>
      </w:r>
      <w:r w:rsidRPr="0046438C">
        <w:rPr>
          <w:rFonts w:ascii="Times New Roman" w:hAnsi="Times New Roman" w:cs="Times New Roman" w:hint="eastAsia"/>
          <w:color w:val="0000FF"/>
          <w:sz w:val="24"/>
          <w:szCs w:val="24"/>
        </w:rPr>
        <w:t>]</w:t>
      </w:r>
      <w:r w:rsidRPr="0046438C">
        <w:rPr>
          <w:rFonts w:ascii="Times New Roman" w:hAnsi="Times New Roman" w:cs="Times New Roman" w:hint="eastAsia"/>
          <w:color w:val="0000FF"/>
          <w:sz w:val="24"/>
          <w:szCs w:val="24"/>
        </w:rPr>
        <w:tab/>
      </w:r>
      <w:r w:rsidRPr="0046438C">
        <w:rPr>
          <w:rFonts w:ascii="Times New Roman" w:hAnsi="Times New Roman" w:cs="Times New Roman"/>
          <w:color w:val="0000FF"/>
          <w:sz w:val="24"/>
          <w:szCs w:val="24"/>
          <w:lang w:val="en"/>
        </w:rPr>
        <w:t>G. L. J. A. Rikken and E. Raupach</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“Enantioselective magnetochiral photochemistry”</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 xml:space="preserve">Nature 405, 932-935 </w:t>
      </w:r>
      <w:r w:rsidR="00B16A5F" w:rsidRPr="0046438C">
        <w:rPr>
          <w:rFonts w:ascii="Times New Roman" w:hAnsi="Times New Roman" w:cs="Times New Roman" w:hint="eastAsia"/>
          <w:color w:val="0000FF"/>
          <w:sz w:val="24"/>
          <w:szCs w:val="24"/>
        </w:rPr>
        <w:t>(</w:t>
      </w:r>
      <w:r w:rsidRPr="0046438C">
        <w:rPr>
          <w:rFonts w:ascii="Times New Roman" w:hAnsi="Times New Roman" w:cs="Times New Roman"/>
          <w:color w:val="0000FF"/>
          <w:sz w:val="24"/>
          <w:szCs w:val="24"/>
        </w:rPr>
        <w:t>2000)</w:t>
      </w:r>
    </w:p>
    <w:p w:rsidR="00D40D23" w:rsidRPr="0046438C" w:rsidRDefault="00886D48" w:rsidP="00384E5A">
      <w:pPr>
        <w:ind w:left="360" w:hangingChars="150" w:hanging="360"/>
        <w:rPr>
          <w:rFonts w:ascii="Times New Roman" w:hAnsi="Times New Roman" w:cs="Times New Roman"/>
          <w:color w:val="0000FF"/>
          <w:sz w:val="24"/>
          <w:szCs w:val="24"/>
        </w:rPr>
      </w:pPr>
      <w:r w:rsidRPr="0046438C">
        <w:rPr>
          <w:rFonts w:ascii="Times New Roman" w:hAnsi="Times New Roman" w:cs="Times New Roman" w:hint="eastAsia"/>
          <w:color w:val="0000FF"/>
          <w:sz w:val="24"/>
          <w:szCs w:val="24"/>
        </w:rPr>
        <w:t>[</w:t>
      </w:r>
      <w:r w:rsidR="00377446" w:rsidRPr="0046438C">
        <w:rPr>
          <w:rFonts w:ascii="Times New Roman" w:hAnsi="Times New Roman" w:cs="Times New Roman"/>
          <w:color w:val="0000FF"/>
          <w:sz w:val="24"/>
          <w:szCs w:val="24"/>
        </w:rPr>
        <w:t>1</w:t>
      </w:r>
      <w:r w:rsidRPr="0046438C">
        <w:rPr>
          <w:rFonts w:ascii="Times New Roman" w:hAnsi="Times New Roman" w:cs="Times New Roman" w:hint="eastAsia"/>
          <w:color w:val="0000FF"/>
          <w:sz w:val="24"/>
          <w:szCs w:val="24"/>
        </w:rPr>
        <w:t>2]</w:t>
      </w:r>
      <w:r w:rsidRPr="0046438C">
        <w:rPr>
          <w:rFonts w:ascii="Times New Roman" w:hAnsi="Times New Roman" w:cs="Times New Roman" w:hint="eastAsia"/>
          <w:color w:val="0000FF"/>
          <w:sz w:val="24"/>
          <w:szCs w:val="24"/>
        </w:rPr>
        <w:tab/>
      </w:r>
      <w:r w:rsidR="008B4F64" w:rsidRPr="0046438C">
        <w:rPr>
          <w:rFonts w:ascii="Times New Roman" w:hAnsi="Times New Roman" w:cs="Times New Roman"/>
          <w:color w:val="0000FF"/>
          <w:sz w:val="24"/>
          <w:szCs w:val="24"/>
        </w:rPr>
        <w:t>Derren J. Heyes and C. Neil Hunter</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w:t>
      </w:r>
      <w:r w:rsidR="008B4F64" w:rsidRPr="0046438C">
        <w:rPr>
          <w:rFonts w:ascii="Times New Roman" w:hAnsi="Times New Roman" w:cs="Times New Roman"/>
          <w:color w:val="0000FF"/>
          <w:sz w:val="24"/>
          <w:szCs w:val="24"/>
        </w:rPr>
        <w:t>Making light work of enzyme catalysis: protochlorophyllide oxidoreductase</w:t>
      </w:r>
      <w:r w:rsidRPr="0046438C">
        <w:rPr>
          <w:rFonts w:ascii="Times New Roman" w:hAnsi="Times New Roman" w:cs="Times New Roman"/>
          <w:color w:val="0000FF"/>
          <w:sz w:val="24"/>
          <w:szCs w:val="24"/>
        </w:rPr>
        <w:t>”</w:t>
      </w:r>
      <w:r w:rsidRPr="0046438C">
        <w:rPr>
          <w:rFonts w:ascii="Times New Roman" w:hAnsi="Times New Roman" w:cs="Times New Roman" w:hint="eastAsia"/>
          <w:color w:val="0000FF"/>
          <w:sz w:val="24"/>
          <w:szCs w:val="24"/>
        </w:rPr>
        <w:t xml:space="preserve"> </w:t>
      </w:r>
      <w:r w:rsidR="00393BE0" w:rsidRPr="0046438C">
        <w:rPr>
          <w:rFonts w:ascii="Times New Roman" w:hAnsi="Times New Roman" w:cs="Times New Roman"/>
          <w:color w:val="0000FF"/>
          <w:sz w:val="24"/>
          <w:szCs w:val="24"/>
        </w:rPr>
        <w:t>Trends in Biochemical Sciences</w:t>
      </w:r>
      <w:r w:rsidRPr="0046438C">
        <w:rPr>
          <w:rFonts w:ascii="Times New Roman" w:hAnsi="Times New Roman" w:cs="Times New Roman" w:hint="eastAsia"/>
          <w:color w:val="0000FF"/>
          <w:sz w:val="24"/>
          <w:szCs w:val="24"/>
        </w:rPr>
        <w:t xml:space="preserve"> </w:t>
      </w:r>
      <w:r w:rsidR="00393BE0" w:rsidRPr="0046438C">
        <w:rPr>
          <w:rFonts w:ascii="Times New Roman" w:hAnsi="Times New Roman" w:cs="Times New Roman"/>
          <w:color w:val="0000FF"/>
          <w:sz w:val="24"/>
          <w:szCs w:val="24"/>
        </w:rPr>
        <w:t>30</w:t>
      </w:r>
      <w:r w:rsidRPr="0046438C">
        <w:rPr>
          <w:rFonts w:ascii="Times New Roman" w:hAnsi="Times New Roman" w:cs="Times New Roman"/>
          <w:color w:val="0000FF"/>
          <w:sz w:val="24"/>
          <w:szCs w:val="24"/>
        </w:rPr>
        <w:t xml:space="preserve"> (</w:t>
      </w:r>
      <w:r w:rsidR="00393BE0" w:rsidRPr="0046438C">
        <w:rPr>
          <w:rFonts w:ascii="Times New Roman" w:hAnsi="Times New Roman" w:cs="Times New Roman"/>
          <w:color w:val="0000FF"/>
          <w:sz w:val="24"/>
          <w:szCs w:val="24"/>
        </w:rPr>
        <w:t>11</w:t>
      </w:r>
      <w:r w:rsidRPr="0046438C">
        <w:rPr>
          <w:rFonts w:ascii="Times New Roman" w:hAnsi="Times New Roman" w:cs="Times New Roman"/>
          <w:color w:val="0000FF"/>
          <w:sz w:val="24"/>
          <w:szCs w:val="24"/>
        </w:rPr>
        <w:t xml:space="preserve">), </w:t>
      </w:r>
      <w:r w:rsidR="00393BE0" w:rsidRPr="0046438C">
        <w:rPr>
          <w:rFonts w:ascii="Times New Roman" w:hAnsi="Times New Roman" w:cs="Times New Roman"/>
          <w:color w:val="0000FF"/>
          <w:sz w:val="24"/>
          <w:szCs w:val="24"/>
        </w:rPr>
        <w:t>642-649</w:t>
      </w:r>
      <w:r w:rsidRPr="0046438C">
        <w:rPr>
          <w:rFonts w:ascii="Times New Roman" w:hAnsi="Times New Roman" w:cs="Times New Roman"/>
          <w:color w:val="0000FF"/>
          <w:sz w:val="24"/>
          <w:szCs w:val="24"/>
        </w:rPr>
        <w:t xml:space="preserve"> (</w:t>
      </w:r>
      <w:r w:rsidR="00393BE0" w:rsidRPr="0046438C">
        <w:rPr>
          <w:rFonts w:ascii="Times New Roman" w:hAnsi="Times New Roman" w:cs="Times New Roman"/>
          <w:color w:val="0000FF"/>
          <w:sz w:val="24"/>
          <w:szCs w:val="24"/>
        </w:rPr>
        <w:t>2005</w:t>
      </w:r>
      <w:r w:rsidRPr="0046438C">
        <w:rPr>
          <w:rFonts w:ascii="Times New Roman" w:hAnsi="Times New Roman" w:cs="Times New Roman"/>
          <w:color w:val="0000FF"/>
          <w:sz w:val="24"/>
          <w:szCs w:val="24"/>
        </w:rPr>
        <w:t>)</w:t>
      </w:r>
    </w:p>
    <w:p w:rsidR="00BC2640" w:rsidRPr="0046438C" w:rsidRDefault="00D40D23" w:rsidP="00384E5A">
      <w:pPr>
        <w:ind w:left="360" w:hangingChars="150" w:hanging="360"/>
        <w:rPr>
          <w:rFonts w:ascii="Times New Roman" w:hAnsi="Times New Roman" w:cs="Times New Roman"/>
          <w:color w:val="0000FF"/>
          <w:sz w:val="24"/>
          <w:szCs w:val="24"/>
        </w:rPr>
      </w:pPr>
      <w:r w:rsidRPr="0046438C">
        <w:rPr>
          <w:rFonts w:ascii="Times New Roman" w:hAnsi="Times New Roman" w:cs="Times New Roman" w:hint="eastAsia"/>
          <w:color w:val="0000FF"/>
          <w:sz w:val="24"/>
          <w:szCs w:val="24"/>
        </w:rPr>
        <w:t>[</w:t>
      </w:r>
      <w:r w:rsidR="00377446" w:rsidRPr="0046438C">
        <w:rPr>
          <w:rFonts w:ascii="Times New Roman" w:hAnsi="Times New Roman" w:cs="Times New Roman"/>
          <w:color w:val="0000FF"/>
          <w:sz w:val="24"/>
          <w:szCs w:val="24"/>
        </w:rPr>
        <w:t>1</w:t>
      </w:r>
      <w:r w:rsidRPr="0046438C">
        <w:rPr>
          <w:rFonts w:ascii="Times New Roman" w:hAnsi="Times New Roman" w:cs="Times New Roman"/>
          <w:color w:val="0000FF"/>
          <w:sz w:val="24"/>
          <w:szCs w:val="24"/>
        </w:rPr>
        <w:t>3</w:t>
      </w:r>
      <w:r w:rsidRPr="0046438C">
        <w:rPr>
          <w:rFonts w:ascii="Times New Roman" w:hAnsi="Times New Roman" w:cs="Times New Roman" w:hint="eastAsia"/>
          <w:color w:val="0000FF"/>
          <w:sz w:val="24"/>
          <w:szCs w:val="24"/>
        </w:rPr>
        <w:t>]</w:t>
      </w:r>
      <w:r w:rsidRPr="0046438C">
        <w:rPr>
          <w:rFonts w:ascii="Times New Roman" w:hAnsi="Times New Roman" w:cs="Times New Roman" w:hint="eastAsia"/>
          <w:color w:val="0000FF"/>
          <w:sz w:val="24"/>
          <w:szCs w:val="24"/>
        </w:rPr>
        <w:tab/>
      </w:r>
      <w:r w:rsidRPr="0046438C">
        <w:rPr>
          <w:rFonts w:ascii="Times New Roman" w:hAnsi="Times New Roman" w:cs="Times New Roman"/>
          <w:color w:val="0000FF"/>
          <w:sz w:val="24"/>
          <w:szCs w:val="24"/>
        </w:rPr>
        <w:t>Raymond J. Ritchie</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“Consistent Sets of Spectrophotometric Chlorophyll Equations for Acetone, Methanol and Ethanol Solvents”</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Photosynthesis Research</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89 (1), 27-41 (2006)</w:t>
      </w:r>
    </w:p>
    <w:p w:rsidR="00710E47" w:rsidRPr="0046438C" w:rsidRDefault="00710E47" w:rsidP="0032731B">
      <w:pPr>
        <w:ind w:left="360" w:hangingChars="150" w:hanging="360"/>
        <w:rPr>
          <w:rFonts w:ascii="Times New Roman" w:hAnsi="Times New Roman" w:cs="Times New Roman"/>
          <w:color w:val="0000FF"/>
          <w:sz w:val="24"/>
          <w:szCs w:val="24"/>
          <w:lang w:val="en"/>
        </w:rPr>
      </w:pPr>
      <w:r w:rsidRPr="0046438C">
        <w:rPr>
          <w:rFonts w:ascii="Times New Roman" w:hAnsi="Times New Roman" w:cs="Times New Roman" w:hint="eastAsia"/>
          <w:color w:val="0000FF"/>
          <w:sz w:val="24"/>
          <w:szCs w:val="24"/>
        </w:rPr>
        <w:t>[</w:t>
      </w:r>
      <w:r w:rsidR="00377446" w:rsidRPr="0046438C">
        <w:rPr>
          <w:rFonts w:ascii="Times New Roman" w:hAnsi="Times New Roman" w:cs="Times New Roman"/>
          <w:color w:val="0000FF"/>
          <w:sz w:val="24"/>
          <w:szCs w:val="24"/>
        </w:rPr>
        <w:t>1</w:t>
      </w:r>
      <w:r w:rsidR="007C6AC9" w:rsidRPr="0046438C">
        <w:rPr>
          <w:rFonts w:ascii="Times New Roman" w:hAnsi="Times New Roman" w:cs="Times New Roman" w:hint="eastAsia"/>
          <w:color w:val="0000FF"/>
          <w:sz w:val="24"/>
          <w:szCs w:val="24"/>
        </w:rPr>
        <w:t>4</w:t>
      </w:r>
      <w:r w:rsidRPr="0046438C">
        <w:rPr>
          <w:rFonts w:ascii="Times New Roman" w:hAnsi="Times New Roman" w:cs="Times New Roman" w:hint="eastAsia"/>
          <w:color w:val="0000FF"/>
          <w:sz w:val="24"/>
          <w:szCs w:val="24"/>
        </w:rPr>
        <w:t>]</w:t>
      </w:r>
      <w:r w:rsidRPr="0046438C">
        <w:rPr>
          <w:rFonts w:ascii="Times New Roman" w:hAnsi="Times New Roman" w:cs="Times New Roman" w:hint="eastAsia"/>
          <w:color w:val="0000FF"/>
          <w:sz w:val="24"/>
          <w:szCs w:val="24"/>
        </w:rPr>
        <w:tab/>
      </w:r>
      <w:r w:rsidR="0040128C" w:rsidRPr="0046438C">
        <w:rPr>
          <w:rFonts w:ascii="Times New Roman" w:hAnsi="Times New Roman" w:cs="Times New Roman"/>
          <w:color w:val="0000FF"/>
          <w:sz w:val="24"/>
          <w:szCs w:val="24"/>
          <w:lang w:val="en"/>
        </w:rPr>
        <w:t>Lars-Olof Pålsson, Jan P. Dekker, Eberhard Schlodder, René Monshouwer</w:t>
      </w:r>
      <w:r w:rsidR="00B11E2A" w:rsidRPr="0046438C">
        <w:rPr>
          <w:rFonts w:ascii="Times New Roman" w:hAnsi="Times New Roman" w:cs="Times New Roman"/>
          <w:color w:val="0000FF"/>
          <w:sz w:val="24"/>
          <w:szCs w:val="24"/>
          <w:lang w:val="en"/>
        </w:rPr>
        <w:t xml:space="preserve"> and</w:t>
      </w:r>
      <w:r w:rsidRPr="0046438C">
        <w:rPr>
          <w:rFonts w:ascii="Times New Roman" w:hAnsi="Times New Roman" w:cs="Times New Roman"/>
          <w:color w:val="0000FF"/>
          <w:sz w:val="24"/>
          <w:szCs w:val="24"/>
          <w:lang w:val="en"/>
        </w:rPr>
        <w:t xml:space="preserve"> Rienk van Grondelle</w:t>
      </w:r>
      <w:r w:rsidRPr="0046438C">
        <w:rPr>
          <w:rFonts w:ascii="Times New Roman" w:hAnsi="Times New Roman" w:cs="Times New Roman" w:hint="eastAsia"/>
          <w:color w:val="0000FF"/>
          <w:sz w:val="24"/>
          <w:szCs w:val="24"/>
        </w:rPr>
        <w:t xml:space="preserve">, </w:t>
      </w:r>
      <w:r w:rsidRPr="0046438C">
        <w:rPr>
          <w:rFonts w:ascii="Times New Roman" w:hAnsi="Times New Roman" w:cs="Times New Roman"/>
          <w:color w:val="0000FF"/>
          <w:sz w:val="24"/>
          <w:szCs w:val="24"/>
        </w:rPr>
        <w:t>“Polarized site-selective fluorescence spectroscopy of the long-wavelength emitting chlorophylls in isolated Photosystem I particles of Synechococcus elongatus”</w:t>
      </w:r>
      <w:r w:rsidRPr="0046438C">
        <w:rPr>
          <w:rFonts w:ascii="Times New Roman" w:hAnsi="Times New Roman" w:cs="Times New Roman" w:hint="eastAsia"/>
          <w:color w:val="0000FF"/>
          <w:sz w:val="24"/>
          <w:szCs w:val="24"/>
        </w:rPr>
        <w:t xml:space="preserve"> </w:t>
      </w:r>
      <w:r w:rsidR="00B11E2A" w:rsidRPr="0046438C">
        <w:rPr>
          <w:rFonts w:ascii="Times New Roman" w:hAnsi="Times New Roman" w:cs="Times New Roman"/>
          <w:color w:val="0000FF"/>
          <w:sz w:val="24"/>
          <w:szCs w:val="24"/>
        </w:rPr>
        <w:t>Photosynthesis Research</w:t>
      </w:r>
      <w:r w:rsidRPr="0046438C">
        <w:rPr>
          <w:rFonts w:ascii="Times New Roman" w:hAnsi="Times New Roman" w:cs="Times New Roman"/>
          <w:color w:val="0000FF"/>
          <w:sz w:val="24"/>
          <w:szCs w:val="24"/>
        </w:rPr>
        <w:t xml:space="preserve"> </w:t>
      </w:r>
      <w:r w:rsidR="00B11E2A" w:rsidRPr="0046438C">
        <w:rPr>
          <w:rFonts w:ascii="Times New Roman" w:hAnsi="Times New Roman" w:cs="Times New Roman"/>
          <w:color w:val="0000FF"/>
          <w:sz w:val="24"/>
          <w:szCs w:val="24"/>
        </w:rPr>
        <w:t>48</w:t>
      </w:r>
      <w:r w:rsidRPr="0046438C">
        <w:rPr>
          <w:rFonts w:ascii="Times New Roman" w:hAnsi="Times New Roman" w:cs="Times New Roman"/>
          <w:color w:val="0000FF"/>
          <w:sz w:val="24"/>
          <w:szCs w:val="24"/>
        </w:rPr>
        <w:t>(</w:t>
      </w:r>
      <w:r w:rsidRPr="0046438C">
        <w:rPr>
          <w:rFonts w:ascii="Times New Roman" w:hAnsi="Times New Roman" w:cs="Times New Roman"/>
          <w:b/>
          <w:color w:val="0000FF"/>
          <w:sz w:val="24"/>
          <w:szCs w:val="24"/>
        </w:rPr>
        <w:t>1</w:t>
      </w:r>
      <w:r w:rsidRPr="0046438C">
        <w:rPr>
          <w:rFonts w:ascii="Times New Roman" w:hAnsi="Times New Roman" w:cs="Times New Roman"/>
          <w:color w:val="0000FF"/>
          <w:sz w:val="24"/>
          <w:szCs w:val="24"/>
        </w:rPr>
        <w:t xml:space="preserve">), </w:t>
      </w:r>
      <w:r w:rsidR="00B11E2A" w:rsidRPr="0046438C">
        <w:rPr>
          <w:rFonts w:ascii="Times New Roman" w:hAnsi="Times New Roman" w:cs="Times New Roman"/>
          <w:color w:val="0000FF"/>
          <w:sz w:val="24"/>
          <w:szCs w:val="24"/>
        </w:rPr>
        <w:t>239</w:t>
      </w:r>
      <w:r w:rsidR="00475DCB" w:rsidRPr="0046438C">
        <w:rPr>
          <w:rFonts w:ascii="Times New Roman" w:hAnsi="Times New Roman" w:cs="Times New Roman"/>
          <w:color w:val="0000FF"/>
          <w:sz w:val="24"/>
          <w:szCs w:val="24"/>
        </w:rPr>
        <w:t>-</w:t>
      </w:r>
      <w:r w:rsidR="00B11E2A" w:rsidRPr="0046438C">
        <w:rPr>
          <w:rFonts w:ascii="Times New Roman" w:hAnsi="Times New Roman" w:cs="Times New Roman"/>
          <w:color w:val="0000FF"/>
          <w:sz w:val="24"/>
          <w:szCs w:val="24"/>
        </w:rPr>
        <w:t>246</w:t>
      </w:r>
      <w:r w:rsidRPr="0046438C">
        <w:rPr>
          <w:rFonts w:ascii="Times New Roman" w:hAnsi="Times New Roman" w:cs="Times New Roman"/>
          <w:color w:val="0000FF"/>
          <w:sz w:val="24"/>
          <w:szCs w:val="24"/>
        </w:rPr>
        <w:t xml:space="preserve"> (</w:t>
      </w:r>
      <w:r w:rsidR="00B11E2A" w:rsidRPr="0046438C">
        <w:rPr>
          <w:rFonts w:ascii="Times New Roman" w:hAnsi="Times New Roman" w:cs="Times New Roman"/>
          <w:color w:val="0000FF"/>
          <w:sz w:val="24"/>
          <w:szCs w:val="24"/>
        </w:rPr>
        <w:t>1996</w:t>
      </w:r>
      <w:r w:rsidRPr="0046438C">
        <w:rPr>
          <w:rFonts w:ascii="Times New Roman" w:hAnsi="Times New Roman" w:cs="Times New Roman"/>
          <w:color w:val="0000FF"/>
          <w:sz w:val="24"/>
          <w:szCs w:val="24"/>
        </w:rPr>
        <w:t>)</w:t>
      </w:r>
    </w:p>
    <w:p w:rsidR="00F112BA" w:rsidRPr="00D40D23" w:rsidRDefault="00F112BA" w:rsidP="00D40D23">
      <w:pPr>
        <w:rPr>
          <w:rFonts w:ascii="Times New Roman" w:hAnsi="Times New Roman" w:cs="Times New Roman"/>
          <w:color w:val="FF0000"/>
          <w:sz w:val="24"/>
          <w:szCs w:val="24"/>
        </w:rPr>
      </w:pPr>
    </w:p>
    <w:p w:rsidR="00BC2640" w:rsidRPr="00DB4830" w:rsidRDefault="00BC2640" w:rsidP="00430C86">
      <w:pPr>
        <w:rPr>
          <w:rFonts w:ascii="Times New Roman" w:hAnsi="Times New Roman" w:cs="Times New Roman"/>
          <w:color w:val="0000FF"/>
          <w:sz w:val="24"/>
          <w:szCs w:val="24"/>
        </w:rPr>
      </w:pPr>
      <w:r w:rsidRPr="00F76BBA">
        <w:rPr>
          <w:rFonts w:ascii="Times New Roman" w:hAnsi="Times New Roman" w:cs="Times New Roman"/>
          <w:sz w:val="24"/>
          <w:szCs w:val="24"/>
        </w:rPr>
        <w:t>The first result is laser emission at 719 nm rather than 721 nm by cutting the crystal in a different</w:t>
      </w:r>
      <w:r>
        <w:rPr>
          <w:rFonts w:ascii="Times New Roman" w:hAnsi="Times New Roman" w:cs="Times New Roman" w:hint="eastAsia"/>
          <w:sz w:val="24"/>
          <w:szCs w:val="24"/>
        </w:rPr>
        <w:t xml:space="preserve"> </w:t>
      </w:r>
      <w:r w:rsidRPr="00F76BBA">
        <w:rPr>
          <w:rFonts w:ascii="Times New Roman" w:hAnsi="Times New Roman" w:cs="Times New Roman"/>
          <w:sz w:val="24"/>
          <w:szCs w:val="24"/>
        </w:rPr>
        <w:t>orientation. But is that enough of a wavelength shift to be significant? In particular, it is not</w:t>
      </w:r>
      <w:r>
        <w:rPr>
          <w:rFonts w:ascii="Times New Roman" w:hAnsi="Times New Roman" w:cs="Times New Roman" w:hint="eastAsia"/>
          <w:sz w:val="24"/>
          <w:szCs w:val="24"/>
        </w:rPr>
        <w:t xml:space="preserve"> </w:t>
      </w:r>
      <w:r w:rsidRPr="00F76BBA">
        <w:rPr>
          <w:rFonts w:ascii="Times New Roman" w:hAnsi="Times New Roman" w:cs="Times New Roman"/>
          <w:sz w:val="24"/>
          <w:szCs w:val="24"/>
        </w:rPr>
        <w:t>explained whether one could get shifts on the order of 2 nm by simply changing the temperature</w:t>
      </w:r>
      <w:r>
        <w:rPr>
          <w:rFonts w:ascii="Times New Roman" w:hAnsi="Times New Roman" w:cs="Times New Roman" w:hint="eastAsia"/>
          <w:sz w:val="24"/>
          <w:szCs w:val="24"/>
        </w:rPr>
        <w:t xml:space="preserve"> </w:t>
      </w:r>
      <w:r w:rsidRPr="00F76BBA">
        <w:rPr>
          <w:rFonts w:ascii="Times New Roman" w:hAnsi="Times New Roman" w:cs="Times New Roman"/>
          <w:sz w:val="24"/>
          <w:szCs w:val="24"/>
        </w:rPr>
        <w:t>of the crystal? Since their sample is mounted in a copper block, why didn’t they use fluid flow</w:t>
      </w:r>
      <w:r>
        <w:rPr>
          <w:rFonts w:ascii="Times New Roman" w:hAnsi="Times New Roman" w:cs="Times New Roman" w:hint="eastAsia"/>
          <w:sz w:val="24"/>
          <w:szCs w:val="24"/>
        </w:rPr>
        <w:t xml:space="preserve"> </w:t>
      </w:r>
      <w:r w:rsidRPr="00F76BBA">
        <w:rPr>
          <w:rFonts w:ascii="Times New Roman" w:hAnsi="Times New Roman" w:cs="Times New Roman"/>
          <w:sz w:val="24"/>
          <w:szCs w:val="24"/>
        </w:rPr>
        <w:t>cooling/heating of the block to investigate the temperature dependence of the emission?</w:t>
      </w:r>
    </w:p>
    <w:p w:rsidR="00B32C31" w:rsidRDefault="00D57148" w:rsidP="00B32C31">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In this work, we present simultaneous two-wavelength laser at 696 and 719 nm by using a common method, i.e. employing a c-cut laser gain medium instead of </w:t>
      </w:r>
      <w:r w:rsidR="00635E71">
        <w:rPr>
          <w:rFonts w:ascii="Times New Roman" w:hAnsi="Times New Roman" w:cs="Times New Roman" w:hint="eastAsia"/>
          <w:color w:val="0000FF"/>
          <w:sz w:val="24"/>
          <w:szCs w:val="24"/>
        </w:rPr>
        <w:t xml:space="preserve">a-cut </w:t>
      </w:r>
      <w:r w:rsidR="00635E71">
        <w:rPr>
          <w:rFonts w:ascii="Times New Roman" w:hAnsi="Times New Roman" w:cs="Times New Roman" w:hint="eastAsia"/>
          <w:color w:val="0000FF"/>
          <w:sz w:val="24"/>
          <w:szCs w:val="24"/>
        </w:rPr>
        <w:lastRenderedPageBreak/>
        <w:t>one w</w:t>
      </w:r>
      <w:r w:rsidR="00D32DD9">
        <w:rPr>
          <w:rFonts w:ascii="Times New Roman" w:hAnsi="Times New Roman" w:cs="Times New Roman" w:hint="eastAsia"/>
          <w:color w:val="0000FF"/>
          <w:sz w:val="24"/>
          <w:szCs w:val="24"/>
        </w:rPr>
        <w:t xml:space="preserve">hich is </w:t>
      </w:r>
      <w:r w:rsidR="00635E71">
        <w:rPr>
          <w:rFonts w:ascii="Times New Roman" w:hAnsi="Times New Roman" w:cs="Times New Roman" w:hint="eastAsia"/>
          <w:color w:val="0000FF"/>
          <w:sz w:val="24"/>
          <w:szCs w:val="24"/>
        </w:rPr>
        <w:t>often</w:t>
      </w:r>
      <w:r w:rsidR="00D32DD9">
        <w:rPr>
          <w:rFonts w:ascii="Times New Roman" w:hAnsi="Times New Roman" w:cs="Times New Roman" w:hint="eastAsia"/>
          <w:color w:val="0000FF"/>
          <w:sz w:val="24"/>
          <w:szCs w:val="24"/>
        </w:rPr>
        <w:t xml:space="preserve"> used</w:t>
      </w:r>
      <w:r w:rsidR="00635E71">
        <w:rPr>
          <w:rFonts w:ascii="Times New Roman" w:hAnsi="Times New Roman" w:cs="Times New Roman" w:hint="eastAsia"/>
          <w:color w:val="0000FF"/>
          <w:sz w:val="24"/>
          <w:szCs w:val="24"/>
        </w:rPr>
        <w:t xml:space="preserve"> to achieve </w:t>
      </w:r>
      <w:r w:rsidR="00D32DD9">
        <w:rPr>
          <w:rFonts w:ascii="Times New Roman" w:hAnsi="Times New Roman" w:cs="Times New Roman"/>
          <w:color w:val="0000FF"/>
          <w:sz w:val="24"/>
          <w:szCs w:val="24"/>
        </w:rPr>
        <w:t>π</w:t>
      </w:r>
      <w:r w:rsidR="00D32DD9">
        <w:rPr>
          <w:rFonts w:ascii="Times New Roman" w:hAnsi="Times New Roman" w:cs="Times New Roman" w:hint="eastAsia"/>
          <w:color w:val="0000FF"/>
          <w:sz w:val="24"/>
          <w:szCs w:val="24"/>
        </w:rPr>
        <w:t xml:space="preserve">-polarized 698 and 721 nm with higher gain. </w:t>
      </w:r>
      <w:r w:rsidR="007E150B">
        <w:rPr>
          <w:rFonts w:ascii="Times New Roman" w:hAnsi="Times New Roman" w:cs="Times New Roman" w:hint="eastAsia"/>
          <w:color w:val="0000FF"/>
          <w:sz w:val="24"/>
          <w:szCs w:val="24"/>
        </w:rPr>
        <w:t xml:space="preserve">In </w:t>
      </w:r>
      <w:r w:rsidR="00FC64CB">
        <w:rPr>
          <w:rFonts w:ascii="Times New Roman" w:hAnsi="Times New Roman" w:cs="Times New Roman" w:hint="eastAsia"/>
          <w:color w:val="0000FF"/>
          <w:sz w:val="24"/>
          <w:szCs w:val="24"/>
        </w:rPr>
        <w:t xml:space="preserve">fact, in our lab we have </w:t>
      </w:r>
      <w:r w:rsidR="00B32C31">
        <w:rPr>
          <w:rFonts w:ascii="Times New Roman" w:hAnsi="Times New Roman" w:cs="Times New Roman" w:hint="eastAsia"/>
          <w:color w:val="0000FF"/>
          <w:sz w:val="24"/>
          <w:szCs w:val="24"/>
        </w:rPr>
        <w:t>nice water chiller and at the beginning of this experiment we did try to change the temperature of the Pr:YLF by using the chiller with temperature varying from 16 to 30</w:t>
      </w:r>
      <w:r w:rsidR="00B32C31" w:rsidRPr="00B32C31">
        <w:rPr>
          <w:rFonts w:ascii="Times New Roman" w:hAnsi="Times New Roman" w:cs="Times New Roman" w:hint="eastAsia"/>
          <w:color w:val="0000FF"/>
          <w:sz w:val="24"/>
          <w:szCs w:val="24"/>
          <w:vertAlign w:val="superscript"/>
        </w:rPr>
        <w:t>o</w:t>
      </w:r>
      <w:r w:rsidR="00B32C31">
        <w:rPr>
          <w:rFonts w:ascii="Times New Roman" w:hAnsi="Times New Roman" w:cs="Times New Roman" w:hint="eastAsia"/>
          <w:color w:val="0000FF"/>
          <w:sz w:val="24"/>
          <w:szCs w:val="24"/>
        </w:rPr>
        <w:t xml:space="preserve">C, however, we observed that the output laser wavelength almost not shifted. </w:t>
      </w:r>
      <w:r w:rsidR="00F96ED3">
        <w:rPr>
          <w:rFonts w:ascii="Times New Roman" w:hAnsi="Times New Roman" w:cs="Times New Roman" w:hint="eastAsia"/>
          <w:color w:val="0000FF"/>
          <w:sz w:val="24"/>
          <w:szCs w:val="24"/>
        </w:rPr>
        <w:t xml:space="preserve">Using the pump source with maximum output power of about 2 W, no obvious thermal lensing effect inside the laser crystal has been observed since a good stability </w:t>
      </w:r>
      <w:r w:rsidR="004E743F">
        <w:rPr>
          <w:rFonts w:ascii="Times New Roman" w:hAnsi="Times New Roman" w:cs="Times New Roman" w:hint="eastAsia"/>
          <w:color w:val="0000FF"/>
          <w:sz w:val="24"/>
          <w:szCs w:val="24"/>
        </w:rPr>
        <w:t xml:space="preserve">and no saturation of </w:t>
      </w:r>
      <w:r w:rsidR="00F96ED3">
        <w:rPr>
          <w:rFonts w:ascii="Times New Roman" w:hAnsi="Times New Roman" w:cs="Times New Roman" w:hint="eastAsia"/>
          <w:color w:val="0000FF"/>
          <w:sz w:val="24"/>
          <w:szCs w:val="24"/>
        </w:rPr>
        <w:t>output power.</w:t>
      </w:r>
    </w:p>
    <w:p w:rsidR="008E0A3C" w:rsidRPr="00F76BBA" w:rsidRDefault="008E0A3C" w:rsidP="00F76BBA">
      <w:pPr>
        <w:ind w:firstLineChars="100" w:firstLine="240"/>
        <w:rPr>
          <w:rFonts w:ascii="Times New Roman" w:hAnsi="Times New Roman" w:cs="Times New Roman"/>
          <w:sz w:val="24"/>
          <w:szCs w:val="24"/>
        </w:rPr>
      </w:pPr>
    </w:p>
    <w:p w:rsidR="0020185C" w:rsidRPr="008E0A3C" w:rsidRDefault="00BC2640" w:rsidP="009F6C89">
      <w:pPr>
        <w:rPr>
          <w:rFonts w:ascii="Times New Roman" w:hAnsi="Times New Roman" w:cs="Times New Roman"/>
          <w:sz w:val="24"/>
          <w:szCs w:val="24"/>
        </w:rPr>
      </w:pPr>
      <w:r w:rsidRPr="008E0A3C">
        <w:rPr>
          <w:rFonts w:ascii="Times New Roman" w:hAnsi="Times New Roman" w:cs="Times New Roman"/>
          <w:sz w:val="24"/>
          <w:szCs w:val="24"/>
        </w:rPr>
        <w:t>The second result, which is the one announced in the abstract, is</w:t>
      </w:r>
      <w:r>
        <w:rPr>
          <w:rFonts w:ascii="Times New Roman" w:hAnsi="Times New Roman" w:cs="Times New Roman"/>
          <w:sz w:val="24"/>
          <w:szCs w:val="24"/>
        </w:rPr>
        <w:t xml:space="preserve"> dual laser emission at two far</w:t>
      </w:r>
      <w:r>
        <w:rPr>
          <w:rFonts w:ascii="Times New Roman" w:hAnsi="Times New Roman" w:cs="Times New Roman" w:hint="eastAsia"/>
          <w:sz w:val="24"/>
          <w:szCs w:val="24"/>
        </w:rPr>
        <w:t xml:space="preserve"> </w:t>
      </w:r>
      <w:r w:rsidRPr="008E0A3C">
        <w:rPr>
          <w:rFonts w:ascii="Times New Roman" w:hAnsi="Times New Roman" w:cs="Times New Roman"/>
          <w:sz w:val="24"/>
          <w:szCs w:val="24"/>
        </w:rPr>
        <w:t>red wavelengths. But no application has been suggested that req</w:t>
      </w:r>
      <w:r>
        <w:rPr>
          <w:rFonts w:ascii="Times New Roman" w:hAnsi="Times New Roman" w:cs="Times New Roman"/>
          <w:sz w:val="24"/>
          <w:szCs w:val="24"/>
        </w:rPr>
        <w:t>uires such dual lasing. Can the</w:t>
      </w:r>
      <w:r>
        <w:rPr>
          <w:rFonts w:ascii="Times New Roman" w:hAnsi="Times New Roman" w:cs="Times New Roman" w:hint="eastAsia"/>
          <w:sz w:val="24"/>
          <w:szCs w:val="24"/>
        </w:rPr>
        <w:t xml:space="preserve"> </w:t>
      </w:r>
      <w:r w:rsidRPr="008E0A3C">
        <w:rPr>
          <w:rFonts w:ascii="Times New Roman" w:hAnsi="Times New Roman" w:cs="Times New Roman"/>
          <w:sz w:val="24"/>
          <w:szCs w:val="24"/>
        </w:rPr>
        <w:t>authors suggest any?</w:t>
      </w:r>
    </w:p>
    <w:p w:rsidR="0046438C" w:rsidRDefault="0046438C" w:rsidP="000E2344">
      <w:pPr>
        <w:rPr>
          <w:rFonts w:ascii="Times New Roman" w:hAnsi="Times New Roman" w:cs="Times New Roman"/>
          <w:color w:val="0000FF"/>
          <w:sz w:val="24"/>
          <w:szCs w:val="24"/>
        </w:rPr>
      </w:pPr>
      <w:r>
        <w:rPr>
          <w:rFonts w:ascii="Times New Roman" w:hAnsi="Times New Roman" w:cs="Times New Roman" w:hint="eastAsia"/>
          <w:color w:val="0000FF"/>
          <w:sz w:val="24"/>
          <w:szCs w:val="24"/>
        </w:rPr>
        <w:t>On t</w:t>
      </w:r>
      <w:r w:rsidR="0055737F">
        <w:rPr>
          <w:rFonts w:ascii="Times New Roman" w:hAnsi="Times New Roman" w:cs="Times New Roman" w:hint="eastAsia"/>
          <w:color w:val="0000FF"/>
          <w:sz w:val="24"/>
          <w:szCs w:val="24"/>
        </w:rPr>
        <w:t xml:space="preserve">he one hand, the two wavelengths are respectively important in specific applications, which have already been depicted above. On the other hand, the dual wavelength laser could also be interesting in some applications. </w:t>
      </w:r>
      <w:r w:rsidR="0042266D">
        <w:rPr>
          <w:rFonts w:ascii="Times New Roman" w:hAnsi="Times New Roman" w:cs="Times New Roman" w:hint="eastAsia"/>
          <w:color w:val="0000FF"/>
          <w:sz w:val="24"/>
          <w:szCs w:val="24"/>
        </w:rPr>
        <w:t>We added the following sentence into the revised manuscript.</w:t>
      </w:r>
    </w:p>
    <w:p w:rsidR="000E2344" w:rsidRPr="00EE6C8D" w:rsidRDefault="0042266D" w:rsidP="0042266D">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r>
        <w:rPr>
          <w:rFonts w:ascii="Times New Roman" w:hAnsi="Times New Roman" w:cs="Times New Roman"/>
          <w:color w:val="0000FF"/>
          <w:sz w:val="24"/>
          <w:szCs w:val="24"/>
        </w:rPr>
        <w:t>“</w:t>
      </w:r>
      <w:r w:rsidR="00F90CEF">
        <w:rPr>
          <w:rFonts w:ascii="Times New Roman" w:hAnsi="Times New Roman" w:cs="Times New Roman" w:hint="eastAsia"/>
          <w:color w:val="0000FF"/>
          <w:sz w:val="24"/>
          <w:szCs w:val="24"/>
        </w:rPr>
        <w:t xml:space="preserve">The </w:t>
      </w:r>
      <w:r>
        <w:rPr>
          <w:rFonts w:ascii="Times New Roman" w:hAnsi="Times New Roman" w:cs="Times New Roman" w:hint="eastAsia"/>
          <w:color w:val="0000FF"/>
          <w:sz w:val="24"/>
          <w:szCs w:val="24"/>
        </w:rPr>
        <w:t>dual</w:t>
      </w:r>
      <w:r w:rsidR="00F90CEF">
        <w:rPr>
          <w:rFonts w:ascii="Times New Roman" w:hAnsi="Times New Roman" w:cs="Times New Roman" w:hint="eastAsia"/>
          <w:color w:val="0000FF"/>
          <w:sz w:val="24"/>
          <w:szCs w:val="24"/>
        </w:rPr>
        <w:t xml:space="preserve">-wavelength deep red laser could be interesting for THz wave generation </w:t>
      </w:r>
      <w:r w:rsidR="00496EDA">
        <w:rPr>
          <w:rFonts w:ascii="Times New Roman" w:hAnsi="Times New Roman" w:cs="Times New Roman" w:hint="eastAsia"/>
          <w:color w:val="0000FF"/>
          <w:sz w:val="24"/>
          <w:szCs w:val="24"/>
        </w:rPr>
        <w:t>(</w:t>
      </w:r>
      <w:r w:rsidR="00A87F8A">
        <w:rPr>
          <w:rFonts w:ascii="Times New Roman" w:hAnsi="Times New Roman" w:cs="Times New Roman" w:hint="eastAsia"/>
          <w:color w:val="0000FF"/>
          <w:sz w:val="24"/>
          <w:szCs w:val="24"/>
        </w:rPr>
        <w:t>~</w:t>
      </w:r>
      <w:r w:rsidR="00496EDA">
        <w:rPr>
          <w:rFonts w:ascii="Times New Roman" w:hAnsi="Times New Roman" w:cs="Times New Roman" w:hint="eastAsia"/>
          <w:color w:val="0000FF"/>
          <w:sz w:val="24"/>
          <w:szCs w:val="24"/>
        </w:rPr>
        <w:t xml:space="preserve">13.7 THz) </w:t>
      </w:r>
      <w:r>
        <w:rPr>
          <w:rFonts w:ascii="Times New Roman" w:hAnsi="Times New Roman" w:cs="Times New Roman" w:hint="eastAsia"/>
          <w:color w:val="0000FF"/>
          <w:sz w:val="24"/>
          <w:szCs w:val="24"/>
        </w:rPr>
        <w:t xml:space="preserve">by difference frequency </w:t>
      </w:r>
      <w:r w:rsidR="00496EDA">
        <w:rPr>
          <w:rFonts w:ascii="Times New Roman" w:hAnsi="Times New Roman" w:cs="Times New Roman" w:hint="eastAsia"/>
          <w:color w:val="0000FF"/>
          <w:sz w:val="24"/>
          <w:szCs w:val="24"/>
        </w:rPr>
        <w:t>or UV generation (</w:t>
      </w:r>
      <w:r w:rsidR="00A87F8A">
        <w:rPr>
          <w:rFonts w:ascii="Times New Roman" w:hAnsi="Times New Roman" w:cs="Times New Roman" w:hint="eastAsia"/>
          <w:color w:val="0000FF"/>
          <w:sz w:val="24"/>
          <w:szCs w:val="24"/>
        </w:rPr>
        <w:t>~353.5</w:t>
      </w:r>
      <w:r w:rsidR="00496EDA">
        <w:rPr>
          <w:rFonts w:ascii="Times New Roman" w:hAnsi="Times New Roman" w:cs="Times New Roman" w:hint="eastAsia"/>
          <w:color w:val="0000FF"/>
          <w:sz w:val="24"/>
          <w:szCs w:val="24"/>
        </w:rPr>
        <w:t xml:space="preserve"> nm) by sum-frequency mixing </w:t>
      </w:r>
      <w:r>
        <w:rPr>
          <w:rFonts w:ascii="Times New Roman" w:hAnsi="Times New Roman" w:cs="Times New Roman" w:hint="eastAsia"/>
          <w:color w:val="0000FF"/>
          <w:sz w:val="24"/>
          <w:szCs w:val="24"/>
        </w:rPr>
        <w:t>with the aid of nonlinear crystal</w:t>
      </w:r>
      <w:r w:rsidR="00496EDA">
        <w:rPr>
          <w:rFonts w:ascii="Times New Roman" w:hAnsi="Times New Roman" w:cs="Times New Roman" w:hint="eastAsia"/>
          <w:color w:val="0000FF"/>
          <w:sz w:val="24"/>
          <w:szCs w:val="24"/>
        </w:rPr>
        <w:t>s.</w:t>
      </w:r>
      <w:r w:rsidR="00496EDA">
        <w:rPr>
          <w:rFonts w:ascii="Times New Roman" w:hAnsi="Times New Roman" w:cs="Times New Roman"/>
          <w:color w:val="0000FF"/>
          <w:sz w:val="24"/>
          <w:szCs w:val="24"/>
        </w:rPr>
        <w:t>”</w:t>
      </w:r>
    </w:p>
    <w:p w:rsidR="000E2344" w:rsidRPr="00A87F8A" w:rsidRDefault="000E2344" w:rsidP="00305283">
      <w:pPr>
        <w:rPr>
          <w:rFonts w:ascii="Times New Roman" w:hAnsi="Times New Roman" w:cs="Times New Roman"/>
          <w:sz w:val="24"/>
          <w:szCs w:val="24"/>
        </w:rPr>
      </w:pPr>
    </w:p>
    <w:p w:rsidR="008E0A3C" w:rsidRPr="008E0A3C" w:rsidRDefault="008E0A3C" w:rsidP="00543F2C">
      <w:pPr>
        <w:rPr>
          <w:rFonts w:ascii="Times New Roman" w:hAnsi="Times New Roman" w:cs="Times New Roman"/>
          <w:sz w:val="24"/>
          <w:szCs w:val="24"/>
        </w:rPr>
      </w:pPr>
      <w:r w:rsidRPr="008E0A3C">
        <w:rPr>
          <w:rFonts w:ascii="Times New Roman" w:hAnsi="Times New Roman" w:cs="Times New Roman"/>
          <w:sz w:val="24"/>
          <w:szCs w:val="24"/>
        </w:rPr>
        <w:t xml:space="preserve">The title should not start with an acronym. Instead “LD” should be spelled out. For </w:t>
      </w:r>
      <w:r>
        <w:rPr>
          <w:rFonts w:ascii="Times New Roman" w:hAnsi="Times New Roman" w:cs="Times New Roman"/>
          <w:sz w:val="24"/>
          <w:szCs w:val="24"/>
        </w:rPr>
        <w:t>that matter, is</w:t>
      </w:r>
      <w:r>
        <w:rPr>
          <w:rFonts w:ascii="Times New Roman" w:hAnsi="Times New Roman" w:cs="Times New Roman" w:hint="eastAsia"/>
          <w:sz w:val="24"/>
          <w:szCs w:val="24"/>
        </w:rPr>
        <w:t xml:space="preserve"> </w:t>
      </w:r>
      <w:r w:rsidRPr="008E0A3C">
        <w:rPr>
          <w:rFonts w:ascii="Times New Roman" w:hAnsi="Times New Roman" w:cs="Times New Roman"/>
          <w:sz w:val="24"/>
          <w:szCs w:val="24"/>
        </w:rPr>
        <w:t>it important that the laser is diode pumped? (If so, why?) Isn’t it m</w:t>
      </w:r>
      <w:r>
        <w:rPr>
          <w:rFonts w:ascii="Times New Roman" w:hAnsi="Times New Roman" w:cs="Times New Roman"/>
          <w:sz w:val="24"/>
          <w:szCs w:val="24"/>
        </w:rPr>
        <w:t>ore important to specify in the</w:t>
      </w:r>
      <w:r>
        <w:rPr>
          <w:rFonts w:ascii="Times New Roman" w:hAnsi="Times New Roman" w:cs="Times New Roman" w:hint="eastAsia"/>
          <w:sz w:val="24"/>
          <w:szCs w:val="24"/>
        </w:rPr>
        <w:t xml:space="preserve"> </w:t>
      </w:r>
      <w:r w:rsidRPr="008E0A3C">
        <w:rPr>
          <w:rFonts w:ascii="Times New Roman" w:hAnsi="Times New Roman" w:cs="Times New Roman"/>
          <w:sz w:val="24"/>
          <w:szCs w:val="24"/>
        </w:rPr>
        <w:t>title that the laser is cw?</w:t>
      </w:r>
    </w:p>
    <w:p w:rsidR="00F24D3F" w:rsidRDefault="006D1EC6" w:rsidP="00F24D3F">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We now revise the title into </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Diode</w:t>
      </w:r>
      <w:r w:rsidRPr="006D1EC6">
        <w:rPr>
          <w:rFonts w:ascii="Times New Roman" w:hAnsi="Times New Roman" w:cs="Times New Roman"/>
          <w:color w:val="0000FF"/>
          <w:sz w:val="24"/>
          <w:szCs w:val="24"/>
        </w:rPr>
        <w:t xml:space="preserve">-pumped </w:t>
      </w:r>
      <w:r>
        <w:rPr>
          <w:rFonts w:ascii="Times New Roman" w:hAnsi="Times New Roman" w:cs="Times New Roman" w:hint="eastAsia"/>
          <w:color w:val="0000FF"/>
          <w:sz w:val="24"/>
          <w:szCs w:val="24"/>
        </w:rPr>
        <w:t xml:space="preserve">continuous-wave </w:t>
      </w:r>
      <w:r w:rsidRPr="006D1EC6">
        <w:rPr>
          <w:rFonts w:ascii="Times New Roman" w:hAnsi="Times New Roman" w:cs="Times New Roman"/>
          <w:color w:val="0000FF"/>
          <w:sz w:val="24"/>
          <w:szCs w:val="24"/>
        </w:rPr>
        <w:t>dual-wavelength c-cut Pr</w:t>
      </w:r>
      <w:r w:rsidRPr="006D1EC6">
        <w:rPr>
          <w:rFonts w:ascii="Times New Roman" w:hAnsi="Times New Roman" w:cs="Times New Roman"/>
          <w:color w:val="0000FF"/>
          <w:sz w:val="24"/>
          <w:szCs w:val="24"/>
          <w:vertAlign w:val="superscript"/>
        </w:rPr>
        <w:t>3+</w:t>
      </w:r>
      <w:r w:rsidRPr="006D1EC6">
        <w:rPr>
          <w:rFonts w:ascii="Times New Roman" w:hAnsi="Times New Roman" w:cs="Times New Roman"/>
          <w:color w:val="0000FF"/>
          <w:sz w:val="24"/>
          <w:szCs w:val="24"/>
        </w:rPr>
        <w:t>:LiYF</w:t>
      </w:r>
      <w:r w:rsidRPr="006D1EC6">
        <w:rPr>
          <w:rFonts w:ascii="Times New Roman" w:hAnsi="Times New Roman" w:cs="Times New Roman"/>
          <w:color w:val="0000FF"/>
          <w:sz w:val="24"/>
          <w:szCs w:val="24"/>
          <w:vertAlign w:val="subscript"/>
        </w:rPr>
        <w:t>4</w:t>
      </w:r>
      <w:r>
        <w:rPr>
          <w:rFonts w:ascii="Times New Roman" w:hAnsi="Times New Roman" w:cs="Times New Roman" w:hint="eastAsia"/>
          <w:color w:val="0000FF"/>
          <w:sz w:val="24"/>
          <w:szCs w:val="24"/>
        </w:rPr>
        <w:t xml:space="preserve"> </w:t>
      </w:r>
      <w:r w:rsidRPr="006D1EC6">
        <w:rPr>
          <w:rFonts w:ascii="Times New Roman" w:hAnsi="Times New Roman" w:cs="Times New Roman"/>
          <w:color w:val="0000FF"/>
          <w:sz w:val="24"/>
          <w:szCs w:val="24"/>
        </w:rPr>
        <w:t>laser at</w:t>
      </w:r>
      <w:r>
        <w:rPr>
          <w:rFonts w:ascii="Times New Roman" w:hAnsi="Times New Roman" w:cs="Times New Roman" w:hint="eastAsia"/>
          <w:color w:val="0000FF"/>
          <w:sz w:val="24"/>
          <w:szCs w:val="24"/>
        </w:rPr>
        <w:t xml:space="preserve"> </w:t>
      </w:r>
      <w:r w:rsidRPr="006D1EC6">
        <w:rPr>
          <w:rFonts w:ascii="Times New Roman" w:hAnsi="Times New Roman" w:cs="Times New Roman"/>
          <w:color w:val="0000FF"/>
          <w:sz w:val="24"/>
          <w:szCs w:val="24"/>
        </w:rPr>
        <w:t>696 nm and 719 nm</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which covers the two points including the full spelling of </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LD</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and </w:t>
      </w:r>
      <w:r w:rsidR="0007626F">
        <w:rPr>
          <w:rFonts w:ascii="Times New Roman" w:hAnsi="Times New Roman" w:cs="Times New Roman"/>
          <w:color w:val="0000FF"/>
          <w:sz w:val="24"/>
          <w:szCs w:val="24"/>
        </w:rPr>
        <w:t>“</w:t>
      </w:r>
      <w:r w:rsidR="0007626F">
        <w:rPr>
          <w:rFonts w:ascii="Times New Roman" w:hAnsi="Times New Roman" w:cs="Times New Roman" w:hint="eastAsia"/>
          <w:color w:val="0000FF"/>
          <w:sz w:val="24"/>
          <w:szCs w:val="24"/>
        </w:rPr>
        <w:t>cw</w:t>
      </w:r>
      <w:r w:rsidR="0007626F">
        <w:rPr>
          <w:rFonts w:ascii="Times New Roman" w:hAnsi="Times New Roman" w:cs="Times New Roman"/>
          <w:color w:val="0000FF"/>
          <w:sz w:val="24"/>
          <w:szCs w:val="24"/>
        </w:rPr>
        <w:t>”</w:t>
      </w:r>
      <w:r w:rsidR="0007626F">
        <w:rPr>
          <w:rFonts w:ascii="Times New Roman" w:hAnsi="Times New Roman" w:cs="Times New Roman" w:hint="eastAsia"/>
          <w:color w:val="0000FF"/>
          <w:sz w:val="24"/>
          <w:szCs w:val="24"/>
        </w:rPr>
        <w:t xml:space="preserve"> mode of the laser as the reviewer suggested. The reason for using laser diode (LD) to pump the Pr:YLF crystal </w:t>
      </w:r>
      <w:r w:rsidR="00F24D3F">
        <w:rPr>
          <w:rFonts w:ascii="Times New Roman" w:hAnsi="Times New Roman" w:cs="Times New Roman" w:hint="eastAsia"/>
          <w:color w:val="0000FF"/>
          <w:sz w:val="24"/>
          <w:szCs w:val="24"/>
        </w:rPr>
        <w:t xml:space="preserve">is that at first </w:t>
      </w:r>
      <w:r w:rsidR="0007626F">
        <w:rPr>
          <w:rFonts w:ascii="Times New Roman" w:hAnsi="Times New Roman" w:cs="Times New Roman" w:hint="eastAsia"/>
          <w:color w:val="0000FF"/>
          <w:sz w:val="24"/>
          <w:szCs w:val="24"/>
        </w:rPr>
        <w:t>LD</w:t>
      </w:r>
      <w:r w:rsidR="00F24D3F">
        <w:rPr>
          <w:rFonts w:ascii="Times New Roman" w:hAnsi="Times New Roman" w:cs="Times New Roman" w:hint="eastAsia"/>
          <w:color w:val="0000FF"/>
          <w:sz w:val="24"/>
          <w:szCs w:val="24"/>
        </w:rPr>
        <w:t>s are</w:t>
      </w:r>
      <w:r w:rsidR="0007626F">
        <w:rPr>
          <w:rFonts w:ascii="Times New Roman" w:hAnsi="Times New Roman" w:cs="Times New Roman" w:hint="eastAsia"/>
          <w:color w:val="0000FF"/>
          <w:sz w:val="24"/>
          <w:szCs w:val="24"/>
        </w:rPr>
        <w:t xml:space="preserve"> </w:t>
      </w:r>
      <w:r w:rsidR="00F24D3F">
        <w:rPr>
          <w:rFonts w:ascii="Times New Roman" w:hAnsi="Times New Roman" w:cs="Times New Roman"/>
          <w:color w:val="0000FF"/>
          <w:sz w:val="24"/>
          <w:szCs w:val="24"/>
        </w:rPr>
        <w:t>chea</w:t>
      </w:r>
      <w:r w:rsidR="00F24D3F">
        <w:rPr>
          <w:rFonts w:ascii="Times New Roman" w:hAnsi="Times New Roman" w:cs="Times New Roman" w:hint="eastAsia"/>
          <w:color w:val="0000FF"/>
          <w:sz w:val="24"/>
          <w:szCs w:val="24"/>
        </w:rPr>
        <w:t>p</w:t>
      </w:r>
      <w:r w:rsidR="0007626F">
        <w:rPr>
          <w:rFonts w:ascii="Times New Roman" w:hAnsi="Times New Roman" w:cs="Times New Roman" w:hint="eastAsia"/>
          <w:color w:val="0000FF"/>
          <w:sz w:val="24"/>
          <w:szCs w:val="24"/>
        </w:rPr>
        <w:t>, compact and robust laser source</w:t>
      </w:r>
      <w:r w:rsidR="00F24D3F">
        <w:rPr>
          <w:rFonts w:ascii="Times New Roman" w:hAnsi="Times New Roman" w:cs="Times New Roman" w:hint="eastAsia"/>
          <w:color w:val="0000FF"/>
          <w:sz w:val="24"/>
          <w:szCs w:val="24"/>
        </w:rPr>
        <w:t>s</w:t>
      </w:r>
      <w:r w:rsidR="0007626F">
        <w:rPr>
          <w:rFonts w:ascii="Times New Roman" w:hAnsi="Times New Roman" w:cs="Times New Roman" w:hint="eastAsia"/>
          <w:color w:val="0000FF"/>
          <w:sz w:val="24"/>
          <w:szCs w:val="24"/>
        </w:rPr>
        <w:t xml:space="preserve"> for various </w:t>
      </w:r>
      <w:r w:rsidR="00F24D3F">
        <w:rPr>
          <w:rFonts w:ascii="Times New Roman" w:hAnsi="Times New Roman" w:cs="Times New Roman" w:hint="eastAsia"/>
          <w:color w:val="0000FF"/>
          <w:sz w:val="24"/>
          <w:szCs w:val="24"/>
        </w:rPr>
        <w:t>applications</w:t>
      </w:r>
      <w:r w:rsidR="0007626F">
        <w:rPr>
          <w:rFonts w:ascii="Times New Roman" w:hAnsi="Times New Roman" w:cs="Times New Roman" w:hint="eastAsia"/>
          <w:color w:val="0000FF"/>
          <w:sz w:val="24"/>
          <w:szCs w:val="24"/>
        </w:rPr>
        <w:t xml:space="preserve"> including </w:t>
      </w:r>
      <w:r w:rsidR="00F24D3F">
        <w:rPr>
          <w:rFonts w:ascii="Times New Roman" w:hAnsi="Times New Roman" w:cs="Times New Roman" w:hint="eastAsia"/>
          <w:color w:val="0000FF"/>
          <w:sz w:val="24"/>
          <w:szCs w:val="24"/>
        </w:rPr>
        <w:t xml:space="preserve">using </w:t>
      </w:r>
      <w:r w:rsidR="0007626F">
        <w:rPr>
          <w:rFonts w:ascii="Times New Roman" w:hAnsi="Times New Roman" w:cs="Times New Roman" w:hint="eastAsia"/>
          <w:color w:val="0000FF"/>
          <w:sz w:val="24"/>
          <w:szCs w:val="24"/>
        </w:rPr>
        <w:t>as pump source. Second, at present, we admit that there existing some other laser source for pumping Pr</w:t>
      </w:r>
      <w:r w:rsidR="00B95FB0">
        <w:rPr>
          <w:rFonts w:ascii="Times New Roman" w:hAnsi="Times New Roman" w:cs="Times New Roman" w:hint="eastAsia"/>
          <w:color w:val="0000FF"/>
          <w:sz w:val="24"/>
          <w:szCs w:val="24"/>
        </w:rPr>
        <w:t xml:space="preserve">aseodymium laser materials, such as </w:t>
      </w:r>
      <w:r w:rsidR="0007626F">
        <w:rPr>
          <w:rFonts w:ascii="Times New Roman" w:hAnsi="Times New Roman" w:cs="Times New Roman" w:hint="eastAsia"/>
          <w:color w:val="0000FF"/>
          <w:sz w:val="24"/>
          <w:szCs w:val="24"/>
        </w:rPr>
        <w:t>o</w:t>
      </w:r>
      <w:r w:rsidR="00941602" w:rsidRPr="00941602">
        <w:rPr>
          <w:rFonts w:ascii="Times New Roman" w:hAnsi="Times New Roman" w:cs="Times New Roman"/>
          <w:color w:val="0000FF"/>
          <w:sz w:val="24"/>
          <w:szCs w:val="24"/>
        </w:rPr>
        <w:t xml:space="preserve">ptically </w:t>
      </w:r>
      <w:r w:rsidR="0007626F">
        <w:rPr>
          <w:rFonts w:ascii="Times New Roman" w:hAnsi="Times New Roman" w:cs="Times New Roman" w:hint="eastAsia"/>
          <w:color w:val="0000FF"/>
          <w:sz w:val="24"/>
          <w:szCs w:val="24"/>
        </w:rPr>
        <w:t>p</w:t>
      </w:r>
      <w:r w:rsidR="00941602" w:rsidRPr="00941602">
        <w:rPr>
          <w:rFonts w:ascii="Times New Roman" w:hAnsi="Times New Roman" w:cs="Times New Roman"/>
          <w:color w:val="0000FF"/>
          <w:sz w:val="24"/>
          <w:szCs w:val="24"/>
        </w:rPr>
        <w:t xml:space="preserve">umped </w:t>
      </w:r>
      <w:r w:rsidR="0007626F">
        <w:rPr>
          <w:rFonts w:ascii="Times New Roman" w:hAnsi="Times New Roman" w:cs="Times New Roman" w:hint="eastAsia"/>
          <w:color w:val="0000FF"/>
          <w:sz w:val="24"/>
          <w:szCs w:val="24"/>
        </w:rPr>
        <w:t>s</w:t>
      </w:r>
      <w:r w:rsidR="00941602" w:rsidRPr="00941602">
        <w:rPr>
          <w:rFonts w:ascii="Times New Roman" w:hAnsi="Times New Roman" w:cs="Times New Roman"/>
          <w:color w:val="0000FF"/>
          <w:sz w:val="24"/>
          <w:szCs w:val="24"/>
        </w:rPr>
        <w:t xml:space="preserve">emiconductor </w:t>
      </w:r>
      <w:r w:rsidR="0007626F">
        <w:rPr>
          <w:rFonts w:ascii="Times New Roman" w:hAnsi="Times New Roman" w:cs="Times New Roman" w:hint="eastAsia"/>
          <w:color w:val="0000FF"/>
          <w:sz w:val="24"/>
          <w:szCs w:val="24"/>
        </w:rPr>
        <w:t>l</w:t>
      </w:r>
      <w:r w:rsidR="00941602" w:rsidRPr="00941602">
        <w:rPr>
          <w:rFonts w:ascii="Times New Roman" w:hAnsi="Times New Roman" w:cs="Times New Roman"/>
          <w:color w:val="0000FF"/>
          <w:sz w:val="24"/>
          <w:szCs w:val="24"/>
        </w:rPr>
        <w:t>aser (OPSL)</w:t>
      </w:r>
      <w:r w:rsidR="00FB6EF6">
        <w:rPr>
          <w:rFonts w:ascii="Times New Roman" w:hAnsi="Times New Roman" w:cs="Times New Roman"/>
          <w:color w:val="0000FF"/>
          <w:sz w:val="24"/>
          <w:szCs w:val="24"/>
        </w:rPr>
        <w:t xml:space="preserve"> </w:t>
      </w:r>
      <w:r w:rsidR="00F24D3F">
        <w:rPr>
          <w:rFonts w:ascii="Times New Roman" w:hAnsi="Times New Roman" w:cs="Times New Roman" w:hint="eastAsia"/>
          <w:color w:val="0000FF"/>
          <w:sz w:val="24"/>
          <w:szCs w:val="24"/>
        </w:rPr>
        <w:t xml:space="preserve">[1] </w:t>
      </w:r>
      <w:r w:rsidR="00B95FB0">
        <w:rPr>
          <w:rFonts w:ascii="Times New Roman" w:hAnsi="Times New Roman" w:cs="Times New Roman" w:hint="eastAsia"/>
          <w:color w:val="0000FF"/>
          <w:sz w:val="24"/>
          <w:szCs w:val="24"/>
        </w:rPr>
        <w:t xml:space="preserve">or particularly made solid state laser by second-harmonic generation </w:t>
      </w:r>
      <w:r w:rsidR="00F24D3F">
        <w:rPr>
          <w:rFonts w:ascii="Times New Roman" w:hAnsi="Times New Roman" w:cs="Times New Roman" w:hint="eastAsia"/>
          <w:color w:val="0000FF"/>
          <w:sz w:val="24"/>
          <w:szCs w:val="24"/>
        </w:rPr>
        <w:t xml:space="preserve">of 0.94 </w:t>
      </w:r>
      <w:r w:rsidR="00F24D3F" w:rsidRPr="00F24D3F">
        <w:rPr>
          <w:rFonts w:ascii="Times New Roman" w:eastAsia="宋体" w:hAnsi="Times New Roman" w:cs="Times New Roman"/>
          <w:color w:val="0000FF"/>
          <w:sz w:val="24"/>
          <w:szCs w:val="24"/>
        </w:rPr>
        <w:t>μ</w:t>
      </w:r>
      <w:r w:rsidR="00F24D3F" w:rsidRPr="00F24D3F">
        <w:rPr>
          <w:rFonts w:ascii="Times New Roman" w:hAnsi="Times New Roman" w:cs="Times New Roman"/>
          <w:color w:val="0000FF"/>
          <w:sz w:val="24"/>
          <w:szCs w:val="24"/>
        </w:rPr>
        <w:t>m</w:t>
      </w:r>
      <w:r w:rsidR="00F24D3F">
        <w:rPr>
          <w:rFonts w:ascii="Times New Roman" w:hAnsi="Times New Roman" w:cs="Times New Roman" w:hint="eastAsia"/>
          <w:color w:val="0000FF"/>
          <w:sz w:val="24"/>
          <w:szCs w:val="24"/>
        </w:rPr>
        <w:t xml:space="preserve"> Nd</w:t>
      </w:r>
      <w:r w:rsidR="00F24D3F" w:rsidRPr="00F24D3F">
        <w:rPr>
          <w:rFonts w:ascii="Times New Roman" w:hAnsi="Times New Roman" w:cs="Times New Roman" w:hint="eastAsia"/>
          <w:color w:val="0000FF"/>
          <w:sz w:val="24"/>
          <w:szCs w:val="24"/>
          <w:vertAlign w:val="superscript"/>
        </w:rPr>
        <w:t>3+</w:t>
      </w:r>
      <w:r w:rsidR="00F24D3F">
        <w:rPr>
          <w:rFonts w:ascii="Times New Roman" w:hAnsi="Times New Roman" w:cs="Times New Roman" w:hint="eastAsia"/>
          <w:color w:val="0000FF"/>
          <w:sz w:val="24"/>
          <w:szCs w:val="24"/>
        </w:rPr>
        <w:t xml:space="preserve"> lasers [2]</w:t>
      </w:r>
      <w:r w:rsidR="00466A12">
        <w:rPr>
          <w:rFonts w:ascii="Times New Roman" w:hAnsi="Times New Roman" w:cs="Times New Roman" w:hint="eastAsia"/>
          <w:color w:val="0000FF"/>
          <w:sz w:val="24"/>
          <w:szCs w:val="24"/>
        </w:rPr>
        <w:t>. However, LD</w:t>
      </w:r>
      <w:r w:rsidR="00F24D3F">
        <w:rPr>
          <w:rFonts w:ascii="Times New Roman" w:hAnsi="Times New Roman" w:cs="Times New Roman" w:hint="eastAsia"/>
          <w:color w:val="0000FF"/>
          <w:sz w:val="24"/>
          <w:szCs w:val="24"/>
        </w:rPr>
        <w:t>s are</w:t>
      </w:r>
      <w:r w:rsidR="00466A12">
        <w:rPr>
          <w:rFonts w:ascii="Times New Roman" w:hAnsi="Times New Roman" w:cs="Times New Roman" w:hint="eastAsia"/>
          <w:color w:val="0000FF"/>
          <w:sz w:val="24"/>
          <w:szCs w:val="24"/>
        </w:rPr>
        <w:t xml:space="preserve"> still </w:t>
      </w:r>
      <w:r w:rsidR="00F24D3F">
        <w:rPr>
          <w:rFonts w:ascii="Times New Roman" w:hAnsi="Times New Roman" w:cs="Times New Roman" w:hint="eastAsia"/>
          <w:color w:val="0000FF"/>
          <w:sz w:val="24"/>
          <w:szCs w:val="24"/>
        </w:rPr>
        <w:t>the most popular ones for pumping laser materials, such laser system is just we often call diode-pumped all-solid-state lasers (DPASSLs).</w:t>
      </w:r>
    </w:p>
    <w:p w:rsidR="00F24D3F" w:rsidRDefault="00F24D3F" w:rsidP="00F24D3F">
      <w:pPr>
        <w:rPr>
          <w:rFonts w:ascii="Times New Roman" w:hAnsi="Times New Roman" w:cs="Times New Roman"/>
          <w:color w:val="0000FF"/>
          <w:sz w:val="24"/>
          <w:szCs w:val="24"/>
        </w:rPr>
      </w:pPr>
    </w:p>
    <w:p w:rsidR="00F24D3F" w:rsidRDefault="00F24D3F" w:rsidP="00F24D3F">
      <w:pPr>
        <w:rPr>
          <w:rFonts w:ascii="Times New Roman" w:hAnsi="Times New Roman" w:cs="Times New Roman"/>
          <w:color w:val="0000FF"/>
          <w:sz w:val="24"/>
          <w:szCs w:val="24"/>
        </w:rPr>
      </w:pPr>
      <w:r>
        <w:rPr>
          <w:rFonts w:ascii="Times New Roman" w:hAnsi="Times New Roman" w:cs="Times New Roman" w:hint="eastAsia"/>
          <w:color w:val="0000FF"/>
          <w:sz w:val="24"/>
          <w:szCs w:val="24"/>
        </w:rPr>
        <w:t>References:</w:t>
      </w:r>
    </w:p>
    <w:p w:rsidR="00F24D3F" w:rsidRDefault="00F24D3F" w:rsidP="004419BC">
      <w:pPr>
        <w:ind w:left="360" w:hangingChars="150" w:hanging="360"/>
        <w:rPr>
          <w:rFonts w:ascii="Times New Roman" w:hAnsi="Times New Roman" w:cs="Times New Roman"/>
          <w:color w:val="0000FF"/>
          <w:sz w:val="24"/>
          <w:szCs w:val="24"/>
        </w:rPr>
      </w:pPr>
      <w:r>
        <w:rPr>
          <w:rFonts w:ascii="Times New Roman" w:hAnsi="Times New Roman" w:cs="Times New Roman" w:hint="eastAsia"/>
          <w:color w:val="0000FF"/>
          <w:sz w:val="24"/>
          <w:szCs w:val="24"/>
        </w:rPr>
        <w:t>[1]</w:t>
      </w:r>
      <w:r w:rsidR="004419BC">
        <w:rPr>
          <w:rFonts w:ascii="Times New Roman" w:hAnsi="Times New Roman" w:cs="Times New Roman" w:hint="eastAsia"/>
          <w:color w:val="0000FF"/>
          <w:sz w:val="24"/>
          <w:szCs w:val="24"/>
        </w:rPr>
        <w:tab/>
      </w:r>
      <w:r w:rsidR="004419BC" w:rsidRPr="004419BC">
        <w:rPr>
          <w:rFonts w:ascii="Times New Roman" w:hAnsi="Times New Roman" w:cs="Times New Roman"/>
          <w:color w:val="0000FF"/>
          <w:sz w:val="24"/>
          <w:szCs w:val="24"/>
        </w:rPr>
        <w:t>A. Richter, E. Heumann, and G. Huber</w:t>
      </w:r>
      <w:r w:rsidR="004419BC">
        <w:rPr>
          <w:rFonts w:ascii="Times New Roman" w:hAnsi="Times New Roman" w:cs="Times New Roman" w:hint="eastAsia"/>
          <w:color w:val="0000FF"/>
          <w:sz w:val="24"/>
          <w:szCs w:val="24"/>
        </w:rPr>
        <w:t xml:space="preserve">, </w:t>
      </w:r>
      <w:r w:rsidR="004419BC">
        <w:rPr>
          <w:rFonts w:ascii="Times New Roman" w:hAnsi="Times New Roman" w:cs="Times New Roman"/>
          <w:color w:val="0000FF"/>
          <w:sz w:val="24"/>
          <w:szCs w:val="24"/>
        </w:rPr>
        <w:t>“</w:t>
      </w:r>
      <w:r w:rsidR="004419BC" w:rsidRPr="004419BC">
        <w:rPr>
          <w:rFonts w:ascii="Times New Roman" w:hAnsi="Times New Roman" w:cs="Times New Roman"/>
          <w:color w:val="0000FF"/>
          <w:sz w:val="24"/>
          <w:szCs w:val="24"/>
        </w:rPr>
        <w:t>Power scaling of semiconductor laser pumped Praseodymium-lasers</w:t>
      </w:r>
      <w:r w:rsidR="004419BC">
        <w:rPr>
          <w:rFonts w:ascii="Times New Roman" w:hAnsi="Times New Roman" w:cs="Times New Roman" w:hint="eastAsia"/>
          <w:color w:val="0000FF"/>
          <w:sz w:val="24"/>
          <w:szCs w:val="24"/>
        </w:rPr>
        <w:t>,</w:t>
      </w:r>
      <w:r w:rsidR="004419BC">
        <w:rPr>
          <w:rFonts w:ascii="Times New Roman" w:hAnsi="Times New Roman" w:cs="Times New Roman"/>
          <w:color w:val="0000FF"/>
          <w:sz w:val="24"/>
          <w:szCs w:val="24"/>
        </w:rPr>
        <w:t>”</w:t>
      </w:r>
      <w:r w:rsidR="004419BC">
        <w:rPr>
          <w:rFonts w:ascii="Times New Roman" w:hAnsi="Times New Roman" w:cs="Times New Roman" w:hint="eastAsia"/>
          <w:color w:val="0000FF"/>
          <w:sz w:val="24"/>
          <w:szCs w:val="24"/>
        </w:rPr>
        <w:t xml:space="preserve"> Opt. Express 15 (8), 5172 (2007)</w:t>
      </w:r>
    </w:p>
    <w:p w:rsidR="004419BC" w:rsidRDefault="004419BC" w:rsidP="004419BC">
      <w:pPr>
        <w:ind w:left="360" w:hangingChars="150" w:hanging="360"/>
        <w:rPr>
          <w:rFonts w:ascii="Times New Roman" w:hAnsi="Times New Roman" w:cs="Times New Roman"/>
          <w:color w:val="0000FF"/>
          <w:sz w:val="24"/>
          <w:szCs w:val="24"/>
        </w:rPr>
      </w:pPr>
      <w:r>
        <w:rPr>
          <w:rFonts w:ascii="Times New Roman" w:hAnsi="Times New Roman" w:cs="Times New Roman" w:hint="eastAsia"/>
          <w:color w:val="0000FF"/>
          <w:sz w:val="24"/>
          <w:szCs w:val="24"/>
        </w:rPr>
        <w:t>[2]</w:t>
      </w:r>
      <w:r>
        <w:rPr>
          <w:rFonts w:ascii="Times New Roman" w:hAnsi="Times New Roman" w:cs="Times New Roman" w:hint="eastAsia"/>
          <w:color w:val="0000FF"/>
          <w:sz w:val="24"/>
          <w:szCs w:val="24"/>
        </w:rPr>
        <w:tab/>
      </w:r>
      <w:r>
        <w:rPr>
          <w:rFonts w:ascii="Times New Roman" w:hAnsi="Times New Roman" w:cs="Times New Roman"/>
          <w:color w:val="0000FF"/>
          <w:sz w:val="24"/>
          <w:szCs w:val="24"/>
        </w:rPr>
        <w:t>B</w:t>
      </w:r>
      <w:r>
        <w:rPr>
          <w:rFonts w:ascii="Times New Roman" w:hAnsi="Times New Roman" w:cs="Times New Roman" w:hint="eastAsia"/>
          <w:color w:val="0000FF"/>
          <w:sz w:val="24"/>
          <w:szCs w:val="24"/>
        </w:rPr>
        <w:t>.</w:t>
      </w:r>
      <w:r w:rsidRPr="004419BC">
        <w:rPr>
          <w:rFonts w:ascii="Times New Roman" w:hAnsi="Times New Roman" w:cs="Times New Roman"/>
          <w:color w:val="0000FF"/>
          <w:sz w:val="24"/>
          <w:szCs w:val="24"/>
        </w:rPr>
        <w:t xml:space="preserve"> Xu,</w:t>
      </w:r>
      <w:r>
        <w:rPr>
          <w:rFonts w:ascii="Times New Roman" w:hAnsi="Times New Roman" w:cs="Times New Roman" w:hint="eastAsia"/>
          <w:color w:val="0000FF"/>
          <w:sz w:val="24"/>
          <w:szCs w:val="24"/>
        </w:rPr>
        <w:t xml:space="preserve"> </w:t>
      </w:r>
      <w:r w:rsidRPr="004419BC">
        <w:rPr>
          <w:rFonts w:ascii="Times New Roman" w:hAnsi="Times New Roman" w:cs="Times New Roman"/>
          <w:color w:val="0000FF"/>
          <w:sz w:val="24"/>
          <w:szCs w:val="24"/>
        </w:rPr>
        <w:t>P</w:t>
      </w:r>
      <w:r>
        <w:rPr>
          <w:rFonts w:ascii="Times New Roman" w:hAnsi="Times New Roman" w:cs="Times New Roman" w:hint="eastAsia"/>
          <w:color w:val="0000FF"/>
          <w:sz w:val="24"/>
          <w:szCs w:val="24"/>
        </w:rPr>
        <w:t>.</w:t>
      </w:r>
      <w:r w:rsidRPr="004419BC">
        <w:rPr>
          <w:rFonts w:ascii="Times New Roman" w:hAnsi="Times New Roman" w:cs="Times New Roman"/>
          <w:color w:val="0000FF"/>
          <w:sz w:val="24"/>
          <w:szCs w:val="24"/>
        </w:rPr>
        <w:t xml:space="preserve"> Camy,</w:t>
      </w:r>
      <w:r>
        <w:rPr>
          <w:rFonts w:ascii="Times New Roman" w:hAnsi="Times New Roman" w:cs="Times New Roman" w:hint="eastAsia"/>
          <w:color w:val="0000FF"/>
          <w:sz w:val="24"/>
          <w:szCs w:val="24"/>
        </w:rPr>
        <w:t xml:space="preserve"> </w:t>
      </w:r>
      <w:r w:rsidRPr="004419BC">
        <w:rPr>
          <w:rFonts w:ascii="Times New Roman" w:hAnsi="Times New Roman" w:cs="Times New Roman"/>
          <w:color w:val="0000FF"/>
          <w:sz w:val="24"/>
          <w:szCs w:val="24"/>
        </w:rPr>
        <w:t>J</w:t>
      </w:r>
      <w:r>
        <w:rPr>
          <w:rFonts w:ascii="Times New Roman" w:hAnsi="Times New Roman" w:cs="Times New Roman" w:hint="eastAsia"/>
          <w:color w:val="0000FF"/>
          <w:sz w:val="24"/>
          <w:szCs w:val="24"/>
        </w:rPr>
        <w:t xml:space="preserve">. </w:t>
      </w:r>
      <w:r w:rsidRPr="004419BC">
        <w:rPr>
          <w:rFonts w:ascii="Times New Roman" w:hAnsi="Times New Roman" w:cs="Times New Roman"/>
          <w:color w:val="0000FF"/>
          <w:sz w:val="24"/>
          <w:szCs w:val="24"/>
        </w:rPr>
        <w:t>L</w:t>
      </w:r>
      <w:r>
        <w:rPr>
          <w:rFonts w:ascii="Times New Roman" w:hAnsi="Times New Roman" w:cs="Times New Roman" w:hint="eastAsia"/>
          <w:color w:val="0000FF"/>
          <w:sz w:val="24"/>
          <w:szCs w:val="24"/>
        </w:rPr>
        <w:t>.</w:t>
      </w:r>
      <w:r w:rsidRPr="004419BC">
        <w:rPr>
          <w:rFonts w:ascii="Times New Roman" w:hAnsi="Times New Roman" w:cs="Times New Roman"/>
          <w:color w:val="0000FF"/>
          <w:sz w:val="24"/>
          <w:szCs w:val="24"/>
        </w:rPr>
        <w:t xml:space="preserve"> Doualan,</w:t>
      </w:r>
      <w:r>
        <w:rPr>
          <w:rFonts w:ascii="Times New Roman" w:hAnsi="Times New Roman" w:cs="Times New Roman" w:hint="eastAsia"/>
          <w:color w:val="0000FF"/>
          <w:sz w:val="24"/>
          <w:szCs w:val="24"/>
        </w:rPr>
        <w:t xml:space="preserve"> </w:t>
      </w:r>
      <w:r w:rsidRPr="004419BC">
        <w:rPr>
          <w:rFonts w:ascii="Times New Roman" w:hAnsi="Times New Roman" w:cs="Times New Roman"/>
          <w:color w:val="0000FF"/>
          <w:sz w:val="24"/>
          <w:szCs w:val="24"/>
        </w:rPr>
        <w:t>Z</w:t>
      </w:r>
      <w:r>
        <w:rPr>
          <w:rFonts w:ascii="Times New Roman" w:hAnsi="Times New Roman" w:cs="Times New Roman" w:hint="eastAsia"/>
          <w:color w:val="0000FF"/>
          <w:sz w:val="24"/>
          <w:szCs w:val="24"/>
        </w:rPr>
        <w:t>. P.</w:t>
      </w:r>
      <w:r w:rsidRPr="004419BC">
        <w:rPr>
          <w:rFonts w:ascii="Times New Roman" w:hAnsi="Times New Roman" w:cs="Times New Roman"/>
          <w:color w:val="0000FF"/>
          <w:sz w:val="24"/>
          <w:szCs w:val="24"/>
        </w:rPr>
        <w:t xml:space="preserve"> Cai,</w:t>
      </w:r>
      <w:r>
        <w:rPr>
          <w:rFonts w:ascii="Times New Roman" w:hAnsi="Times New Roman" w:cs="Times New Roman" w:hint="eastAsia"/>
          <w:color w:val="0000FF"/>
          <w:sz w:val="24"/>
          <w:szCs w:val="24"/>
        </w:rPr>
        <w:t xml:space="preserve"> </w:t>
      </w:r>
      <w:r w:rsidRPr="004419BC">
        <w:rPr>
          <w:rFonts w:ascii="Times New Roman" w:hAnsi="Times New Roman" w:cs="Times New Roman"/>
          <w:color w:val="0000FF"/>
          <w:sz w:val="24"/>
          <w:szCs w:val="24"/>
        </w:rPr>
        <w:t>and R</w:t>
      </w:r>
      <w:r>
        <w:rPr>
          <w:rFonts w:ascii="Times New Roman" w:hAnsi="Times New Roman" w:cs="Times New Roman" w:hint="eastAsia"/>
          <w:color w:val="0000FF"/>
          <w:sz w:val="24"/>
          <w:szCs w:val="24"/>
        </w:rPr>
        <w:t>.</w:t>
      </w:r>
      <w:r w:rsidRPr="004419BC">
        <w:rPr>
          <w:rFonts w:ascii="Times New Roman" w:hAnsi="Times New Roman" w:cs="Times New Roman"/>
          <w:color w:val="0000FF"/>
          <w:sz w:val="24"/>
          <w:szCs w:val="24"/>
        </w:rPr>
        <w:t xml:space="preserve"> Moncorgé</w:t>
      </w:r>
      <w:r>
        <w:rPr>
          <w:rFonts w:ascii="Times New Roman" w:hAnsi="Times New Roman" w:cs="Times New Roman" w:hint="eastAsia"/>
          <w:color w:val="0000FF"/>
          <w:sz w:val="24"/>
          <w:szCs w:val="24"/>
        </w:rPr>
        <w:t xml:space="preserve">, </w:t>
      </w:r>
      <w:r>
        <w:rPr>
          <w:rFonts w:ascii="Times New Roman" w:hAnsi="Times New Roman" w:cs="Times New Roman"/>
          <w:color w:val="0000FF"/>
          <w:sz w:val="24"/>
          <w:szCs w:val="24"/>
        </w:rPr>
        <w:t>“</w:t>
      </w:r>
      <w:r w:rsidRPr="004419BC">
        <w:rPr>
          <w:rFonts w:ascii="Times New Roman" w:hAnsi="Times New Roman" w:cs="Times New Roman"/>
          <w:color w:val="0000FF"/>
          <w:sz w:val="24"/>
          <w:szCs w:val="24"/>
        </w:rPr>
        <w:t>Visible laser operation of Pr</w:t>
      </w:r>
      <w:r w:rsidRPr="004419BC">
        <w:rPr>
          <w:rFonts w:ascii="Times New Roman" w:hAnsi="Times New Roman" w:cs="Times New Roman"/>
          <w:color w:val="0000FF"/>
          <w:sz w:val="24"/>
          <w:szCs w:val="24"/>
          <w:vertAlign w:val="superscript"/>
        </w:rPr>
        <w:t>3+</w:t>
      </w:r>
      <w:r w:rsidRPr="004419BC">
        <w:rPr>
          <w:rFonts w:ascii="Times New Roman" w:hAnsi="Times New Roman" w:cs="Times New Roman"/>
          <w:color w:val="0000FF"/>
          <w:sz w:val="24"/>
          <w:szCs w:val="24"/>
        </w:rPr>
        <w:t>-doped fluoride crystals pumped by a 469 nm blue laser</w:t>
      </w:r>
      <w:r>
        <w:rPr>
          <w:rFonts w:ascii="Times New Roman" w:hAnsi="Times New Roman" w:cs="Times New Roman" w:hint="eastAsia"/>
          <w:color w:val="0000FF"/>
          <w:sz w:val="24"/>
          <w:szCs w:val="24"/>
        </w:rPr>
        <w:t>,</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Opt. Express </w:t>
      </w:r>
      <w:r w:rsidRPr="004419BC">
        <w:rPr>
          <w:rFonts w:ascii="Times New Roman" w:hAnsi="Times New Roman" w:cs="Times New Roman"/>
          <w:color w:val="0000FF"/>
          <w:sz w:val="24"/>
          <w:szCs w:val="24"/>
        </w:rPr>
        <w:t>19 (2), 1191 (2011)</w:t>
      </w:r>
    </w:p>
    <w:p w:rsidR="003167AC" w:rsidRDefault="003167AC" w:rsidP="008E0A3C">
      <w:pPr>
        <w:rPr>
          <w:rFonts w:ascii="Times New Roman" w:hAnsi="Times New Roman" w:cs="Times New Roman"/>
          <w:color w:val="0000FF"/>
          <w:sz w:val="24"/>
          <w:szCs w:val="24"/>
        </w:rPr>
      </w:pPr>
    </w:p>
    <w:p w:rsidR="00646690" w:rsidRDefault="00646690" w:rsidP="00683D0D">
      <w:pPr>
        <w:rPr>
          <w:rFonts w:ascii="Times New Roman" w:hAnsi="Times New Roman" w:cs="Times New Roman"/>
          <w:sz w:val="24"/>
          <w:szCs w:val="24"/>
        </w:rPr>
      </w:pPr>
      <w:r w:rsidRPr="00646690">
        <w:rPr>
          <w:rFonts w:ascii="Times New Roman" w:hAnsi="Times New Roman" w:cs="Times New Roman"/>
          <w:sz w:val="24"/>
          <w:szCs w:val="24"/>
        </w:rPr>
        <w:t>The abstract refers to “beam propagation factors” whereas the end</w:t>
      </w:r>
      <w:r>
        <w:rPr>
          <w:rFonts w:ascii="Times New Roman" w:hAnsi="Times New Roman" w:cs="Times New Roman"/>
          <w:sz w:val="24"/>
          <w:szCs w:val="24"/>
        </w:rPr>
        <w:t xml:space="preserve"> of the introduction calls them</w:t>
      </w:r>
      <w:r w:rsidRPr="00646690">
        <w:rPr>
          <w:rFonts w:ascii="Times New Roman" w:hAnsi="Times New Roman" w:cs="Times New Roman" w:hint="eastAsia"/>
          <w:sz w:val="24"/>
          <w:szCs w:val="24"/>
        </w:rPr>
        <w:t>“</w:t>
      </w:r>
      <w:r w:rsidRPr="00646690">
        <w:rPr>
          <w:rFonts w:ascii="Times New Roman" w:hAnsi="Times New Roman" w:cs="Times New Roman"/>
          <w:sz w:val="24"/>
          <w:szCs w:val="24"/>
        </w:rPr>
        <w:t>beam quality factors.” Be consistent.</w:t>
      </w:r>
    </w:p>
    <w:p w:rsidR="005F7590" w:rsidRPr="00904D77" w:rsidRDefault="005F7590" w:rsidP="00683D0D">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We </w:t>
      </w:r>
      <w:r w:rsidR="003B6C14">
        <w:rPr>
          <w:rFonts w:ascii="Times New Roman" w:hAnsi="Times New Roman" w:cs="Times New Roman" w:hint="eastAsia"/>
          <w:color w:val="0000FF"/>
          <w:sz w:val="24"/>
          <w:szCs w:val="24"/>
        </w:rPr>
        <w:t xml:space="preserve">unified </w:t>
      </w:r>
      <w:r w:rsidR="008E6C71">
        <w:rPr>
          <w:rFonts w:ascii="Times New Roman" w:hAnsi="Times New Roman" w:cs="Times New Roman" w:hint="eastAsia"/>
          <w:color w:val="0000FF"/>
          <w:sz w:val="24"/>
          <w:szCs w:val="24"/>
        </w:rPr>
        <w:t>them</w:t>
      </w:r>
      <w:r w:rsidR="00182831">
        <w:rPr>
          <w:rFonts w:ascii="Times New Roman" w:hAnsi="Times New Roman" w:cs="Times New Roman"/>
          <w:color w:val="0000FF"/>
          <w:sz w:val="24"/>
          <w:szCs w:val="24"/>
        </w:rPr>
        <w:t xml:space="preserve"> </w:t>
      </w:r>
      <w:r w:rsidR="003B6C14">
        <w:rPr>
          <w:rFonts w:ascii="Times New Roman" w:hAnsi="Times New Roman" w:cs="Times New Roman"/>
          <w:color w:val="0000FF"/>
          <w:sz w:val="24"/>
          <w:szCs w:val="24"/>
        </w:rPr>
        <w:t>as</w:t>
      </w:r>
      <w:r>
        <w:rPr>
          <w:rFonts w:ascii="Times New Roman" w:hAnsi="Times New Roman" w:cs="Times New Roman"/>
          <w:color w:val="0000FF"/>
          <w:sz w:val="24"/>
          <w:szCs w:val="24"/>
        </w:rPr>
        <w:t xml:space="preserve"> “</w:t>
      </w:r>
      <w:r w:rsidRPr="005F7590">
        <w:rPr>
          <w:rFonts w:ascii="Times New Roman" w:hAnsi="Times New Roman" w:cs="Times New Roman"/>
          <w:color w:val="0000FF"/>
          <w:sz w:val="24"/>
          <w:szCs w:val="24"/>
        </w:rPr>
        <w:t xml:space="preserve">beam </w:t>
      </w:r>
      <w:r w:rsidR="0048592F" w:rsidRPr="0048592F">
        <w:rPr>
          <w:rFonts w:ascii="Times New Roman" w:hAnsi="Times New Roman" w:cs="Times New Roman"/>
          <w:color w:val="0000FF"/>
          <w:sz w:val="24"/>
          <w:szCs w:val="24"/>
        </w:rPr>
        <w:t>propagation</w:t>
      </w:r>
      <w:r w:rsidRPr="00CC2C3E">
        <w:rPr>
          <w:rFonts w:ascii="Times New Roman" w:hAnsi="Times New Roman" w:cs="Times New Roman"/>
          <w:color w:val="0000FF"/>
          <w:sz w:val="24"/>
          <w:szCs w:val="24"/>
        </w:rPr>
        <w:t xml:space="preserve"> factors</w:t>
      </w:r>
      <w:r>
        <w:rPr>
          <w:rFonts w:ascii="Times New Roman" w:hAnsi="Times New Roman" w:cs="Times New Roman"/>
          <w:color w:val="0000FF"/>
          <w:sz w:val="24"/>
          <w:szCs w:val="24"/>
        </w:rPr>
        <w:t xml:space="preserve">” </w:t>
      </w:r>
      <w:r>
        <w:rPr>
          <w:rFonts w:ascii="Times New Roman" w:hAnsi="Times New Roman" w:cs="Times New Roman" w:hint="eastAsia"/>
          <w:color w:val="0000FF"/>
          <w:sz w:val="24"/>
          <w:szCs w:val="24"/>
        </w:rPr>
        <w:t>in the re</w:t>
      </w:r>
      <w:r w:rsidR="00683D0D">
        <w:rPr>
          <w:rFonts w:ascii="Times New Roman" w:hAnsi="Times New Roman" w:cs="Times New Roman" w:hint="eastAsia"/>
          <w:color w:val="0000FF"/>
          <w:sz w:val="24"/>
          <w:szCs w:val="24"/>
        </w:rPr>
        <w:t>vised m</w:t>
      </w:r>
      <w:r>
        <w:rPr>
          <w:rFonts w:ascii="Times New Roman" w:hAnsi="Times New Roman" w:cs="Times New Roman" w:hint="eastAsia"/>
          <w:color w:val="0000FF"/>
          <w:sz w:val="24"/>
          <w:szCs w:val="24"/>
        </w:rPr>
        <w:t>anuscript.</w:t>
      </w:r>
    </w:p>
    <w:p w:rsidR="009842EE" w:rsidRDefault="009842EE" w:rsidP="00AC2371">
      <w:pPr>
        <w:rPr>
          <w:rFonts w:ascii="Times New Roman" w:hAnsi="Times New Roman" w:cs="Times New Roman"/>
          <w:sz w:val="24"/>
          <w:szCs w:val="24"/>
        </w:rPr>
      </w:pPr>
      <w:r w:rsidRPr="009842EE">
        <w:rPr>
          <w:rFonts w:ascii="Times New Roman" w:hAnsi="Times New Roman" w:cs="Times New Roman"/>
          <w:sz w:val="24"/>
          <w:szCs w:val="24"/>
        </w:rPr>
        <w:lastRenderedPageBreak/>
        <w:t>I don’t see the advantage of adding mirror M1 to the setup and going through the analysis associated with Eqs. (2) and (3). Isn’t it easier and conceptually simpler to measure the spectra (as in Fig. 4) at different pump powers and directly compare the area under one peak to the area under the other peak to determine the fraction of the total laser power output at each wavelength?</w:t>
      </w:r>
    </w:p>
    <w:p w:rsidR="006C6E80" w:rsidRDefault="00F27ABA" w:rsidP="00AC2371">
      <w:pPr>
        <w:rPr>
          <w:rFonts w:ascii="Times New Roman" w:hAnsi="Times New Roman" w:cs="Times New Roman"/>
          <w:color w:val="0000FF"/>
          <w:sz w:val="24"/>
          <w:szCs w:val="24"/>
        </w:rPr>
      </w:pPr>
      <w:r>
        <w:rPr>
          <w:rFonts w:ascii="Times New Roman" w:hAnsi="Times New Roman" w:cs="Times New Roman" w:hint="eastAsia"/>
          <w:color w:val="0000FF"/>
          <w:sz w:val="24"/>
          <w:szCs w:val="24"/>
        </w:rPr>
        <w:t>Here, by using mirror M1 to have an idea about the individual output power of the dual-wavelength laser is absolutely correct and effective method. There must be some other methods to do it and we are also not interested in comparing these method since it</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s not our point in this work. We feel that it could be interesting to measure the output power by using the suggested method by the reviewer</w:t>
      </w:r>
      <w:r w:rsidR="00563872">
        <w:rPr>
          <w:rFonts w:ascii="Times New Roman" w:hAnsi="Times New Roman" w:cs="Times New Roman" w:hint="eastAsia"/>
          <w:color w:val="0000FF"/>
          <w:sz w:val="24"/>
          <w:szCs w:val="24"/>
        </w:rPr>
        <w:t>;</w:t>
      </w:r>
      <w:r>
        <w:rPr>
          <w:rFonts w:ascii="Times New Roman" w:hAnsi="Times New Roman" w:cs="Times New Roman" w:hint="eastAsia"/>
          <w:color w:val="0000FF"/>
          <w:sz w:val="24"/>
          <w:szCs w:val="24"/>
        </w:rPr>
        <w:t xml:space="preserve"> however, we are also wondering that whether the </w:t>
      </w:r>
      <w:r w:rsidR="00563872">
        <w:rPr>
          <w:rFonts w:ascii="Times New Roman" w:hAnsi="Times New Roman" w:cs="Times New Roman" w:hint="eastAsia"/>
          <w:color w:val="0000FF"/>
          <w:sz w:val="24"/>
          <w:szCs w:val="24"/>
        </w:rPr>
        <w:t xml:space="preserve">method can provide accurate values about the two powers of the lasers first because the areas under the peaks are not so easy to calculate and second because </w:t>
      </w:r>
      <w:r w:rsidR="0026079C">
        <w:rPr>
          <w:rFonts w:ascii="Times New Roman" w:hAnsi="Times New Roman" w:cs="Times New Roman" w:hint="eastAsia"/>
          <w:color w:val="0000FF"/>
          <w:sz w:val="24"/>
          <w:szCs w:val="24"/>
        </w:rPr>
        <w:t xml:space="preserve">the areas are much dependent on the measurement of the spectra during the experiments. </w:t>
      </w:r>
    </w:p>
    <w:p w:rsidR="006C6E80" w:rsidRDefault="006C6E80" w:rsidP="00646690">
      <w:pPr>
        <w:rPr>
          <w:rFonts w:ascii="Times New Roman" w:hAnsi="Times New Roman" w:cs="Times New Roman"/>
          <w:color w:val="0000FF"/>
          <w:sz w:val="24"/>
          <w:szCs w:val="24"/>
        </w:rPr>
      </w:pPr>
    </w:p>
    <w:p w:rsidR="00A65842" w:rsidRDefault="00A65842" w:rsidP="00AC2371">
      <w:pPr>
        <w:rPr>
          <w:rFonts w:ascii="Times New Roman" w:hAnsi="Times New Roman" w:cs="Times New Roman"/>
          <w:sz w:val="24"/>
          <w:szCs w:val="24"/>
        </w:rPr>
      </w:pPr>
      <w:r w:rsidRPr="00A65842">
        <w:rPr>
          <w:rFonts w:ascii="Times New Roman" w:hAnsi="Times New Roman" w:cs="Times New Roman"/>
          <w:sz w:val="24"/>
          <w:szCs w:val="24"/>
        </w:rPr>
        <w:t>The transmissivity of the output coupler is given at the two emission wavelengths. But what is its reflectivity at the pump wavelengths?</w:t>
      </w:r>
    </w:p>
    <w:p w:rsidR="00A65842" w:rsidRPr="00F0089F" w:rsidRDefault="00D560B1" w:rsidP="003203A2">
      <w:pPr>
        <w:rPr>
          <w:rFonts w:ascii="Times New Roman" w:hAnsi="Times New Roman" w:cs="Times New Roman"/>
          <w:color w:val="0000FF"/>
          <w:sz w:val="24"/>
          <w:szCs w:val="24"/>
        </w:rPr>
      </w:pPr>
      <w:r w:rsidRPr="003F1F23">
        <w:rPr>
          <w:rFonts w:ascii="Times New Roman" w:hAnsi="Times New Roman" w:cs="Times New Roman"/>
          <w:color w:val="0000FF"/>
          <w:sz w:val="24"/>
          <w:szCs w:val="24"/>
        </w:rPr>
        <w:t>T</w:t>
      </w:r>
      <w:r w:rsidRPr="003F1F23">
        <w:rPr>
          <w:rFonts w:ascii="Times New Roman" w:hAnsi="Times New Roman" w:cs="Times New Roman" w:hint="eastAsia"/>
          <w:color w:val="0000FF"/>
          <w:sz w:val="24"/>
          <w:szCs w:val="24"/>
        </w:rPr>
        <w:t>he</w:t>
      </w:r>
      <w:r w:rsidRPr="003F1F23">
        <w:rPr>
          <w:rFonts w:ascii="Times New Roman" w:hAnsi="Times New Roman" w:cs="Times New Roman"/>
          <w:color w:val="0000FF"/>
          <w:sz w:val="24"/>
          <w:szCs w:val="24"/>
        </w:rPr>
        <w:t xml:space="preserve"> </w:t>
      </w:r>
      <w:r w:rsidR="003A3066">
        <w:rPr>
          <w:rFonts w:ascii="Times New Roman" w:hAnsi="Times New Roman" w:cs="Times New Roman" w:hint="eastAsia"/>
          <w:color w:val="0000FF"/>
          <w:sz w:val="24"/>
          <w:szCs w:val="24"/>
        </w:rPr>
        <w:t xml:space="preserve">output coupler has a high transmission (&gt;92%) at the pump wavelengths. </w:t>
      </w:r>
      <w:r w:rsidR="003A3066" w:rsidRPr="00F0089F">
        <w:rPr>
          <w:rFonts w:ascii="Times New Roman" w:hAnsi="Times New Roman" w:cs="Times New Roman" w:hint="eastAsia"/>
          <w:color w:val="0000FF"/>
          <w:sz w:val="24"/>
          <w:szCs w:val="24"/>
        </w:rPr>
        <w:t xml:space="preserve">We added the information into the revised manuscript. </w:t>
      </w:r>
    </w:p>
    <w:p w:rsidR="00D560B1" w:rsidRDefault="00D560B1" w:rsidP="007B4D36">
      <w:pPr>
        <w:rPr>
          <w:rFonts w:ascii="Times New Roman" w:hAnsi="Times New Roman" w:cs="Times New Roman"/>
          <w:sz w:val="24"/>
          <w:szCs w:val="24"/>
        </w:rPr>
      </w:pPr>
    </w:p>
    <w:p w:rsidR="001036DB" w:rsidRDefault="001036DB" w:rsidP="001F498F">
      <w:pPr>
        <w:rPr>
          <w:rFonts w:ascii="Times New Roman" w:hAnsi="Times New Roman" w:cs="Times New Roman"/>
          <w:sz w:val="24"/>
          <w:szCs w:val="24"/>
        </w:rPr>
      </w:pPr>
      <w:r w:rsidRPr="001036DB">
        <w:rPr>
          <w:rFonts w:ascii="Times New Roman" w:hAnsi="Times New Roman" w:cs="Times New Roman"/>
          <w:sz w:val="24"/>
          <w:szCs w:val="24"/>
        </w:rPr>
        <w:t>The Pr:YLF crystal is reported to have a concentration of 0.5 at.% and length of 1 cm. Why were these two particular values chosen and was any attempt made to vary them to optimize the laser output power or slope efficiency?</w:t>
      </w:r>
    </w:p>
    <w:p w:rsidR="001036DB" w:rsidRDefault="003E253C" w:rsidP="001F498F">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First, a relatively low concentration as 0.5 at.% was chosen to decrease </w:t>
      </w:r>
      <w:r w:rsidRPr="001F498F">
        <w:rPr>
          <w:rFonts w:ascii="Times New Roman" w:hAnsi="Times New Roman" w:cs="Times New Roman"/>
          <w:color w:val="0000FF"/>
          <w:sz w:val="24"/>
          <w:szCs w:val="24"/>
          <w:lang w:val="en"/>
        </w:rPr>
        <w:t>possible non</w:t>
      </w:r>
      <w:r>
        <w:rPr>
          <w:rFonts w:ascii="Times New Roman" w:hAnsi="Times New Roman" w:cs="Times New Roman" w:hint="eastAsia"/>
          <w:color w:val="0000FF"/>
          <w:sz w:val="24"/>
          <w:szCs w:val="24"/>
          <w:lang w:val="en"/>
        </w:rPr>
        <w:t>-</w:t>
      </w:r>
      <w:r w:rsidRPr="001F498F">
        <w:rPr>
          <w:rFonts w:ascii="Times New Roman" w:hAnsi="Times New Roman" w:cs="Times New Roman"/>
          <w:color w:val="0000FF"/>
          <w:sz w:val="24"/>
          <w:szCs w:val="24"/>
          <w:lang w:val="en"/>
        </w:rPr>
        <w:t>radiative cross-relaxation processes</w:t>
      </w:r>
      <w:r>
        <w:rPr>
          <w:rFonts w:ascii="Times New Roman" w:hAnsi="Times New Roman" w:cs="Times New Roman" w:hint="eastAsia"/>
          <w:color w:val="0000FF"/>
          <w:sz w:val="24"/>
          <w:szCs w:val="24"/>
          <w:lang w:val="en"/>
        </w:rPr>
        <w:t xml:space="preserve"> [3</w:t>
      </w:r>
      <w:r w:rsidR="00CB6047">
        <w:rPr>
          <w:rFonts w:ascii="Times New Roman" w:hAnsi="Times New Roman" w:cs="Times New Roman" w:hint="eastAsia"/>
          <w:color w:val="0000FF"/>
          <w:sz w:val="24"/>
          <w:szCs w:val="24"/>
          <w:lang w:val="en"/>
        </w:rPr>
        <w:t>]. Second, since the concentration was already determined, the length of the laser crystal can then be decided to be about 10mm in our work to assure enough absorption of the pump power.</w:t>
      </w:r>
      <w:r w:rsidR="003F3BE1">
        <w:rPr>
          <w:rFonts w:ascii="Times New Roman" w:hAnsi="Times New Roman" w:cs="Times New Roman" w:hint="eastAsia"/>
          <w:color w:val="0000FF"/>
          <w:sz w:val="24"/>
          <w:szCs w:val="24"/>
          <w:lang w:val="en"/>
        </w:rPr>
        <w:t xml:space="preserve"> However, in fact, we also wondered whether the long crystal could introduce some additional losses, which, </w:t>
      </w:r>
      <w:r w:rsidR="003F3BE1" w:rsidRPr="003F3BE1">
        <w:rPr>
          <w:rFonts w:ascii="Times New Roman" w:hAnsi="Times New Roman" w:cs="Times New Roman"/>
          <w:color w:val="0000FF"/>
          <w:sz w:val="24"/>
          <w:szCs w:val="24"/>
          <w:lang w:val="en"/>
        </w:rPr>
        <w:t>on the contrary</w:t>
      </w:r>
      <w:r w:rsidR="003F3BE1">
        <w:rPr>
          <w:rFonts w:ascii="Times New Roman" w:hAnsi="Times New Roman" w:cs="Times New Roman" w:hint="eastAsia"/>
          <w:color w:val="0000FF"/>
          <w:sz w:val="24"/>
          <w:szCs w:val="24"/>
          <w:lang w:val="en"/>
        </w:rPr>
        <w:t xml:space="preserve">, degrades the laser performance. </w:t>
      </w:r>
      <w:r w:rsidR="00EA15DE">
        <w:rPr>
          <w:rFonts w:ascii="Times New Roman" w:hAnsi="Times New Roman" w:cs="Times New Roman" w:hint="eastAsia"/>
          <w:color w:val="0000FF"/>
          <w:sz w:val="24"/>
          <w:szCs w:val="24"/>
          <w:lang w:val="en"/>
        </w:rPr>
        <w:t xml:space="preserve">Theoretical optimization will be done in the near future in our group, but not presented in this work. </w:t>
      </w:r>
      <w:r w:rsidR="001F498F">
        <w:rPr>
          <w:rFonts w:ascii="Times New Roman" w:hAnsi="Times New Roman" w:cs="Times New Roman" w:hint="eastAsia"/>
          <w:color w:val="0000FF"/>
          <w:sz w:val="24"/>
          <w:szCs w:val="24"/>
        </w:rPr>
        <w:t xml:space="preserve"> </w:t>
      </w:r>
    </w:p>
    <w:p w:rsidR="00F0089F" w:rsidRDefault="00F0089F" w:rsidP="001F498F">
      <w:pPr>
        <w:rPr>
          <w:rFonts w:ascii="Times New Roman" w:hAnsi="Times New Roman" w:cs="Times New Roman"/>
          <w:color w:val="0000FF"/>
          <w:sz w:val="24"/>
          <w:szCs w:val="24"/>
        </w:rPr>
      </w:pPr>
    </w:p>
    <w:p w:rsidR="00F0089F" w:rsidRDefault="00F0089F" w:rsidP="001F498F">
      <w:pPr>
        <w:rPr>
          <w:rFonts w:ascii="Times New Roman" w:hAnsi="Times New Roman" w:cs="Times New Roman"/>
          <w:color w:val="0000FF"/>
          <w:sz w:val="24"/>
          <w:szCs w:val="24"/>
        </w:rPr>
      </w:pPr>
      <w:r>
        <w:rPr>
          <w:rFonts w:ascii="Times New Roman" w:hAnsi="Times New Roman" w:cs="Times New Roman" w:hint="eastAsia"/>
          <w:color w:val="0000FF"/>
          <w:sz w:val="24"/>
          <w:szCs w:val="24"/>
        </w:rPr>
        <w:t>References:</w:t>
      </w:r>
    </w:p>
    <w:p w:rsidR="00F0089F" w:rsidRDefault="00F0089F" w:rsidP="00344544">
      <w:pPr>
        <w:ind w:left="360" w:hangingChars="150" w:hanging="360"/>
        <w:rPr>
          <w:rFonts w:ascii="Times New Roman" w:hAnsi="Times New Roman" w:cs="Times New Roman"/>
          <w:color w:val="0000FF"/>
          <w:sz w:val="24"/>
          <w:szCs w:val="24"/>
        </w:rPr>
      </w:pPr>
      <w:r>
        <w:rPr>
          <w:rFonts w:ascii="Times New Roman" w:hAnsi="Times New Roman" w:cs="Times New Roman" w:hint="eastAsia"/>
          <w:color w:val="0000FF"/>
          <w:sz w:val="24"/>
          <w:szCs w:val="24"/>
        </w:rPr>
        <w:t>[3]</w:t>
      </w:r>
      <w:r w:rsidR="00344544">
        <w:rPr>
          <w:rFonts w:ascii="Times New Roman" w:hAnsi="Times New Roman" w:cs="Times New Roman" w:hint="eastAsia"/>
          <w:color w:val="0000FF"/>
          <w:sz w:val="24"/>
          <w:szCs w:val="24"/>
        </w:rPr>
        <w:tab/>
      </w:r>
      <w:r w:rsidR="00344544" w:rsidRPr="00344544">
        <w:rPr>
          <w:rFonts w:ascii="Times New Roman" w:hAnsi="Times New Roman" w:cs="Times New Roman"/>
          <w:color w:val="0000FF"/>
          <w:sz w:val="24"/>
          <w:szCs w:val="24"/>
        </w:rPr>
        <w:t>T. Gun, P. Metz and G. Huber, “Power scaling of laser diode pumped</w:t>
      </w:r>
      <w:r w:rsidR="00344544">
        <w:rPr>
          <w:rFonts w:ascii="Times New Roman" w:hAnsi="Times New Roman" w:cs="Times New Roman" w:hint="eastAsia"/>
          <w:color w:val="0000FF"/>
          <w:sz w:val="24"/>
          <w:szCs w:val="24"/>
        </w:rPr>
        <w:t xml:space="preserve"> </w:t>
      </w:r>
      <w:r w:rsidR="00344544" w:rsidRPr="00344544">
        <w:rPr>
          <w:rFonts w:ascii="Times New Roman" w:hAnsi="Times New Roman" w:cs="Times New Roman"/>
          <w:color w:val="0000FF"/>
          <w:sz w:val="24"/>
          <w:szCs w:val="24"/>
        </w:rPr>
        <w:t>Pr</w:t>
      </w:r>
      <w:r w:rsidR="00344544" w:rsidRPr="00344544">
        <w:rPr>
          <w:rFonts w:ascii="Times New Roman" w:hAnsi="Times New Roman" w:cs="Times New Roman"/>
          <w:color w:val="0000FF"/>
          <w:sz w:val="24"/>
          <w:szCs w:val="24"/>
          <w:vertAlign w:val="superscript"/>
        </w:rPr>
        <w:t>3+</w:t>
      </w:r>
      <w:r w:rsidR="00344544" w:rsidRPr="00344544">
        <w:rPr>
          <w:rFonts w:ascii="Times New Roman" w:hAnsi="Times New Roman" w:cs="Times New Roman"/>
          <w:color w:val="0000FF"/>
          <w:sz w:val="24"/>
          <w:szCs w:val="24"/>
        </w:rPr>
        <w:t>:LiYF</w:t>
      </w:r>
      <w:r w:rsidR="00344544" w:rsidRPr="00344544">
        <w:rPr>
          <w:rFonts w:ascii="Times New Roman" w:hAnsi="Times New Roman" w:cs="Times New Roman"/>
          <w:color w:val="0000FF"/>
          <w:sz w:val="24"/>
          <w:szCs w:val="24"/>
          <w:vertAlign w:val="subscript"/>
        </w:rPr>
        <w:t>4</w:t>
      </w:r>
      <w:r w:rsidR="00344544" w:rsidRPr="00344544">
        <w:rPr>
          <w:rFonts w:ascii="Times New Roman" w:hAnsi="Times New Roman" w:cs="Times New Roman"/>
          <w:color w:val="0000FF"/>
          <w:sz w:val="24"/>
          <w:szCs w:val="24"/>
        </w:rPr>
        <w:t xml:space="preserve"> </w:t>
      </w:r>
      <w:r w:rsidR="00344544">
        <w:rPr>
          <w:rFonts w:ascii="Times New Roman" w:hAnsi="Times New Roman" w:cs="Times New Roman" w:hint="eastAsia"/>
          <w:color w:val="0000FF"/>
          <w:sz w:val="24"/>
          <w:szCs w:val="24"/>
        </w:rPr>
        <w:t>c</w:t>
      </w:r>
      <w:r w:rsidR="00344544" w:rsidRPr="00344544">
        <w:rPr>
          <w:rFonts w:ascii="Times New Roman" w:hAnsi="Times New Roman" w:cs="Times New Roman"/>
          <w:color w:val="0000FF"/>
          <w:sz w:val="24"/>
          <w:szCs w:val="24"/>
        </w:rPr>
        <w:t>w lasers: efficient laser operation at 522.6 nm, 545.9 nm,</w:t>
      </w:r>
      <w:r w:rsidR="00344544">
        <w:rPr>
          <w:rFonts w:ascii="Times New Roman" w:hAnsi="Times New Roman" w:cs="Times New Roman" w:hint="eastAsia"/>
          <w:color w:val="0000FF"/>
          <w:sz w:val="24"/>
          <w:szCs w:val="24"/>
        </w:rPr>
        <w:t xml:space="preserve"> </w:t>
      </w:r>
      <w:r w:rsidR="00344544" w:rsidRPr="00344544">
        <w:rPr>
          <w:rFonts w:ascii="Times New Roman" w:hAnsi="Times New Roman" w:cs="Times New Roman"/>
          <w:color w:val="0000FF"/>
          <w:sz w:val="24"/>
          <w:szCs w:val="24"/>
        </w:rPr>
        <w:t>607.2 nm, and 639.5 nm”, Opt. Lett. 36</w:t>
      </w:r>
      <w:r w:rsidR="00344544">
        <w:rPr>
          <w:rFonts w:ascii="Times New Roman" w:hAnsi="Times New Roman" w:cs="Times New Roman" w:hint="eastAsia"/>
          <w:color w:val="0000FF"/>
          <w:sz w:val="24"/>
          <w:szCs w:val="24"/>
        </w:rPr>
        <w:t xml:space="preserve"> </w:t>
      </w:r>
      <w:r w:rsidR="00344544" w:rsidRPr="00344544">
        <w:rPr>
          <w:rFonts w:ascii="Times New Roman" w:hAnsi="Times New Roman" w:cs="Times New Roman"/>
          <w:color w:val="0000FF"/>
          <w:sz w:val="24"/>
          <w:szCs w:val="24"/>
        </w:rPr>
        <w:t>(6), 1002–1004 (2011)</w:t>
      </w:r>
    </w:p>
    <w:p w:rsidR="000D3DAA" w:rsidRDefault="000D3DAA" w:rsidP="007B4D36">
      <w:pPr>
        <w:rPr>
          <w:rFonts w:ascii="Times New Roman" w:hAnsi="Times New Roman" w:cs="Times New Roman"/>
          <w:color w:val="0000FF"/>
          <w:sz w:val="24"/>
          <w:szCs w:val="24"/>
        </w:rPr>
      </w:pPr>
    </w:p>
    <w:p w:rsidR="00F24A63" w:rsidRDefault="0025750E" w:rsidP="0045433F">
      <w:pPr>
        <w:rPr>
          <w:rFonts w:ascii="Times New Roman" w:hAnsi="Times New Roman" w:cs="Times New Roman"/>
          <w:sz w:val="24"/>
          <w:szCs w:val="24"/>
        </w:rPr>
      </w:pPr>
      <w:r w:rsidRPr="0025750E">
        <w:rPr>
          <w:rFonts w:ascii="Times New Roman" w:hAnsi="Times New Roman" w:cs="Times New Roman"/>
          <w:sz w:val="24"/>
          <w:szCs w:val="24"/>
        </w:rPr>
        <w:t>A reference should be given to explain why τ ≈ 49 µs is a reasonable value.</w:t>
      </w:r>
    </w:p>
    <w:p w:rsidR="0085145D" w:rsidRDefault="00BB2D30" w:rsidP="0045433F">
      <w:pPr>
        <w:rPr>
          <w:rFonts w:ascii="Times New Roman" w:hAnsi="Times New Roman" w:cs="Times New Roman"/>
          <w:color w:val="0000FF"/>
          <w:sz w:val="24"/>
          <w:szCs w:val="24"/>
        </w:rPr>
      </w:pPr>
      <w:r>
        <w:rPr>
          <w:rFonts w:ascii="Times New Roman" w:hAnsi="Times New Roman" w:cs="Times New Roman" w:hint="eastAsia"/>
          <w:color w:val="0000FF"/>
          <w:sz w:val="24"/>
          <w:szCs w:val="24"/>
        </w:rPr>
        <w:t>The following r</w:t>
      </w:r>
      <w:r w:rsidR="001C5D0C">
        <w:rPr>
          <w:rFonts w:ascii="Times New Roman" w:hAnsi="Times New Roman" w:cs="Times New Roman" w:hint="eastAsia"/>
          <w:color w:val="0000FF"/>
          <w:sz w:val="24"/>
          <w:szCs w:val="24"/>
        </w:rPr>
        <w:t xml:space="preserve">eference gives an </w:t>
      </w:r>
      <w:r w:rsidR="0085145D">
        <w:rPr>
          <w:rFonts w:ascii="Times New Roman" w:hAnsi="Times New Roman" w:cs="Times New Roman"/>
          <w:color w:val="0000FF"/>
          <w:sz w:val="24"/>
          <w:szCs w:val="24"/>
        </w:rPr>
        <w:t xml:space="preserve">fluorescence </w:t>
      </w:r>
      <w:r w:rsidR="001C5D0C">
        <w:rPr>
          <w:rFonts w:ascii="Times New Roman" w:hAnsi="Times New Roman" w:cs="Times New Roman" w:hint="eastAsia"/>
          <w:color w:val="0000FF"/>
          <w:sz w:val="24"/>
          <w:szCs w:val="24"/>
        </w:rPr>
        <w:t xml:space="preserve">lifetime to be </w:t>
      </w:r>
      <w:r w:rsidR="0085145D">
        <w:rPr>
          <w:rFonts w:ascii="Times New Roman" w:hAnsi="Times New Roman" w:cs="Times New Roman"/>
          <w:color w:val="0000FF"/>
          <w:sz w:val="24"/>
          <w:szCs w:val="24"/>
        </w:rPr>
        <w:t>38</w:t>
      </w:r>
      <w:r w:rsidR="001C5D0C" w:rsidRPr="001C5D0C">
        <w:rPr>
          <w:rFonts w:ascii="Times New Roman" w:hAnsi="Times New Roman" w:cs="Times New Roman" w:hint="eastAsia"/>
          <w:color w:val="0000FF"/>
          <w:sz w:val="24"/>
          <w:szCs w:val="24"/>
        </w:rPr>
        <w:t>µ</w:t>
      </w:r>
      <w:r w:rsidR="001C5D0C" w:rsidRPr="001C5D0C">
        <w:rPr>
          <w:rFonts w:ascii="Times New Roman" w:hAnsi="Times New Roman" w:cs="Times New Roman"/>
          <w:color w:val="0000FF"/>
          <w:sz w:val="24"/>
          <w:szCs w:val="24"/>
        </w:rPr>
        <w:t>s</w:t>
      </w:r>
      <w:r w:rsidR="001C5D0C">
        <w:rPr>
          <w:rFonts w:ascii="Times New Roman" w:hAnsi="Times New Roman" w:cs="Times New Roman" w:hint="eastAsia"/>
          <w:color w:val="0000FF"/>
          <w:sz w:val="24"/>
          <w:szCs w:val="24"/>
        </w:rPr>
        <w:t xml:space="preserve"> for 0.</w:t>
      </w:r>
      <w:r w:rsidR="0085145D">
        <w:rPr>
          <w:rFonts w:ascii="Times New Roman" w:hAnsi="Times New Roman" w:cs="Times New Roman"/>
          <w:color w:val="0000FF"/>
          <w:sz w:val="24"/>
          <w:szCs w:val="24"/>
        </w:rPr>
        <w:t>5</w:t>
      </w:r>
      <w:r w:rsidR="001C5D0C">
        <w:rPr>
          <w:rFonts w:ascii="Times New Roman" w:hAnsi="Times New Roman" w:cs="Times New Roman" w:hint="eastAsia"/>
          <w:color w:val="0000FF"/>
          <w:sz w:val="24"/>
          <w:szCs w:val="24"/>
        </w:rPr>
        <w:t>% doped Pr:YLF</w:t>
      </w:r>
      <w:r w:rsidR="00497CAD">
        <w:rPr>
          <w:rFonts w:ascii="Times New Roman" w:hAnsi="Times New Roman" w:cs="Times New Roman" w:hint="eastAsia"/>
          <w:color w:val="0000FF"/>
          <w:sz w:val="24"/>
          <w:szCs w:val="24"/>
        </w:rPr>
        <w:t>.</w:t>
      </w:r>
      <w:r w:rsidR="003B0812">
        <w:rPr>
          <w:rFonts w:ascii="Times New Roman" w:hAnsi="Times New Roman" w:cs="Times New Roman" w:hint="eastAsia"/>
          <w:color w:val="0000FF"/>
          <w:sz w:val="24"/>
          <w:szCs w:val="24"/>
        </w:rPr>
        <w:t xml:space="preserve"> </w:t>
      </w:r>
      <w:r w:rsidR="00497CAD">
        <w:rPr>
          <w:rFonts w:ascii="Times New Roman" w:hAnsi="Times New Roman" w:cs="Times New Roman" w:hint="eastAsia"/>
          <w:color w:val="0000FF"/>
          <w:sz w:val="24"/>
          <w:szCs w:val="24"/>
        </w:rPr>
        <w:t xml:space="preserve">We used </w:t>
      </w:r>
      <w:r w:rsidR="003B0812">
        <w:rPr>
          <w:rFonts w:ascii="Times New Roman" w:hAnsi="Times New Roman" w:cs="Times New Roman"/>
          <w:color w:val="0000FF"/>
          <w:sz w:val="24"/>
          <w:szCs w:val="24"/>
        </w:rPr>
        <w:t>0.15%</w:t>
      </w:r>
      <w:r w:rsidR="00497CAD">
        <w:rPr>
          <w:rFonts w:ascii="Times New Roman" w:hAnsi="Times New Roman" w:cs="Times New Roman" w:hint="eastAsia"/>
          <w:color w:val="0000FF"/>
          <w:sz w:val="24"/>
          <w:szCs w:val="24"/>
        </w:rPr>
        <w:t xml:space="preserve"> as the </w:t>
      </w:r>
      <w:r w:rsidR="003B0812">
        <w:rPr>
          <w:rFonts w:ascii="Times New Roman" w:hAnsi="Times New Roman" w:cs="Times New Roman"/>
          <w:color w:val="0000FF"/>
          <w:sz w:val="24"/>
          <w:szCs w:val="24"/>
        </w:rPr>
        <w:t>round-trip loss</w:t>
      </w:r>
      <w:r w:rsidR="00497CAD">
        <w:rPr>
          <w:rFonts w:ascii="Times New Roman" w:hAnsi="Times New Roman" w:cs="Times New Roman" w:hint="eastAsia"/>
          <w:color w:val="0000FF"/>
          <w:sz w:val="24"/>
          <w:szCs w:val="24"/>
        </w:rPr>
        <w:t xml:space="preserve"> during the calculation</w:t>
      </w:r>
      <w:r w:rsidR="00304222">
        <w:rPr>
          <w:rFonts w:ascii="Times New Roman" w:hAnsi="Times New Roman" w:cs="Times New Roman" w:hint="eastAsia"/>
          <w:color w:val="0000FF"/>
          <w:sz w:val="24"/>
          <w:szCs w:val="24"/>
        </w:rPr>
        <w:t xml:space="preserve"> because </w:t>
      </w:r>
      <w:r w:rsidR="0072657B">
        <w:rPr>
          <w:rFonts w:ascii="Times New Roman" w:hAnsi="Times New Roman" w:cs="Times New Roman" w:hint="eastAsia"/>
          <w:color w:val="0000FF"/>
          <w:sz w:val="24"/>
          <w:szCs w:val="24"/>
        </w:rPr>
        <w:t>it shows good agreement with our experimental results of the laser threshold</w:t>
      </w:r>
      <w:r>
        <w:rPr>
          <w:rFonts w:ascii="Times New Roman" w:hAnsi="Times New Roman" w:cs="Times New Roman" w:hint="eastAsia"/>
          <w:color w:val="0000FF"/>
          <w:sz w:val="24"/>
          <w:szCs w:val="24"/>
        </w:rPr>
        <w:t xml:space="preserve">. </w:t>
      </w:r>
    </w:p>
    <w:p w:rsidR="001401E1" w:rsidRDefault="00BB2D30" w:rsidP="0045433F">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In the revised manuscript, we </w:t>
      </w:r>
      <w:r w:rsidR="008D5922">
        <w:rPr>
          <w:rFonts w:ascii="Times New Roman" w:hAnsi="Times New Roman" w:cs="Times New Roman" w:hint="eastAsia"/>
          <w:color w:val="0000FF"/>
          <w:sz w:val="24"/>
          <w:szCs w:val="24"/>
        </w:rPr>
        <w:t>wrote</w:t>
      </w:r>
      <w:r>
        <w:rPr>
          <w:rFonts w:ascii="Times New Roman" w:hAnsi="Times New Roman" w:cs="Times New Roman" w:hint="eastAsia"/>
          <w:color w:val="0000FF"/>
          <w:sz w:val="24"/>
          <w:szCs w:val="24"/>
        </w:rPr>
        <w:t xml:space="preserve"> the following sentences to make it clear.</w:t>
      </w:r>
    </w:p>
    <w:p w:rsidR="001401E1" w:rsidRDefault="00BB2D30" w:rsidP="00BB2D30">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r>
        <w:rPr>
          <w:rFonts w:ascii="Times New Roman" w:hAnsi="Times New Roman" w:cs="Times New Roman"/>
          <w:color w:val="0000FF"/>
          <w:sz w:val="24"/>
          <w:szCs w:val="24"/>
        </w:rPr>
        <w:t>“</w:t>
      </w:r>
      <w:r w:rsidR="00695701">
        <w:rPr>
          <w:rFonts w:ascii="Times New Roman" w:hAnsi="Times New Roman" w:cs="Times New Roman" w:hint="eastAsia"/>
          <w:color w:val="0000FF"/>
          <w:sz w:val="24"/>
          <w:szCs w:val="24"/>
        </w:rPr>
        <w:t>To fit our</w:t>
      </w:r>
      <w:r w:rsidR="008D5922">
        <w:rPr>
          <w:rFonts w:ascii="Times New Roman" w:hAnsi="Times New Roman" w:cs="Times New Roman" w:hint="eastAsia"/>
          <w:color w:val="0000FF"/>
          <w:sz w:val="24"/>
          <w:szCs w:val="24"/>
        </w:rPr>
        <w:t xml:space="preserve"> laser result</w:t>
      </w:r>
      <w:r w:rsidR="00695701">
        <w:rPr>
          <w:rFonts w:ascii="Times New Roman" w:hAnsi="Times New Roman" w:cs="Times New Roman" w:hint="eastAsia"/>
          <w:color w:val="0000FF"/>
          <w:sz w:val="24"/>
          <w:szCs w:val="24"/>
        </w:rPr>
        <w:t xml:space="preserve">s, </w:t>
      </w:r>
      <w:r w:rsidRPr="00BB2D30">
        <w:rPr>
          <w:rFonts w:ascii="Times New Roman" w:hAnsi="Times New Roman" w:cs="Times New Roman"/>
          <w:color w:val="0000FF"/>
          <w:sz w:val="24"/>
          <w:szCs w:val="24"/>
        </w:rPr>
        <w:t>L</w:t>
      </w:r>
      <w:r w:rsidRPr="003B0812">
        <w:rPr>
          <w:rFonts w:ascii="Times New Roman" w:hAnsi="Times New Roman" w:cs="Times New Roman" w:hint="eastAsia"/>
          <w:color w:val="0000FF"/>
          <w:sz w:val="24"/>
          <w:szCs w:val="24"/>
          <w:vertAlign w:val="subscript"/>
        </w:rPr>
        <w:t>1</w:t>
      </w:r>
      <w:r w:rsidRPr="00BB2D30">
        <w:rPr>
          <w:rFonts w:ascii="Times New Roman" w:hAnsi="Times New Roman" w:cs="Times New Roman" w:hint="eastAsia"/>
          <w:color w:val="0000FF"/>
          <w:sz w:val="24"/>
          <w:szCs w:val="24"/>
        </w:rPr>
        <w:t>≈</w:t>
      </w:r>
      <w:r w:rsidRPr="00BB2D30">
        <w:rPr>
          <w:rFonts w:ascii="Times New Roman" w:hAnsi="Times New Roman" w:cs="Times New Roman" w:hint="eastAsia"/>
          <w:color w:val="0000FF"/>
          <w:sz w:val="24"/>
          <w:szCs w:val="24"/>
        </w:rPr>
        <w:t>L</w:t>
      </w:r>
      <w:r w:rsidRPr="003B0812">
        <w:rPr>
          <w:rFonts w:ascii="Times New Roman" w:hAnsi="Times New Roman" w:cs="Times New Roman" w:hint="eastAsia"/>
          <w:color w:val="0000FF"/>
          <w:sz w:val="24"/>
          <w:szCs w:val="24"/>
          <w:vertAlign w:val="subscript"/>
        </w:rPr>
        <w:t>2</w:t>
      </w:r>
      <w:r w:rsidRPr="00BB2D30">
        <w:rPr>
          <w:rFonts w:ascii="Times New Roman" w:hAnsi="Times New Roman" w:cs="Times New Roman" w:hint="eastAsia"/>
          <w:color w:val="0000FF"/>
          <w:sz w:val="24"/>
          <w:szCs w:val="24"/>
        </w:rPr>
        <w:t>≈</w:t>
      </w:r>
      <w:r w:rsidRPr="00BB2D30">
        <w:rPr>
          <w:rFonts w:ascii="Times New Roman" w:hAnsi="Times New Roman" w:cs="Times New Roman" w:hint="eastAsia"/>
          <w:color w:val="0000FF"/>
          <w:sz w:val="24"/>
          <w:szCs w:val="24"/>
        </w:rPr>
        <w:t>0.</w:t>
      </w:r>
      <w:r w:rsidR="0085145D">
        <w:rPr>
          <w:rFonts w:ascii="Times New Roman" w:hAnsi="Times New Roman" w:cs="Times New Roman"/>
          <w:color w:val="0000FF"/>
          <w:sz w:val="24"/>
          <w:szCs w:val="24"/>
        </w:rPr>
        <w:t>1</w:t>
      </w:r>
      <w:r w:rsidRPr="00BB2D30">
        <w:rPr>
          <w:rFonts w:ascii="Times New Roman" w:hAnsi="Times New Roman" w:cs="Times New Roman" w:hint="eastAsia"/>
          <w:color w:val="0000FF"/>
          <w:sz w:val="24"/>
          <w:szCs w:val="24"/>
        </w:rPr>
        <w:t>5% and</w:t>
      </w:r>
      <w:r w:rsidR="00DE480B">
        <w:rPr>
          <w:rFonts w:ascii="Times New Roman" w:hAnsi="Times New Roman" w:cs="Times New Roman" w:hint="eastAsia"/>
          <w:color w:val="0000FF"/>
          <w:sz w:val="24"/>
          <w:szCs w:val="24"/>
        </w:rPr>
        <w:t xml:space="preserve"> </w:t>
      </w:r>
      <w:r w:rsidRPr="00BB2D30">
        <w:rPr>
          <w:rFonts w:ascii="Times New Roman" w:hAnsi="Times New Roman" w:cs="Times New Roman" w:hint="eastAsia"/>
          <w:color w:val="0000FF"/>
          <w:sz w:val="24"/>
          <w:szCs w:val="24"/>
        </w:rPr>
        <w:t>τ≈</w:t>
      </w:r>
      <w:r w:rsidR="0085145D">
        <w:rPr>
          <w:rFonts w:ascii="Times New Roman" w:hAnsi="Times New Roman" w:cs="Times New Roman" w:hint="eastAsia"/>
          <w:color w:val="0000FF"/>
          <w:sz w:val="24"/>
          <w:szCs w:val="24"/>
        </w:rPr>
        <w:t>38</w:t>
      </w:r>
      <w:r w:rsidRPr="00BB2D30">
        <w:rPr>
          <w:rFonts w:ascii="Times New Roman" w:hAnsi="Times New Roman" w:cs="Times New Roman" w:hint="eastAsia"/>
          <w:color w:val="0000FF"/>
          <w:sz w:val="24"/>
          <w:szCs w:val="24"/>
        </w:rPr>
        <w:t xml:space="preserve"> µs </w:t>
      </w:r>
      <w:r w:rsidR="00DC7516">
        <w:rPr>
          <w:rFonts w:ascii="Times New Roman" w:hAnsi="Times New Roman" w:cs="Times New Roman" w:hint="eastAsia"/>
          <w:color w:val="0000FF"/>
          <w:sz w:val="24"/>
          <w:szCs w:val="24"/>
        </w:rPr>
        <w:t>[16</w:t>
      </w:r>
      <w:r w:rsidR="00DE480B">
        <w:rPr>
          <w:rFonts w:ascii="Times New Roman" w:hAnsi="Times New Roman" w:cs="Times New Roman" w:hint="eastAsia"/>
          <w:color w:val="0000FF"/>
          <w:sz w:val="24"/>
          <w:szCs w:val="24"/>
        </w:rPr>
        <w:t xml:space="preserve">] were taken into </w:t>
      </w:r>
      <w:r w:rsidR="0085145D" w:rsidRPr="0085145D">
        <w:rPr>
          <w:rFonts w:ascii="Times New Roman" w:hAnsi="Times New Roman" w:cs="Times New Roman"/>
          <w:color w:val="0000FF"/>
          <w:sz w:val="24"/>
          <w:szCs w:val="24"/>
        </w:rPr>
        <w:t>Eq. (1)</w:t>
      </w:r>
      <w:r w:rsidRPr="00BB2D30">
        <w:rPr>
          <w:rFonts w:ascii="Times New Roman" w:hAnsi="Times New Roman" w:cs="Times New Roman" w:hint="eastAsia"/>
          <w:color w:val="0000FF"/>
          <w:sz w:val="24"/>
          <w:szCs w:val="24"/>
        </w:rPr>
        <w:t>, and thus we can</w:t>
      </w:r>
      <w:r w:rsidR="00DE480B">
        <w:rPr>
          <w:rFonts w:ascii="Times New Roman" w:hAnsi="Times New Roman" w:cs="Times New Roman" w:hint="eastAsia"/>
          <w:color w:val="0000FF"/>
          <w:sz w:val="24"/>
          <w:szCs w:val="24"/>
        </w:rPr>
        <w:t xml:space="preserve"> </w:t>
      </w:r>
      <w:r w:rsidRPr="00BB2D30">
        <w:rPr>
          <w:rFonts w:ascii="Times New Roman" w:hAnsi="Times New Roman" w:cs="Times New Roman"/>
          <w:color w:val="0000FF"/>
          <w:sz w:val="24"/>
          <w:szCs w:val="24"/>
        </w:rPr>
        <w:t>simply obtain P</w:t>
      </w:r>
      <w:r w:rsidRPr="0085145D">
        <w:rPr>
          <w:rFonts w:ascii="Times New Roman" w:hAnsi="Times New Roman" w:cs="Times New Roman"/>
          <w:color w:val="0000FF"/>
          <w:sz w:val="24"/>
          <w:szCs w:val="24"/>
          <w:vertAlign w:val="subscript"/>
        </w:rPr>
        <w:t>th,1</w:t>
      </w:r>
      <w:r w:rsidRPr="00BB2D30">
        <w:rPr>
          <w:rFonts w:ascii="Times New Roman" w:hAnsi="Times New Roman" w:cs="Times New Roman"/>
          <w:color w:val="0000FF"/>
          <w:sz w:val="24"/>
          <w:szCs w:val="24"/>
        </w:rPr>
        <w:t xml:space="preserve">= </w:t>
      </w:r>
      <w:r w:rsidR="000877BB">
        <w:rPr>
          <w:rFonts w:ascii="Times New Roman" w:hAnsi="Times New Roman" w:cs="Times New Roman"/>
          <w:color w:val="0000FF"/>
          <w:sz w:val="24"/>
          <w:szCs w:val="24"/>
        </w:rPr>
        <w:t>58</w:t>
      </w:r>
      <w:r w:rsidR="0085145D">
        <w:rPr>
          <w:rFonts w:ascii="Times New Roman" w:hAnsi="Times New Roman" w:cs="Times New Roman"/>
          <w:color w:val="0000FF"/>
          <w:sz w:val="24"/>
          <w:szCs w:val="24"/>
        </w:rPr>
        <w:t>9</w:t>
      </w:r>
      <w:r w:rsidR="003B0812">
        <w:rPr>
          <w:rFonts w:ascii="Times New Roman" w:hAnsi="Times New Roman" w:cs="Times New Roman"/>
          <w:color w:val="0000FF"/>
          <w:sz w:val="24"/>
          <w:szCs w:val="24"/>
        </w:rPr>
        <w:t>.0</w:t>
      </w:r>
      <w:bookmarkStart w:id="0" w:name="_GoBack"/>
      <w:bookmarkEnd w:id="0"/>
      <w:r w:rsidRPr="00BB2D30">
        <w:rPr>
          <w:rFonts w:ascii="Times New Roman" w:hAnsi="Times New Roman" w:cs="Times New Roman"/>
          <w:color w:val="0000FF"/>
          <w:sz w:val="24"/>
          <w:szCs w:val="24"/>
        </w:rPr>
        <w:t xml:space="preserve"> mW and P</w:t>
      </w:r>
      <w:r w:rsidRPr="0085145D">
        <w:rPr>
          <w:rFonts w:ascii="Times New Roman" w:hAnsi="Times New Roman" w:cs="Times New Roman"/>
          <w:color w:val="0000FF"/>
          <w:sz w:val="24"/>
          <w:szCs w:val="24"/>
          <w:vertAlign w:val="subscript"/>
        </w:rPr>
        <w:t>th,2</w:t>
      </w:r>
      <w:r w:rsidRPr="00BB2D30">
        <w:rPr>
          <w:rFonts w:ascii="Times New Roman" w:hAnsi="Times New Roman" w:cs="Times New Roman"/>
          <w:color w:val="0000FF"/>
          <w:sz w:val="24"/>
          <w:szCs w:val="24"/>
        </w:rPr>
        <w:t xml:space="preserve">= </w:t>
      </w:r>
      <w:r w:rsidR="000877BB">
        <w:rPr>
          <w:rFonts w:ascii="Times New Roman" w:hAnsi="Times New Roman" w:cs="Times New Roman"/>
          <w:color w:val="0000FF"/>
          <w:sz w:val="24"/>
          <w:szCs w:val="24"/>
        </w:rPr>
        <w:t>57</w:t>
      </w:r>
      <w:r w:rsidR="0085145D">
        <w:rPr>
          <w:rFonts w:ascii="Times New Roman" w:hAnsi="Times New Roman" w:cs="Times New Roman"/>
          <w:color w:val="0000FF"/>
          <w:sz w:val="24"/>
          <w:szCs w:val="24"/>
        </w:rPr>
        <w:t>0</w:t>
      </w:r>
      <w:r w:rsidR="003B0812">
        <w:rPr>
          <w:rFonts w:ascii="Times New Roman" w:hAnsi="Times New Roman" w:cs="Times New Roman"/>
          <w:color w:val="0000FF"/>
          <w:sz w:val="24"/>
          <w:szCs w:val="24"/>
        </w:rPr>
        <w:t>.2</w:t>
      </w:r>
      <w:r w:rsidRPr="00BB2D30">
        <w:rPr>
          <w:rFonts w:ascii="Times New Roman" w:hAnsi="Times New Roman" w:cs="Times New Roman"/>
          <w:color w:val="0000FF"/>
          <w:sz w:val="24"/>
          <w:szCs w:val="24"/>
        </w:rPr>
        <w:t xml:space="preserve"> mW</w:t>
      </w:r>
      <w:r w:rsidR="00DE480B">
        <w:rPr>
          <w:rFonts w:ascii="Times New Roman" w:hAnsi="Times New Roman" w:cs="Times New Roman" w:hint="eastAsia"/>
          <w:color w:val="0000FF"/>
          <w:sz w:val="24"/>
          <w:szCs w:val="24"/>
        </w:rPr>
        <w:t>.</w:t>
      </w:r>
      <w:r w:rsidR="00DE480B">
        <w:rPr>
          <w:rFonts w:ascii="Times New Roman" w:hAnsi="Times New Roman" w:cs="Times New Roman"/>
          <w:color w:val="0000FF"/>
          <w:sz w:val="24"/>
          <w:szCs w:val="24"/>
        </w:rPr>
        <w:t>”</w:t>
      </w:r>
    </w:p>
    <w:p w:rsidR="00BB2D30" w:rsidRPr="001401E1" w:rsidRDefault="00BB2D30" w:rsidP="0045433F">
      <w:pPr>
        <w:rPr>
          <w:rFonts w:ascii="Times New Roman" w:hAnsi="Times New Roman" w:cs="Times New Roman"/>
          <w:color w:val="0000FF"/>
          <w:sz w:val="24"/>
          <w:szCs w:val="24"/>
        </w:rPr>
      </w:pPr>
    </w:p>
    <w:p w:rsidR="0085145D" w:rsidRPr="0085145D" w:rsidRDefault="0085145D" w:rsidP="0085145D">
      <w:pPr>
        <w:rPr>
          <w:rFonts w:ascii="Times New Roman" w:hAnsi="Times New Roman" w:cs="Times New Roman"/>
          <w:color w:val="0000FF"/>
          <w:sz w:val="24"/>
          <w:szCs w:val="24"/>
        </w:rPr>
      </w:pPr>
      <w:r w:rsidRPr="0085145D">
        <w:rPr>
          <w:rFonts w:ascii="Times New Roman" w:hAnsi="Times New Roman" w:cs="Times New Roman"/>
          <w:color w:val="0000FF"/>
          <w:sz w:val="24"/>
          <w:szCs w:val="24"/>
        </w:rPr>
        <w:lastRenderedPageBreak/>
        <w:t>References:</w:t>
      </w:r>
    </w:p>
    <w:p w:rsidR="00E77400" w:rsidRDefault="0085145D" w:rsidP="0085145D">
      <w:pPr>
        <w:rPr>
          <w:rFonts w:ascii="Times New Roman" w:hAnsi="Times New Roman" w:cs="Times New Roman"/>
          <w:color w:val="0000FF"/>
          <w:sz w:val="24"/>
          <w:szCs w:val="24"/>
        </w:rPr>
      </w:pPr>
      <w:r w:rsidRPr="0085145D">
        <w:rPr>
          <w:rFonts w:ascii="Times New Roman" w:hAnsi="Times New Roman" w:cs="Times New Roman"/>
          <w:color w:val="0000FF"/>
          <w:sz w:val="24"/>
          <w:szCs w:val="24"/>
        </w:rPr>
        <w:t>[1</w:t>
      </w:r>
      <w:r>
        <w:rPr>
          <w:rFonts w:ascii="Times New Roman" w:hAnsi="Times New Roman" w:cs="Times New Roman"/>
          <w:color w:val="0000FF"/>
          <w:sz w:val="24"/>
          <w:szCs w:val="24"/>
        </w:rPr>
        <w:t>6</w:t>
      </w:r>
      <w:r w:rsidRPr="0085145D">
        <w:rPr>
          <w:rFonts w:ascii="Times New Roman" w:hAnsi="Times New Roman" w:cs="Times New Roman"/>
          <w:color w:val="0000FF"/>
          <w:sz w:val="24"/>
          <w:szCs w:val="24"/>
        </w:rPr>
        <w:t>]</w:t>
      </w:r>
      <w:r w:rsidRPr="0085145D">
        <w:rPr>
          <w:rFonts w:ascii="Times New Roman" w:hAnsi="Times New Roman" w:cs="Times New Roman"/>
          <w:color w:val="0000FF"/>
          <w:sz w:val="24"/>
          <w:szCs w:val="24"/>
        </w:rPr>
        <w:tab/>
        <w:t>K</w:t>
      </w:r>
      <w:r>
        <w:rPr>
          <w:rFonts w:ascii="Times New Roman" w:hAnsi="Times New Roman" w:cs="Times New Roman"/>
          <w:color w:val="0000FF"/>
          <w:sz w:val="24"/>
          <w:szCs w:val="24"/>
        </w:rPr>
        <w:t>.</w:t>
      </w:r>
      <w:r w:rsidRPr="0085145D">
        <w:rPr>
          <w:rFonts w:ascii="Times New Roman" w:hAnsi="Times New Roman" w:cs="Times New Roman"/>
          <w:color w:val="0000FF"/>
          <w:sz w:val="24"/>
          <w:szCs w:val="24"/>
        </w:rPr>
        <w:t xml:space="preserve"> Hashimoto and F</w:t>
      </w:r>
      <w:r>
        <w:rPr>
          <w:rFonts w:ascii="Times New Roman" w:hAnsi="Times New Roman" w:cs="Times New Roman"/>
          <w:color w:val="0000FF"/>
          <w:sz w:val="24"/>
          <w:szCs w:val="24"/>
        </w:rPr>
        <w:t>.</w:t>
      </w:r>
      <w:r w:rsidRPr="0085145D">
        <w:rPr>
          <w:rFonts w:ascii="Times New Roman" w:hAnsi="Times New Roman" w:cs="Times New Roman"/>
          <w:color w:val="0000FF"/>
          <w:sz w:val="24"/>
          <w:szCs w:val="24"/>
        </w:rPr>
        <w:t xml:space="preserve"> Kannari, “High-power GaN diode-pumped continuous wave Pr 3+-doped LiYF4 laser” Optics Letters 32 (17), 2493-2495 (2007)</w:t>
      </w:r>
    </w:p>
    <w:p w:rsidR="0085145D" w:rsidRPr="0085145D" w:rsidRDefault="0085145D" w:rsidP="0085145D">
      <w:pPr>
        <w:rPr>
          <w:rFonts w:ascii="Times New Roman" w:hAnsi="Times New Roman" w:cs="Times New Roman"/>
          <w:color w:val="0000FF"/>
          <w:sz w:val="24"/>
          <w:szCs w:val="24"/>
        </w:rPr>
      </w:pPr>
    </w:p>
    <w:p w:rsidR="004853D9" w:rsidRDefault="004853D9" w:rsidP="0045433F">
      <w:pPr>
        <w:rPr>
          <w:rFonts w:ascii="Times New Roman" w:hAnsi="Times New Roman" w:cs="Times New Roman"/>
          <w:sz w:val="24"/>
          <w:szCs w:val="24"/>
        </w:rPr>
      </w:pPr>
      <w:r w:rsidRPr="004853D9">
        <w:rPr>
          <w:rFonts w:ascii="Times New Roman" w:hAnsi="Times New Roman" w:cs="Times New Roman"/>
          <w:sz w:val="24"/>
          <w:szCs w:val="24"/>
        </w:rPr>
        <w:t>I would prefer the horizontal axis of Fig. 6 to be in minutes rather than seconds, to make it clearer that the stability was measured over about a half-hour period.</w:t>
      </w:r>
    </w:p>
    <w:p w:rsidR="00A87F8A" w:rsidRDefault="002E0433" w:rsidP="00A87F8A">
      <w:pPr>
        <w:rPr>
          <w:rFonts w:ascii="Times New Roman" w:hAnsi="Times New Roman" w:cs="Times New Roman"/>
          <w:color w:val="0000FF"/>
          <w:sz w:val="24"/>
          <w:szCs w:val="24"/>
        </w:rPr>
      </w:pPr>
      <w:r w:rsidRPr="002E0433">
        <w:rPr>
          <w:rFonts w:ascii="Times New Roman" w:hAnsi="Times New Roman" w:cs="Times New Roman" w:hint="eastAsia"/>
          <w:color w:val="0000FF"/>
          <w:sz w:val="24"/>
          <w:szCs w:val="24"/>
        </w:rPr>
        <w:t xml:space="preserve">Yes, we absolutely agree with this comment. </w:t>
      </w:r>
      <w:r w:rsidR="00A87F8A">
        <w:rPr>
          <w:rFonts w:ascii="Times New Roman" w:hAnsi="Times New Roman" w:cs="Times New Roman" w:hint="eastAsia"/>
          <w:color w:val="0000FF"/>
          <w:sz w:val="24"/>
          <w:szCs w:val="24"/>
        </w:rPr>
        <w:t xml:space="preserve">We now substitute the </w:t>
      </w:r>
      <w:r w:rsidR="00A87F8A" w:rsidRPr="00DD7775">
        <w:rPr>
          <w:rFonts w:ascii="Times New Roman" w:hAnsi="Times New Roman" w:cs="Times New Roman" w:hint="eastAsia"/>
          <w:i/>
          <w:color w:val="0000FF"/>
          <w:sz w:val="24"/>
          <w:szCs w:val="24"/>
        </w:rPr>
        <w:t>x</w:t>
      </w:r>
      <w:r w:rsidR="00A87F8A">
        <w:rPr>
          <w:rFonts w:ascii="Times New Roman" w:hAnsi="Times New Roman" w:cs="Times New Roman" w:hint="eastAsia"/>
          <w:color w:val="0000FF"/>
          <w:sz w:val="24"/>
          <w:szCs w:val="24"/>
        </w:rPr>
        <w:t>-axis with minutes rather than seconds in Fig. 6 (now revised as Fig. 7).</w:t>
      </w:r>
    </w:p>
    <w:p w:rsidR="002E0433" w:rsidRPr="005953A6" w:rsidRDefault="00DD7775" w:rsidP="00A87F8A">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p>
    <w:p w:rsidR="00DF5CB4" w:rsidRDefault="00DF5CB4" w:rsidP="009D4307">
      <w:pPr>
        <w:rPr>
          <w:rFonts w:ascii="Times New Roman" w:hAnsi="Times New Roman" w:cs="Times New Roman"/>
          <w:sz w:val="24"/>
          <w:szCs w:val="24"/>
        </w:rPr>
      </w:pPr>
      <w:r w:rsidRPr="00DF5CB4">
        <w:rPr>
          <w:rFonts w:ascii="Times New Roman" w:hAnsi="Times New Roman" w:cs="Times New Roman"/>
          <w:sz w:val="24"/>
          <w:szCs w:val="24"/>
        </w:rPr>
        <w:t>I am not sure it is necessary to superscript the authors’ names with “1” given that all of them have the same address.</w:t>
      </w:r>
    </w:p>
    <w:p w:rsidR="009D4307" w:rsidRPr="009D4307" w:rsidRDefault="009D4307" w:rsidP="009D4307">
      <w:pPr>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 xml:space="preserve">/her so careful checking of our submitted manuscript. </w:t>
      </w:r>
      <w:r w:rsidRPr="009D4307">
        <w:rPr>
          <w:rFonts w:ascii="Times New Roman" w:hAnsi="Times New Roman" w:cs="Times New Roman" w:hint="eastAsia"/>
          <w:color w:val="0000FF"/>
          <w:sz w:val="24"/>
          <w:szCs w:val="24"/>
        </w:rPr>
        <w:t>Yes,</w:t>
      </w:r>
      <w:r>
        <w:rPr>
          <w:rFonts w:ascii="Times New Roman" w:hAnsi="Times New Roman" w:cs="Times New Roman" w:hint="eastAsia"/>
          <w:color w:val="0000FF"/>
          <w:sz w:val="24"/>
          <w:szCs w:val="24"/>
        </w:rPr>
        <w:t xml:space="preserve"> it is not necessary to put </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1</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as superscript for the authors. We therefore deleted these </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1</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in the revised manuscript. </w:t>
      </w:r>
    </w:p>
    <w:p w:rsidR="00C1707E" w:rsidRPr="002C2748" w:rsidRDefault="00C1707E" w:rsidP="007B4D36">
      <w:pPr>
        <w:rPr>
          <w:rFonts w:ascii="Times New Roman" w:hAnsi="Times New Roman" w:cs="Times New Roman"/>
          <w:sz w:val="24"/>
          <w:szCs w:val="24"/>
        </w:rPr>
      </w:pPr>
    </w:p>
    <w:p w:rsidR="0098380E" w:rsidRPr="0098380E" w:rsidRDefault="0098380E" w:rsidP="0098380E">
      <w:pPr>
        <w:rPr>
          <w:rFonts w:ascii="Times New Roman" w:hAnsi="Times New Roman" w:cs="Times New Roman"/>
          <w:b/>
          <w:sz w:val="24"/>
          <w:szCs w:val="24"/>
          <w:u w:val="single"/>
        </w:rPr>
      </w:pPr>
      <w:r>
        <w:rPr>
          <w:rFonts w:ascii="Times New Roman" w:hAnsi="Times New Roman" w:cs="Times New Roman"/>
          <w:b/>
          <w:sz w:val="24"/>
          <w:szCs w:val="24"/>
          <w:u w:val="single"/>
        </w:rPr>
        <w:t xml:space="preserve">Reviewer: </w:t>
      </w:r>
      <w:r>
        <w:rPr>
          <w:rFonts w:ascii="Times New Roman" w:hAnsi="Times New Roman" w:cs="Times New Roman" w:hint="eastAsia"/>
          <w:b/>
          <w:sz w:val="24"/>
          <w:szCs w:val="24"/>
          <w:u w:val="single"/>
        </w:rPr>
        <w:t>2</w:t>
      </w:r>
    </w:p>
    <w:p w:rsidR="00E56369" w:rsidRPr="00E83299" w:rsidRDefault="00276AAB" w:rsidP="0008126A">
      <w:pPr>
        <w:rPr>
          <w:rFonts w:ascii="Times New Roman" w:hAnsi="Times New Roman" w:cs="Times New Roman"/>
          <w:sz w:val="24"/>
          <w:szCs w:val="24"/>
        </w:rPr>
      </w:pPr>
      <w:r w:rsidRPr="00276AAB">
        <w:rPr>
          <w:rFonts w:ascii="Times New Roman" w:hAnsi="Times New Roman" w:cs="Times New Roman"/>
          <w:sz w:val="24"/>
          <w:szCs w:val="24"/>
        </w:rPr>
        <w:t>The scheme of the Pr leve</w:t>
      </w:r>
      <w:r w:rsidR="0008126A">
        <w:rPr>
          <w:rFonts w:ascii="Times New Roman" w:hAnsi="Times New Roman" w:cs="Times New Roman"/>
          <w:sz w:val="24"/>
          <w:szCs w:val="24"/>
        </w:rPr>
        <w:t>ls has to be presented in the p</w:t>
      </w:r>
      <w:r w:rsidR="0008126A">
        <w:rPr>
          <w:rFonts w:ascii="Times New Roman" w:hAnsi="Times New Roman" w:cs="Times New Roman" w:hint="eastAsia"/>
          <w:sz w:val="24"/>
          <w:szCs w:val="24"/>
        </w:rPr>
        <w:t>a</w:t>
      </w:r>
      <w:r w:rsidRPr="00276AAB">
        <w:rPr>
          <w:rFonts w:ascii="Times New Roman" w:hAnsi="Times New Roman" w:cs="Times New Roman"/>
          <w:sz w:val="24"/>
          <w:szCs w:val="24"/>
        </w:rPr>
        <w:t>per.</w:t>
      </w:r>
    </w:p>
    <w:p w:rsidR="0008126A" w:rsidRDefault="00CB184C" w:rsidP="0008126A">
      <w:pPr>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sidR="00A87F8A">
        <w:rPr>
          <w:rFonts w:ascii="Times New Roman" w:hAnsi="Times New Roman" w:cs="Times New Roman" w:hint="eastAsia"/>
          <w:color w:val="0000FF"/>
          <w:sz w:val="24"/>
          <w:szCs w:val="24"/>
        </w:rPr>
        <w:t>ice</w:t>
      </w:r>
      <w:r>
        <w:rPr>
          <w:rFonts w:ascii="Times New Roman" w:hAnsi="Times New Roman" w:cs="Times New Roman"/>
          <w:color w:val="0000FF"/>
          <w:sz w:val="24"/>
          <w:szCs w:val="24"/>
        </w:rPr>
        <w:t>, t</w:t>
      </w:r>
      <w:r w:rsidR="006931A9">
        <w:rPr>
          <w:rFonts w:ascii="Times New Roman" w:hAnsi="Times New Roman" w:cs="Times New Roman"/>
          <w:color w:val="0000FF"/>
          <w:sz w:val="24"/>
          <w:szCs w:val="24"/>
        </w:rPr>
        <w:t xml:space="preserve">he </w:t>
      </w:r>
      <w:r w:rsidR="00F12F14">
        <w:rPr>
          <w:rFonts w:ascii="Times New Roman" w:hAnsi="Times New Roman" w:cs="Times New Roman"/>
          <w:color w:val="0000FF"/>
          <w:sz w:val="24"/>
          <w:szCs w:val="24"/>
        </w:rPr>
        <w:t xml:space="preserve">energy level scheme of Pr:YLF </w:t>
      </w:r>
      <w:r w:rsidR="00A87F8A">
        <w:rPr>
          <w:rFonts w:ascii="Times New Roman" w:hAnsi="Times New Roman" w:cs="Times New Roman" w:hint="eastAsia"/>
          <w:color w:val="0000FF"/>
          <w:sz w:val="24"/>
          <w:szCs w:val="24"/>
        </w:rPr>
        <w:t xml:space="preserve">including the 696 and 719 nm lines </w:t>
      </w:r>
      <w:r w:rsidR="00F12F14">
        <w:rPr>
          <w:rFonts w:ascii="Times New Roman" w:hAnsi="Times New Roman" w:cs="Times New Roman"/>
          <w:color w:val="0000FF"/>
          <w:sz w:val="24"/>
          <w:szCs w:val="24"/>
        </w:rPr>
        <w:t>is</w:t>
      </w:r>
      <w:r w:rsidR="00A87F8A">
        <w:rPr>
          <w:rFonts w:ascii="Times New Roman" w:hAnsi="Times New Roman" w:cs="Times New Roman" w:hint="eastAsia"/>
          <w:color w:val="0000FF"/>
          <w:sz w:val="24"/>
          <w:szCs w:val="24"/>
        </w:rPr>
        <w:t xml:space="preserve"> now</w:t>
      </w:r>
      <w:r w:rsidR="00F12F14">
        <w:rPr>
          <w:rFonts w:ascii="Times New Roman" w:hAnsi="Times New Roman" w:cs="Times New Roman"/>
          <w:color w:val="0000FF"/>
          <w:sz w:val="24"/>
          <w:szCs w:val="24"/>
        </w:rPr>
        <w:t xml:space="preserve"> presented in the</w:t>
      </w:r>
      <w:r w:rsidR="00A87F8A">
        <w:rPr>
          <w:rFonts w:ascii="Times New Roman" w:hAnsi="Times New Roman" w:cs="Times New Roman" w:hint="eastAsia"/>
          <w:color w:val="0000FF"/>
          <w:sz w:val="24"/>
          <w:szCs w:val="24"/>
        </w:rPr>
        <w:t xml:space="preserve"> revised manuscript as Fig. 1.</w:t>
      </w:r>
    </w:p>
    <w:p w:rsidR="00F856CF" w:rsidRPr="00F856CF" w:rsidRDefault="00F9077E" w:rsidP="0008126A">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r w:rsidR="009A6B71">
        <w:rPr>
          <w:rFonts w:ascii="Times New Roman" w:hAnsi="Times New Roman" w:cs="Times New Roman" w:hint="eastAsia"/>
          <w:color w:val="0000FF"/>
          <w:sz w:val="24"/>
          <w:szCs w:val="24"/>
        </w:rPr>
        <w:t xml:space="preserve"> </w:t>
      </w:r>
    </w:p>
    <w:p w:rsidR="00CB31F0" w:rsidRDefault="00A36E28" w:rsidP="009B0CC0">
      <w:pPr>
        <w:rPr>
          <w:rFonts w:ascii="Times New Roman" w:hAnsi="Times New Roman" w:cs="Times New Roman"/>
          <w:sz w:val="24"/>
          <w:szCs w:val="24"/>
        </w:rPr>
      </w:pPr>
      <w:r w:rsidRPr="00A36E28">
        <w:rPr>
          <w:rFonts w:ascii="Times New Roman" w:hAnsi="Times New Roman" w:cs="Times New Roman"/>
          <w:sz w:val="24"/>
          <w:szCs w:val="24"/>
        </w:rPr>
        <w:t>Following to the paper the laser threshold is 552 mW. From the black line (Ptotal) in Fig. 3 it looks like the laser threshold is ~800mW. Need to clarify.</w:t>
      </w:r>
    </w:p>
    <w:p w:rsidR="004A1E57" w:rsidRDefault="004A1E57" w:rsidP="004A1E57">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The ~800mW (absorbed pump power, Pabs) is not the laser threshold because at 800 mW the laser output power was already up to 16.5 mW. We insist the laser threshold to be about 552 mW, at which the laser output power was just a little bit above zero. We therefore clarified the threshold by adding the following sentences in the revised manuscript. </w:t>
      </w:r>
    </w:p>
    <w:p w:rsidR="004A1E57" w:rsidRDefault="004A1E57" w:rsidP="004A1E57">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According to the measurement of the total output power, laser behavior was observed at absorbed pump power of about 552 mW corresponding to laser threshold. In addition, from 552 mW to 800 mW, the output powers increase almost linearly to about </w:t>
      </w:r>
      <w:r w:rsidRPr="00FA01DA">
        <w:rPr>
          <w:rFonts w:ascii="Times New Roman" w:hAnsi="Times New Roman" w:cs="Times New Roman" w:hint="eastAsia"/>
          <w:color w:val="0000FF"/>
          <w:sz w:val="24"/>
          <w:szCs w:val="24"/>
        </w:rPr>
        <w:t xml:space="preserve">16.5 </w:t>
      </w:r>
      <w:r>
        <w:rPr>
          <w:rFonts w:ascii="Times New Roman" w:hAnsi="Times New Roman" w:cs="Times New Roman" w:hint="eastAsia"/>
          <w:color w:val="0000FF"/>
          <w:sz w:val="24"/>
          <w:szCs w:val="24"/>
        </w:rPr>
        <w:t>mW. When the absorbed pump power was above 800 mW, it can be seen from Fig. 4 that the total output powers increased sharply than before. Therefore, the output powers curve took on an obvious turning point in Fig. 4.</w:t>
      </w:r>
      <w:r>
        <w:rPr>
          <w:rFonts w:ascii="Times New Roman" w:hAnsi="Times New Roman" w:cs="Times New Roman"/>
          <w:color w:val="0000FF"/>
          <w:sz w:val="24"/>
          <w:szCs w:val="24"/>
        </w:rPr>
        <w:t>”</w:t>
      </w:r>
      <w:r>
        <w:rPr>
          <w:rFonts w:ascii="Times New Roman" w:hAnsi="Times New Roman" w:cs="Times New Roman" w:hint="eastAsia"/>
          <w:color w:val="0000FF"/>
          <w:sz w:val="24"/>
          <w:szCs w:val="24"/>
        </w:rPr>
        <w:t xml:space="preserve"> </w:t>
      </w:r>
    </w:p>
    <w:p w:rsidR="00F51F74" w:rsidRDefault="00F51F74" w:rsidP="009B0CC0">
      <w:pPr>
        <w:rPr>
          <w:rFonts w:ascii="Times New Roman" w:hAnsi="Times New Roman" w:cs="Times New Roman"/>
          <w:sz w:val="24"/>
          <w:szCs w:val="24"/>
        </w:rPr>
      </w:pPr>
      <w:r w:rsidRPr="00F51F74">
        <w:rPr>
          <w:rFonts w:ascii="Times New Roman" w:hAnsi="Times New Roman" w:cs="Times New Roman"/>
          <w:sz w:val="24"/>
          <w:szCs w:val="24"/>
        </w:rPr>
        <w:t>The radius of the pump beam was measured, but the radius of the laser emission beam was calculated. Why? Need to clarify too.</w:t>
      </w:r>
    </w:p>
    <w:p w:rsidR="00351C0B" w:rsidRDefault="009A7FCD" w:rsidP="00351C0B">
      <w:pPr>
        <w:rPr>
          <w:rFonts w:ascii="Times New Roman" w:hAnsi="Times New Roman" w:cs="Times New Roman"/>
          <w:color w:val="0000FF"/>
          <w:sz w:val="24"/>
          <w:szCs w:val="24"/>
        </w:rPr>
      </w:pPr>
      <w:r w:rsidRPr="009A7FCD">
        <w:rPr>
          <w:rFonts w:ascii="Times New Roman" w:hAnsi="Times New Roman" w:cs="Times New Roman" w:hint="eastAsia"/>
          <w:color w:val="0000FF"/>
          <w:sz w:val="24"/>
          <w:szCs w:val="24"/>
        </w:rPr>
        <w:t xml:space="preserve">The </w:t>
      </w:r>
      <w:r>
        <w:rPr>
          <w:rFonts w:ascii="Times New Roman" w:hAnsi="Times New Roman" w:cs="Times New Roman" w:hint="eastAsia"/>
          <w:color w:val="0000FF"/>
          <w:sz w:val="24"/>
          <w:szCs w:val="24"/>
        </w:rPr>
        <w:t>laser beam size was calculated according to a standard ABCD law, which assumes a T</w:t>
      </w:r>
      <w:r w:rsidR="000A72CD">
        <w:rPr>
          <w:rFonts w:ascii="Times New Roman" w:hAnsi="Times New Roman" w:cs="Times New Roman" w:hint="eastAsia"/>
          <w:color w:val="0000FF"/>
          <w:sz w:val="24"/>
          <w:szCs w:val="24"/>
        </w:rPr>
        <w:t>EM</w:t>
      </w:r>
      <w:r w:rsidR="000A72CD" w:rsidRPr="000A72CD">
        <w:rPr>
          <w:rFonts w:ascii="Times New Roman" w:hAnsi="Times New Roman" w:cs="Times New Roman" w:hint="eastAsia"/>
          <w:color w:val="0000FF"/>
          <w:sz w:val="24"/>
          <w:szCs w:val="24"/>
          <w:vertAlign w:val="subscript"/>
        </w:rPr>
        <w:t>00</w:t>
      </w:r>
      <w:r w:rsidR="000A72CD">
        <w:rPr>
          <w:rFonts w:ascii="Times New Roman" w:hAnsi="Times New Roman" w:cs="Times New Roman" w:hint="eastAsia"/>
          <w:color w:val="0000FF"/>
          <w:sz w:val="24"/>
          <w:szCs w:val="24"/>
        </w:rPr>
        <w:t xml:space="preserve"> mode inside the laser cavity, namely diffraction-limited beam. In our experiment, the generated laser had </w:t>
      </w:r>
      <w:r>
        <w:rPr>
          <w:rFonts w:ascii="Times New Roman" w:hAnsi="Times New Roman" w:cs="Times New Roman" w:hint="eastAsia"/>
          <w:color w:val="0000FF"/>
          <w:sz w:val="24"/>
          <w:szCs w:val="24"/>
        </w:rPr>
        <w:t>g</w:t>
      </w:r>
      <w:r w:rsidR="000A72CD">
        <w:rPr>
          <w:rFonts w:ascii="Times New Roman" w:hAnsi="Times New Roman" w:cs="Times New Roman" w:hint="eastAsia"/>
          <w:color w:val="0000FF"/>
          <w:sz w:val="24"/>
          <w:szCs w:val="24"/>
        </w:rPr>
        <w:t xml:space="preserve">ood beam quality (near diffraction-limited) and therefore </w:t>
      </w:r>
      <w:r>
        <w:rPr>
          <w:rFonts w:ascii="Times New Roman" w:hAnsi="Times New Roman" w:cs="Times New Roman" w:hint="eastAsia"/>
          <w:color w:val="0000FF"/>
          <w:sz w:val="24"/>
          <w:szCs w:val="24"/>
        </w:rPr>
        <w:t xml:space="preserve">we </w:t>
      </w:r>
      <w:r w:rsidR="000A72CD">
        <w:rPr>
          <w:rFonts w:ascii="Times New Roman" w:hAnsi="Times New Roman" w:cs="Times New Roman" w:hint="eastAsia"/>
          <w:color w:val="0000FF"/>
          <w:sz w:val="24"/>
          <w:szCs w:val="24"/>
        </w:rPr>
        <w:t xml:space="preserve">directly </w:t>
      </w:r>
      <w:r>
        <w:rPr>
          <w:rFonts w:ascii="Times New Roman" w:hAnsi="Times New Roman" w:cs="Times New Roman" w:hint="eastAsia"/>
          <w:color w:val="0000FF"/>
          <w:sz w:val="24"/>
          <w:szCs w:val="24"/>
        </w:rPr>
        <w:t xml:space="preserve">use the calculated </w:t>
      </w:r>
      <w:r w:rsidR="000A72CD">
        <w:rPr>
          <w:rFonts w:ascii="Times New Roman" w:hAnsi="Times New Roman" w:cs="Times New Roman" w:hint="eastAsia"/>
          <w:color w:val="0000FF"/>
          <w:sz w:val="24"/>
          <w:szCs w:val="24"/>
        </w:rPr>
        <w:t>laser beam size</w:t>
      </w:r>
      <w:r>
        <w:rPr>
          <w:rFonts w:ascii="Times New Roman" w:hAnsi="Times New Roman" w:cs="Times New Roman" w:hint="eastAsia"/>
          <w:color w:val="0000FF"/>
          <w:sz w:val="24"/>
          <w:szCs w:val="24"/>
        </w:rPr>
        <w:t xml:space="preserve"> to estimate the </w:t>
      </w:r>
      <w:r w:rsidR="000A72CD">
        <w:rPr>
          <w:rFonts w:ascii="Times New Roman" w:hAnsi="Times New Roman" w:cs="Times New Roman" w:hint="eastAsia"/>
          <w:color w:val="0000FF"/>
          <w:sz w:val="24"/>
          <w:szCs w:val="24"/>
        </w:rPr>
        <w:t xml:space="preserve">laser threshold. In fact, </w:t>
      </w:r>
      <w:r w:rsidR="001C36F4">
        <w:rPr>
          <w:rFonts w:ascii="Times New Roman" w:hAnsi="Times New Roman" w:cs="Times New Roman" w:hint="eastAsia"/>
          <w:color w:val="0000FF"/>
          <w:sz w:val="24"/>
          <w:szCs w:val="24"/>
        </w:rPr>
        <w:t xml:space="preserve">according to </w:t>
      </w:r>
      <w:r w:rsidR="00351C0B">
        <w:rPr>
          <w:rFonts w:ascii="Times New Roman" w:hAnsi="Times New Roman" w:cs="Times New Roman" w:hint="eastAsia"/>
          <w:color w:val="0000FF"/>
          <w:sz w:val="24"/>
          <w:szCs w:val="24"/>
        </w:rPr>
        <w:t xml:space="preserve">the </w:t>
      </w:r>
      <w:r w:rsidR="00351C0B" w:rsidRPr="00351C0B">
        <w:rPr>
          <w:rFonts w:ascii="Times New Roman" w:hAnsi="Times New Roman" w:cs="Times New Roman"/>
          <w:color w:val="0000FF"/>
          <w:sz w:val="24"/>
          <w:szCs w:val="24"/>
        </w:rPr>
        <w:t>f</w:t>
      </w:r>
      <w:r w:rsidR="00351C0B">
        <w:rPr>
          <w:rFonts w:ascii="Times New Roman" w:hAnsi="Times New Roman" w:cs="Times New Roman"/>
          <w:color w:val="0000FF"/>
          <w:sz w:val="24"/>
          <w:szCs w:val="24"/>
        </w:rPr>
        <w:t>ollowing formula</w:t>
      </w:r>
    </w:p>
    <w:p w:rsidR="00351C0B" w:rsidRDefault="00351C0B" w:rsidP="00351C0B">
      <w:r w:rsidRPr="00055972">
        <w:rPr>
          <w:position w:val="-34"/>
        </w:rPr>
        <w:object w:dxaOrig="224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pt;height:44.4pt" o:ole="">
            <v:imagedata r:id="rId7" o:title=""/>
          </v:shape>
          <o:OLEObject Type="Embed" ProgID="Equation.DSMT4" ShapeID="_x0000_i1025" DrawAspect="Content" ObjectID="_1504369177" r:id="rId8"/>
        </w:object>
      </w:r>
    </w:p>
    <w:p w:rsidR="00351C0B" w:rsidRDefault="001221C2" w:rsidP="006D1B4C">
      <w:pPr>
        <w:rPr>
          <w:rFonts w:ascii="Times New Roman" w:hAnsi="Times New Roman" w:cs="Times New Roman"/>
          <w:color w:val="0000FF"/>
          <w:sz w:val="24"/>
          <w:szCs w:val="24"/>
        </w:rPr>
      </w:pPr>
      <w:r>
        <w:rPr>
          <w:rFonts w:ascii="Times New Roman" w:hAnsi="Times New Roman" w:cs="Times New Roman" w:hint="eastAsia"/>
          <w:color w:val="0000FF"/>
          <w:sz w:val="24"/>
          <w:szCs w:val="24"/>
        </w:rPr>
        <w:lastRenderedPageBreak/>
        <w:t>the laser beam</w:t>
      </w:r>
      <w:r w:rsidRPr="001221C2">
        <w:rPr>
          <w:rFonts w:ascii="Times New Roman" w:hAnsi="Times New Roman" w:cs="Times New Roman"/>
          <w:color w:val="0000FF"/>
          <w:sz w:val="24"/>
          <w:szCs w:val="24"/>
        </w:rPr>
        <w:t xml:space="preserve"> waist diameter</w:t>
      </w:r>
      <w:r>
        <w:rPr>
          <w:rFonts w:ascii="Times New Roman" w:hAnsi="Times New Roman" w:cs="Times New Roman" w:hint="eastAsia"/>
          <w:color w:val="0000FF"/>
          <w:sz w:val="24"/>
          <w:szCs w:val="24"/>
        </w:rPr>
        <w:t xml:space="preserve"> </w:t>
      </w:r>
      <w:r w:rsidRPr="001221C2">
        <w:rPr>
          <w:rFonts w:ascii="Times New Roman" w:hAnsi="Times New Roman" w:cs="Times New Roman"/>
          <w:color w:val="0000FF"/>
          <w:sz w:val="24"/>
          <w:szCs w:val="24"/>
        </w:rPr>
        <w:t>2</w:t>
      </w:r>
      <w:r w:rsidRPr="001221C2">
        <w:rPr>
          <w:rFonts w:ascii="Times New Roman" w:hAnsi="Times New Roman" w:cs="Times New Roman"/>
          <w:i/>
          <w:color w:val="0000FF"/>
          <w:sz w:val="24"/>
          <w:szCs w:val="24"/>
        </w:rPr>
        <w:t>w</w:t>
      </w:r>
      <w:r w:rsidRPr="001221C2">
        <w:rPr>
          <w:rFonts w:ascii="Times New Roman" w:hAnsi="Times New Roman" w:cs="Times New Roman"/>
          <w:color w:val="0000FF"/>
          <w:sz w:val="24"/>
          <w:szCs w:val="24"/>
          <w:vertAlign w:val="subscript"/>
        </w:rPr>
        <w:t>0</w:t>
      </w:r>
      <w:r>
        <w:rPr>
          <w:rFonts w:ascii="Times New Roman" w:hAnsi="Times New Roman" w:cs="Times New Roman" w:hint="eastAsia"/>
          <w:color w:val="0000FF"/>
          <w:sz w:val="24"/>
          <w:szCs w:val="24"/>
        </w:rPr>
        <w:t xml:space="preserve"> </w:t>
      </w:r>
      <w:r w:rsidR="006D1B4C">
        <w:rPr>
          <w:rFonts w:ascii="Times New Roman" w:hAnsi="Times New Roman" w:cs="Times New Roman" w:hint="eastAsia"/>
          <w:color w:val="0000FF"/>
          <w:sz w:val="24"/>
          <w:szCs w:val="24"/>
        </w:rPr>
        <w:t xml:space="preserve">inside the laser crystal </w:t>
      </w:r>
      <w:r w:rsidR="00351C0B" w:rsidRPr="00351C0B">
        <w:rPr>
          <w:rFonts w:ascii="Times New Roman" w:hAnsi="Times New Roman" w:cs="Times New Roman"/>
          <w:color w:val="0000FF"/>
          <w:sz w:val="24"/>
          <w:szCs w:val="24"/>
        </w:rPr>
        <w:t xml:space="preserve">can be </w:t>
      </w:r>
      <w:r>
        <w:rPr>
          <w:rFonts w:ascii="Times New Roman" w:hAnsi="Times New Roman" w:cs="Times New Roman" w:hint="eastAsia"/>
          <w:color w:val="0000FF"/>
          <w:sz w:val="24"/>
          <w:szCs w:val="24"/>
        </w:rPr>
        <w:t xml:space="preserve">easily </w:t>
      </w:r>
      <w:r w:rsidR="00351C0B" w:rsidRPr="00351C0B">
        <w:rPr>
          <w:rFonts w:ascii="Times New Roman" w:hAnsi="Times New Roman" w:cs="Times New Roman"/>
          <w:color w:val="0000FF"/>
          <w:sz w:val="24"/>
          <w:szCs w:val="24"/>
        </w:rPr>
        <w:t>deduced</w:t>
      </w:r>
      <w:r>
        <w:rPr>
          <w:rFonts w:ascii="Times New Roman" w:hAnsi="Times New Roman" w:cs="Times New Roman" w:hint="eastAsia"/>
          <w:color w:val="0000FF"/>
          <w:sz w:val="24"/>
          <w:szCs w:val="24"/>
        </w:rPr>
        <w:t xml:space="preserve">. Here, </w:t>
      </w:r>
      <w:r w:rsidR="00351C0B" w:rsidRPr="001221C2">
        <w:rPr>
          <w:rFonts w:ascii="Times New Roman" w:hAnsi="Times New Roman" w:cs="Times New Roman"/>
          <w:i/>
          <w:color w:val="0000FF"/>
          <w:sz w:val="24"/>
          <w:szCs w:val="24"/>
        </w:rPr>
        <w:t>M</w:t>
      </w:r>
      <w:r w:rsidR="00351C0B" w:rsidRPr="001221C2">
        <w:rPr>
          <w:rFonts w:ascii="Times New Roman" w:hAnsi="Times New Roman" w:cs="Times New Roman"/>
          <w:color w:val="0000FF"/>
          <w:sz w:val="24"/>
          <w:szCs w:val="24"/>
          <w:vertAlign w:val="superscript"/>
        </w:rPr>
        <w:t>2</w:t>
      </w:r>
      <w:r w:rsidR="00351C0B" w:rsidRPr="00351C0B">
        <w:rPr>
          <w:rFonts w:ascii="Times New Roman" w:hAnsi="Times New Roman" w:cs="Times New Roman"/>
          <w:color w:val="0000FF"/>
          <w:sz w:val="24"/>
          <w:szCs w:val="24"/>
        </w:rPr>
        <w:t xml:space="preserve"> is the output beam propagation factor, </w:t>
      </w:r>
      <w:r w:rsidRPr="001221C2">
        <w:rPr>
          <w:rFonts w:ascii="Times New Roman" w:hAnsi="Times New Roman" w:cs="Times New Roman"/>
          <w:i/>
          <w:color w:val="0000FF"/>
          <w:sz w:val="24"/>
          <w:szCs w:val="24"/>
        </w:rPr>
        <w:t>w</w:t>
      </w:r>
      <w:r w:rsidRPr="001221C2">
        <w:rPr>
          <w:rFonts w:ascii="Times New Roman" w:hAnsi="Times New Roman" w:cs="Times New Roman" w:hint="eastAsia"/>
          <w:i/>
          <w:color w:val="0000FF"/>
          <w:sz w:val="24"/>
          <w:szCs w:val="24"/>
          <w:vertAlign w:val="subscript"/>
        </w:rPr>
        <w:t>z</w:t>
      </w:r>
      <w:r>
        <w:rPr>
          <w:rFonts w:ascii="Times New Roman" w:hAnsi="Times New Roman" w:cs="Times New Roman" w:hint="eastAsia"/>
          <w:color w:val="0000FF"/>
          <w:sz w:val="24"/>
          <w:szCs w:val="24"/>
        </w:rPr>
        <w:t xml:space="preserve"> </w:t>
      </w:r>
      <w:r w:rsidR="00351C0B" w:rsidRPr="00351C0B">
        <w:rPr>
          <w:rFonts w:ascii="Times New Roman" w:hAnsi="Times New Roman" w:cs="Times New Roman"/>
          <w:color w:val="0000FF"/>
          <w:sz w:val="24"/>
          <w:szCs w:val="24"/>
        </w:rPr>
        <w:t xml:space="preserve">the measured output beam size, </w:t>
      </w:r>
      <w:r w:rsidR="006D1B4C" w:rsidRPr="006D1B4C">
        <w:rPr>
          <w:rFonts w:ascii="Times New Roman" w:hAnsi="Times New Roman" w:cs="Times New Roman" w:hint="eastAsia"/>
          <w:i/>
          <w:color w:val="0000FF"/>
          <w:sz w:val="24"/>
          <w:szCs w:val="24"/>
        </w:rPr>
        <w:t>z</w:t>
      </w:r>
      <w:r w:rsidR="006D1B4C">
        <w:rPr>
          <w:rFonts w:ascii="Times New Roman" w:hAnsi="Times New Roman" w:cs="Times New Roman" w:hint="eastAsia"/>
          <w:color w:val="0000FF"/>
          <w:sz w:val="24"/>
          <w:szCs w:val="24"/>
        </w:rPr>
        <w:t xml:space="preserve"> </w:t>
      </w:r>
      <w:r w:rsidR="00351C0B" w:rsidRPr="00351C0B">
        <w:rPr>
          <w:rFonts w:ascii="Times New Roman" w:hAnsi="Times New Roman" w:cs="Times New Roman"/>
          <w:color w:val="0000FF"/>
          <w:sz w:val="24"/>
          <w:szCs w:val="24"/>
        </w:rPr>
        <w:t xml:space="preserve">the distance between the measurement location and the laser medium. </w:t>
      </w:r>
      <w:r w:rsidR="006D1B4C">
        <w:rPr>
          <w:rFonts w:ascii="Times New Roman" w:hAnsi="Times New Roman" w:cs="Times New Roman" w:hint="eastAsia"/>
          <w:color w:val="0000FF"/>
          <w:sz w:val="24"/>
          <w:szCs w:val="24"/>
        </w:rPr>
        <w:t>Using this formula, t</w:t>
      </w:r>
      <w:r w:rsidR="00351C0B" w:rsidRPr="00351C0B">
        <w:rPr>
          <w:rFonts w:ascii="Times New Roman" w:hAnsi="Times New Roman" w:cs="Times New Roman"/>
          <w:color w:val="0000FF"/>
          <w:sz w:val="24"/>
          <w:szCs w:val="24"/>
        </w:rPr>
        <w:t xml:space="preserve">he </w:t>
      </w:r>
      <w:r w:rsidR="006D1B4C">
        <w:rPr>
          <w:rFonts w:ascii="Times New Roman" w:hAnsi="Times New Roman" w:cs="Times New Roman" w:hint="eastAsia"/>
          <w:color w:val="0000FF"/>
          <w:sz w:val="24"/>
          <w:szCs w:val="24"/>
        </w:rPr>
        <w:t xml:space="preserve">laser waist size was about 56.6 </w:t>
      </w:r>
      <w:r w:rsidR="006D1B4C" w:rsidRPr="006D1B4C">
        <w:rPr>
          <w:rFonts w:ascii="Times New Roman" w:eastAsia="宋体" w:hAnsi="Times New Roman" w:cs="Times New Roman"/>
          <w:color w:val="0000FF"/>
          <w:sz w:val="24"/>
          <w:szCs w:val="24"/>
        </w:rPr>
        <w:t>μ</w:t>
      </w:r>
      <w:r w:rsidR="006D1B4C" w:rsidRPr="006D1B4C">
        <w:rPr>
          <w:rFonts w:ascii="Times New Roman" w:hAnsi="Times New Roman" w:cs="Times New Roman"/>
          <w:color w:val="0000FF"/>
          <w:sz w:val="24"/>
          <w:szCs w:val="24"/>
        </w:rPr>
        <w:t>m</w:t>
      </w:r>
      <w:r w:rsidR="006D1B4C">
        <w:rPr>
          <w:rFonts w:ascii="Times New Roman" w:hAnsi="Times New Roman" w:cs="Times New Roman" w:hint="eastAsia"/>
          <w:color w:val="0000FF"/>
          <w:sz w:val="24"/>
          <w:szCs w:val="24"/>
        </w:rPr>
        <w:t xml:space="preserve"> (radius), which is approximately equal to the calculated value of 55</w:t>
      </w:r>
      <w:r w:rsidR="002667B1">
        <w:rPr>
          <w:rFonts w:ascii="Times New Roman" w:hAnsi="Times New Roman" w:cs="Times New Roman" w:hint="eastAsia"/>
          <w:color w:val="0000FF"/>
          <w:sz w:val="24"/>
          <w:szCs w:val="24"/>
        </w:rPr>
        <w:t xml:space="preserve"> </w:t>
      </w:r>
      <w:r w:rsidR="006D1B4C" w:rsidRPr="006D1B4C">
        <w:rPr>
          <w:rFonts w:ascii="Times New Roman" w:eastAsia="宋体" w:hAnsi="Times New Roman" w:cs="Times New Roman"/>
          <w:color w:val="0000FF"/>
          <w:sz w:val="24"/>
          <w:szCs w:val="24"/>
        </w:rPr>
        <w:t>μ</w:t>
      </w:r>
      <w:r w:rsidR="006D1B4C" w:rsidRPr="006D1B4C">
        <w:rPr>
          <w:rFonts w:ascii="Times New Roman" w:hAnsi="Times New Roman" w:cs="Times New Roman"/>
          <w:color w:val="0000FF"/>
          <w:sz w:val="24"/>
          <w:szCs w:val="24"/>
        </w:rPr>
        <w:t>m</w:t>
      </w:r>
      <w:r w:rsidR="006D1B4C">
        <w:rPr>
          <w:rFonts w:ascii="Times New Roman" w:hAnsi="Times New Roman" w:cs="Times New Roman" w:hint="eastAsia"/>
          <w:color w:val="0000FF"/>
          <w:sz w:val="24"/>
          <w:szCs w:val="24"/>
        </w:rPr>
        <w:t xml:space="preserve">. </w:t>
      </w:r>
    </w:p>
    <w:p w:rsidR="006D1B4C" w:rsidRDefault="007A5C51" w:rsidP="006D1B4C">
      <w:pPr>
        <w:rPr>
          <w:rFonts w:ascii="Times New Roman" w:hAnsi="Times New Roman" w:cs="Times New Roman"/>
          <w:color w:val="0000FF"/>
          <w:sz w:val="24"/>
          <w:szCs w:val="24"/>
        </w:rPr>
      </w:pPr>
      <w:r>
        <w:rPr>
          <w:rFonts w:ascii="Times New Roman" w:hAnsi="Times New Roman" w:cs="Times New Roman" w:hint="eastAsia"/>
          <w:color w:val="0000FF"/>
          <w:sz w:val="24"/>
          <w:szCs w:val="24"/>
        </w:rPr>
        <w:t xml:space="preserve">  In the revised manuscript, we clarify this issue by the following sentences.</w:t>
      </w:r>
    </w:p>
    <w:p w:rsidR="00BB1A89" w:rsidRDefault="007A5C51" w:rsidP="00BB1A89">
      <w:pPr>
        <w:ind w:firstLineChars="100" w:firstLine="240"/>
        <w:rPr>
          <w:rFonts w:ascii="Times New Roman" w:hAnsi="Times New Roman" w:cs="Times New Roman"/>
          <w:color w:val="0000FF"/>
          <w:sz w:val="24"/>
          <w:szCs w:val="24"/>
        </w:rPr>
      </w:pPr>
      <w:r>
        <w:rPr>
          <w:rFonts w:ascii="Times New Roman" w:hAnsi="Times New Roman" w:cs="Times New Roman"/>
          <w:color w:val="0000FF"/>
          <w:sz w:val="24"/>
          <w:szCs w:val="24"/>
        </w:rPr>
        <w:t>“</w:t>
      </w:r>
      <w:r w:rsidR="00BB1A89">
        <w:rPr>
          <w:rFonts w:ascii="Times New Roman" w:hAnsi="Times New Roman" w:cs="Times New Roman" w:hint="eastAsia"/>
          <w:color w:val="0000FF"/>
          <w:sz w:val="24"/>
          <w:szCs w:val="24"/>
        </w:rPr>
        <w:t>The output laser should have better beam quality than the measured values because additional optics were used during the measurement of the M</w:t>
      </w:r>
      <w:r w:rsidR="00BB1A89" w:rsidRPr="00BB1A89">
        <w:rPr>
          <w:rFonts w:ascii="Times New Roman" w:hAnsi="Times New Roman" w:cs="Times New Roman" w:hint="eastAsia"/>
          <w:color w:val="0000FF"/>
          <w:sz w:val="24"/>
          <w:szCs w:val="24"/>
          <w:vertAlign w:val="superscript"/>
        </w:rPr>
        <w:t>2</w:t>
      </w:r>
      <w:r w:rsidR="00BB1A89">
        <w:rPr>
          <w:rFonts w:ascii="Times New Roman" w:hAnsi="Times New Roman" w:cs="Times New Roman" w:hint="eastAsia"/>
          <w:color w:val="0000FF"/>
          <w:sz w:val="24"/>
          <w:szCs w:val="24"/>
        </w:rPr>
        <w:t xml:space="preserve"> factors, which more or less degrade</w:t>
      </w:r>
      <w:r w:rsidR="002667B1">
        <w:rPr>
          <w:rFonts w:ascii="Times New Roman" w:hAnsi="Times New Roman" w:cs="Times New Roman" w:hint="eastAsia"/>
          <w:color w:val="0000FF"/>
          <w:sz w:val="24"/>
          <w:szCs w:val="24"/>
        </w:rPr>
        <w:t>d the output beam quality. Anyway, t</w:t>
      </w:r>
      <w:r w:rsidR="002F0EBA">
        <w:rPr>
          <w:rFonts w:ascii="Times New Roman" w:hAnsi="Times New Roman" w:cs="Times New Roman" w:hint="eastAsia"/>
          <w:color w:val="0000FF"/>
          <w:sz w:val="24"/>
          <w:szCs w:val="24"/>
        </w:rPr>
        <w:t>he M</w:t>
      </w:r>
      <w:r w:rsidR="002F0EBA" w:rsidRPr="002F0EBA">
        <w:rPr>
          <w:rFonts w:ascii="Times New Roman" w:hAnsi="Times New Roman" w:cs="Times New Roman" w:hint="eastAsia"/>
          <w:color w:val="0000FF"/>
          <w:sz w:val="24"/>
          <w:szCs w:val="24"/>
          <w:vertAlign w:val="superscript"/>
        </w:rPr>
        <w:t>2</w:t>
      </w:r>
      <w:r w:rsidR="002F0EBA">
        <w:rPr>
          <w:rFonts w:ascii="Times New Roman" w:hAnsi="Times New Roman" w:cs="Times New Roman" w:hint="eastAsia"/>
          <w:color w:val="0000FF"/>
          <w:sz w:val="24"/>
          <w:szCs w:val="24"/>
        </w:rPr>
        <w:t xml:space="preserve"> factors show that the </w:t>
      </w:r>
      <w:r w:rsidR="00BB1A89">
        <w:rPr>
          <w:rFonts w:ascii="Times New Roman" w:hAnsi="Times New Roman" w:cs="Times New Roman" w:hint="eastAsia"/>
          <w:color w:val="0000FF"/>
          <w:sz w:val="24"/>
          <w:szCs w:val="24"/>
        </w:rPr>
        <w:t>output laser had a near diffraction-limited beam qual</w:t>
      </w:r>
      <w:r w:rsidR="002667B1">
        <w:rPr>
          <w:rFonts w:ascii="Times New Roman" w:hAnsi="Times New Roman" w:cs="Times New Roman" w:hint="eastAsia"/>
          <w:color w:val="0000FF"/>
          <w:sz w:val="24"/>
          <w:szCs w:val="24"/>
        </w:rPr>
        <w:t xml:space="preserve">ity. </w:t>
      </w:r>
      <w:r w:rsidR="00BB1A89">
        <w:rPr>
          <w:rFonts w:ascii="Times New Roman" w:hAnsi="Times New Roman" w:cs="Times New Roman" w:hint="eastAsia"/>
          <w:color w:val="0000FF"/>
          <w:sz w:val="24"/>
          <w:szCs w:val="24"/>
        </w:rPr>
        <w:t xml:space="preserve">Therefore, during the </w:t>
      </w:r>
      <w:r w:rsidR="002667B1">
        <w:rPr>
          <w:rFonts w:ascii="Times New Roman" w:hAnsi="Times New Roman" w:cs="Times New Roman" w:hint="eastAsia"/>
          <w:color w:val="0000FF"/>
          <w:sz w:val="24"/>
          <w:szCs w:val="24"/>
        </w:rPr>
        <w:t>calculation</w:t>
      </w:r>
      <w:r w:rsidR="00BB1A89">
        <w:rPr>
          <w:rFonts w:ascii="Times New Roman" w:hAnsi="Times New Roman" w:cs="Times New Roman" w:hint="eastAsia"/>
          <w:color w:val="0000FF"/>
          <w:sz w:val="24"/>
          <w:szCs w:val="24"/>
        </w:rPr>
        <w:t xml:space="preserve"> of the laser threshold, </w:t>
      </w:r>
      <w:r w:rsidR="002667B1">
        <w:rPr>
          <w:rFonts w:ascii="Times New Roman" w:hAnsi="Times New Roman" w:cs="Times New Roman" w:hint="eastAsia"/>
          <w:color w:val="0000FF"/>
          <w:sz w:val="24"/>
          <w:szCs w:val="24"/>
        </w:rPr>
        <w:t xml:space="preserve">the calculated laser beam size (55 </w:t>
      </w:r>
      <w:r w:rsidR="002667B1" w:rsidRPr="006D1B4C">
        <w:rPr>
          <w:rFonts w:ascii="Times New Roman" w:eastAsia="宋体" w:hAnsi="Times New Roman" w:cs="Times New Roman"/>
          <w:color w:val="0000FF"/>
          <w:sz w:val="24"/>
          <w:szCs w:val="24"/>
        </w:rPr>
        <w:t>μ</w:t>
      </w:r>
      <w:r w:rsidR="002667B1" w:rsidRPr="006D1B4C">
        <w:rPr>
          <w:rFonts w:ascii="Times New Roman" w:hAnsi="Times New Roman" w:cs="Times New Roman"/>
          <w:color w:val="0000FF"/>
          <w:sz w:val="24"/>
          <w:szCs w:val="24"/>
        </w:rPr>
        <w:t>m</w:t>
      </w:r>
      <w:r w:rsidR="002667B1">
        <w:rPr>
          <w:rFonts w:ascii="Times New Roman" w:hAnsi="Times New Roman" w:cs="Times New Roman" w:hint="eastAsia"/>
          <w:color w:val="0000FF"/>
          <w:sz w:val="24"/>
          <w:szCs w:val="24"/>
        </w:rPr>
        <w:t>) based on ABCD law seems reasonable. In fact, using the following formula</w:t>
      </w:r>
    </w:p>
    <w:p w:rsidR="002667B1" w:rsidRDefault="002667B1" w:rsidP="002667B1">
      <w:r w:rsidRPr="00055972">
        <w:rPr>
          <w:position w:val="-34"/>
        </w:rPr>
        <w:object w:dxaOrig="2240" w:dyaOrig="880">
          <v:shape id="_x0000_i1026" type="#_x0000_t75" style="width:111.6pt;height:44.4pt" o:ole="">
            <v:imagedata r:id="rId7" o:title=""/>
          </v:shape>
          <o:OLEObject Type="Embed" ProgID="Equation.DSMT4" ShapeID="_x0000_i1026" DrawAspect="Content" ObjectID="_1504369178" r:id="rId9"/>
        </w:object>
      </w:r>
    </w:p>
    <w:p w:rsidR="00BB1A89" w:rsidRPr="009A7FCD" w:rsidRDefault="002667B1" w:rsidP="00AC639D">
      <w:pPr>
        <w:rPr>
          <w:rFonts w:ascii="Times New Roman" w:hAnsi="Times New Roman" w:cs="Times New Roman"/>
          <w:color w:val="0000FF"/>
          <w:sz w:val="24"/>
          <w:szCs w:val="24"/>
        </w:rPr>
      </w:pPr>
      <w:r>
        <w:rPr>
          <w:rFonts w:ascii="Times New Roman" w:hAnsi="Times New Roman" w:cs="Times New Roman" w:hint="eastAsia"/>
          <w:color w:val="0000FF"/>
          <w:sz w:val="24"/>
          <w:szCs w:val="24"/>
        </w:rPr>
        <w:t>where</w:t>
      </w:r>
      <w:r w:rsidRPr="00351C0B">
        <w:rPr>
          <w:rFonts w:ascii="Times New Roman" w:hAnsi="Times New Roman" w:cs="Times New Roman"/>
          <w:color w:val="0000FF"/>
          <w:sz w:val="24"/>
          <w:szCs w:val="24"/>
        </w:rPr>
        <w:t xml:space="preserve"> </w:t>
      </w:r>
      <w:r w:rsidRPr="001221C2">
        <w:rPr>
          <w:rFonts w:ascii="Times New Roman" w:hAnsi="Times New Roman" w:cs="Times New Roman"/>
          <w:i/>
          <w:color w:val="0000FF"/>
          <w:sz w:val="24"/>
          <w:szCs w:val="24"/>
        </w:rPr>
        <w:t>w</w:t>
      </w:r>
      <w:r w:rsidRPr="001221C2">
        <w:rPr>
          <w:rFonts w:ascii="Times New Roman" w:hAnsi="Times New Roman" w:cs="Times New Roman" w:hint="eastAsia"/>
          <w:i/>
          <w:color w:val="0000FF"/>
          <w:sz w:val="24"/>
          <w:szCs w:val="24"/>
          <w:vertAlign w:val="subscript"/>
        </w:rPr>
        <w:t>z</w:t>
      </w:r>
      <w:r>
        <w:rPr>
          <w:rFonts w:ascii="Times New Roman" w:hAnsi="Times New Roman" w:cs="Times New Roman" w:hint="eastAsia"/>
          <w:color w:val="0000FF"/>
          <w:sz w:val="24"/>
          <w:szCs w:val="24"/>
        </w:rPr>
        <w:t xml:space="preserve"> is </w:t>
      </w:r>
      <w:r w:rsidRPr="00351C0B">
        <w:rPr>
          <w:rFonts w:ascii="Times New Roman" w:hAnsi="Times New Roman" w:cs="Times New Roman"/>
          <w:color w:val="0000FF"/>
          <w:sz w:val="24"/>
          <w:szCs w:val="24"/>
        </w:rPr>
        <w:t xml:space="preserve">the measured output beam size, </w:t>
      </w:r>
      <w:r w:rsidRPr="006D1B4C">
        <w:rPr>
          <w:rFonts w:ascii="Times New Roman" w:hAnsi="Times New Roman" w:cs="Times New Roman" w:hint="eastAsia"/>
          <w:i/>
          <w:color w:val="0000FF"/>
          <w:sz w:val="24"/>
          <w:szCs w:val="24"/>
        </w:rPr>
        <w:t>z</w:t>
      </w:r>
      <w:r>
        <w:rPr>
          <w:rFonts w:ascii="Times New Roman" w:hAnsi="Times New Roman" w:cs="Times New Roman" w:hint="eastAsia"/>
          <w:color w:val="0000FF"/>
          <w:sz w:val="24"/>
          <w:szCs w:val="24"/>
        </w:rPr>
        <w:t xml:space="preserve"> </w:t>
      </w:r>
      <w:r w:rsidRPr="00351C0B">
        <w:rPr>
          <w:rFonts w:ascii="Times New Roman" w:hAnsi="Times New Roman" w:cs="Times New Roman"/>
          <w:color w:val="0000FF"/>
          <w:sz w:val="24"/>
          <w:szCs w:val="24"/>
        </w:rPr>
        <w:t>the distance between the measuremen</w:t>
      </w:r>
      <w:r>
        <w:rPr>
          <w:rFonts w:ascii="Times New Roman" w:hAnsi="Times New Roman" w:cs="Times New Roman"/>
          <w:color w:val="0000FF"/>
          <w:sz w:val="24"/>
          <w:szCs w:val="24"/>
        </w:rPr>
        <w:t xml:space="preserve">t location and the laser </w:t>
      </w:r>
      <w:r>
        <w:rPr>
          <w:rFonts w:ascii="Times New Roman" w:hAnsi="Times New Roman" w:cs="Times New Roman" w:hint="eastAsia"/>
          <w:color w:val="0000FF"/>
          <w:sz w:val="24"/>
          <w:szCs w:val="24"/>
        </w:rPr>
        <w:t xml:space="preserve">crystal, </w:t>
      </w:r>
      <w:r w:rsidRPr="001221C2">
        <w:rPr>
          <w:rFonts w:ascii="Times New Roman" w:hAnsi="Times New Roman" w:cs="Times New Roman"/>
          <w:i/>
          <w:color w:val="0000FF"/>
          <w:sz w:val="24"/>
          <w:szCs w:val="24"/>
        </w:rPr>
        <w:t>w</w:t>
      </w:r>
      <w:r w:rsidRPr="001221C2">
        <w:rPr>
          <w:rFonts w:ascii="Times New Roman" w:hAnsi="Times New Roman" w:cs="Times New Roman"/>
          <w:color w:val="0000FF"/>
          <w:sz w:val="24"/>
          <w:szCs w:val="24"/>
          <w:vertAlign w:val="subscript"/>
        </w:rPr>
        <w:t>0</w:t>
      </w:r>
      <w:r>
        <w:rPr>
          <w:rFonts w:ascii="Times New Roman" w:hAnsi="Times New Roman" w:cs="Times New Roman" w:hint="eastAsia"/>
          <w:color w:val="0000FF"/>
          <w:sz w:val="24"/>
          <w:szCs w:val="24"/>
          <w:vertAlign w:val="subscript"/>
        </w:rPr>
        <w:t xml:space="preserve"> </w:t>
      </w:r>
      <w:r>
        <w:rPr>
          <w:rFonts w:ascii="Times New Roman" w:hAnsi="Times New Roman" w:cs="Times New Roman" w:hint="eastAsia"/>
          <w:color w:val="0000FF"/>
          <w:sz w:val="24"/>
          <w:szCs w:val="24"/>
        </w:rPr>
        <w:t>the laser beam</w:t>
      </w:r>
      <w:r w:rsidRPr="001221C2">
        <w:rPr>
          <w:rFonts w:ascii="Times New Roman" w:hAnsi="Times New Roman" w:cs="Times New Roman"/>
          <w:color w:val="0000FF"/>
          <w:sz w:val="24"/>
          <w:szCs w:val="24"/>
        </w:rPr>
        <w:t xml:space="preserve"> waist </w:t>
      </w:r>
      <w:r w:rsidR="00AC639D">
        <w:rPr>
          <w:rFonts w:ascii="Times New Roman" w:hAnsi="Times New Roman" w:cs="Times New Roman" w:hint="eastAsia"/>
          <w:color w:val="0000FF"/>
          <w:sz w:val="24"/>
          <w:szCs w:val="24"/>
        </w:rPr>
        <w:t>radius</w:t>
      </w:r>
      <w:r>
        <w:rPr>
          <w:rFonts w:ascii="Times New Roman" w:hAnsi="Times New Roman" w:cs="Times New Roman" w:hint="eastAsia"/>
          <w:color w:val="0000FF"/>
          <w:sz w:val="24"/>
          <w:szCs w:val="24"/>
        </w:rPr>
        <w:t xml:space="preserve"> inside the laser crystal</w:t>
      </w:r>
      <w:r w:rsidR="00AC639D">
        <w:rPr>
          <w:rFonts w:ascii="Times New Roman" w:hAnsi="Times New Roman" w:cs="Times New Roman" w:hint="eastAsia"/>
          <w:color w:val="0000FF"/>
          <w:sz w:val="24"/>
          <w:szCs w:val="24"/>
        </w:rPr>
        <w:t xml:space="preserve">. The measured </w:t>
      </w:r>
      <w:r w:rsidR="00AC639D" w:rsidRPr="001221C2">
        <w:rPr>
          <w:rFonts w:ascii="Times New Roman" w:hAnsi="Times New Roman" w:cs="Times New Roman"/>
          <w:i/>
          <w:color w:val="0000FF"/>
          <w:sz w:val="24"/>
          <w:szCs w:val="24"/>
        </w:rPr>
        <w:t>w</w:t>
      </w:r>
      <w:r w:rsidR="00AC639D" w:rsidRPr="001221C2">
        <w:rPr>
          <w:rFonts w:ascii="Times New Roman" w:hAnsi="Times New Roman" w:cs="Times New Roman"/>
          <w:color w:val="0000FF"/>
          <w:sz w:val="24"/>
          <w:szCs w:val="24"/>
          <w:vertAlign w:val="subscript"/>
        </w:rPr>
        <w:t>0</w:t>
      </w:r>
      <w:r w:rsidR="00AC639D">
        <w:rPr>
          <w:rFonts w:ascii="Times New Roman" w:hAnsi="Times New Roman" w:cs="Times New Roman" w:hint="eastAsia"/>
          <w:color w:val="0000FF"/>
          <w:sz w:val="24"/>
          <w:szCs w:val="24"/>
        </w:rPr>
        <w:t xml:space="preserve"> can be yielded to be about 62 </w:t>
      </w:r>
      <w:r w:rsidR="00AC639D" w:rsidRPr="006D1B4C">
        <w:rPr>
          <w:rFonts w:ascii="Times New Roman" w:eastAsia="宋体" w:hAnsi="Times New Roman" w:cs="Times New Roman"/>
          <w:color w:val="0000FF"/>
          <w:sz w:val="24"/>
          <w:szCs w:val="24"/>
        </w:rPr>
        <w:t>μ</w:t>
      </w:r>
      <w:r w:rsidR="00AC639D" w:rsidRPr="006D1B4C">
        <w:rPr>
          <w:rFonts w:ascii="Times New Roman" w:hAnsi="Times New Roman" w:cs="Times New Roman"/>
          <w:color w:val="0000FF"/>
          <w:sz w:val="24"/>
          <w:szCs w:val="24"/>
        </w:rPr>
        <w:t>m</w:t>
      </w:r>
      <w:r w:rsidR="00AC639D">
        <w:rPr>
          <w:rFonts w:ascii="Times New Roman" w:hAnsi="Times New Roman" w:cs="Times New Roman" w:hint="eastAsia"/>
          <w:color w:val="0000FF"/>
          <w:sz w:val="24"/>
          <w:szCs w:val="24"/>
        </w:rPr>
        <w:t xml:space="preserve"> showing good agreement with the calculated value.</w:t>
      </w:r>
      <w:r w:rsidR="00BB1A89">
        <w:rPr>
          <w:rFonts w:ascii="Times New Roman" w:hAnsi="Times New Roman" w:cs="Times New Roman"/>
          <w:color w:val="0000FF"/>
          <w:sz w:val="24"/>
          <w:szCs w:val="24"/>
        </w:rPr>
        <w:t>”</w:t>
      </w:r>
    </w:p>
    <w:p w:rsidR="00032EBD" w:rsidRPr="00D54C72" w:rsidRDefault="00032EBD" w:rsidP="00E31621">
      <w:pPr>
        <w:ind w:firstLineChars="100" w:firstLine="240"/>
        <w:rPr>
          <w:rFonts w:ascii="Times New Roman" w:hAnsi="Times New Roman" w:cs="Times New Roman"/>
          <w:sz w:val="24"/>
          <w:szCs w:val="24"/>
        </w:rPr>
      </w:pPr>
    </w:p>
    <w:p w:rsidR="00454140" w:rsidRDefault="00454140" w:rsidP="009B0CC0">
      <w:pPr>
        <w:rPr>
          <w:rFonts w:ascii="Times New Roman" w:hAnsi="Times New Roman" w:cs="Times New Roman"/>
          <w:sz w:val="24"/>
          <w:szCs w:val="24"/>
        </w:rPr>
      </w:pPr>
      <w:r w:rsidRPr="00454140">
        <w:rPr>
          <w:rFonts w:ascii="Times New Roman" w:hAnsi="Times New Roman" w:cs="Times New Roman"/>
          <w:sz w:val="24"/>
          <w:szCs w:val="24"/>
        </w:rPr>
        <w:t xml:space="preserve">The </w:t>
      </w:r>
      <w:r w:rsidR="00BF7860">
        <w:rPr>
          <w:rFonts w:ascii="Times New Roman" w:hAnsi="Times New Roman" w:cs="Times New Roman"/>
          <w:sz w:val="24"/>
          <w:szCs w:val="24"/>
        </w:rPr>
        <w:t>authors use transitions 3P0 -&gt; 3F3 and 3P0 –</w:t>
      </w:r>
      <w:r w:rsidR="00BF7860">
        <w:rPr>
          <w:rFonts w:ascii="Times New Roman" w:hAnsi="Times New Roman" w:cs="Times New Roman" w:hint="eastAsia"/>
          <w:sz w:val="24"/>
          <w:szCs w:val="24"/>
        </w:rPr>
        <w:t>&gt;</w:t>
      </w:r>
      <w:r w:rsidRPr="00454140">
        <w:rPr>
          <w:rFonts w:ascii="Times New Roman" w:hAnsi="Times New Roman" w:cs="Times New Roman"/>
          <w:sz w:val="24"/>
          <w:szCs w:val="24"/>
        </w:rPr>
        <w:t xml:space="preserve"> 3F4 for their dual-wavelength laser. Can other transitions in the Pr ions be used for the dual-wavelength generation?</w:t>
      </w:r>
    </w:p>
    <w:p w:rsidR="00D54C72" w:rsidRDefault="00D54C72" w:rsidP="00D54C72">
      <w:pPr>
        <w:rPr>
          <w:rFonts w:ascii="Times New Roman" w:hAnsi="Times New Roman" w:cs="Times New Roman"/>
          <w:color w:val="0000FF"/>
          <w:sz w:val="24"/>
          <w:szCs w:val="24"/>
        </w:rPr>
      </w:pPr>
      <w:r>
        <w:rPr>
          <w:rFonts w:ascii="Times New Roman" w:hAnsi="Times New Roman" w:cs="Times New Roman" w:hint="eastAsia"/>
          <w:color w:val="0000FF"/>
          <w:sz w:val="24"/>
          <w:szCs w:val="24"/>
        </w:rPr>
        <w:t>As we know, to operate dual- or multi-wavelength laser, it is important to produce a balanced gain for these potential lasing wavelengths. In fact, at present, in Pr</w:t>
      </w:r>
      <w:r w:rsidRPr="00D54C72">
        <w:rPr>
          <w:rFonts w:ascii="Times New Roman" w:hAnsi="Times New Roman" w:cs="Times New Roman" w:hint="eastAsia"/>
          <w:color w:val="0000FF"/>
          <w:sz w:val="24"/>
          <w:szCs w:val="24"/>
          <w:vertAlign w:val="superscript"/>
        </w:rPr>
        <w:t>3+</w:t>
      </w:r>
      <w:r>
        <w:rPr>
          <w:rFonts w:ascii="Times New Roman" w:hAnsi="Times New Roman" w:cs="Times New Roman" w:hint="eastAsia"/>
          <w:color w:val="0000FF"/>
          <w:sz w:val="24"/>
          <w:szCs w:val="24"/>
        </w:rPr>
        <w:t xml:space="preserve"> ions, multiple wavelength lasers have already been achieved </w:t>
      </w:r>
      <w:r w:rsidR="00AE4408">
        <w:rPr>
          <w:rFonts w:ascii="Times New Roman" w:hAnsi="Times New Roman" w:cs="Times New Roman" w:hint="eastAsia"/>
          <w:color w:val="0000FF"/>
          <w:sz w:val="24"/>
          <w:szCs w:val="24"/>
        </w:rPr>
        <w:t xml:space="preserve">in </w:t>
      </w:r>
      <w:r w:rsidR="002870B3" w:rsidRPr="00357D2F">
        <w:rPr>
          <w:rFonts w:ascii="Times New Roman" w:hAnsi="Times New Roman" w:cs="Times New Roman" w:hint="eastAsia"/>
          <w:color w:val="0000FF"/>
          <w:sz w:val="24"/>
          <w:szCs w:val="24"/>
        </w:rPr>
        <w:t>(696</w:t>
      </w:r>
      <w:r w:rsidR="002E1CDD" w:rsidRPr="00357D2F">
        <w:rPr>
          <w:rFonts w:ascii="Times New Roman" w:hAnsi="Times New Roman" w:cs="Times New Roman" w:hint="eastAsia"/>
          <w:color w:val="0000FF"/>
          <w:sz w:val="24"/>
          <w:szCs w:val="24"/>
        </w:rPr>
        <w:t xml:space="preserve">, 698nm) lines corresponding to </w:t>
      </w:r>
      <w:r w:rsidR="00AE4408" w:rsidRPr="00357D2F">
        <w:rPr>
          <w:rFonts w:ascii="Times New Roman" w:hAnsi="Times New Roman" w:cs="Times New Roman" w:hint="eastAsia"/>
          <w:color w:val="0000FF"/>
          <w:sz w:val="24"/>
          <w:szCs w:val="24"/>
        </w:rPr>
        <w:t xml:space="preserve">transition </w:t>
      </w:r>
      <w:r w:rsidR="008A498B" w:rsidRPr="00357D2F">
        <w:rPr>
          <w:rFonts w:ascii="Times New Roman" w:hAnsi="Times New Roman" w:cs="Times New Roman"/>
          <w:color w:val="0000FF"/>
          <w:sz w:val="24"/>
          <w:szCs w:val="24"/>
          <w:vertAlign w:val="superscript"/>
        </w:rPr>
        <w:t>3</w:t>
      </w:r>
      <w:r w:rsidR="008A498B" w:rsidRPr="00357D2F">
        <w:rPr>
          <w:rFonts w:ascii="Times New Roman" w:hAnsi="Times New Roman" w:cs="Times New Roman"/>
          <w:color w:val="0000FF"/>
          <w:sz w:val="24"/>
          <w:szCs w:val="24"/>
        </w:rPr>
        <w:t>P</w:t>
      </w:r>
      <w:r w:rsidR="008A498B" w:rsidRPr="00357D2F">
        <w:rPr>
          <w:rFonts w:ascii="Times New Roman" w:hAnsi="Times New Roman" w:cs="Times New Roman"/>
          <w:color w:val="0000FF"/>
          <w:sz w:val="24"/>
          <w:szCs w:val="24"/>
          <w:vertAlign w:val="subscript"/>
        </w:rPr>
        <w:t>0</w:t>
      </w:r>
      <w:r w:rsidR="008A498B" w:rsidRPr="00357D2F">
        <w:rPr>
          <w:rFonts w:ascii="Times New Roman" w:hAnsi="Times New Roman" w:cs="Times New Roman"/>
          <w:color w:val="0000FF"/>
          <w:sz w:val="24"/>
          <w:szCs w:val="24"/>
        </w:rPr>
        <w:t xml:space="preserve"> -&gt; </w:t>
      </w:r>
      <w:r w:rsidR="008A498B" w:rsidRPr="00357D2F">
        <w:rPr>
          <w:rFonts w:ascii="Times New Roman" w:hAnsi="Times New Roman" w:cs="Times New Roman"/>
          <w:color w:val="0000FF"/>
          <w:sz w:val="24"/>
          <w:szCs w:val="24"/>
          <w:vertAlign w:val="superscript"/>
        </w:rPr>
        <w:t>3</w:t>
      </w:r>
      <w:r w:rsidR="008A498B" w:rsidRPr="00357D2F">
        <w:rPr>
          <w:rFonts w:ascii="Times New Roman" w:hAnsi="Times New Roman" w:cs="Times New Roman"/>
          <w:color w:val="0000FF"/>
          <w:sz w:val="24"/>
          <w:szCs w:val="24"/>
        </w:rPr>
        <w:t>F</w:t>
      </w:r>
      <w:r w:rsidR="008A498B" w:rsidRPr="00357D2F">
        <w:rPr>
          <w:rFonts w:ascii="Times New Roman" w:hAnsi="Times New Roman" w:cs="Times New Roman"/>
          <w:color w:val="0000FF"/>
          <w:sz w:val="24"/>
          <w:szCs w:val="24"/>
          <w:vertAlign w:val="subscript"/>
        </w:rPr>
        <w:t>3</w:t>
      </w:r>
      <w:r w:rsidR="00AE0DF1">
        <w:rPr>
          <w:rFonts w:ascii="Times New Roman" w:hAnsi="Times New Roman" w:cs="Times New Roman"/>
          <w:color w:val="FF0000"/>
          <w:sz w:val="24"/>
          <w:szCs w:val="24"/>
        </w:rPr>
        <w:t xml:space="preserve"> </w:t>
      </w:r>
      <w:r w:rsidR="00AE4408">
        <w:rPr>
          <w:rFonts w:ascii="Times New Roman" w:hAnsi="Times New Roman" w:cs="Times New Roman" w:hint="eastAsia"/>
          <w:color w:val="0000FF"/>
          <w:sz w:val="24"/>
          <w:szCs w:val="24"/>
        </w:rPr>
        <w:t>[</w:t>
      </w:r>
      <w:r w:rsidR="006B6DD8">
        <w:rPr>
          <w:rFonts w:ascii="Times New Roman" w:hAnsi="Times New Roman" w:cs="Times New Roman" w:hint="eastAsia"/>
          <w:color w:val="0000FF"/>
          <w:sz w:val="24"/>
          <w:szCs w:val="24"/>
        </w:rPr>
        <w:t>4</w:t>
      </w:r>
      <w:r w:rsidR="00EB1D96">
        <w:rPr>
          <w:rFonts w:ascii="Times New Roman" w:hAnsi="Times New Roman" w:cs="Times New Roman" w:hint="eastAsia"/>
          <w:color w:val="0000FF"/>
          <w:sz w:val="24"/>
          <w:szCs w:val="24"/>
        </w:rPr>
        <w:t>].</w:t>
      </w:r>
      <w:r w:rsidR="00AE4408">
        <w:rPr>
          <w:rFonts w:ascii="Times New Roman" w:hAnsi="Times New Roman" w:cs="Times New Roman" w:hint="eastAsia"/>
          <w:color w:val="0000FF"/>
          <w:sz w:val="24"/>
          <w:szCs w:val="24"/>
        </w:rPr>
        <w:t xml:space="preserve"> </w:t>
      </w:r>
    </w:p>
    <w:p w:rsidR="00AE4408" w:rsidRPr="008A498B" w:rsidRDefault="00AE4408" w:rsidP="00D54C72">
      <w:pPr>
        <w:rPr>
          <w:rFonts w:ascii="Times New Roman" w:hAnsi="Times New Roman" w:cs="Times New Roman"/>
          <w:color w:val="0000FF"/>
          <w:sz w:val="24"/>
          <w:szCs w:val="24"/>
        </w:rPr>
      </w:pPr>
    </w:p>
    <w:p w:rsidR="00AE4408" w:rsidRDefault="00AE4408" w:rsidP="00D54C72">
      <w:pPr>
        <w:rPr>
          <w:rFonts w:ascii="Times New Roman" w:hAnsi="Times New Roman" w:cs="Times New Roman"/>
          <w:color w:val="0000FF"/>
          <w:sz w:val="24"/>
          <w:szCs w:val="24"/>
        </w:rPr>
      </w:pPr>
      <w:r>
        <w:rPr>
          <w:rFonts w:ascii="Times New Roman" w:hAnsi="Times New Roman" w:cs="Times New Roman" w:hint="eastAsia"/>
          <w:color w:val="0000FF"/>
          <w:sz w:val="24"/>
          <w:szCs w:val="24"/>
        </w:rPr>
        <w:t>References:</w:t>
      </w:r>
    </w:p>
    <w:p w:rsidR="001B0B64" w:rsidRDefault="00AE4408" w:rsidP="006B6DD8">
      <w:pPr>
        <w:rPr>
          <w:rFonts w:ascii="Times New Roman" w:hAnsi="Times New Roman" w:cs="Times New Roman"/>
          <w:color w:val="0000FF"/>
          <w:sz w:val="24"/>
          <w:szCs w:val="24"/>
        </w:rPr>
      </w:pPr>
      <w:r>
        <w:rPr>
          <w:rFonts w:ascii="Times New Roman" w:hAnsi="Times New Roman" w:cs="Times New Roman" w:hint="eastAsia"/>
          <w:color w:val="0000FF"/>
          <w:sz w:val="24"/>
          <w:szCs w:val="24"/>
        </w:rPr>
        <w:t>[4]</w:t>
      </w:r>
      <w:r w:rsidR="001B0B64" w:rsidRPr="001B0B64">
        <w:rPr>
          <w:rFonts w:ascii="Times New Roman" w:hAnsi="Times New Roman" w:cs="Times New Roman"/>
          <w:color w:val="0000FF"/>
          <w:sz w:val="24"/>
          <w:szCs w:val="24"/>
        </w:rPr>
        <w:t>B. Xu, Y. J. Cheng, B. Qu, S. Y. Luo</w:t>
      </w:r>
      <w:r w:rsidR="001B0B64">
        <w:rPr>
          <w:rFonts w:ascii="Times New Roman" w:hAnsi="Times New Roman" w:cs="Times New Roman"/>
          <w:color w:val="0000FF"/>
          <w:sz w:val="24"/>
          <w:szCs w:val="24"/>
        </w:rPr>
        <w:t>, H. Y. Xu, Z. P. Cai, P. Camy,</w:t>
      </w:r>
      <w:r w:rsidR="001B0B64">
        <w:rPr>
          <w:rFonts w:ascii="Times New Roman" w:hAnsi="Times New Roman" w:cs="Times New Roman" w:hint="eastAsia"/>
          <w:color w:val="0000FF"/>
          <w:sz w:val="24"/>
          <w:szCs w:val="24"/>
        </w:rPr>
        <w:t xml:space="preserve"> </w:t>
      </w:r>
      <w:r w:rsidR="001B0B64" w:rsidRPr="001B0B64">
        <w:rPr>
          <w:rFonts w:ascii="Times New Roman" w:hAnsi="Times New Roman" w:cs="Times New Roman"/>
          <w:color w:val="0000FF"/>
          <w:sz w:val="24"/>
          <w:szCs w:val="24"/>
        </w:rPr>
        <w:t>J. L. Doualan and R. Moncor</w:t>
      </w:r>
      <w:r w:rsidR="001B0B64">
        <w:rPr>
          <w:rFonts w:ascii="Times New Roman" w:hAnsi="Times New Roman" w:cs="Times New Roman"/>
          <w:color w:val="0000FF"/>
          <w:sz w:val="24"/>
          <w:szCs w:val="24"/>
        </w:rPr>
        <w:t>ge, “InGaN-LD-pumped Pr</w:t>
      </w:r>
      <w:r w:rsidR="001B0B64" w:rsidRPr="00EB1D96">
        <w:rPr>
          <w:rFonts w:ascii="Times New Roman" w:hAnsi="Times New Roman" w:cs="Times New Roman"/>
          <w:color w:val="0000FF"/>
          <w:sz w:val="24"/>
          <w:szCs w:val="24"/>
          <w:vertAlign w:val="superscript"/>
        </w:rPr>
        <w:t>3+</w:t>
      </w:r>
      <w:r w:rsidR="001B0B64">
        <w:rPr>
          <w:rFonts w:ascii="Times New Roman" w:hAnsi="Times New Roman" w:cs="Times New Roman"/>
          <w:color w:val="0000FF"/>
          <w:sz w:val="24"/>
          <w:szCs w:val="24"/>
        </w:rPr>
        <w:t>:LiYF</w:t>
      </w:r>
      <w:r w:rsidR="001B0B64" w:rsidRPr="00EB1D96">
        <w:rPr>
          <w:rFonts w:ascii="Times New Roman" w:hAnsi="Times New Roman" w:cs="Times New Roman"/>
          <w:color w:val="0000FF"/>
          <w:sz w:val="24"/>
          <w:szCs w:val="24"/>
          <w:vertAlign w:val="subscript"/>
        </w:rPr>
        <w:t>4</w:t>
      </w:r>
      <w:r w:rsidR="001B0B64">
        <w:rPr>
          <w:rFonts w:ascii="Times New Roman" w:hAnsi="Times New Roman" w:cs="Times New Roman" w:hint="eastAsia"/>
          <w:color w:val="0000FF"/>
          <w:sz w:val="24"/>
          <w:szCs w:val="24"/>
        </w:rPr>
        <w:t xml:space="preserve"> </w:t>
      </w:r>
      <w:r w:rsidR="001B0B64" w:rsidRPr="001B0B64">
        <w:rPr>
          <w:rFonts w:ascii="Times New Roman" w:hAnsi="Times New Roman" w:cs="Times New Roman"/>
          <w:color w:val="0000FF"/>
          <w:sz w:val="24"/>
          <w:szCs w:val="24"/>
        </w:rPr>
        <w:t>continuous-wave deep red lasers</w:t>
      </w:r>
      <w:r w:rsidR="001B0B64">
        <w:rPr>
          <w:rFonts w:ascii="Times New Roman" w:hAnsi="Times New Roman" w:cs="Times New Roman"/>
          <w:color w:val="0000FF"/>
          <w:sz w:val="24"/>
          <w:szCs w:val="24"/>
        </w:rPr>
        <w:t xml:space="preserve"> at 697.6 and 695.8 nm”, Opt. &amp;</w:t>
      </w:r>
      <w:r w:rsidR="001B0B64">
        <w:rPr>
          <w:rFonts w:ascii="Times New Roman" w:hAnsi="Times New Roman" w:cs="Times New Roman" w:hint="eastAsia"/>
          <w:color w:val="0000FF"/>
          <w:sz w:val="24"/>
          <w:szCs w:val="24"/>
        </w:rPr>
        <w:t xml:space="preserve"> </w:t>
      </w:r>
      <w:r w:rsidR="001B0B64" w:rsidRPr="001B0B64">
        <w:rPr>
          <w:rFonts w:ascii="Times New Roman" w:hAnsi="Times New Roman" w:cs="Times New Roman"/>
          <w:color w:val="0000FF"/>
          <w:sz w:val="24"/>
          <w:szCs w:val="24"/>
        </w:rPr>
        <w:t>Laser Tech. 67, 146–149 (2015).</w:t>
      </w:r>
    </w:p>
    <w:p w:rsidR="00AE4408" w:rsidRDefault="00AE4408" w:rsidP="00D54C72">
      <w:pPr>
        <w:rPr>
          <w:rFonts w:ascii="Times New Roman" w:hAnsi="Times New Roman" w:cs="Times New Roman"/>
          <w:color w:val="0000FF"/>
          <w:sz w:val="24"/>
          <w:szCs w:val="24"/>
        </w:rPr>
      </w:pPr>
    </w:p>
    <w:sectPr w:rsidR="00AE4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ED6" w:rsidRDefault="00130ED6" w:rsidP="00F07B75">
      <w:r>
        <w:separator/>
      </w:r>
    </w:p>
  </w:endnote>
  <w:endnote w:type="continuationSeparator" w:id="0">
    <w:p w:rsidR="00130ED6" w:rsidRDefault="00130ED6" w:rsidP="00F0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ED6" w:rsidRDefault="00130ED6" w:rsidP="00F07B75">
      <w:r>
        <w:separator/>
      </w:r>
    </w:p>
  </w:footnote>
  <w:footnote w:type="continuationSeparator" w:id="0">
    <w:p w:rsidR="00130ED6" w:rsidRDefault="00130ED6" w:rsidP="00F07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079A2"/>
    <w:multiLevelType w:val="hybridMultilevel"/>
    <w:tmpl w:val="A6A0F566"/>
    <w:lvl w:ilvl="0" w:tplc="4A947B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4C5526"/>
    <w:multiLevelType w:val="hybridMultilevel"/>
    <w:tmpl w:val="E04ECF82"/>
    <w:lvl w:ilvl="0" w:tplc="40BE33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24"/>
    <w:rsid w:val="0002118A"/>
    <w:rsid w:val="00032EBD"/>
    <w:rsid w:val="00040AEC"/>
    <w:rsid w:val="0004270B"/>
    <w:rsid w:val="00055A90"/>
    <w:rsid w:val="00067599"/>
    <w:rsid w:val="0007626F"/>
    <w:rsid w:val="0008126A"/>
    <w:rsid w:val="000877BB"/>
    <w:rsid w:val="0009002D"/>
    <w:rsid w:val="000914D2"/>
    <w:rsid w:val="000A032D"/>
    <w:rsid w:val="000A72CD"/>
    <w:rsid w:val="000B21D9"/>
    <w:rsid w:val="000C26CB"/>
    <w:rsid w:val="000C5E66"/>
    <w:rsid w:val="000D1E8D"/>
    <w:rsid w:val="000D3DAA"/>
    <w:rsid w:val="000D4224"/>
    <w:rsid w:val="000D7503"/>
    <w:rsid w:val="000E050F"/>
    <w:rsid w:val="000E2344"/>
    <w:rsid w:val="000E3B03"/>
    <w:rsid w:val="0010348C"/>
    <w:rsid w:val="001036DB"/>
    <w:rsid w:val="001044E5"/>
    <w:rsid w:val="00111421"/>
    <w:rsid w:val="001221C2"/>
    <w:rsid w:val="00130ED6"/>
    <w:rsid w:val="00134EF1"/>
    <w:rsid w:val="001401E1"/>
    <w:rsid w:val="00145546"/>
    <w:rsid w:val="00154D07"/>
    <w:rsid w:val="00182831"/>
    <w:rsid w:val="00184A32"/>
    <w:rsid w:val="0019276C"/>
    <w:rsid w:val="001A0480"/>
    <w:rsid w:val="001A552F"/>
    <w:rsid w:val="001A5BFE"/>
    <w:rsid w:val="001B0B64"/>
    <w:rsid w:val="001B2E9C"/>
    <w:rsid w:val="001C36F4"/>
    <w:rsid w:val="001C4F51"/>
    <w:rsid w:val="001C5D0C"/>
    <w:rsid w:val="001D04E9"/>
    <w:rsid w:val="001E0738"/>
    <w:rsid w:val="001E320F"/>
    <w:rsid w:val="001E37CE"/>
    <w:rsid w:val="001F1083"/>
    <w:rsid w:val="001F15B0"/>
    <w:rsid w:val="001F498F"/>
    <w:rsid w:val="0020185C"/>
    <w:rsid w:val="00207EA5"/>
    <w:rsid w:val="002102D6"/>
    <w:rsid w:val="0021426E"/>
    <w:rsid w:val="002260BD"/>
    <w:rsid w:val="002263A2"/>
    <w:rsid w:val="0022788E"/>
    <w:rsid w:val="00230AF6"/>
    <w:rsid w:val="00234D74"/>
    <w:rsid w:val="0024526A"/>
    <w:rsid w:val="0024730D"/>
    <w:rsid w:val="0025750E"/>
    <w:rsid w:val="0026079C"/>
    <w:rsid w:val="002617ED"/>
    <w:rsid w:val="002667B1"/>
    <w:rsid w:val="002737C9"/>
    <w:rsid w:val="00276AAB"/>
    <w:rsid w:val="00284A52"/>
    <w:rsid w:val="002870B3"/>
    <w:rsid w:val="002A2723"/>
    <w:rsid w:val="002C1C81"/>
    <w:rsid w:val="002C2748"/>
    <w:rsid w:val="002C4E9A"/>
    <w:rsid w:val="002D08E9"/>
    <w:rsid w:val="002D3DF3"/>
    <w:rsid w:val="002D777C"/>
    <w:rsid w:val="002E0433"/>
    <w:rsid w:val="002E1CDD"/>
    <w:rsid w:val="002F08A6"/>
    <w:rsid w:val="002F0EBA"/>
    <w:rsid w:val="00303CD3"/>
    <w:rsid w:val="00304222"/>
    <w:rsid w:val="00305283"/>
    <w:rsid w:val="003167AC"/>
    <w:rsid w:val="003203A2"/>
    <w:rsid w:val="00320DE1"/>
    <w:rsid w:val="003248A8"/>
    <w:rsid w:val="0032731B"/>
    <w:rsid w:val="00333A53"/>
    <w:rsid w:val="00335335"/>
    <w:rsid w:val="00344544"/>
    <w:rsid w:val="00351C0B"/>
    <w:rsid w:val="00352750"/>
    <w:rsid w:val="00354AF2"/>
    <w:rsid w:val="00357D2F"/>
    <w:rsid w:val="003665E9"/>
    <w:rsid w:val="00367EBB"/>
    <w:rsid w:val="003725A9"/>
    <w:rsid w:val="003755C4"/>
    <w:rsid w:val="00377446"/>
    <w:rsid w:val="00384E5A"/>
    <w:rsid w:val="00393BE0"/>
    <w:rsid w:val="003A3066"/>
    <w:rsid w:val="003A496B"/>
    <w:rsid w:val="003B0812"/>
    <w:rsid w:val="003B6C14"/>
    <w:rsid w:val="003D1046"/>
    <w:rsid w:val="003E253C"/>
    <w:rsid w:val="003E3F2E"/>
    <w:rsid w:val="003F1F23"/>
    <w:rsid w:val="003F3BE1"/>
    <w:rsid w:val="0040128C"/>
    <w:rsid w:val="004059AB"/>
    <w:rsid w:val="004107F6"/>
    <w:rsid w:val="00412993"/>
    <w:rsid w:val="00416C56"/>
    <w:rsid w:val="0042266D"/>
    <w:rsid w:val="00423683"/>
    <w:rsid w:val="00430C86"/>
    <w:rsid w:val="004419BC"/>
    <w:rsid w:val="004467E5"/>
    <w:rsid w:val="00454140"/>
    <w:rsid w:val="0045433F"/>
    <w:rsid w:val="004556D2"/>
    <w:rsid w:val="0046438C"/>
    <w:rsid w:val="00466A12"/>
    <w:rsid w:val="00475DCB"/>
    <w:rsid w:val="00477CB3"/>
    <w:rsid w:val="00480D5A"/>
    <w:rsid w:val="0048388D"/>
    <w:rsid w:val="004853D9"/>
    <w:rsid w:val="0048592F"/>
    <w:rsid w:val="00496EDA"/>
    <w:rsid w:val="00497CAD"/>
    <w:rsid w:val="004A1E57"/>
    <w:rsid w:val="004A4AF8"/>
    <w:rsid w:val="004C3A5B"/>
    <w:rsid w:val="004D06C8"/>
    <w:rsid w:val="004D2590"/>
    <w:rsid w:val="004D32F6"/>
    <w:rsid w:val="004E62F3"/>
    <w:rsid w:val="004E743F"/>
    <w:rsid w:val="005161BD"/>
    <w:rsid w:val="00533E26"/>
    <w:rsid w:val="005404D3"/>
    <w:rsid w:val="00540B21"/>
    <w:rsid w:val="00543580"/>
    <w:rsid w:val="00543F2C"/>
    <w:rsid w:val="00544864"/>
    <w:rsid w:val="00546AB7"/>
    <w:rsid w:val="00555128"/>
    <w:rsid w:val="0055737F"/>
    <w:rsid w:val="00563872"/>
    <w:rsid w:val="0056686A"/>
    <w:rsid w:val="0057164D"/>
    <w:rsid w:val="00585C5D"/>
    <w:rsid w:val="00587185"/>
    <w:rsid w:val="00592A4A"/>
    <w:rsid w:val="005953A6"/>
    <w:rsid w:val="00597EAE"/>
    <w:rsid w:val="005B4E5D"/>
    <w:rsid w:val="005C1D62"/>
    <w:rsid w:val="005C345F"/>
    <w:rsid w:val="005C5EED"/>
    <w:rsid w:val="005C6C45"/>
    <w:rsid w:val="005D36B9"/>
    <w:rsid w:val="005E4085"/>
    <w:rsid w:val="005E416D"/>
    <w:rsid w:val="005F26D1"/>
    <w:rsid w:val="005F7590"/>
    <w:rsid w:val="00635E71"/>
    <w:rsid w:val="006438C7"/>
    <w:rsid w:val="00646690"/>
    <w:rsid w:val="00657875"/>
    <w:rsid w:val="00662547"/>
    <w:rsid w:val="00662749"/>
    <w:rsid w:val="00675FA4"/>
    <w:rsid w:val="00680FB0"/>
    <w:rsid w:val="00683955"/>
    <w:rsid w:val="00683D0D"/>
    <w:rsid w:val="006931A9"/>
    <w:rsid w:val="00695701"/>
    <w:rsid w:val="00696F4C"/>
    <w:rsid w:val="006B6DD8"/>
    <w:rsid w:val="006C17F7"/>
    <w:rsid w:val="006C30BC"/>
    <w:rsid w:val="006C6E80"/>
    <w:rsid w:val="006C7D40"/>
    <w:rsid w:val="006D1B4C"/>
    <w:rsid w:val="006D1EC6"/>
    <w:rsid w:val="006E4124"/>
    <w:rsid w:val="006F33B2"/>
    <w:rsid w:val="00710E47"/>
    <w:rsid w:val="0072657B"/>
    <w:rsid w:val="0074144C"/>
    <w:rsid w:val="00751CAB"/>
    <w:rsid w:val="0075346F"/>
    <w:rsid w:val="0076670B"/>
    <w:rsid w:val="00767687"/>
    <w:rsid w:val="00784B9F"/>
    <w:rsid w:val="007A5C51"/>
    <w:rsid w:val="007A74F2"/>
    <w:rsid w:val="007B0148"/>
    <w:rsid w:val="007B42E9"/>
    <w:rsid w:val="007B4D36"/>
    <w:rsid w:val="007C6AC9"/>
    <w:rsid w:val="007C7F3B"/>
    <w:rsid w:val="007D2AF2"/>
    <w:rsid w:val="007D2AFB"/>
    <w:rsid w:val="007D3731"/>
    <w:rsid w:val="007D69C1"/>
    <w:rsid w:val="007E150B"/>
    <w:rsid w:val="007E23A9"/>
    <w:rsid w:val="007E7B61"/>
    <w:rsid w:val="007E7CF8"/>
    <w:rsid w:val="0080074C"/>
    <w:rsid w:val="008038D0"/>
    <w:rsid w:val="00804EB8"/>
    <w:rsid w:val="008053AA"/>
    <w:rsid w:val="00807AA8"/>
    <w:rsid w:val="008118B7"/>
    <w:rsid w:val="00812C79"/>
    <w:rsid w:val="008400DD"/>
    <w:rsid w:val="008442B3"/>
    <w:rsid w:val="0085145D"/>
    <w:rsid w:val="008618B1"/>
    <w:rsid w:val="008640BE"/>
    <w:rsid w:val="008663CD"/>
    <w:rsid w:val="00874C7E"/>
    <w:rsid w:val="00876733"/>
    <w:rsid w:val="00886D48"/>
    <w:rsid w:val="00896916"/>
    <w:rsid w:val="008A4374"/>
    <w:rsid w:val="008A498B"/>
    <w:rsid w:val="008B246E"/>
    <w:rsid w:val="008B4F64"/>
    <w:rsid w:val="008C3FA5"/>
    <w:rsid w:val="008C5EAF"/>
    <w:rsid w:val="008D5922"/>
    <w:rsid w:val="008E0A3C"/>
    <w:rsid w:val="008E6C71"/>
    <w:rsid w:val="00903480"/>
    <w:rsid w:val="00903E42"/>
    <w:rsid w:val="00904D77"/>
    <w:rsid w:val="009129E0"/>
    <w:rsid w:val="00913237"/>
    <w:rsid w:val="00920751"/>
    <w:rsid w:val="009249BC"/>
    <w:rsid w:val="009343B2"/>
    <w:rsid w:val="00936AE7"/>
    <w:rsid w:val="00941602"/>
    <w:rsid w:val="0095237B"/>
    <w:rsid w:val="00974A5C"/>
    <w:rsid w:val="0098380E"/>
    <w:rsid w:val="009842EE"/>
    <w:rsid w:val="009979CD"/>
    <w:rsid w:val="009A5C42"/>
    <w:rsid w:val="009A6B71"/>
    <w:rsid w:val="009A7FCD"/>
    <w:rsid w:val="009B0CC0"/>
    <w:rsid w:val="009B6E66"/>
    <w:rsid w:val="009D4307"/>
    <w:rsid w:val="009D4EBE"/>
    <w:rsid w:val="009D7B6A"/>
    <w:rsid w:val="009E2638"/>
    <w:rsid w:val="009E28DC"/>
    <w:rsid w:val="009E2D84"/>
    <w:rsid w:val="009F094D"/>
    <w:rsid w:val="009F2817"/>
    <w:rsid w:val="009F64C2"/>
    <w:rsid w:val="009F6C89"/>
    <w:rsid w:val="00A03C06"/>
    <w:rsid w:val="00A16DF6"/>
    <w:rsid w:val="00A32481"/>
    <w:rsid w:val="00A35232"/>
    <w:rsid w:val="00A36E28"/>
    <w:rsid w:val="00A57890"/>
    <w:rsid w:val="00A64CA5"/>
    <w:rsid w:val="00A65842"/>
    <w:rsid w:val="00A80AF5"/>
    <w:rsid w:val="00A87F8A"/>
    <w:rsid w:val="00A97F8B"/>
    <w:rsid w:val="00AC2371"/>
    <w:rsid w:val="00AC3C11"/>
    <w:rsid w:val="00AC639D"/>
    <w:rsid w:val="00AC7DA4"/>
    <w:rsid w:val="00AE0DF1"/>
    <w:rsid w:val="00AE2E5C"/>
    <w:rsid w:val="00AE4408"/>
    <w:rsid w:val="00AE5DCB"/>
    <w:rsid w:val="00AE635C"/>
    <w:rsid w:val="00AF047C"/>
    <w:rsid w:val="00AF3F0C"/>
    <w:rsid w:val="00AF3FF1"/>
    <w:rsid w:val="00B11E2A"/>
    <w:rsid w:val="00B16979"/>
    <w:rsid w:val="00B16A5F"/>
    <w:rsid w:val="00B20B0D"/>
    <w:rsid w:val="00B30142"/>
    <w:rsid w:val="00B301F7"/>
    <w:rsid w:val="00B32072"/>
    <w:rsid w:val="00B32C31"/>
    <w:rsid w:val="00B359F5"/>
    <w:rsid w:val="00B36DEC"/>
    <w:rsid w:val="00B37B74"/>
    <w:rsid w:val="00B43372"/>
    <w:rsid w:val="00B53E43"/>
    <w:rsid w:val="00B74AC0"/>
    <w:rsid w:val="00B95FB0"/>
    <w:rsid w:val="00B9735C"/>
    <w:rsid w:val="00BA011E"/>
    <w:rsid w:val="00BA0F31"/>
    <w:rsid w:val="00BB1A89"/>
    <w:rsid w:val="00BB2D30"/>
    <w:rsid w:val="00BB3F97"/>
    <w:rsid w:val="00BC2640"/>
    <w:rsid w:val="00BD1498"/>
    <w:rsid w:val="00BE5E66"/>
    <w:rsid w:val="00BF442D"/>
    <w:rsid w:val="00BF47A4"/>
    <w:rsid w:val="00BF7860"/>
    <w:rsid w:val="00C007C8"/>
    <w:rsid w:val="00C1298E"/>
    <w:rsid w:val="00C1707E"/>
    <w:rsid w:val="00C27C34"/>
    <w:rsid w:val="00C30842"/>
    <w:rsid w:val="00C539B9"/>
    <w:rsid w:val="00C604D6"/>
    <w:rsid w:val="00C83563"/>
    <w:rsid w:val="00C844A3"/>
    <w:rsid w:val="00C86F4D"/>
    <w:rsid w:val="00C87744"/>
    <w:rsid w:val="00C95FE6"/>
    <w:rsid w:val="00CB184C"/>
    <w:rsid w:val="00CB31F0"/>
    <w:rsid w:val="00CB6047"/>
    <w:rsid w:val="00CB7A19"/>
    <w:rsid w:val="00CC2C3E"/>
    <w:rsid w:val="00CC3AEE"/>
    <w:rsid w:val="00CD2325"/>
    <w:rsid w:val="00CD3AD2"/>
    <w:rsid w:val="00CD5A4C"/>
    <w:rsid w:val="00CF41B1"/>
    <w:rsid w:val="00CF4B66"/>
    <w:rsid w:val="00CF6D1E"/>
    <w:rsid w:val="00D00115"/>
    <w:rsid w:val="00D05F91"/>
    <w:rsid w:val="00D17D09"/>
    <w:rsid w:val="00D32561"/>
    <w:rsid w:val="00D32DD9"/>
    <w:rsid w:val="00D4023E"/>
    <w:rsid w:val="00D40D23"/>
    <w:rsid w:val="00D47098"/>
    <w:rsid w:val="00D529B9"/>
    <w:rsid w:val="00D54C72"/>
    <w:rsid w:val="00D560B1"/>
    <w:rsid w:val="00D57148"/>
    <w:rsid w:val="00D60D28"/>
    <w:rsid w:val="00D82BFF"/>
    <w:rsid w:val="00D84112"/>
    <w:rsid w:val="00D90058"/>
    <w:rsid w:val="00D960BF"/>
    <w:rsid w:val="00DA47FF"/>
    <w:rsid w:val="00DA6D5C"/>
    <w:rsid w:val="00DB35B2"/>
    <w:rsid w:val="00DB4830"/>
    <w:rsid w:val="00DC7516"/>
    <w:rsid w:val="00DD2457"/>
    <w:rsid w:val="00DD5974"/>
    <w:rsid w:val="00DD7775"/>
    <w:rsid w:val="00DE480B"/>
    <w:rsid w:val="00DF0E7B"/>
    <w:rsid w:val="00DF5CB4"/>
    <w:rsid w:val="00E038CA"/>
    <w:rsid w:val="00E10B2D"/>
    <w:rsid w:val="00E1175C"/>
    <w:rsid w:val="00E21076"/>
    <w:rsid w:val="00E31621"/>
    <w:rsid w:val="00E50BCF"/>
    <w:rsid w:val="00E53737"/>
    <w:rsid w:val="00E56369"/>
    <w:rsid w:val="00E6584E"/>
    <w:rsid w:val="00E77400"/>
    <w:rsid w:val="00E83299"/>
    <w:rsid w:val="00E858BE"/>
    <w:rsid w:val="00EA15DE"/>
    <w:rsid w:val="00EA6236"/>
    <w:rsid w:val="00EB1BFD"/>
    <w:rsid w:val="00EB1D96"/>
    <w:rsid w:val="00EB423E"/>
    <w:rsid w:val="00EC2211"/>
    <w:rsid w:val="00EC31C7"/>
    <w:rsid w:val="00ED3B38"/>
    <w:rsid w:val="00EE66EE"/>
    <w:rsid w:val="00EE6C8D"/>
    <w:rsid w:val="00EF7C12"/>
    <w:rsid w:val="00F0089F"/>
    <w:rsid w:val="00F07B75"/>
    <w:rsid w:val="00F112BA"/>
    <w:rsid w:val="00F12F14"/>
    <w:rsid w:val="00F234E5"/>
    <w:rsid w:val="00F24A63"/>
    <w:rsid w:val="00F24D3F"/>
    <w:rsid w:val="00F27ABA"/>
    <w:rsid w:val="00F324EF"/>
    <w:rsid w:val="00F36048"/>
    <w:rsid w:val="00F51F74"/>
    <w:rsid w:val="00F67ABD"/>
    <w:rsid w:val="00F76AAB"/>
    <w:rsid w:val="00F76BBA"/>
    <w:rsid w:val="00F856CF"/>
    <w:rsid w:val="00F87D45"/>
    <w:rsid w:val="00F9077E"/>
    <w:rsid w:val="00F90CEF"/>
    <w:rsid w:val="00F96ED3"/>
    <w:rsid w:val="00F97152"/>
    <w:rsid w:val="00FA01DA"/>
    <w:rsid w:val="00FA0695"/>
    <w:rsid w:val="00FB54BB"/>
    <w:rsid w:val="00FB6EF6"/>
    <w:rsid w:val="00FC3EA6"/>
    <w:rsid w:val="00FC64CB"/>
    <w:rsid w:val="00FD651F"/>
    <w:rsid w:val="00FD6F98"/>
    <w:rsid w:val="00FD74B3"/>
    <w:rsid w:val="00FE3A84"/>
    <w:rsid w:val="00FE6E30"/>
    <w:rsid w:val="00FF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013782-B910-43BD-8A7F-B4DE1CB6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B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7B75"/>
    <w:rPr>
      <w:sz w:val="18"/>
      <w:szCs w:val="18"/>
    </w:rPr>
  </w:style>
  <w:style w:type="paragraph" w:styleId="a4">
    <w:name w:val="footer"/>
    <w:basedOn w:val="a"/>
    <w:link w:val="Char0"/>
    <w:uiPriority w:val="99"/>
    <w:unhideWhenUsed/>
    <w:rsid w:val="00F07B75"/>
    <w:pPr>
      <w:tabs>
        <w:tab w:val="center" w:pos="4153"/>
        <w:tab w:val="right" w:pos="8306"/>
      </w:tabs>
      <w:snapToGrid w:val="0"/>
      <w:jc w:val="left"/>
    </w:pPr>
    <w:rPr>
      <w:sz w:val="18"/>
      <w:szCs w:val="18"/>
    </w:rPr>
  </w:style>
  <w:style w:type="character" w:customStyle="1" w:styleId="Char0">
    <w:name w:val="页脚 Char"/>
    <w:basedOn w:val="a0"/>
    <w:link w:val="a4"/>
    <w:uiPriority w:val="99"/>
    <w:rsid w:val="00F07B75"/>
    <w:rPr>
      <w:sz w:val="18"/>
      <w:szCs w:val="18"/>
    </w:rPr>
  </w:style>
  <w:style w:type="paragraph" w:styleId="a5">
    <w:name w:val="List Paragraph"/>
    <w:basedOn w:val="a"/>
    <w:uiPriority w:val="34"/>
    <w:qFormat/>
    <w:rsid w:val="00A80AF5"/>
    <w:pPr>
      <w:ind w:firstLineChars="200" w:firstLine="420"/>
    </w:pPr>
  </w:style>
  <w:style w:type="character" w:styleId="a6">
    <w:name w:val="Hyperlink"/>
    <w:basedOn w:val="a0"/>
    <w:uiPriority w:val="99"/>
    <w:unhideWhenUsed/>
    <w:rsid w:val="005C1D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2867">
      <w:bodyDiv w:val="1"/>
      <w:marLeft w:val="0"/>
      <w:marRight w:val="0"/>
      <w:marTop w:val="0"/>
      <w:marBottom w:val="0"/>
      <w:divBdr>
        <w:top w:val="none" w:sz="0" w:space="0" w:color="auto"/>
        <w:left w:val="none" w:sz="0" w:space="0" w:color="auto"/>
        <w:bottom w:val="none" w:sz="0" w:space="0" w:color="auto"/>
        <w:right w:val="none" w:sz="0" w:space="0" w:color="auto"/>
      </w:divBdr>
      <w:divsChild>
        <w:div w:id="28574867">
          <w:marLeft w:val="0"/>
          <w:marRight w:val="0"/>
          <w:marTop w:val="0"/>
          <w:marBottom w:val="0"/>
          <w:divBdr>
            <w:top w:val="single" w:sz="2" w:space="0" w:color="2E2E2E"/>
            <w:left w:val="single" w:sz="2" w:space="0" w:color="2E2E2E"/>
            <w:bottom w:val="single" w:sz="2" w:space="0" w:color="2E2E2E"/>
            <w:right w:val="single" w:sz="2" w:space="0" w:color="2E2E2E"/>
          </w:divBdr>
          <w:divsChild>
            <w:div w:id="1505365957">
              <w:marLeft w:val="0"/>
              <w:marRight w:val="0"/>
              <w:marTop w:val="0"/>
              <w:marBottom w:val="0"/>
              <w:divBdr>
                <w:top w:val="single" w:sz="6" w:space="0" w:color="C9C9C9"/>
                <w:left w:val="none" w:sz="0" w:space="0" w:color="auto"/>
                <w:bottom w:val="none" w:sz="0" w:space="0" w:color="auto"/>
                <w:right w:val="none" w:sz="0" w:space="0" w:color="auto"/>
              </w:divBdr>
              <w:divsChild>
                <w:div w:id="378163161">
                  <w:marLeft w:val="0"/>
                  <w:marRight w:val="0"/>
                  <w:marTop w:val="0"/>
                  <w:marBottom w:val="0"/>
                  <w:divBdr>
                    <w:top w:val="none" w:sz="0" w:space="0" w:color="auto"/>
                    <w:left w:val="none" w:sz="0" w:space="0" w:color="auto"/>
                    <w:bottom w:val="none" w:sz="0" w:space="0" w:color="auto"/>
                    <w:right w:val="none" w:sz="0" w:space="0" w:color="auto"/>
                  </w:divBdr>
                  <w:divsChild>
                    <w:div w:id="342711727">
                      <w:marLeft w:val="0"/>
                      <w:marRight w:val="0"/>
                      <w:marTop w:val="0"/>
                      <w:marBottom w:val="0"/>
                      <w:divBdr>
                        <w:top w:val="none" w:sz="0" w:space="0" w:color="auto"/>
                        <w:left w:val="none" w:sz="0" w:space="0" w:color="auto"/>
                        <w:bottom w:val="none" w:sz="0" w:space="0" w:color="auto"/>
                        <w:right w:val="none" w:sz="0" w:space="0" w:color="auto"/>
                      </w:divBdr>
                      <w:divsChild>
                        <w:div w:id="10646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417">
      <w:bodyDiv w:val="1"/>
      <w:marLeft w:val="0"/>
      <w:marRight w:val="0"/>
      <w:marTop w:val="0"/>
      <w:marBottom w:val="0"/>
      <w:divBdr>
        <w:top w:val="none" w:sz="0" w:space="0" w:color="auto"/>
        <w:left w:val="none" w:sz="0" w:space="0" w:color="auto"/>
        <w:bottom w:val="none" w:sz="0" w:space="0" w:color="auto"/>
        <w:right w:val="none" w:sz="0" w:space="0" w:color="auto"/>
      </w:divBdr>
      <w:divsChild>
        <w:div w:id="593824282">
          <w:marLeft w:val="0"/>
          <w:marRight w:val="0"/>
          <w:marTop w:val="0"/>
          <w:marBottom w:val="0"/>
          <w:divBdr>
            <w:top w:val="none" w:sz="0" w:space="0" w:color="auto"/>
            <w:left w:val="none" w:sz="0" w:space="0" w:color="auto"/>
            <w:bottom w:val="none" w:sz="0" w:space="0" w:color="auto"/>
            <w:right w:val="none" w:sz="0" w:space="0" w:color="auto"/>
          </w:divBdr>
          <w:divsChild>
            <w:div w:id="1694837794">
              <w:marLeft w:val="0"/>
              <w:marRight w:val="0"/>
              <w:marTop w:val="0"/>
              <w:marBottom w:val="0"/>
              <w:divBdr>
                <w:top w:val="none" w:sz="0" w:space="0" w:color="auto"/>
                <w:left w:val="none" w:sz="0" w:space="0" w:color="auto"/>
                <w:bottom w:val="none" w:sz="0" w:space="0" w:color="auto"/>
                <w:right w:val="none" w:sz="0" w:space="0" w:color="auto"/>
              </w:divBdr>
              <w:divsChild>
                <w:div w:id="1892496891">
                  <w:marLeft w:val="0"/>
                  <w:marRight w:val="0"/>
                  <w:marTop w:val="0"/>
                  <w:marBottom w:val="0"/>
                  <w:divBdr>
                    <w:top w:val="none" w:sz="0" w:space="0" w:color="auto"/>
                    <w:left w:val="none" w:sz="0" w:space="0" w:color="auto"/>
                    <w:bottom w:val="none" w:sz="0" w:space="0" w:color="auto"/>
                    <w:right w:val="none" w:sz="0" w:space="0" w:color="auto"/>
                  </w:divBdr>
                  <w:divsChild>
                    <w:div w:id="230501856">
                      <w:marLeft w:val="0"/>
                      <w:marRight w:val="0"/>
                      <w:marTop w:val="0"/>
                      <w:marBottom w:val="0"/>
                      <w:divBdr>
                        <w:top w:val="none" w:sz="0" w:space="0" w:color="auto"/>
                        <w:left w:val="none" w:sz="0" w:space="0" w:color="auto"/>
                        <w:bottom w:val="none" w:sz="0" w:space="0" w:color="auto"/>
                        <w:right w:val="none" w:sz="0" w:space="0" w:color="auto"/>
                      </w:divBdr>
                      <w:divsChild>
                        <w:div w:id="6711557">
                          <w:marLeft w:val="0"/>
                          <w:marRight w:val="0"/>
                          <w:marTop w:val="0"/>
                          <w:marBottom w:val="0"/>
                          <w:divBdr>
                            <w:top w:val="none" w:sz="0" w:space="0" w:color="auto"/>
                            <w:left w:val="none" w:sz="0" w:space="0" w:color="auto"/>
                            <w:bottom w:val="none" w:sz="0" w:space="0" w:color="auto"/>
                            <w:right w:val="none" w:sz="0" w:space="0" w:color="auto"/>
                          </w:divBdr>
                          <w:divsChild>
                            <w:div w:id="2071297793">
                              <w:marLeft w:val="0"/>
                              <w:marRight w:val="0"/>
                              <w:marTop w:val="0"/>
                              <w:marBottom w:val="0"/>
                              <w:divBdr>
                                <w:top w:val="none" w:sz="0" w:space="0" w:color="auto"/>
                                <w:left w:val="none" w:sz="0" w:space="0" w:color="auto"/>
                                <w:bottom w:val="none" w:sz="0" w:space="0" w:color="auto"/>
                                <w:right w:val="none" w:sz="0" w:space="0" w:color="auto"/>
                              </w:divBdr>
                              <w:divsChild>
                                <w:div w:id="5146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402335">
      <w:bodyDiv w:val="1"/>
      <w:marLeft w:val="0"/>
      <w:marRight w:val="0"/>
      <w:marTop w:val="0"/>
      <w:marBottom w:val="0"/>
      <w:divBdr>
        <w:top w:val="none" w:sz="0" w:space="0" w:color="auto"/>
        <w:left w:val="none" w:sz="0" w:space="0" w:color="auto"/>
        <w:bottom w:val="none" w:sz="0" w:space="0" w:color="auto"/>
        <w:right w:val="none" w:sz="0" w:space="0" w:color="auto"/>
      </w:divBdr>
      <w:divsChild>
        <w:div w:id="1633710802">
          <w:marLeft w:val="0"/>
          <w:marRight w:val="0"/>
          <w:marTop w:val="0"/>
          <w:marBottom w:val="0"/>
          <w:divBdr>
            <w:top w:val="single" w:sz="2" w:space="0" w:color="2E2E2E"/>
            <w:left w:val="single" w:sz="2" w:space="0" w:color="2E2E2E"/>
            <w:bottom w:val="single" w:sz="2" w:space="0" w:color="2E2E2E"/>
            <w:right w:val="single" w:sz="2" w:space="0" w:color="2E2E2E"/>
          </w:divBdr>
          <w:divsChild>
            <w:div w:id="152724186">
              <w:marLeft w:val="0"/>
              <w:marRight w:val="0"/>
              <w:marTop w:val="0"/>
              <w:marBottom w:val="0"/>
              <w:divBdr>
                <w:top w:val="single" w:sz="6" w:space="0" w:color="C9C9C9"/>
                <w:left w:val="none" w:sz="0" w:space="0" w:color="auto"/>
                <w:bottom w:val="none" w:sz="0" w:space="0" w:color="auto"/>
                <w:right w:val="none" w:sz="0" w:space="0" w:color="auto"/>
              </w:divBdr>
              <w:divsChild>
                <w:div w:id="1098332584">
                  <w:marLeft w:val="0"/>
                  <w:marRight w:val="0"/>
                  <w:marTop w:val="0"/>
                  <w:marBottom w:val="0"/>
                  <w:divBdr>
                    <w:top w:val="none" w:sz="0" w:space="0" w:color="auto"/>
                    <w:left w:val="none" w:sz="0" w:space="0" w:color="auto"/>
                    <w:bottom w:val="none" w:sz="0" w:space="0" w:color="auto"/>
                    <w:right w:val="none" w:sz="0" w:space="0" w:color="auto"/>
                  </w:divBdr>
                  <w:divsChild>
                    <w:div w:id="407269926">
                      <w:marLeft w:val="0"/>
                      <w:marRight w:val="0"/>
                      <w:marTop w:val="0"/>
                      <w:marBottom w:val="0"/>
                      <w:divBdr>
                        <w:top w:val="none" w:sz="0" w:space="0" w:color="auto"/>
                        <w:left w:val="none" w:sz="0" w:space="0" w:color="auto"/>
                        <w:bottom w:val="none" w:sz="0" w:space="0" w:color="auto"/>
                        <w:right w:val="none" w:sz="0" w:space="0" w:color="auto"/>
                      </w:divBdr>
                      <w:divsChild>
                        <w:div w:id="1312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2715">
      <w:bodyDiv w:val="1"/>
      <w:marLeft w:val="0"/>
      <w:marRight w:val="0"/>
      <w:marTop w:val="0"/>
      <w:marBottom w:val="0"/>
      <w:divBdr>
        <w:top w:val="none" w:sz="0" w:space="0" w:color="auto"/>
        <w:left w:val="none" w:sz="0" w:space="0" w:color="auto"/>
        <w:bottom w:val="none" w:sz="0" w:space="0" w:color="auto"/>
        <w:right w:val="none" w:sz="0" w:space="0" w:color="auto"/>
      </w:divBdr>
      <w:divsChild>
        <w:div w:id="2025859516">
          <w:marLeft w:val="0"/>
          <w:marRight w:val="0"/>
          <w:marTop w:val="0"/>
          <w:marBottom w:val="0"/>
          <w:divBdr>
            <w:top w:val="none" w:sz="0" w:space="0" w:color="auto"/>
            <w:left w:val="none" w:sz="0" w:space="0" w:color="auto"/>
            <w:bottom w:val="none" w:sz="0" w:space="0" w:color="auto"/>
            <w:right w:val="none" w:sz="0" w:space="0" w:color="auto"/>
          </w:divBdr>
          <w:divsChild>
            <w:div w:id="234823552">
              <w:marLeft w:val="0"/>
              <w:marRight w:val="0"/>
              <w:marTop w:val="0"/>
              <w:marBottom w:val="0"/>
              <w:divBdr>
                <w:top w:val="none" w:sz="0" w:space="0" w:color="auto"/>
                <w:left w:val="none" w:sz="0" w:space="0" w:color="auto"/>
                <w:bottom w:val="none" w:sz="0" w:space="0" w:color="auto"/>
                <w:right w:val="none" w:sz="0" w:space="0" w:color="auto"/>
              </w:divBdr>
              <w:divsChild>
                <w:div w:id="1022052100">
                  <w:marLeft w:val="0"/>
                  <w:marRight w:val="0"/>
                  <w:marTop w:val="0"/>
                  <w:marBottom w:val="0"/>
                  <w:divBdr>
                    <w:top w:val="none" w:sz="0" w:space="0" w:color="auto"/>
                    <w:left w:val="none" w:sz="0" w:space="0" w:color="auto"/>
                    <w:bottom w:val="none" w:sz="0" w:space="0" w:color="auto"/>
                    <w:right w:val="none" w:sz="0" w:space="0" w:color="auto"/>
                  </w:divBdr>
                  <w:divsChild>
                    <w:div w:id="239098337">
                      <w:marLeft w:val="0"/>
                      <w:marRight w:val="0"/>
                      <w:marTop w:val="0"/>
                      <w:marBottom w:val="0"/>
                      <w:divBdr>
                        <w:top w:val="none" w:sz="0" w:space="0" w:color="auto"/>
                        <w:left w:val="none" w:sz="0" w:space="0" w:color="auto"/>
                        <w:bottom w:val="none" w:sz="0" w:space="0" w:color="auto"/>
                        <w:right w:val="none" w:sz="0" w:space="0" w:color="auto"/>
                      </w:divBdr>
                      <w:divsChild>
                        <w:div w:id="2105149945">
                          <w:marLeft w:val="0"/>
                          <w:marRight w:val="0"/>
                          <w:marTop w:val="0"/>
                          <w:marBottom w:val="0"/>
                          <w:divBdr>
                            <w:top w:val="none" w:sz="0" w:space="0" w:color="auto"/>
                            <w:left w:val="none" w:sz="0" w:space="0" w:color="auto"/>
                            <w:bottom w:val="none" w:sz="0" w:space="0" w:color="auto"/>
                            <w:right w:val="none" w:sz="0" w:space="0" w:color="auto"/>
                          </w:divBdr>
                          <w:divsChild>
                            <w:div w:id="1041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146688">
      <w:bodyDiv w:val="1"/>
      <w:marLeft w:val="0"/>
      <w:marRight w:val="0"/>
      <w:marTop w:val="0"/>
      <w:marBottom w:val="0"/>
      <w:divBdr>
        <w:top w:val="none" w:sz="0" w:space="0" w:color="auto"/>
        <w:left w:val="none" w:sz="0" w:space="0" w:color="auto"/>
        <w:bottom w:val="none" w:sz="0" w:space="0" w:color="auto"/>
        <w:right w:val="none" w:sz="0" w:space="0" w:color="auto"/>
      </w:divBdr>
      <w:divsChild>
        <w:div w:id="1573391401">
          <w:marLeft w:val="0"/>
          <w:marRight w:val="0"/>
          <w:marTop w:val="0"/>
          <w:marBottom w:val="0"/>
          <w:divBdr>
            <w:top w:val="none" w:sz="0" w:space="0" w:color="auto"/>
            <w:left w:val="none" w:sz="0" w:space="0" w:color="auto"/>
            <w:bottom w:val="none" w:sz="0" w:space="0" w:color="auto"/>
            <w:right w:val="none" w:sz="0" w:space="0" w:color="auto"/>
          </w:divBdr>
          <w:divsChild>
            <w:div w:id="466944182">
              <w:marLeft w:val="0"/>
              <w:marRight w:val="0"/>
              <w:marTop w:val="0"/>
              <w:marBottom w:val="0"/>
              <w:divBdr>
                <w:top w:val="none" w:sz="0" w:space="0" w:color="auto"/>
                <w:left w:val="none" w:sz="0" w:space="0" w:color="auto"/>
                <w:bottom w:val="none" w:sz="0" w:space="0" w:color="auto"/>
                <w:right w:val="none" w:sz="0" w:space="0" w:color="auto"/>
              </w:divBdr>
              <w:divsChild>
                <w:div w:id="1725911133">
                  <w:marLeft w:val="0"/>
                  <w:marRight w:val="0"/>
                  <w:marTop w:val="0"/>
                  <w:marBottom w:val="0"/>
                  <w:divBdr>
                    <w:top w:val="none" w:sz="0" w:space="0" w:color="auto"/>
                    <w:left w:val="none" w:sz="0" w:space="0" w:color="auto"/>
                    <w:bottom w:val="none" w:sz="0" w:space="0" w:color="auto"/>
                    <w:right w:val="none" w:sz="0" w:space="0" w:color="auto"/>
                  </w:divBdr>
                  <w:divsChild>
                    <w:div w:id="190076400">
                      <w:marLeft w:val="0"/>
                      <w:marRight w:val="0"/>
                      <w:marTop w:val="0"/>
                      <w:marBottom w:val="0"/>
                      <w:divBdr>
                        <w:top w:val="none" w:sz="0" w:space="0" w:color="auto"/>
                        <w:left w:val="none" w:sz="0" w:space="0" w:color="auto"/>
                        <w:bottom w:val="none" w:sz="0" w:space="0" w:color="auto"/>
                        <w:right w:val="none" w:sz="0" w:space="0" w:color="auto"/>
                      </w:divBdr>
                      <w:divsChild>
                        <w:div w:id="148209453">
                          <w:marLeft w:val="0"/>
                          <w:marRight w:val="0"/>
                          <w:marTop w:val="0"/>
                          <w:marBottom w:val="0"/>
                          <w:divBdr>
                            <w:top w:val="none" w:sz="0" w:space="0" w:color="auto"/>
                            <w:left w:val="none" w:sz="0" w:space="0" w:color="auto"/>
                            <w:bottom w:val="none" w:sz="0" w:space="0" w:color="auto"/>
                            <w:right w:val="none" w:sz="0" w:space="0" w:color="auto"/>
                          </w:divBdr>
                          <w:divsChild>
                            <w:div w:id="510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777800">
      <w:bodyDiv w:val="1"/>
      <w:marLeft w:val="0"/>
      <w:marRight w:val="0"/>
      <w:marTop w:val="0"/>
      <w:marBottom w:val="0"/>
      <w:divBdr>
        <w:top w:val="none" w:sz="0" w:space="0" w:color="auto"/>
        <w:left w:val="none" w:sz="0" w:space="0" w:color="auto"/>
        <w:bottom w:val="none" w:sz="0" w:space="0" w:color="auto"/>
        <w:right w:val="none" w:sz="0" w:space="0" w:color="auto"/>
      </w:divBdr>
      <w:divsChild>
        <w:div w:id="1201016507">
          <w:marLeft w:val="0"/>
          <w:marRight w:val="0"/>
          <w:marTop w:val="0"/>
          <w:marBottom w:val="0"/>
          <w:divBdr>
            <w:top w:val="single" w:sz="2" w:space="0" w:color="2E2E2E"/>
            <w:left w:val="single" w:sz="2" w:space="0" w:color="2E2E2E"/>
            <w:bottom w:val="single" w:sz="2" w:space="0" w:color="2E2E2E"/>
            <w:right w:val="single" w:sz="2" w:space="0" w:color="2E2E2E"/>
          </w:divBdr>
          <w:divsChild>
            <w:div w:id="1753237998">
              <w:marLeft w:val="0"/>
              <w:marRight w:val="0"/>
              <w:marTop w:val="0"/>
              <w:marBottom w:val="0"/>
              <w:divBdr>
                <w:top w:val="single" w:sz="6" w:space="0" w:color="C9C9C9"/>
                <w:left w:val="none" w:sz="0" w:space="0" w:color="auto"/>
                <w:bottom w:val="none" w:sz="0" w:space="0" w:color="auto"/>
                <w:right w:val="none" w:sz="0" w:space="0" w:color="auto"/>
              </w:divBdr>
              <w:divsChild>
                <w:div w:id="868834116">
                  <w:marLeft w:val="0"/>
                  <w:marRight w:val="0"/>
                  <w:marTop w:val="0"/>
                  <w:marBottom w:val="0"/>
                  <w:divBdr>
                    <w:top w:val="none" w:sz="0" w:space="0" w:color="auto"/>
                    <w:left w:val="none" w:sz="0" w:space="0" w:color="auto"/>
                    <w:bottom w:val="none" w:sz="0" w:space="0" w:color="auto"/>
                    <w:right w:val="none" w:sz="0" w:space="0" w:color="auto"/>
                  </w:divBdr>
                  <w:divsChild>
                    <w:div w:id="1389062670">
                      <w:marLeft w:val="0"/>
                      <w:marRight w:val="0"/>
                      <w:marTop w:val="0"/>
                      <w:marBottom w:val="0"/>
                      <w:divBdr>
                        <w:top w:val="none" w:sz="0" w:space="0" w:color="auto"/>
                        <w:left w:val="none" w:sz="0" w:space="0" w:color="auto"/>
                        <w:bottom w:val="none" w:sz="0" w:space="0" w:color="auto"/>
                        <w:right w:val="none" w:sz="0" w:space="0" w:color="auto"/>
                      </w:divBdr>
                      <w:divsChild>
                        <w:div w:id="4686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71437">
      <w:bodyDiv w:val="1"/>
      <w:marLeft w:val="0"/>
      <w:marRight w:val="0"/>
      <w:marTop w:val="0"/>
      <w:marBottom w:val="0"/>
      <w:divBdr>
        <w:top w:val="none" w:sz="0" w:space="0" w:color="auto"/>
        <w:left w:val="none" w:sz="0" w:space="0" w:color="auto"/>
        <w:bottom w:val="none" w:sz="0" w:space="0" w:color="auto"/>
        <w:right w:val="none" w:sz="0" w:space="0" w:color="auto"/>
      </w:divBdr>
      <w:divsChild>
        <w:div w:id="495145335">
          <w:marLeft w:val="0"/>
          <w:marRight w:val="0"/>
          <w:marTop w:val="0"/>
          <w:marBottom w:val="0"/>
          <w:divBdr>
            <w:top w:val="single" w:sz="2" w:space="0" w:color="2E2E2E"/>
            <w:left w:val="single" w:sz="2" w:space="0" w:color="2E2E2E"/>
            <w:bottom w:val="single" w:sz="2" w:space="0" w:color="2E2E2E"/>
            <w:right w:val="single" w:sz="2" w:space="0" w:color="2E2E2E"/>
          </w:divBdr>
          <w:divsChild>
            <w:div w:id="1391732296">
              <w:marLeft w:val="0"/>
              <w:marRight w:val="0"/>
              <w:marTop w:val="0"/>
              <w:marBottom w:val="0"/>
              <w:divBdr>
                <w:top w:val="single" w:sz="6" w:space="0" w:color="C9C9C9"/>
                <w:left w:val="none" w:sz="0" w:space="0" w:color="auto"/>
                <w:bottom w:val="none" w:sz="0" w:space="0" w:color="auto"/>
                <w:right w:val="none" w:sz="0" w:space="0" w:color="auto"/>
              </w:divBdr>
              <w:divsChild>
                <w:div w:id="431706320">
                  <w:marLeft w:val="0"/>
                  <w:marRight w:val="0"/>
                  <w:marTop w:val="0"/>
                  <w:marBottom w:val="0"/>
                  <w:divBdr>
                    <w:top w:val="none" w:sz="0" w:space="0" w:color="auto"/>
                    <w:left w:val="none" w:sz="0" w:space="0" w:color="auto"/>
                    <w:bottom w:val="none" w:sz="0" w:space="0" w:color="auto"/>
                    <w:right w:val="none" w:sz="0" w:space="0" w:color="auto"/>
                  </w:divBdr>
                  <w:divsChild>
                    <w:div w:id="1320617795">
                      <w:marLeft w:val="0"/>
                      <w:marRight w:val="0"/>
                      <w:marTop w:val="0"/>
                      <w:marBottom w:val="0"/>
                      <w:divBdr>
                        <w:top w:val="none" w:sz="0" w:space="0" w:color="auto"/>
                        <w:left w:val="none" w:sz="0" w:space="0" w:color="auto"/>
                        <w:bottom w:val="none" w:sz="0" w:space="0" w:color="auto"/>
                        <w:right w:val="none" w:sz="0" w:space="0" w:color="auto"/>
                      </w:divBdr>
                      <w:divsChild>
                        <w:div w:id="9853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1714</TotalTime>
  <Pages>5</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daydayhappy</dc:creator>
  <cp:keywords/>
  <dc:description/>
  <cp:lastModifiedBy>Saiyu</cp:lastModifiedBy>
  <cp:revision>210</cp:revision>
  <dcterms:created xsi:type="dcterms:W3CDTF">2015-09-04T09:21:00Z</dcterms:created>
  <dcterms:modified xsi:type="dcterms:W3CDTF">2015-09-21T11:33:00Z</dcterms:modified>
</cp:coreProperties>
</file>