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EC" w:rsidRPr="0046678F" w:rsidRDefault="00D11CEC" w:rsidP="00D11CEC">
      <w:pPr>
        <w:rPr>
          <w:rFonts w:ascii="Times New Roman" w:hAnsi="Times New Roman" w:cs="Times New Roman"/>
          <w:b/>
          <w:sz w:val="24"/>
          <w:szCs w:val="24"/>
        </w:rPr>
      </w:pPr>
      <w:r w:rsidRPr="0046678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Review Comments</w:t>
      </w:r>
    </w:p>
    <w:p w:rsidR="0046678F" w:rsidRPr="0046678F" w:rsidRDefault="00D11CEC" w:rsidP="00D11CEC">
      <w:pPr>
        <w:rPr>
          <w:rFonts w:ascii="Times New Roman" w:hAnsi="Times New Roman" w:cs="Times New Roman"/>
          <w:b/>
          <w:sz w:val="24"/>
          <w:szCs w:val="24"/>
        </w:rPr>
      </w:pPr>
      <w:r w:rsidRPr="0046678F">
        <w:rPr>
          <w:rFonts w:ascii="Times New Roman" w:hAnsi="Times New Roman" w:cs="Times New Roman"/>
          <w:b/>
          <w:sz w:val="24"/>
          <w:szCs w:val="24"/>
        </w:rPr>
        <w:t xml:space="preserve">Manuscript ID: </w:t>
      </w:r>
    </w:p>
    <w:p w:rsidR="00D11CEC" w:rsidRPr="00D11CEC" w:rsidRDefault="00160918" w:rsidP="00D11CEC">
      <w:pPr>
        <w:rPr>
          <w:rFonts w:ascii="Times New Roman" w:hAnsi="Times New Roman" w:cs="Times New Roman"/>
          <w:sz w:val="24"/>
          <w:szCs w:val="24"/>
        </w:rPr>
      </w:pPr>
      <w:r w:rsidRPr="00160918">
        <w:rPr>
          <w:rFonts w:ascii="Times New Roman" w:hAnsi="Times New Roman" w:cs="Times New Roman"/>
          <w:sz w:val="24"/>
          <w:szCs w:val="24"/>
        </w:rPr>
        <w:t>PJ-006445-2017</w:t>
      </w:r>
    </w:p>
    <w:p w:rsidR="0046678F" w:rsidRPr="0046678F" w:rsidRDefault="00D11CEC" w:rsidP="00D11CEC">
      <w:pPr>
        <w:rPr>
          <w:rFonts w:ascii="Times New Roman" w:hAnsi="Times New Roman" w:cs="Times New Roman"/>
          <w:b/>
          <w:sz w:val="24"/>
          <w:szCs w:val="24"/>
        </w:rPr>
      </w:pPr>
      <w:r w:rsidRPr="0046678F">
        <w:rPr>
          <w:rFonts w:ascii="Times New Roman" w:hAnsi="Times New Roman" w:cs="Times New Roman"/>
          <w:b/>
          <w:sz w:val="24"/>
          <w:szCs w:val="24"/>
        </w:rPr>
        <w:t>Title:</w:t>
      </w:r>
      <w:r w:rsidR="0046678F" w:rsidRPr="004667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Theoretical and experimental investigations of high-power self-mode-locked Pr:YLF visible</w:t>
      </w:r>
      <w:r w:rsidR="00160918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lasers</w:t>
      </w:r>
    </w:p>
    <w:p w:rsidR="00D11CEC" w:rsidRPr="0046678F" w:rsidRDefault="00D11CEC" w:rsidP="00D11CEC">
      <w:pPr>
        <w:rPr>
          <w:rFonts w:ascii="Times New Roman" w:hAnsi="Times New Roman" w:cs="Times New Roman"/>
          <w:b/>
          <w:sz w:val="24"/>
          <w:szCs w:val="24"/>
        </w:rPr>
      </w:pPr>
      <w:r w:rsidRPr="0046678F">
        <w:rPr>
          <w:rFonts w:ascii="Times New Roman" w:hAnsi="Times New Roman" w:cs="Times New Roman"/>
          <w:b/>
          <w:sz w:val="24"/>
          <w:szCs w:val="24"/>
        </w:rPr>
        <w:t>Author:</w:t>
      </w:r>
      <w:bookmarkStart w:id="0" w:name="_GoBack"/>
      <w:bookmarkEnd w:id="0"/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Zhiping Cai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</w:p>
    <w:p w:rsidR="000A053F" w:rsidRDefault="00160918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E</w:t>
      </w:r>
      <w:r w:rsidR="00D11CEC" w:rsidRPr="00D11CEC">
        <w:rPr>
          <w:rFonts w:ascii="Times New Roman" w:hAnsi="Times New Roman" w:cs="Times New Roman"/>
          <w:sz w:val="24"/>
          <w:szCs w:val="24"/>
        </w:rPr>
        <w:t>fficient self-mode-lock oscillation</w:t>
      </w:r>
      <w:r w:rsidR="00503354">
        <w:rPr>
          <w:rFonts w:ascii="Times New Roman" w:hAnsi="Times New Roman" w:cs="Times New Roman"/>
          <w:sz w:val="24"/>
          <w:szCs w:val="24"/>
        </w:rPr>
        <w:t>s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of diode</w:t>
      </w:r>
      <w:r w:rsidR="003A4CC2">
        <w:rPr>
          <w:rFonts w:ascii="Times New Roman" w:hAnsi="Times New Roman" w:cs="Times New Roman"/>
          <w:sz w:val="24"/>
          <w:szCs w:val="24"/>
        </w:rPr>
        <w:t>-end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-pumped Pr:YLF </w:t>
      </w:r>
      <w:r w:rsidR="00AA5E8D" w:rsidRPr="00D11CEC">
        <w:rPr>
          <w:rFonts w:ascii="Times New Roman" w:hAnsi="Times New Roman" w:cs="Times New Roman"/>
          <w:sz w:val="24"/>
          <w:szCs w:val="24"/>
        </w:rPr>
        <w:t xml:space="preserve">visible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lasers </w:t>
      </w:r>
      <w:r w:rsidR="00AA5E8D" w:rsidRPr="00D11CEC">
        <w:rPr>
          <w:rFonts w:ascii="Times New Roman" w:hAnsi="Times New Roman" w:cs="Times New Roman"/>
          <w:sz w:val="24"/>
          <w:szCs w:val="24"/>
        </w:rPr>
        <w:t>at 522 and 639 nm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D11CEC">
        <w:rPr>
          <w:rFonts w:ascii="Times New Roman" w:hAnsi="Times New Roman" w:cs="Times New Roman"/>
          <w:sz w:val="24"/>
          <w:szCs w:val="24"/>
        </w:rPr>
        <w:t>demonstrated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D11CEC">
        <w:rPr>
          <w:rFonts w:ascii="Times New Roman" w:hAnsi="Times New Roman" w:cs="Times New Roman"/>
          <w:sz w:val="24"/>
          <w:szCs w:val="24"/>
        </w:rPr>
        <w:t>t</w:t>
      </w:r>
      <w:r w:rsidRPr="00D11CEC">
        <w:rPr>
          <w:rFonts w:ascii="Times New Roman" w:hAnsi="Times New Roman" w:cs="Times New Roman"/>
          <w:sz w:val="24"/>
          <w:szCs w:val="24"/>
        </w:rPr>
        <w:t xml:space="preserve">he authors </w:t>
      </w:r>
      <w:r w:rsidR="00AA5E8D" w:rsidRPr="00D11CEC">
        <w:rPr>
          <w:rFonts w:ascii="Times New Roman" w:hAnsi="Times New Roman" w:cs="Times New Roman"/>
          <w:sz w:val="24"/>
          <w:szCs w:val="24"/>
        </w:rPr>
        <w:t>in this manuscript</w:t>
      </w:r>
      <w:r w:rsidR="00CC36DD">
        <w:rPr>
          <w:rFonts w:ascii="Times New Roman" w:hAnsi="Times New Roman" w:cs="Times New Roman"/>
          <w:sz w:val="24"/>
          <w:szCs w:val="24"/>
        </w:rPr>
        <w:t>.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The average</w:t>
      </w:r>
      <w:r w:rsidR="000A053F">
        <w:rPr>
          <w:rFonts w:ascii="Times New Roman" w:hAnsi="Times New Roman" w:cs="Times New Roman"/>
          <w:sz w:val="24"/>
          <w:szCs w:val="24"/>
        </w:rPr>
        <w:t xml:space="preserve"> output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power</w:t>
      </w:r>
      <w:r w:rsidR="006F675A">
        <w:rPr>
          <w:rFonts w:ascii="Times New Roman" w:hAnsi="Times New Roman" w:cs="Times New Roman"/>
          <w:sz w:val="24"/>
          <w:szCs w:val="24"/>
        </w:rPr>
        <w:t>s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CC36DD">
        <w:rPr>
          <w:rFonts w:ascii="Times New Roman" w:hAnsi="Times New Roman" w:cs="Times New Roman"/>
          <w:sz w:val="24"/>
          <w:szCs w:val="24"/>
        </w:rPr>
        <w:t>reached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0.68 and 1.44 W at 522 </w:t>
      </w:r>
      <w:r w:rsidR="000A053F">
        <w:rPr>
          <w:rFonts w:ascii="Times New Roman" w:hAnsi="Times New Roman" w:cs="Times New Roman"/>
          <w:sz w:val="24"/>
          <w:szCs w:val="24"/>
        </w:rPr>
        <w:t xml:space="preserve">and 639 nm, respectively, which was the </w:t>
      </w:r>
      <w:r w:rsidR="006F675A">
        <w:rPr>
          <w:rFonts w:ascii="Times New Roman" w:hAnsi="Times New Roman" w:cs="Times New Roman"/>
          <w:sz w:val="24"/>
          <w:szCs w:val="24"/>
        </w:rPr>
        <w:t xml:space="preserve">highest among all the visible </w:t>
      </w:r>
      <w:r w:rsidR="006F675A" w:rsidRPr="00D11CEC">
        <w:rPr>
          <w:rFonts w:ascii="Times New Roman" w:hAnsi="Times New Roman" w:cs="Times New Roman"/>
          <w:sz w:val="24"/>
          <w:szCs w:val="24"/>
        </w:rPr>
        <w:t>mode-lock</w:t>
      </w:r>
      <w:r w:rsidR="00503354">
        <w:rPr>
          <w:rFonts w:ascii="Times New Roman" w:hAnsi="Times New Roman" w:cs="Times New Roman"/>
          <w:sz w:val="24"/>
          <w:szCs w:val="24"/>
        </w:rPr>
        <w:t>ing</w:t>
      </w:r>
      <w:r w:rsidR="006F675A">
        <w:rPr>
          <w:rFonts w:ascii="Times New Roman" w:hAnsi="Times New Roman" w:cs="Times New Roman"/>
          <w:sz w:val="24"/>
          <w:szCs w:val="24"/>
        </w:rPr>
        <w:t xml:space="preserve"> </w:t>
      </w:r>
      <w:r w:rsidR="006F675A" w:rsidRPr="00D11CEC">
        <w:rPr>
          <w:rFonts w:ascii="Times New Roman" w:hAnsi="Times New Roman" w:cs="Times New Roman"/>
          <w:sz w:val="24"/>
          <w:szCs w:val="24"/>
        </w:rPr>
        <w:t>laser</w:t>
      </w:r>
      <w:r w:rsidR="006F675A">
        <w:rPr>
          <w:rFonts w:ascii="Times New Roman" w:hAnsi="Times New Roman" w:cs="Times New Roman"/>
          <w:sz w:val="24"/>
          <w:szCs w:val="24"/>
        </w:rPr>
        <w:t>s</w:t>
      </w:r>
      <w:r w:rsidR="00AC1365">
        <w:rPr>
          <w:rFonts w:ascii="Times New Roman" w:hAnsi="Times New Roman" w:cs="Times New Roman"/>
          <w:sz w:val="24"/>
          <w:szCs w:val="24"/>
        </w:rPr>
        <w:t>.</w:t>
      </w:r>
      <w:r w:rsidR="00F527D6">
        <w:rPr>
          <w:rFonts w:ascii="Times New Roman" w:hAnsi="Times New Roman" w:cs="Times New Roman"/>
          <w:sz w:val="24"/>
          <w:szCs w:val="24"/>
        </w:rPr>
        <w:t xml:space="preserve"> </w:t>
      </w:r>
      <w:r w:rsidR="000E5A05">
        <w:rPr>
          <w:rFonts w:ascii="Times New Roman" w:hAnsi="Times New Roman" w:cs="Times New Roman"/>
          <w:sz w:val="24"/>
          <w:szCs w:val="24"/>
        </w:rPr>
        <w:t>Compared with</w:t>
      </w:r>
      <w:r w:rsidR="00AF669A">
        <w:rPr>
          <w:rFonts w:ascii="Times New Roman" w:hAnsi="Times New Roman" w:cs="Times New Roman"/>
          <w:sz w:val="24"/>
          <w:szCs w:val="24"/>
        </w:rPr>
        <w:t xml:space="preserve"> passively</w:t>
      </w:r>
      <w:r w:rsidR="00CF6459">
        <w:rPr>
          <w:rFonts w:ascii="Times New Roman" w:hAnsi="Times New Roman" w:cs="Times New Roman"/>
          <w:sz w:val="24"/>
          <w:szCs w:val="24"/>
        </w:rPr>
        <w:t xml:space="preserve"> mode-locked </w:t>
      </w:r>
      <w:r w:rsidR="00CF6459" w:rsidRPr="00D11CEC">
        <w:rPr>
          <w:rFonts w:ascii="Times New Roman" w:hAnsi="Times New Roman" w:cs="Times New Roman"/>
          <w:sz w:val="24"/>
          <w:szCs w:val="24"/>
        </w:rPr>
        <w:t>Pr:YLF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AF669A">
        <w:rPr>
          <w:rFonts w:ascii="Times New Roman" w:hAnsi="Times New Roman" w:cs="Times New Roman"/>
          <w:sz w:val="24"/>
          <w:szCs w:val="24"/>
        </w:rPr>
        <w:t xml:space="preserve">lasers, </w:t>
      </w:r>
      <w:r w:rsidR="00CF6459">
        <w:rPr>
          <w:rFonts w:ascii="Times New Roman" w:hAnsi="Times New Roman" w:cs="Times New Roman"/>
          <w:sz w:val="24"/>
          <w:szCs w:val="24"/>
        </w:rPr>
        <w:t xml:space="preserve">with </w:t>
      </w:r>
      <w:r w:rsidR="00676524">
        <w:rPr>
          <w:rFonts w:ascii="Times New Roman" w:hAnsi="Times New Roman" w:cs="Times New Roman"/>
          <w:sz w:val="24"/>
          <w:szCs w:val="24"/>
        </w:rPr>
        <w:t>which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CF6459" w:rsidRPr="00D11CEC">
        <w:rPr>
          <w:rFonts w:ascii="Times New Roman" w:hAnsi="Times New Roman" w:cs="Times New Roman"/>
          <w:sz w:val="24"/>
          <w:szCs w:val="24"/>
        </w:rPr>
        <w:t>the average output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CF6459" w:rsidRPr="00D11CEC">
        <w:rPr>
          <w:rFonts w:ascii="Times New Roman" w:hAnsi="Times New Roman" w:cs="Times New Roman"/>
          <w:sz w:val="24"/>
          <w:szCs w:val="24"/>
        </w:rPr>
        <w:t>powers were limited to less than 100 mW</w:t>
      </w:r>
      <w:r w:rsidR="00CF6459">
        <w:rPr>
          <w:rFonts w:ascii="Times New Roman" w:hAnsi="Times New Roman" w:cs="Times New Roman"/>
          <w:sz w:val="24"/>
          <w:szCs w:val="24"/>
        </w:rPr>
        <w:t xml:space="preserve"> owing to the </w:t>
      </w:r>
      <w:r w:rsidR="00D85207">
        <w:rPr>
          <w:rFonts w:ascii="Times New Roman" w:hAnsi="Times New Roman" w:cs="Times New Roman"/>
          <w:sz w:val="24"/>
          <w:szCs w:val="24"/>
        </w:rPr>
        <w:t>losses introduced by the insertion of</w:t>
      </w:r>
      <w:r w:rsidR="00B40997">
        <w:rPr>
          <w:rFonts w:ascii="Times New Roman" w:hAnsi="Times New Roman" w:cs="Times New Roman"/>
          <w:sz w:val="24"/>
          <w:szCs w:val="24"/>
        </w:rPr>
        <w:t xml:space="preserve"> </w:t>
      </w:r>
      <w:r w:rsidR="002D28A5">
        <w:rPr>
          <w:rFonts w:ascii="Times New Roman" w:hAnsi="Times New Roman" w:cs="Times New Roman"/>
          <w:sz w:val="24"/>
          <w:szCs w:val="24"/>
        </w:rPr>
        <w:t xml:space="preserve">Saturable Absorbers such as </w:t>
      </w:r>
      <w:r w:rsidR="00887128" w:rsidRPr="00D11CEC">
        <w:rPr>
          <w:rFonts w:ascii="Times New Roman" w:hAnsi="Times New Roman" w:cs="Times New Roman"/>
          <w:sz w:val="24"/>
          <w:szCs w:val="24"/>
        </w:rPr>
        <w:t>SESAM</w:t>
      </w:r>
      <w:r w:rsidR="00887128">
        <w:rPr>
          <w:rFonts w:ascii="Times New Roman" w:hAnsi="Times New Roman" w:cs="Times New Roman"/>
          <w:sz w:val="24"/>
          <w:szCs w:val="24"/>
        </w:rPr>
        <w:t>s</w:t>
      </w:r>
      <w:r w:rsidR="00CF6459">
        <w:rPr>
          <w:rFonts w:ascii="Times New Roman" w:hAnsi="Times New Roman" w:cs="Times New Roman"/>
          <w:sz w:val="24"/>
          <w:szCs w:val="24"/>
        </w:rPr>
        <w:t xml:space="preserve"> and nano-sheet materials,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this scheme could </w:t>
      </w:r>
      <w:r w:rsidR="00060ABC">
        <w:rPr>
          <w:rFonts w:ascii="Times New Roman" w:hAnsi="Times New Roman" w:cs="Times New Roman"/>
          <w:sz w:val="24"/>
          <w:szCs w:val="24"/>
        </w:rPr>
        <w:t>p</w:t>
      </w:r>
      <w:r w:rsidR="00060ABC">
        <w:rPr>
          <w:rFonts w:ascii="Times New Roman" w:hAnsi="Times New Roman" w:cs="Times New Roman" w:hint="eastAsia"/>
          <w:sz w:val="24"/>
          <w:szCs w:val="24"/>
        </w:rPr>
        <w:t xml:space="preserve">rovide </w:t>
      </w:r>
      <w:r w:rsidR="00060ABC">
        <w:rPr>
          <w:rFonts w:ascii="Times New Roman" w:hAnsi="Times New Roman" w:cs="Times New Roman"/>
          <w:sz w:val="24"/>
          <w:szCs w:val="24"/>
        </w:rPr>
        <w:t xml:space="preserve">higher output powers and </w:t>
      </w:r>
      <w:r w:rsidR="00D11CEC" w:rsidRPr="00D11CEC">
        <w:rPr>
          <w:rFonts w:ascii="Times New Roman" w:hAnsi="Times New Roman" w:cs="Times New Roman"/>
          <w:sz w:val="24"/>
          <w:szCs w:val="24"/>
        </w:rPr>
        <w:t>open</w:t>
      </w:r>
      <w:r w:rsidR="00503354">
        <w:rPr>
          <w:rFonts w:ascii="Times New Roman" w:hAnsi="Times New Roman" w:cs="Times New Roman"/>
          <w:sz w:val="24"/>
          <w:szCs w:val="24"/>
        </w:rPr>
        <w:t>s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up new application with those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visible sub-nanosecond laser pulses. </w:t>
      </w:r>
    </w:p>
    <w:p w:rsidR="006400CB" w:rsidRDefault="00A77DB4" w:rsidP="003571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03354">
        <w:rPr>
          <w:rFonts w:ascii="Times New Roman" w:hAnsi="Times New Roman" w:cs="Times New Roman"/>
          <w:sz w:val="24"/>
          <w:szCs w:val="24"/>
        </w:rPr>
        <w:t>he mechanism of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243645">
        <w:rPr>
          <w:rFonts w:ascii="Times New Roman" w:hAnsi="Times New Roman" w:cs="Times New Roman"/>
          <w:sz w:val="24"/>
          <w:szCs w:val="24"/>
        </w:rPr>
        <w:t>self-start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="00D11CEC" w:rsidRPr="00D11CEC">
        <w:rPr>
          <w:rFonts w:ascii="Times New Roman" w:hAnsi="Times New Roman" w:cs="Times New Roman"/>
          <w:sz w:val="24"/>
          <w:szCs w:val="24"/>
        </w:rPr>
        <w:t>mode-lock</w:t>
      </w:r>
      <w:r w:rsidR="0024364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Pr="00A77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speculated</w:t>
      </w:r>
      <w:r>
        <w:rPr>
          <w:rFonts w:ascii="Times New Roman" w:hAnsi="Times New Roman" w:cs="Times New Roman"/>
          <w:sz w:val="24"/>
          <w:szCs w:val="24"/>
        </w:rPr>
        <w:t xml:space="preserve"> to be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the </w:t>
      </w:r>
      <w:r w:rsidR="00243645">
        <w:rPr>
          <w:rFonts w:ascii="Times New Roman" w:hAnsi="Times New Roman" w:cs="Times New Roman"/>
          <w:sz w:val="24"/>
          <w:szCs w:val="24"/>
        </w:rPr>
        <w:t xml:space="preserve">intensity </w:t>
      </w:r>
      <w:r w:rsidR="00DB3315">
        <w:rPr>
          <w:rFonts w:ascii="Times New Roman" w:hAnsi="Times New Roman" w:cs="Times New Roman"/>
          <w:sz w:val="24"/>
          <w:szCs w:val="24"/>
        </w:rPr>
        <w:t>modulation</w:t>
      </w:r>
      <w:r w:rsidR="00503354" w:rsidRPr="00503354">
        <w:rPr>
          <w:rFonts w:ascii="Times New Roman" w:hAnsi="Times New Roman" w:cs="Times New Roman"/>
          <w:sz w:val="24"/>
          <w:szCs w:val="24"/>
        </w:rPr>
        <w:t xml:space="preserve"> </w:t>
      </w:r>
      <w:r w:rsidR="00503354" w:rsidRPr="00D11CEC">
        <w:rPr>
          <w:rFonts w:ascii="Times New Roman" w:hAnsi="Times New Roman" w:cs="Times New Roman"/>
          <w:sz w:val="24"/>
          <w:szCs w:val="24"/>
        </w:rPr>
        <w:t xml:space="preserve">induced </w:t>
      </w:r>
      <w:r w:rsidR="00503354">
        <w:rPr>
          <w:rFonts w:ascii="Times New Roman" w:hAnsi="Times New Roman" w:cs="Times New Roman"/>
          <w:sz w:val="24"/>
          <w:szCs w:val="24"/>
        </w:rPr>
        <w:t xml:space="preserve">by </w:t>
      </w:r>
      <w:r w:rsidR="00503354">
        <w:rPr>
          <w:rFonts w:ascii="Times New Roman" w:hAnsi="Times New Roman" w:cs="Times New Roman"/>
          <w:sz w:val="24"/>
          <w:szCs w:val="24"/>
        </w:rPr>
        <w:t>Kerr-lens</w:t>
      </w:r>
      <w:r w:rsidR="00674FCE">
        <w:rPr>
          <w:rFonts w:ascii="Times New Roman" w:hAnsi="Times New Roman" w:cs="Times New Roman"/>
          <w:sz w:val="24"/>
          <w:szCs w:val="24"/>
        </w:rPr>
        <w:t xml:space="preserve"> </w:t>
      </w:r>
      <w:r w:rsidR="00503354">
        <w:rPr>
          <w:rFonts w:ascii="Times New Roman" w:hAnsi="Times New Roman" w:cs="Times New Roman"/>
          <w:sz w:val="24"/>
          <w:szCs w:val="24"/>
        </w:rPr>
        <w:t xml:space="preserve">effect </w:t>
      </w:r>
      <w:r w:rsidR="00674FCE">
        <w:rPr>
          <w:rFonts w:ascii="Times New Roman" w:hAnsi="Times New Roman" w:cs="Times New Roman"/>
          <w:sz w:val="24"/>
          <w:szCs w:val="24"/>
        </w:rPr>
        <w:t xml:space="preserve">and the influence of </w:t>
      </w:r>
      <w:r w:rsidR="00503354">
        <w:rPr>
          <w:rFonts w:ascii="Times New Roman" w:hAnsi="Times New Roman" w:cs="Times New Roman"/>
          <w:sz w:val="24"/>
          <w:szCs w:val="24"/>
        </w:rPr>
        <w:t>Stark splitting in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29523B">
        <w:rPr>
          <w:rFonts w:ascii="Times New Roman" w:hAnsi="Times New Roman" w:cs="Times New Roman"/>
          <w:sz w:val="24"/>
          <w:szCs w:val="24"/>
        </w:rPr>
        <w:t>gain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medium </w:t>
      </w:r>
      <w:r w:rsidR="00503354">
        <w:rPr>
          <w:rFonts w:ascii="Times New Roman" w:hAnsi="Times New Roman" w:cs="Times New Roman"/>
          <w:sz w:val="24"/>
          <w:szCs w:val="24"/>
        </w:rPr>
        <w:t xml:space="preserve">caused </w:t>
      </w:r>
      <w:r w:rsidR="00D11CEC" w:rsidRPr="00D11CEC">
        <w:rPr>
          <w:rFonts w:ascii="Times New Roman" w:hAnsi="Times New Roman" w:cs="Times New Roman"/>
          <w:sz w:val="24"/>
          <w:szCs w:val="24"/>
        </w:rPr>
        <w:t>by</w:t>
      </w:r>
      <w:r w:rsidR="00503354" w:rsidRPr="00503354">
        <w:rPr>
          <w:rFonts w:ascii="Times New Roman" w:hAnsi="Times New Roman" w:cs="Times New Roman"/>
          <w:sz w:val="24"/>
          <w:szCs w:val="24"/>
        </w:rPr>
        <w:t xml:space="preserve"> </w:t>
      </w:r>
      <w:r w:rsidR="00503354" w:rsidRPr="00D11CEC">
        <w:rPr>
          <w:rFonts w:ascii="Times New Roman" w:hAnsi="Times New Roman" w:cs="Times New Roman"/>
          <w:sz w:val="24"/>
          <w:szCs w:val="24"/>
        </w:rPr>
        <w:t>cavity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laser field</w:t>
      </w:r>
      <w:r w:rsidR="00503354">
        <w:rPr>
          <w:rFonts w:ascii="Times New Roman" w:hAnsi="Times New Roman" w:cs="Times New Roman"/>
          <w:sz w:val="24"/>
          <w:szCs w:val="24"/>
        </w:rPr>
        <w:t xml:space="preserve"> on mode-locking</w:t>
      </w:r>
      <w:r w:rsidR="00465253">
        <w:rPr>
          <w:rFonts w:ascii="Times New Roman" w:hAnsi="Times New Roman" w:cs="Times New Roman"/>
          <w:sz w:val="24"/>
          <w:szCs w:val="24"/>
        </w:rPr>
        <w:t xml:space="preserve"> was</w:t>
      </w:r>
      <w:r w:rsidR="00465253" w:rsidRPr="00465253">
        <w:rPr>
          <w:rFonts w:ascii="Times New Roman" w:hAnsi="Times New Roman" w:cs="Times New Roman"/>
          <w:sz w:val="24"/>
          <w:szCs w:val="24"/>
        </w:rPr>
        <w:t xml:space="preserve"> </w:t>
      </w:r>
      <w:r w:rsidR="00465253">
        <w:rPr>
          <w:rFonts w:ascii="Times New Roman" w:hAnsi="Times New Roman" w:cs="Times New Roman"/>
          <w:sz w:val="24"/>
          <w:szCs w:val="24"/>
        </w:rPr>
        <w:t>investigated</w:t>
      </w:r>
      <w:r w:rsidR="00465253">
        <w:rPr>
          <w:rFonts w:ascii="Times New Roman" w:hAnsi="Times New Roman" w:cs="Times New Roman"/>
          <w:sz w:val="24"/>
          <w:szCs w:val="24"/>
        </w:rPr>
        <w:t xml:space="preserve"> </w:t>
      </w:r>
      <w:r w:rsidR="0046678F">
        <w:rPr>
          <w:rFonts w:ascii="Times New Roman" w:hAnsi="Times New Roman" w:cs="Times New Roman"/>
          <w:sz w:val="24"/>
          <w:szCs w:val="24"/>
        </w:rPr>
        <w:t>theoretically</w:t>
      </w:r>
      <w:r w:rsidR="00D11CEC" w:rsidRPr="00D11CEC">
        <w:rPr>
          <w:rFonts w:ascii="Times New Roman" w:hAnsi="Times New Roman" w:cs="Times New Roman"/>
          <w:sz w:val="24"/>
          <w:szCs w:val="24"/>
        </w:rPr>
        <w:t>, which was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="00503354">
        <w:rPr>
          <w:rFonts w:ascii="Times New Roman" w:hAnsi="Times New Roman" w:cs="Times New Roman"/>
          <w:sz w:val="24"/>
          <w:szCs w:val="24"/>
        </w:rPr>
        <w:t xml:space="preserve">firstly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reported by </w:t>
      </w:r>
      <w:r w:rsidR="006400CB">
        <w:rPr>
          <w:rFonts w:ascii="Times New Roman" w:hAnsi="Times New Roman" w:cs="Times New Roman"/>
          <w:sz w:val="24"/>
          <w:szCs w:val="24"/>
        </w:rPr>
        <w:t>Zhijiang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6400CB">
        <w:rPr>
          <w:rFonts w:ascii="Times New Roman" w:hAnsi="Times New Roman" w:cs="Times New Roman"/>
          <w:sz w:val="24"/>
          <w:szCs w:val="24"/>
        </w:rPr>
        <w:t>Wang</w:t>
      </w:r>
      <w:r w:rsidR="003A2043">
        <w:rPr>
          <w:rFonts w:ascii="Times New Roman" w:hAnsi="Times New Roman" w:cs="Times New Roman"/>
          <w:sz w:val="24"/>
          <w:szCs w:val="24"/>
        </w:rPr>
        <w:t xml:space="preserve"> et al in 1993.</w:t>
      </w:r>
      <w:r w:rsidR="008C0B2A">
        <w:rPr>
          <w:rFonts w:ascii="Times New Roman" w:hAnsi="Times New Roman" w:cs="Times New Roman"/>
          <w:sz w:val="24"/>
          <w:szCs w:val="24"/>
        </w:rPr>
        <w:t xml:space="preserve"> </w:t>
      </w:r>
      <w:r w:rsidR="0029523B">
        <w:rPr>
          <w:rFonts w:ascii="Times New Roman" w:hAnsi="Times New Roman" w:cs="Times New Roman"/>
          <w:sz w:val="24"/>
          <w:szCs w:val="24"/>
        </w:rPr>
        <w:t xml:space="preserve">Furthermore, the </w:t>
      </w:r>
      <w:r w:rsidR="0029523B" w:rsidRPr="00D11CEC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29523B">
        <w:rPr>
          <w:rFonts w:ascii="Times New Roman" w:hAnsi="Times New Roman" w:cs="Times New Roman"/>
          <w:sz w:val="24"/>
          <w:szCs w:val="24"/>
        </w:rPr>
        <w:t xml:space="preserve">measured mode-locking </w:t>
      </w:r>
      <w:r w:rsidR="0029523B" w:rsidRPr="00D11CEC">
        <w:rPr>
          <w:rFonts w:ascii="Times New Roman" w:hAnsi="Times New Roman" w:cs="Times New Roman"/>
          <w:sz w:val="24"/>
          <w:szCs w:val="24"/>
        </w:rPr>
        <w:t>spectra</w:t>
      </w:r>
      <w:r w:rsidR="0029523B">
        <w:rPr>
          <w:rFonts w:ascii="Times New Roman" w:hAnsi="Times New Roman" w:cs="Times New Roman"/>
          <w:sz w:val="24"/>
          <w:szCs w:val="24"/>
        </w:rPr>
        <w:t xml:space="preserve"> was </w:t>
      </w:r>
      <w:r w:rsidR="00D11CEC" w:rsidRPr="00D11CEC">
        <w:rPr>
          <w:rFonts w:ascii="Times New Roman" w:hAnsi="Times New Roman" w:cs="Times New Roman"/>
          <w:sz w:val="24"/>
          <w:szCs w:val="24"/>
        </w:rPr>
        <w:t>simulated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="008C0B2A">
        <w:rPr>
          <w:rFonts w:ascii="Times New Roman" w:hAnsi="Times New Roman" w:cs="Times New Roman"/>
          <w:sz w:val="24"/>
          <w:szCs w:val="24"/>
        </w:rPr>
        <w:t>using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 a numerical model. </w:t>
      </w:r>
    </w:p>
    <w:p w:rsidR="006400CB" w:rsidRDefault="00D11CEC" w:rsidP="0016091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In fact, the authors reported very interesting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pulsing phenomena for diode-pumped Pr:YLF laser</w:t>
      </w:r>
      <w:r w:rsidR="003A2043">
        <w:rPr>
          <w:rFonts w:ascii="Times New Roman" w:hAnsi="Times New Roman" w:cs="Times New Roman"/>
          <w:sz w:val="24"/>
          <w:szCs w:val="24"/>
        </w:rPr>
        <w:t>s</w:t>
      </w:r>
      <w:r w:rsidRPr="00D11CEC">
        <w:rPr>
          <w:rFonts w:ascii="Times New Roman" w:hAnsi="Times New Roman" w:cs="Times New Roman"/>
          <w:sz w:val="24"/>
          <w:szCs w:val="24"/>
        </w:rPr>
        <w:t xml:space="preserve">. However, since </w:t>
      </w:r>
      <w:r w:rsidR="003A2043">
        <w:rPr>
          <w:rFonts w:ascii="Times New Roman" w:hAnsi="Times New Roman" w:cs="Times New Roman"/>
          <w:sz w:val="24"/>
          <w:szCs w:val="24"/>
        </w:rPr>
        <w:t>Wang</w:t>
      </w:r>
      <w:r w:rsidR="000A053F">
        <w:rPr>
          <w:rFonts w:ascii="Times New Roman" w:hAnsi="Times New Roman" w:cs="Times New Roman"/>
          <w:sz w:val="24"/>
          <w:szCs w:val="24"/>
        </w:rPr>
        <w:t>’s</w:t>
      </w:r>
      <w:r w:rsidRPr="00D11CEC">
        <w:rPr>
          <w:rFonts w:ascii="Times New Roman" w:hAnsi="Times New Roman" w:cs="Times New Roman"/>
          <w:sz w:val="24"/>
          <w:szCs w:val="24"/>
        </w:rPr>
        <w:t xml:space="preserve"> theory has never</w:t>
      </w:r>
      <w:r w:rsidR="003A2043">
        <w:rPr>
          <w:rFonts w:ascii="Times New Roman" w:hAnsi="Times New Roman" w:cs="Times New Roman"/>
          <w:sz w:val="24"/>
          <w:szCs w:val="24"/>
        </w:rPr>
        <w:t xml:space="preserve"> been verified by </w:t>
      </w:r>
      <w:r w:rsidRPr="00D11CEC">
        <w:rPr>
          <w:rFonts w:ascii="Times New Roman" w:hAnsi="Times New Roman" w:cs="Times New Roman"/>
          <w:sz w:val="24"/>
          <w:szCs w:val="24"/>
        </w:rPr>
        <w:t>any solid-state lasers</w:t>
      </w:r>
      <w:r w:rsidR="003A2043">
        <w:rPr>
          <w:rFonts w:ascii="Times New Roman" w:hAnsi="Times New Roman" w:cs="Times New Roman"/>
          <w:sz w:val="24"/>
          <w:szCs w:val="24"/>
        </w:rPr>
        <w:t xml:space="preserve"> before</w:t>
      </w:r>
      <w:r w:rsidRPr="00D11CEC">
        <w:rPr>
          <w:rFonts w:ascii="Times New Roman" w:hAnsi="Times New Roman" w:cs="Times New Roman"/>
          <w:sz w:val="24"/>
          <w:szCs w:val="24"/>
        </w:rPr>
        <w:t>, the author</w:t>
      </w:r>
      <w:r w:rsidR="006400CB">
        <w:rPr>
          <w:rFonts w:ascii="Times New Roman" w:hAnsi="Times New Roman" w:cs="Times New Roman"/>
          <w:sz w:val="24"/>
          <w:szCs w:val="24"/>
        </w:rPr>
        <w:t>s</w:t>
      </w:r>
      <w:r w:rsidRPr="00D11CEC">
        <w:rPr>
          <w:rFonts w:ascii="Times New Roman" w:hAnsi="Times New Roman" w:cs="Times New Roman"/>
          <w:sz w:val="24"/>
          <w:szCs w:val="24"/>
        </w:rPr>
        <w:t xml:space="preserve"> should be careful to conclude. </w:t>
      </w:r>
    </w:p>
    <w:p w:rsidR="00714896" w:rsidRPr="00D11CEC" w:rsidRDefault="00714896" w:rsidP="006400CB">
      <w:pPr>
        <w:rPr>
          <w:rFonts w:ascii="Times New Roman" w:hAnsi="Times New Roman" w:cs="Times New Roman"/>
          <w:sz w:val="24"/>
          <w:szCs w:val="24"/>
        </w:rPr>
      </w:pPr>
    </w:p>
    <w:p w:rsidR="009F41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 xml:space="preserve">I recommend </w:t>
      </w:r>
      <w:r w:rsidR="007F1A70" w:rsidRPr="00D11CEC">
        <w:rPr>
          <w:rFonts w:ascii="Times New Roman" w:hAnsi="Times New Roman" w:cs="Times New Roman"/>
          <w:sz w:val="24"/>
          <w:szCs w:val="24"/>
        </w:rPr>
        <w:t xml:space="preserve">this </w:t>
      </w:r>
      <w:r w:rsidR="00DF7980" w:rsidRPr="00DF7980">
        <w:rPr>
          <w:rFonts w:ascii="Times New Roman" w:hAnsi="Times New Roman" w:cs="Times New Roman"/>
          <w:sz w:val="24"/>
          <w:szCs w:val="24"/>
        </w:rPr>
        <w:t xml:space="preserve">paper </w:t>
      </w:r>
      <w:r w:rsidRPr="00D11CEC">
        <w:rPr>
          <w:rFonts w:ascii="Times New Roman" w:hAnsi="Times New Roman" w:cs="Times New Roman"/>
          <w:sz w:val="24"/>
          <w:szCs w:val="24"/>
        </w:rPr>
        <w:t xml:space="preserve">to </w:t>
      </w:r>
      <w:r w:rsidR="007F1A70">
        <w:rPr>
          <w:rFonts w:ascii="Times New Roman" w:hAnsi="Times New Roman" w:cs="Times New Roman"/>
          <w:sz w:val="24"/>
          <w:szCs w:val="24"/>
        </w:rPr>
        <w:t xml:space="preserve">be </w:t>
      </w:r>
      <w:r w:rsidR="00DF7980" w:rsidRPr="00DF7980">
        <w:rPr>
          <w:rFonts w:ascii="Times New Roman" w:hAnsi="Times New Roman" w:cs="Times New Roman"/>
          <w:sz w:val="24"/>
          <w:szCs w:val="24"/>
        </w:rPr>
        <w:t xml:space="preserve">accepted by </w:t>
      </w:r>
      <w:r w:rsidR="00643BD5" w:rsidRPr="00643BD5">
        <w:rPr>
          <w:rFonts w:ascii="Times New Roman" w:hAnsi="Times New Roman" w:cs="Times New Roman"/>
          <w:sz w:val="24"/>
          <w:szCs w:val="24"/>
        </w:rPr>
        <w:t>IEEE Photonics Journal</w:t>
      </w:r>
      <w:r w:rsidR="00DF7980">
        <w:rPr>
          <w:rFonts w:ascii="Times New Roman" w:hAnsi="Times New Roman" w:cs="Times New Roman"/>
          <w:sz w:val="24"/>
          <w:szCs w:val="24"/>
        </w:rPr>
        <w:t xml:space="preserve"> </w:t>
      </w:r>
      <w:r w:rsidR="007F1A70">
        <w:rPr>
          <w:rFonts w:ascii="Times New Roman" w:hAnsi="Times New Roman" w:cs="Times New Roman"/>
          <w:sz w:val="24"/>
          <w:szCs w:val="24"/>
        </w:rPr>
        <w:t>after revising</w:t>
      </w:r>
      <w:r w:rsidRPr="00D11CEC">
        <w:rPr>
          <w:rFonts w:ascii="Times New Roman" w:hAnsi="Times New Roman" w:cs="Times New Roman"/>
          <w:sz w:val="24"/>
          <w:szCs w:val="24"/>
        </w:rPr>
        <w:t xml:space="preserve"> the following points</w:t>
      </w:r>
      <w:r w:rsidR="00695D55">
        <w:rPr>
          <w:rFonts w:ascii="Times New Roman" w:hAnsi="Times New Roman" w:cs="Times New Roman"/>
          <w:sz w:val="24"/>
          <w:szCs w:val="24"/>
        </w:rPr>
        <w:t xml:space="preserve"> and answering the following questions</w:t>
      </w:r>
      <w:r w:rsidRPr="00D11CEC">
        <w:rPr>
          <w:rFonts w:ascii="Times New Roman" w:hAnsi="Times New Roman" w:cs="Times New Roman"/>
          <w:sz w:val="24"/>
          <w:szCs w:val="24"/>
        </w:rPr>
        <w:t>.</w:t>
      </w:r>
    </w:p>
    <w:p w:rsidR="00714896" w:rsidRDefault="00297822" w:rsidP="0029782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14896">
        <w:rPr>
          <w:rFonts w:ascii="Times New Roman" w:hAnsi="Times New Roman" w:cs="Times New Roman"/>
          <w:sz w:val="24"/>
          <w:szCs w:val="24"/>
        </w:rPr>
        <w:t xml:space="preserve">In the </w:t>
      </w:r>
      <w:r w:rsidR="00FE3053">
        <w:rPr>
          <w:rFonts w:ascii="Times New Roman" w:hAnsi="Times New Roman" w:cs="Times New Roman"/>
          <w:sz w:val="24"/>
          <w:szCs w:val="24"/>
        </w:rPr>
        <w:t>“</w:t>
      </w:r>
      <w:r w:rsidR="005867F5" w:rsidRPr="00714896">
        <w:rPr>
          <w:rFonts w:ascii="Times New Roman" w:hAnsi="Times New Roman" w:cs="Times New Roman"/>
          <w:sz w:val="24"/>
          <w:szCs w:val="24"/>
        </w:rPr>
        <w:t>I</w:t>
      </w:r>
      <w:r w:rsidRPr="00714896">
        <w:rPr>
          <w:rFonts w:ascii="Times New Roman" w:hAnsi="Times New Roman" w:cs="Times New Roman"/>
          <w:sz w:val="24"/>
          <w:szCs w:val="24"/>
        </w:rPr>
        <w:t>ntroduction</w:t>
      </w:r>
      <w:r w:rsidR="00FE3053">
        <w:rPr>
          <w:rFonts w:ascii="Times New Roman" w:hAnsi="Times New Roman" w:cs="Times New Roman"/>
          <w:sz w:val="24"/>
          <w:szCs w:val="24"/>
        </w:rPr>
        <w:t>”</w:t>
      </w:r>
      <w:r w:rsidR="005867F5">
        <w:rPr>
          <w:rFonts w:ascii="Times New Roman" w:hAnsi="Times New Roman" w:cs="Times New Roman"/>
          <w:sz w:val="24"/>
          <w:szCs w:val="24"/>
        </w:rPr>
        <w:t xml:space="preserve"> part</w:t>
      </w:r>
      <w:r w:rsidRPr="00714896">
        <w:rPr>
          <w:rFonts w:ascii="Times New Roman" w:hAnsi="Times New Roman" w:cs="Times New Roman"/>
          <w:sz w:val="24"/>
          <w:szCs w:val="24"/>
        </w:rPr>
        <w:t>, the authors state: “In scientific research, high quality lasers sources such as mode-locked lasers or single frequency lasers in the visible spectral region are always desirable since they can be used to explore the energy-level properties of other laser materials or generate efficient down-conversion laser emissions”.</w:t>
      </w:r>
    </w:p>
    <w:p w:rsidR="00297822" w:rsidRDefault="00297822" w:rsidP="00714896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14896">
        <w:rPr>
          <w:rFonts w:ascii="Times New Roman" w:hAnsi="Times New Roman" w:cs="Times New Roman"/>
          <w:sz w:val="24"/>
          <w:szCs w:val="24"/>
        </w:rPr>
        <w:t xml:space="preserve">Single frequency lasers are not typically used for efficient down-conversion. Furthermore, the interest in </w:t>
      </w:r>
      <w:r w:rsidR="00124ABD" w:rsidRPr="00714896">
        <w:rPr>
          <w:rFonts w:ascii="Times New Roman" w:hAnsi="Times New Roman" w:cs="Times New Roman"/>
          <w:sz w:val="24"/>
          <w:szCs w:val="24"/>
        </w:rPr>
        <w:t>scientific research</w:t>
      </w:r>
      <w:r w:rsidRPr="00714896">
        <w:rPr>
          <w:rFonts w:ascii="Times New Roman" w:hAnsi="Times New Roman" w:cs="Times New Roman"/>
          <w:sz w:val="24"/>
          <w:szCs w:val="24"/>
        </w:rPr>
        <w:t xml:space="preserve"> of mode locked lasers in the visible is much broader than just exploring energy-level properties of other laser materials.</w:t>
      </w:r>
    </w:p>
    <w:p w:rsidR="000432BA" w:rsidRDefault="000432BA" w:rsidP="00714896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432BA" w:rsidRPr="000432BA" w:rsidRDefault="000432BA" w:rsidP="000432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32BA">
        <w:rPr>
          <w:rFonts w:ascii="Times New Roman" w:hAnsi="Times New Roman" w:cs="Times New Roman"/>
          <w:sz w:val="24"/>
          <w:szCs w:val="24"/>
        </w:rPr>
        <w:t xml:space="preserve">The authors state that: “It should be pointed out that the pump power was injected into the laser crystal one by one. That is to say, the left-side pump source was first used with output power increasing from zero to maximum, and then the right-side pump source was started. This could explain the output power characteristics of the red and green laser, as shown in Fig. 2 that there are slow increasing areas starting from about 1.4 W of absorbed pump power, which corresponded to the start-up of </w:t>
      </w:r>
      <w:r w:rsidRPr="000432BA">
        <w:rPr>
          <w:rFonts w:ascii="Times New Roman" w:hAnsi="Times New Roman" w:cs="Times New Roman"/>
          <w:sz w:val="24"/>
          <w:szCs w:val="24"/>
        </w:rPr>
        <w:lastRenderedPageBreak/>
        <w:t>the right-side pump source. In fact, the introduction of the right-side pump source increased the pump power absolutely, but also increased the pump volume inside the laser crystal. As a result, it led to the decrease of average pump intensity, and therefore the standstill of the output power.”</w:t>
      </w:r>
    </w:p>
    <w:p w:rsidR="000432BA" w:rsidRPr="000119ED" w:rsidRDefault="007D299B" w:rsidP="00251A5F">
      <w:pPr>
        <w:pStyle w:val="a7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paragraph</w:t>
      </w:r>
      <w:r w:rsidR="001F1AAB">
        <w:rPr>
          <w:rFonts w:ascii="Times New Roman" w:hAnsi="Times New Roman" w:cs="Times New Roman"/>
          <w:sz w:val="24"/>
          <w:szCs w:val="24"/>
        </w:rPr>
        <w:t xml:space="preserve"> explains</w:t>
      </w:r>
      <w:r w:rsidR="000432BA" w:rsidRPr="000432BA">
        <w:rPr>
          <w:rFonts w:ascii="Times New Roman" w:hAnsi="Times New Roman" w:cs="Times New Roman"/>
          <w:sz w:val="24"/>
          <w:szCs w:val="24"/>
        </w:rPr>
        <w:t xml:space="preserve"> </w:t>
      </w:r>
      <w:r w:rsidR="001F1AAB">
        <w:rPr>
          <w:rFonts w:ascii="Times New Roman" w:hAnsi="Times New Roman" w:cs="Times New Roman"/>
          <w:sz w:val="24"/>
          <w:szCs w:val="24"/>
        </w:rPr>
        <w:t>why</w:t>
      </w:r>
      <w:r w:rsidR="000432BA" w:rsidRPr="000432BA">
        <w:rPr>
          <w:rFonts w:ascii="Times New Roman" w:hAnsi="Times New Roman" w:cs="Times New Roman"/>
          <w:sz w:val="24"/>
          <w:szCs w:val="24"/>
        </w:rPr>
        <w:t xml:space="preserve"> the slope</w:t>
      </w:r>
      <w:r w:rsidR="00AE38B9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E06FED">
        <w:rPr>
          <w:rFonts w:ascii="Times New Roman" w:hAnsi="Times New Roman" w:cs="Times New Roman"/>
          <w:sz w:val="24"/>
          <w:szCs w:val="24"/>
        </w:rPr>
        <w:t xml:space="preserve"> </w:t>
      </w:r>
      <w:r w:rsidR="000432BA" w:rsidRPr="000432BA">
        <w:rPr>
          <w:rFonts w:ascii="Times New Roman" w:hAnsi="Times New Roman" w:cs="Times New Roman"/>
          <w:sz w:val="24"/>
          <w:szCs w:val="24"/>
        </w:rPr>
        <w:t>decrease</w:t>
      </w:r>
      <w:r w:rsidR="001F1AAB">
        <w:rPr>
          <w:rFonts w:ascii="Times New Roman" w:hAnsi="Times New Roman" w:cs="Times New Roman"/>
          <w:sz w:val="24"/>
          <w:szCs w:val="24"/>
        </w:rPr>
        <w:t>s</w:t>
      </w:r>
      <w:r w:rsidR="000432BA" w:rsidRPr="000432BA">
        <w:rPr>
          <w:rFonts w:ascii="Times New Roman" w:hAnsi="Times New Roman" w:cs="Times New Roman"/>
          <w:sz w:val="24"/>
          <w:szCs w:val="24"/>
        </w:rPr>
        <w:t xml:space="preserve"> at</w:t>
      </w:r>
      <w:r w:rsidR="00C404C6">
        <w:rPr>
          <w:rFonts w:ascii="Times New Roman" w:hAnsi="Times New Roman" w:cs="Times New Roman"/>
          <w:sz w:val="24"/>
          <w:szCs w:val="24"/>
        </w:rPr>
        <w:t xml:space="preserve"> </w:t>
      </w:r>
      <w:r w:rsidR="00594ED3">
        <w:rPr>
          <w:rFonts w:ascii="Times New Roman" w:hAnsi="Times New Roman" w:cs="Times New Roman"/>
          <w:sz w:val="24"/>
          <w:szCs w:val="24"/>
        </w:rPr>
        <w:t xml:space="preserve">a </w:t>
      </w:r>
      <w:r w:rsidR="00C404C6">
        <w:rPr>
          <w:rFonts w:ascii="Times New Roman" w:hAnsi="Times New Roman" w:cs="Times New Roman"/>
          <w:sz w:val="24"/>
          <w:szCs w:val="24"/>
        </w:rPr>
        <w:t>pump power of</w:t>
      </w:r>
      <w:r w:rsidR="000432BA" w:rsidRPr="000432BA">
        <w:rPr>
          <w:rFonts w:ascii="Times New Roman" w:hAnsi="Times New Roman" w:cs="Times New Roman"/>
          <w:sz w:val="24"/>
          <w:szCs w:val="24"/>
        </w:rPr>
        <w:t xml:space="preserve"> 1.4W</w:t>
      </w:r>
      <w:r w:rsidR="00594ED3">
        <w:rPr>
          <w:rFonts w:ascii="Times New Roman" w:hAnsi="Times New Roman" w:cs="Times New Roman"/>
          <w:sz w:val="24"/>
          <w:szCs w:val="24"/>
        </w:rPr>
        <w:t>.</w:t>
      </w:r>
      <w:r w:rsidR="001F1AAB">
        <w:rPr>
          <w:rFonts w:ascii="Times New Roman" w:hAnsi="Times New Roman" w:cs="Times New Roman"/>
          <w:sz w:val="24"/>
          <w:szCs w:val="24"/>
        </w:rPr>
        <w:t xml:space="preserve"> </w:t>
      </w:r>
      <w:r w:rsidR="00594ED3">
        <w:rPr>
          <w:rFonts w:ascii="Times New Roman" w:hAnsi="Times New Roman" w:cs="Times New Roman"/>
          <w:sz w:val="24"/>
          <w:szCs w:val="24"/>
        </w:rPr>
        <w:t>However,</w:t>
      </w:r>
      <w:r w:rsidR="001F1AAB">
        <w:rPr>
          <w:rFonts w:ascii="Times New Roman" w:hAnsi="Times New Roman" w:cs="Times New Roman"/>
          <w:sz w:val="24"/>
          <w:szCs w:val="24"/>
        </w:rPr>
        <w:t xml:space="preserve"> </w:t>
      </w:r>
      <w:r w:rsidR="009E3092">
        <w:rPr>
          <w:rFonts w:ascii="Times New Roman" w:hAnsi="Times New Roman" w:cs="Times New Roman"/>
          <w:sz w:val="24"/>
          <w:szCs w:val="24"/>
        </w:rPr>
        <w:t>as shown in Fig. 2</w:t>
      </w:r>
      <w:r w:rsidR="001F1AAB">
        <w:rPr>
          <w:rFonts w:ascii="Times New Roman" w:hAnsi="Times New Roman" w:cs="Times New Roman"/>
          <w:sz w:val="24"/>
          <w:szCs w:val="24"/>
        </w:rPr>
        <w:t xml:space="preserve">(a), </w:t>
      </w:r>
      <w:r w:rsidR="00387301">
        <w:rPr>
          <w:rFonts w:ascii="Times New Roman" w:hAnsi="Times New Roman" w:cs="Times New Roman"/>
          <w:sz w:val="24"/>
          <w:szCs w:val="24"/>
        </w:rPr>
        <w:t xml:space="preserve">thanks to the </w:t>
      </w:r>
      <w:r w:rsidR="004A67AD">
        <w:rPr>
          <w:rFonts w:ascii="Times New Roman" w:hAnsi="Times New Roman" w:cs="Times New Roman"/>
          <w:sz w:val="24"/>
          <w:szCs w:val="24"/>
        </w:rPr>
        <w:t xml:space="preserve">raise of </w:t>
      </w:r>
      <w:r w:rsidR="004A67AD" w:rsidRPr="000432BA">
        <w:rPr>
          <w:rFonts w:ascii="Times New Roman" w:hAnsi="Times New Roman" w:cs="Times New Roman"/>
          <w:sz w:val="24"/>
          <w:szCs w:val="24"/>
        </w:rPr>
        <w:t>slope</w:t>
      </w:r>
      <w:r w:rsidR="004A67AD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4A67AD">
        <w:rPr>
          <w:rFonts w:ascii="Times New Roman" w:hAnsi="Times New Roman" w:cs="Times New Roman"/>
          <w:sz w:val="24"/>
          <w:szCs w:val="24"/>
        </w:rPr>
        <w:t xml:space="preserve"> after </w:t>
      </w:r>
      <w:r w:rsidR="001F1AAB">
        <w:rPr>
          <w:rFonts w:ascii="Times New Roman" w:hAnsi="Times New Roman" w:cs="Times New Roman"/>
          <w:sz w:val="24"/>
          <w:szCs w:val="24"/>
        </w:rPr>
        <w:t xml:space="preserve">introducing the second pump, </w:t>
      </w:r>
      <w:r w:rsidR="004A67AD">
        <w:rPr>
          <w:rFonts w:ascii="Times New Roman" w:hAnsi="Times New Roman" w:cs="Times New Roman"/>
          <w:sz w:val="24"/>
          <w:szCs w:val="24"/>
        </w:rPr>
        <w:t xml:space="preserve">total </w:t>
      </w:r>
      <w:r w:rsidR="007E23BA">
        <w:rPr>
          <w:rFonts w:ascii="Times New Roman" w:hAnsi="Times New Roman" w:cs="Times New Roman"/>
          <w:sz w:val="24"/>
          <w:szCs w:val="24"/>
        </w:rPr>
        <w:t xml:space="preserve">slop </w:t>
      </w:r>
      <w:r w:rsidR="007E23BA">
        <w:rPr>
          <w:rFonts w:ascii="Times New Roman" w:hAnsi="Times New Roman" w:cs="Times New Roman"/>
          <w:sz w:val="24"/>
          <w:szCs w:val="24"/>
        </w:rPr>
        <w:t>efficiency</w:t>
      </w:r>
      <w:r w:rsidR="004A67AD">
        <w:rPr>
          <w:rFonts w:ascii="Times New Roman" w:hAnsi="Times New Roman" w:cs="Times New Roman"/>
          <w:sz w:val="24"/>
          <w:szCs w:val="24"/>
        </w:rPr>
        <w:t xml:space="preserve"> did not </w:t>
      </w:r>
      <w:r w:rsidR="002502F7">
        <w:rPr>
          <w:rFonts w:ascii="Times New Roman" w:hAnsi="Times New Roman" w:cs="Times New Roman"/>
          <w:sz w:val="24"/>
          <w:szCs w:val="24"/>
        </w:rPr>
        <w:t>decrease</w:t>
      </w:r>
      <w:r w:rsidR="002C7080">
        <w:rPr>
          <w:rFonts w:ascii="Times New Roman" w:hAnsi="Times New Roman" w:cs="Times New Roman"/>
          <w:sz w:val="24"/>
          <w:szCs w:val="24"/>
        </w:rPr>
        <w:t xml:space="preserve"> much</w:t>
      </w:r>
      <w:r w:rsidR="002502F7">
        <w:rPr>
          <w:rFonts w:ascii="Times New Roman" w:hAnsi="Times New Roman" w:cs="Times New Roman"/>
          <w:sz w:val="24"/>
          <w:szCs w:val="24"/>
        </w:rPr>
        <w:t xml:space="preserve"> even</w:t>
      </w:r>
      <w:r w:rsidR="00B75752">
        <w:rPr>
          <w:rFonts w:ascii="Times New Roman" w:hAnsi="Times New Roman" w:cs="Times New Roman"/>
          <w:sz w:val="24"/>
          <w:szCs w:val="24"/>
        </w:rPr>
        <w:t xml:space="preserve"> with</w:t>
      </w:r>
      <w:r w:rsidR="004A67AD">
        <w:rPr>
          <w:rFonts w:ascii="Times New Roman" w:hAnsi="Times New Roman" w:cs="Times New Roman"/>
          <w:sz w:val="24"/>
          <w:szCs w:val="24"/>
        </w:rPr>
        <w:t xml:space="preserve"> the </w:t>
      </w:r>
      <w:r w:rsidR="004A67AD" w:rsidRPr="000432BA">
        <w:rPr>
          <w:rFonts w:ascii="Times New Roman" w:hAnsi="Times New Roman" w:cs="Times New Roman"/>
          <w:sz w:val="24"/>
          <w:szCs w:val="24"/>
        </w:rPr>
        <w:t>standstill of the output power</w:t>
      </w:r>
      <w:r w:rsidR="004A67AD">
        <w:rPr>
          <w:rFonts w:ascii="Times New Roman" w:hAnsi="Times New Roman" w:cs="Times New Roman"/>
          <w:sz w:val="24"/>
          <w:szCs w:val="24"/>
        </w:rPr>
        <w:t xml:space="preserve">. </w:t>
      </w:r>
      <w:r w:rsidR="00387301" w:rsidRPr="004A67AD">
        <w:rPr>
          <w:rFonts w:ascii="Times New Roman" w:hAnsi="Times New Roman" w:cs="Times New Roman"/>
          <w:sz w:val="24"/>
          <w:szCs w:val="24"/>
        </w:rPr>
        <w:t xml:space="preserve">The authors should explain </w:t>
      </w:r>
      <w:r w:rsidR="009E3092">
        <w:rPr>
          <w:rFonts w:ascii="Times New Roman" w:hAnsi="Times New Roman" w:cs="Times New Roman"/>
          <w:sz w:val="24"/>
          <w:szCs w:val="24"/>
        </w:rPr>
        <w:t xml:space="preserve">the reason </w:t>
      </w:r>
      <w:r w:rsidR="00387301" w:rsidRPr="004A67AD">
        <w:rPr>
          <w:rFonts w:ascii="Times New Roman" w:hAnsi="Times New Roman" w:cs="Times New Roman"/>
          <w:sz w:val="24"/>
          <w:szCs w:val="24"/>
        </w:rPr>
        <w:t xml:space="preserve">why </w:t>
      </w:r>
      <w:r w:rsidR="005B1991">
        <w:rPr>
          <w:rFonts w:ascii="Times New Roman" w:hAnsi="Times New Roman" w:cs="Times New Roman"/>
          <w:sz w:val="24"/>
          <w:szCs w:val="24"/>
        </w:rPr>
        <w:t xml:space="preserve">the </w:t>
      </w:r>
      <w:r w:rsidR="005B1991" w:rsidRPr="000432BA">
        <w:rPr>
          <w:rFonts w:ascii="Times New Roman" w:hAnsi="Times New Roman" w:cs="Times New Roman"/>
          <w:sz w:val="24"/>
          <w:szCs w:val="24"/>
        </w:rPr>
        <w:t>slope</w:t>
      </w:r>
      <w:r w:rsidR="005B1991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5B1991">
        <w:rPr>
          <w:rFonts w:ascii="Times New Roman" w:hAnsi="Times New Roman" w:cs="Times New Roman"/>
          <w:sz w:val="24"/>
          <w:szCs w:val="24"/>
        </w:rPr>
        <w:t xml:space="preserve"> would increase when double-end pumped compared with</w:t>
      </w:r>
      <w:r w:rsidR="009E3092">
        <w:rPr>
          <w:rFonts w:ascii="Times New Roman" w:hAnsi="Times New Roman" w:cs="Times New Roman"/>
          <w:sz w:val="24"/>
          <w:szCs w:val="24"/>
        </w:rPr>
        <w:t xml:space="preserve"> that </w:t>
      </w:r>
      <w:r w:rsidR="00594ED3">
        <w:rPr>
          <w:rFonts w:ascii="Times New Roman" w:hAnsi="Times New Roman" w:cs="Times New Roman"/>
          <w:sz w:val="24"/>
          <w:szCs w:val="24"/>
        </w:rPr>
        <w:t>when</w:t>
      </w:r>
      <w:r w:rsidR="009E3092">
        <w:rPr>
          <w:rFonts w:ascii="Times New Roman" w:hAnsi="Times New Roman" w:cs="Times New Roman"/>
          <w:sz w:val="24"/>
          <w:szCs w:val="24"/>
        </w:rPr>
        <w:t xml:space="preserve"> single-end pumped</w:t>
      </w:r>
      <w:r w:rsidR="005B1991">
        <w:rPr>
          <w:rFonts w:ascii="Times New Roman" w:hAnsi="Times New Roman" w:cs="Times New Roman"/>
          <w:sz w:val="24"/>
          <w:szCs w:val="24"/>
        </w:rPr>
        <w:t>.</w:t>
      </w:r>
    </w:p>
    <w:sectPr w:rsidR="000432BA" w:rsidRPr="0001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920" w:rsidRDefault="00186920" w:rsidP="00D11CEC">
      <w:r>
        <w:separator/>
      </w:r>
    </w:p>
  </w:endnote>
  <w:endnote w:type="continuationSeparator" w:id="0">
    <w:p w:rsidR="00186920" w:rsidRDefault="00186920" w:rsidP="00D1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920" w:rsidRDefault="00186920" w:rsidP="00D11CEC">
      <w:r>
        <w:separator/>
      </w:r>
    </w:p>
  </w:footnote>
  <w:footnote w:type="continuationSeparator" w:id="0">
    <w:p w:rsidR="00186920" w:rsidRDefault="00186920" w:rsidP="00D11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276F"/>
    <w:multiLevelType w:val="hybridMultilevel"/>
    <w:tmpl w:val="91B2C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20"/>
    <w:rsid w:val="000119ED"/>
    <w:rsid w:val="000432BA"/>
    <w:rsid w:val="00060ABC"/>
    <w:rsid w:val="000A053F"/>
    <w:rsid w:val="000E233D"/>
    <w:rsid w:val="000E5A05"/>
    <w:rsid w:val="00124ABD"/>
    <w:rsid w:val="00160918"/>
    <w:rsid w:val="00186920"/>
    <w:rsid w:val="001F1AAB"/>
    <w:rsid w:val="00243645"/>
    <w:rsid w:val="002502F7"/>
    <w:rsid w:val="00251A5F"/>
    <w:rsid w:val="0029523B"/>
    <w:rsid w:val="00297822"/>
    <w:rsid w:val="002C7080"/>
    <w:rsid w:val="002D28A5"/>
    <w:rsid w:val="002E331D"/>
    <w:rsid w:val="0033311F"/>
    <w:rsid w:val="00350404"/>
    <w:rsid w:val="00357122"/>
    <w:rsid w:val="00387301"/>
    <w:rsid w:val="003A2043"/>
    <w:rsid w:val="003A4CC2"/>
    <w:rsid w:val="00407D39"/>
    <w:rsid w:val="00465253"/>
    <w:rsid w:val="0046678F"/>
    <w:rsid w:val="004A67AD"/>
    <w:rsid w:val="00503354"/>
    <w:rsid w:val="005867F5"/>
    <w:rsid w:val="00594ED3"/>
    <w:rsid w:val="005B1991"/>
    <w:rsid w:val="006400CB"/>
    <w:rsid w:val="00643BD5"/>
    <w:rsid w:val="00645324"/>
    <w:rsid w:val="00674FCE"/>
    <w:rsid w:val="00676524"/>
    <w:rsid w:val="00695D55"/>
    <w:rsid w:val="006F675A"/>
    <w:rsid w:val="00712920"/>
    <w:rsid w:val="00714896"/>
    <w:rsid w:val="007D299B"/>
    <w:rsid w:val="007E23BA"/>
    <w:rsid w:val="007F1A70"/>
    <w:rsid w:val="00887128"/>
    <w:rsid w:val="008C0B2A"/>
    <w:rsid w:val="008E3744"/>
    <w:rsid w:val="009E3092"/>
    <w:rsid w:val="009F41EC"/>
    <w:rsid w:val="00A77DB4"/>
    <w:rsid w:val="00AA5E8D"/>
    <w:rsid w:val="00AC1365"/>
    <w:rsid w:val="00AE38B9"/>
    <w:rsid w:val="00AF669A"/>
    <w:rsid w:val="00B40997"/>
    <w:rsid w:val="00B75752"/>
    <w:rsid w:val="00BE3B67"/>
    <w:rsid w:val="00C404C6"/>
    <w:rsid w:val="00CA5228"/>
    <w:rsid w:val="00CC36DD"/>
    <w:rsid w:val="00CF6459"/>
    <w:rsid w:val="00D11CEC"/>
    <w:rsid w:val="00D241A1"/>
    <w:rsid w:val="00D53051"/>
    <w:rsid w:val="00D66B44"/>
    <w:rsid w:val="00D85207"/>
    <w:rsid w:val="00DB3315"/>
    <w:rsid w:val="00DF7980"/>
    <w:rsid w:val="00E0646A"/>
    <w:rsid w:val="00E06FED"/>
    <w:rsid w:val="00EC7A77"/>
    <w:rsid w:val="00F40D83"/>
    <w:rsid w:val="00F527D6"/>
    <w:rsid w:val="00F81609"/>
    <w:rsid w:val="00FC091D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131C"/>
  <w15:chartTrackingRefBased/>
  <w15:docId w15:val="{1F417FD5-D25A-4860-A0D0-EDCCD704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CEC"/>
    <w:rPr>
      <w:sz w:val="18"/>
      <w:szCs w:val="18"/>
    </w:rPr>
  </w:style>
  <w:style w:type="paragraph" w:styleId="a7">
    <w:name w:val="List Paragraph"/>
    <w:basedOn w:val="a"/>
    <w:uiPriority w:val="34"/>
    <w:qFormat/>
    <w:rsid w:val="00714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saiyu</dc:creator>
  <cp:keywords/>
  <dc:description/>
  <cp:lastModifiedBy>dreamsummit</cp:lastModifiedBy>
  <cp:revision>53</cp:revision>
  <dcterms:created xsi:type="dcterms:W3CDTF">2017-07-02T19:02:00Z</dcterms:created>
  <dcterms:modified xsi:type="dcterms:W3CDTF">2017-07-03T09:15:00Z</dcterms:modified>
</cp:coreProperties>
</file>