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0AF"/>
          <w:sz w:val="96"/>
          <w:szCs w:val="96"/>
        </w:rPr>
        <w:t xml:space="preserve">scheng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Single-Board Computer Deployment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EFF6F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E293B"/>
                <w:sz w:val="24"/>
                <w:szCs w:val="24"/>
              </w:rPr>
              <w:t xml:space="preserve">Raspberry Pi 5 · NVIDIA Jetson Orin · Performance tuning for embedded hardware</w:t>
            </w:r>
          </w:p>
        </w:tc>
      </w:tr>
    </w:tbl>
    <w:p>
      <w:pPr>
        <w:spacing w:after="20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scheng SDK v0.1.0</w:t>
      </w:r>
    </w:p>
    <w:p>
      <w:r>
        <w:br/>
      </w:r>
    </w:p>
    <w:p>
      <w:pPr>
        <w:pStyle w:val="Heading1"/>
        <w:pBdr>
          <w:bottom w:val="single" w:color="1E40A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Why SBC Deployment Matters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Permanent video installations require hardware that is silent, compact, reliable, and inexpensive enough to leave running indefinitely. Single-board computers (SBCs) fit this profile better than desktop machines for many installation contexts — they run cool, consume 5–15W, cost under $200, and can be hidden inside a display enclosure or mounted behind a projector.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scheng targets two SBC platforms: the Raspberry Pi 5 (ARM Cortex-A76, VideoCore VII GPU) and the NVIDIA Jetson Orin series (ARM Cortex-A78, Ampere GPU). Both run Linux and support Vulkan — the graphics backend wgpu uses on Linux.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SBC GPU performance is substantially lower than Apple Silicon. The key is choosing the right render scale and shader complexity for the hardware. A well-tuned scheng instrument on a Pi 5 runs smoothly at 720p. On a Jetson Orin NX it reaches comfortable 1080p.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E40A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Hardware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200"/>
        <w:gridCol w:w="1400"/>
        <w:gridCol w:w="2160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resolution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Raspberry Pi 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VideoCore VII (no Vulkan CTS)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4–8 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$60–80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720p with 2D shaders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Raspberry Pi 5 + M.2 HAT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VideoCore VII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 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~$110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720p, better sustained perf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NVIDIA Jetson Orin Nano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1024-core Ampere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4–8 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$250–500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1080p 2D, 720p raymarcher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NVIDIA Jetson Orin NX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1024-core Ampere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8–16 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$500–900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1080p raymarcher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NVIDIA Jetson AGX Orin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2048-core Ampere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32–64 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$999+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4K 2D, 1080p raymarcher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M1 Mac Mini (reference)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Apple M1 GPU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8–16 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$700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1080p raymarcher native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Raspberry Pi 5 uses VideoCore VII which does NOT have a complete Vulkan Conformance Test Suite (CTS) pass as of early 2025. wgpu falls back to OpenGL ES via the GL backend. Set WGPU_BACKEND=gl before running.</w:t>
            </w:r>
          </w:p>
        </w:tc>
      </w:tr>
    </w:tbl>
    <w:p>
      <w:pPr>
        <w:spacing w:after="140"/>
      </w:pPr>
    </w:p>
    <w:p>
      <w:r>
        <w:br/>
      </w:r>
    </w:p>
    <w:p>
      <w:pPr>
        <w:pStyle w:val="Heading1"/>
        <w:pBdr>
          <w:bottom w:val="single" w:color="1E40A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Raspberry Pi 5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System Setup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with Raspberry Pi OS (64-bit, Bookworm). Install the Vulkan Mesa driver and Rust toolchain: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Mesa Vulkan driver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apt install -y mesa-vulkan-drivers vulkan-tools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Verify Vulkan (expect: radv or v3dv driver listed)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vulkaninfo --summary 2&gt;/dev/null | grep -i driver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Rust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--proto '=https' --tlsv1.2 -sSf https://sh.rustup.rs | sh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~/.cargo/env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ffmpeg (required for video/stream features)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apt install -y ffmpeg libavcodec-dev libavformat-dev libavutil-dev</w:t>
      </w:r>
    </w:p>
    <w:p>
      <w:pPr>
        <w:spacing w:after="14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wgpu Backend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Pi 5's VideoCore VII uses the v3dv Vulkan driver, which is functional but not Vulkan CTS certified. Set the backend explicitly: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WGPU_BACKEND=gl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or for Vulkan (less stable on Pi 5):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WGPU_BACKEND=vulkan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WGPU_BACKEND=gl to /etc/environment or your launch script so it's always set on boot.</w:t>
            </w:r>
          </w:p>
        </w:tc>
      </w:tr>
    </w:tbl>
    <w:p>
      <w:pPr>
        <w:spacing w:after="14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Performance Settings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Pi 5's GPU is capable for 2D shaders at 720p with appropriate tuning. Raymarching at native resolution is not viable — use render scale.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Shader type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settings</w:t>
            </w:r>
          </w:p>
        </w:tc>
        <w:tc>
          <w:tcPr>
            <w:tcW w:type="dxa" w:w="3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FPS at 720p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2D (plasma, noise, lines)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--render-scale 0.75 --msaa 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~30–45 fps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2D SDF (scheng-sdf)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--render-scale 0.75 --msaa 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~25–40 fps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Raymarcher (scheng-feedback)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--render-scale 0.33 + 32 steps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~20–30 fps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Raymarcher at 1080p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--render-scale 0.25 + 32 steps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~15–20 fps</w:t>
            </w:r>
          </w:p>
        </w:tc>
      </w:tr>
    </w:tbl>
    <w:p>
      <w:pPr>
        <w:spacing w:after="14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Shader Optimization for Pi 5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scene.frag to reduce march steps from 64 to 32 for raymarching templates: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In scene.frag — reduce for Raspberry Pi 5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for(int i=0;i&lt;32;i++){   // was 64, reduce to 32 for Pi 5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 samples = 1;          // disable motion blur on Pi 5</w:t>
      </w:r>
    </w:p>
    <w:p>
      <w:pPr>
        <w:spacing w:after="14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3.5 Installation Launch Script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#!/bin/bash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/home/pi/launch-installation.sh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scheng installation script for Raspberry Pi 5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WGPU_BACKEND=gl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RUST_LOG=warn  # reduce log noise in production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/home/pi/SPLASH/scheng-sdf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./target/release/scheng-sdf \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--width 1280 \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--height 720 \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--render-scale 0.75</w:t>
      </w:r>
    </w:p>
    <w:p>
      <w:pPr>
        <w:spacing w:after="140"/>
      </w:pP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Auto-restart on crash (add to crontab or systemd service)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@reboot /home/pi/launch-installation.sh</w:t>
      </w:r>
    </w:p>
    <w:p>
      <w:pPr>
        <w:spacing w:after="14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3.6 Systemd Service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permanent installations, run scheng as a systemd service so it starts on boot and restarts on crash: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[Unit]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Description=scheng video installation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After=graphical.target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[Service]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User=pi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Environment=WGPU_BACKEND=gl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Environment=RUST_LOG=warn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WorkingDirectory=/home/pi/SPLASH/scheng-sdf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ExecStart=/home/pi/SPLASH/scheng-sdf/target/release/scheng-sdf --width 1280 --height 720 --render-scale 0.75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Restart=always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RestartSec=3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[Install]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WantedBy=graphical.target</w:t>
      </w:r>
    </w:p>
    <w:p>
      <w:pPr>
        <w:spacing w:after="140"/>
      </w:pP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and enable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cp scheng.service /etc/systemd/system/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enable scheng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systemctl start scheng</w:t>
      </w:r>
    </w:p>
    <w:p>
      <w:pPr>
        <w:spacing w:after="140"/>
      </w:pPr>
    </w:p>
    <w:p>
      <w:r>
        <w:br/>
      </w:r>
    </w:p>
    <w:p>
      <w:pPr>
        <w:pStyle w:val="Heading1"/>
        <w:pBdr>
          <w:bottom w:val="single" w:color="1E40A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NVIDIA Jetson Orin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System Setup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Flash JetPack 6.x (Ubuntu 22.04-based) using NVIDIA SDK Manager or Balena Etcher with the official image. JetPack includes CUDA, Vulkan drivers, and display support out of the box.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Verify Vulkan support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vulkaninfo --summary | grep -i driver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Expected: NVIDIA Vulkan driver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Rust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--proto '=https' --tlsv1.2 -sSf https://sh.rustup.rs | sh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~/.cargo/env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ffmpeg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apt install -y ffmpeg libavcodec-dev libavformat-dev libavutil-dev</w:t>
      </w:r>
    </w:p>
    <w:p>
      <w:pPr>
        <w:spacing w:after="14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wgpu Backend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Jetson Orin has full Vulkan support via NVIDIA drivers. wgpu selects Vulkan automatically — no environment variable needed: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No WGPU_BACKEND override needed on Jetson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wgpu auto-selects Vulkan with NVIDIA driver</w:t>
      </w:r>
    </w:p>
    <w:p>
      <w:pPr>
        <w:spacing w:after="14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Performance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Shader type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settings</w:t>
            </w:r>
          </w:p>
        </w:tc>
        <w:tc>
          <w:tcPr>
            <w:tcW w:type="dxa" w:w="2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Jetson Orin Nano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2D shaders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--render-scale 1.0 at 1080p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~45–60 fps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Jetson Orin Nano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Raymarcher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--render-scale 0.5 at 1080p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~30–45 fps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Jetson Orin NX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2D shaders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--render-scale 1.0 at 1080p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~60+ fps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Jetson Orin NX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Raymarcher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--render-scale 0.75 at 1080p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~40–60 fps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Jetson AGX Orin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2D shaders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--render-scale 1.0 at 4K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~30–45 fps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Jetson AGX Orin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Raymarcher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--render-scale 0.5 at 4K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~30–40 fps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Jetson Orin supports HDMI 2.0 and DisplayPort. For 4K installations at 60Hz, use the AGX Orin or pair an Orin NX with --render-scale 0.5 and reduce march steps to 48.</w:t>
            </w:r>
          </w:p>
        </w:tc>
      </w:tr>
    </w:tbl>
    <w:p>
      <w:pPr>
        <w:spacing w:after="14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4.4 Jetson Power Mode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the Jetson to maximum power mode for installations to ensure consistent GPU clock speeds: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Set to MAXN (maximum performance) power mode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nvpmodel -m 0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Lock GPU and CPU clocks for consistent performance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jetson_clocks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Verify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tegrastats</w:t>
      </w:r>
    </w:p>
    <w:p>
      <w:pPr>
        <w:spacing w:after="14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4.5 Installation Launch Script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#!/bin/bash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/home/orin/launch-installation.sh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Lock clocks for consistent frame timing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jetson_clocks 2&gt;/dev/null || true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RUST_LOG=warn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/home/orin/SPLASH/scheng-feedback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./target/release/scheng-feedback \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--width 1920 \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--height 1080 \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--render-scale 0.75</w:t>
      </w:r>
    </w:p>
    <w:p>
      <w:pPr>
        <w:spacing w:after="140"/>
      </w:pPr>
    </w:p>
    <w:p>
      <w:r>
        <w:br/>
      </w:r>
    </w:p>
    <w:p>
      <w:pPr>
        <w:pStyle w:val="Heading1"/>
        <w:pBdr>
          <w:bottom w:val="single" w:color="1E40A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Cross-Compilation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Building on the target hardware is the most reliable approach. However, for CI/CD or when the SBC is deployed and inaccessible, cross-compilation from a Mac or Linux host is possible.</w:t>
      </w:r>
    </w:p>
    <w:p>
      <w:pPr>
        <w:spacing w:after="14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Raspberry Pi 5 from macOS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the cross-compilation toolchain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brew install arm-linux-gnueabihf-binutils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cargo install cross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Build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cross build --release --target aarch64-unknown-linux-gnu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Copy binary to Pi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scp target/aarch64-unknown-linux-gnu/release/scheng-sdf pi@raspberrypi.local:~/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Cross-compilation requires matching system libraries. The wgpu and ffmpeg dependencies have complex C library requirements. Building directly on the SBC is recommended for production.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E40A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Display Configuration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Headless / Framebuffer Output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installations where the SBC has no attached display during setup, use a dummy HDMI plug to force display initialization: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Plug a dummy HDMI adapter (available for ~$10) into the HDMI 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will detect a display and initialize the GPU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scheng's preview window will render to the framebuffer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 dummy plug and connect real display — window appears</w:t>
      </w:r>
    </w:p>
    <w:p>
      <w:pPr>
        <w:spacing w:after="14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Multi-Display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multi-display installations with a single SBC, run multiple scheng instances, each targeting a different display: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Display 0 (HDMI-1)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DISPLAY=:0.0 ./scheng-sdf --width 1920 --height 1080 &amp;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Display 1 (HDMI-2) — if available on hardware</w:t>
      </w:r>
    </w:p>
    <w:p>
      <w:pPr>
        <w:pBdr>
          <w:left w:val="single" w:color="1E40AF" w:sz="8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DISPLAY=:0.1 ./scheng-sdf --width 1920 --height 1080 &amp;</w:t>
      </w:r>
    </w:p>
    <w:p>
      <w:pPr>
        <w:spacing w:after="140"/>
      </w:pPr>
    </w:p>
    <w:p>
      <w:pPr>
        <w:pStyle w:val="Heading1"/>
        <w:pBdr>
          <w:bottom w:val="single" w:color="1E40AF" w:sz="4" w:space="4"/>
        </w:pBdr>
        <w:spacing w:before="48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Quick Reference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Pi 5 — Optimal Settings by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1400"/>
        <w:gridCol w:w="1600"/>
        <w:gridCol w:w="2560"/>
      </w:tblGrid>
      <w:t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--render-scale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shader steps</w:t>
            </w:r>
          </w:p>
        </w:tc>
        <w:tc>
          <w:tcPr>
            <w:tcW w:type="dxa" w:w="2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Simple 2D loop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1280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0.75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N/A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30–45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SDF geometry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1280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0.75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N/A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25–40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Feedback/trails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1280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N/A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25–35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Raymarcher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1280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0.33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20–30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4K display output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3840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2160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N/A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15–25</w:t>
            </w:r>
          </w:p>
        </w:tc>
      </w:tr>
    </w:tbl>
    <w:p>
      <w:pPr>
        <w:spacing w:after="14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Jetson Orin NX — Optimal Settings by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800"/>
        <w:gridCol w:w="3160"/>
      </w:tblGrid>
      <w:tr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--render-scale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Simple 2D loop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1920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60+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SDF geometry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1920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55–65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Raymarcher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1920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1080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0.75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40–55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4K display output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3840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2160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30–45</w:t>
            </w:r>
          </w:p>
        </w:tc>
      </w:tr>
    </w:tbl>
    <w:p>
      <w:pPr>
        <w:spacing w:after="140"/>
      </w:pPr>
    </w:p>
    <w:p>
      <w:pPr>
        <w:pBdr>
          <w:bottom w:val="single" w:color="BFDBFE" w:sz="2"/>
        </w:pBdr>
        <w:spacing w:before="200" w:after="200"/>
      </w:pPr>
    </w:p>
    <w:p>
      <w:pPr>
        <w:spacing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scheng SDK v0.1.0 — GPU-Accelerated Video Synthesis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2026-04-01T22:53:27.518Z</dcterms:created>
  <dcterms:modified xsi:type="dcterms:W3CDTF">2026-04-01T22:53:27.519Z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