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ind w:left="113"/>
      </w:pPr>
      <w:r>
        <w:rPr>
          <w:rFonts w:ascii="Calibri" w:cs="Calibri" w:eastAsia="Calibri" w:hAnsi="Calibri"/>
          <w:color w:val="808080"/>
          <w:sz w:val="16"/>
          <w:szCs w:val="16"/>
        </w:rPr>
        <w:t xml:space="preserve">Destinatario</w:t>
      </w:r>
    </w:p>
    <w:p>
      <w:pPr>
        <w:spacing w:after="0" w:before="0"/>
        <w:ind w:left="226"/>
      </w:pPr>
      <w:r>
        <w:rPr>
          <w:rFonts w:ascii="Calibri" w:cs="Calibri" w:eastAsia="Calibri" w:hAnsi="Calibri"/>
          <w:sz w:val="22"/>
          <w:szCs w:val="22"/>
        </w:rPr>
        <w:t xml:space="preserve">{d.destinatario.nome}</w:t>
      </w:r>
    </w:p>
    <w:p>
      <w:pPr>
        <w:spacing w:after="0" w:before="0"/>
        <w:ind w:left="226"/>
      </w:pPr>
      <w:r>
        <w:rPr>
          <w:rFonts w:ascii="Calibri" w:cs="Calibri" w:eastAsia="Calibri" w:hAnsi="Calibri"/>
          <w:sz w:val="22"/>
          <w:szCs w:val="22"/>
        </w:rPr>
        <w:t xml:space="preserve">{d.destinatario.indirizzo}</w:t>
      </w:r>
    </w:p>
    <w:p>
      <w:pPr>
        <w:spacing w:after="0" w:before="0"/>
        <w:ind w:left="226"/>
      </w:pPr>
      <w:r>
        <w:rPr>
          <w:rFonts w:ascii="Calibri" w:cs="Calibri" w:eastAsia="Calibri" w:hAnsi="Calibri"/>
          <w:sz w:val="22"/>
          <w:szCs w:val="22"/>
        </w:rPr>
        <w:t xml:space="preserve">{d.destinatario.capCittaProv}</w:t>
      </w:r>
    </w:p>
    <w:p>
      <w:pPr>
        <w:spacing w:after="0" w:before="0"/>
      </w:pPr>
    </w:p>
    <w:p>
      <w:pPr>
        <w:spacing w:after="0" w:before="0"/>
        <w:ind w:left="226"/>
      </w:pPr>
      <w:r>
        <w:rPr>
          <w:rFonts w:ascii="Calibri" w:cs="Calibri" w:eastAsia="Calibri" w:hAnsi="Calibri"/>
          <w:sz w:val="20"/>
          <w:szCs w:val="20"/>
        </w:rPr>
        <w:t xml:space="preserve">{d.destinatario.rigaFiscale}</w:t>
      </w:r>
    </w:p>
    <w:p>
      <w:pPr>
        <w:spacing w:after="0" w:before="0"/>
      </w:pPr>
    </w:p>
    <w:tbl>
      <w:tblPr>
        <w:tblW w:type="dxa" w:w="997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7"/>
        <w:gridCol w:w="4081"/>
        <w:gridCol w:w="623"/>
        <w:gridCol w:w="850"/>
        <w:gridCol w:w="1077"/>
        <w:gridCol w:w="737"/>
        <w:gridCol w:w="1133"/>
        <w:gridCol w:w="566"/>
      </w:tblGrid>
      <w:tr>
        <w:trPr>
          <w:tblHeader/>
        </w:trPr>
        <w:tc>
          <w:tcPr>
            <w:tcBorders>
              <w:top w:val="single" w:color="FB1830" w:sz="6"/>
              <w:left w:val="single" w:color="FB1830" w:sz="6"/>
              <w:bottom w:val="single" w:color="FB1830" w:sz="6"/>
              <w:right w:val="single" w:color="FB1830" w:sz="6"/>
            </w:tcBorders>
            <w:shd w:fill="FB1830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Codice</w:t>
            </w:r>
          </w:p>
        </w:tc>
        <w:tc>
          <w:tcPr>
            <w:tcBorders>
              <w:top w:val="single" w:color="FB1830" w:sz="6"/>
              <w:left w:val="single" w:color="FB1830" w:sz="6"/>
              <w:bottom w:val="single" w:color="FB1830" w:sz="6"/>
              <w:right w:val="single" w:color="FB1830" w:sz="6"/>
            </w:tcBorders>
            <w:shd w:fill="FB1830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Descrizione</w:t>
            </w:r>
          </w:p>
        </w:tc>
        <w:tc>
          <w:tcPr>
            <w:tcBorders>
              <w:top w:val="single" w:color="FB1830" w:sz="6"/>
              <w:left w:val="single" w:color="FB1830" w:sz="6"/>
              <w:bottom w:val="single" w:color="FB1830" w:sz="6"/>
              <w:right w:val="single" w:color="FB1830" w:sz="6"/>
            </w:tcBorders>
            <w:shd w:fill="FB1830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FB1830" w:sz="6"/>
              <w:left w:val="single" w:color="FB1830" w:sz="6"/>
              <w:bottom w:val="single" w:color="FB1830" w:sz="6"/>
              <w:right w:val="single" w:color="FB1830" w:sz="6"/>
            </w:tcBorders>
            <w:shd w:fill="FB1830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Quantità</w:t>
            </w:r>
          </w:p>
        </w:tc>
        <w:tc>
          <w:tcPr>
            <w:tcBorders>
              <w:top w:val="single" w:color="FB1830" w:sz="6"/>
              <w:left w:val="single" w:color="FB1830" w:sz="6"/>
              <w:bottom w:val="single" w:color="FB1830" w:sz="6"/>
              <w:right w:val="single" w:color="FB1830" w:sz="6"/>
            </w:tcBorders>
            <w:shd w:fill="FB1830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Prezzo</w:t>
            </w:r>
          </w:p>
        </w:tc>
        <w:tc>
          <w:tcPr>
            <w:tcBorders>
              <w:top w:val="single" w:color="FB1830" w:sz="6"/>
              <w:left w:val="single" w:color="FB1830" w:sz="6"/>
              <w:bottom w:val="single" w:color="FB1830" w:sz="6"/>
              <w:right w:val="single" w:color="FB1830" w:sz="6"/>
            </w:tcBorders>
            <w:shd w:fill="FB1830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Sconto</w:t>
            </w:r>
          </w:p>
        </w:tc>
        <w:tc>
          <w:tcPr>
            <w:tcBorders>
              <w:top w:val="single" w:color="FB1830" w:sz="6"/>
              <w:left w:val="single" w:color="FB1830" w:sz="6"/>
              <w:bottom w:val="single" w:color="FB1830" w:sz="6"/>
              <w:right w:val="single" w:color="FB1830" w:sz="6"/>
            </w:tcBorders>
            <w:shd w:fill="FB1830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Importo</w:t>
            </w:r>
          </w:p>
        </w:tc>
        <w:tc>
          <w:tcPr>
            <w:tcBorders>
              <w:top w:val="single" w:color="FB1830" w:sz="6"/>
              <w:left w:val="single" w:color="FB1830" w:sz="6"/>
              <w:bottom w:val="single" w:color="FB1830" w:sz="6"/>
              <w:right w:val="single" w:color="FB1830" w:sz="6"/>
            </w:tcBorders>
            <w:shd w:fill="FB1830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Iva</w:t>
            </w:r>
          </w:p>
        </w:tc>
      </w:tr>
      <w:tr>
        <w:tc>
          <w:tcPr>
            <w:tcBorders>
              <w:top w:val="none" w:color="FFFFFF" w:sz="0"/>
              <w:left w:val="single" w:color="BFBFBF" w:sz="4"/>
              <w:bottom w:val="none" w:color="FFFFFF" w:sz="0"/>
              <w:right w:val="single" w:color="BFBFBF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{d.righe[i].codice}</w:t>
            </w:r>
          </w:p>
        </w:tc>
        <w:tc>
          <w:tcPr>
            <w:tcBorders>
              <w:top w:val="none" w:color="FFFFFF" w:sz="0"/>
              <w:left w:val="single" w:color="BFBFBF" w:sz="2"/>
              <w:bottom w:val="none" w:color="FFFFFF" w:sz="0"/>
              <w:right w:val="single" w:color="BFBFBF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{d.righe[i].descrizione:html}</w:t>
            </w:r>
          </w:p>
        </w:tc>
        <w:tc>
          <w:tcPr>
            <w:tcBorders>
              <w:top w:val="none" w:color="FFFFFF" w:sz="0"/>
              <w:left w:val="single" w:color="BFBFBF" w:sz="2"/>
              <w:bottom w:val="none" w:color="FFFFFF" w:sz="0"/>
              <w:right w:val="single" w:color="BFBFBF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{d.righe[i].udm}</w:t>
            </w:r>
          </w:p>
        </w:tc>
        <w:tc>
          <w:tcPr>
            <w:tcBorders>
              <w:top w:val="none" w:color="FFFFFF" w:sz="0"/>
              <w:left w:val="single" w:color="BFBFBF" w:sz="2"/>
              <w:bottom w:val="none" w:color="FFFFFF" w:sz="0"/>
              <w:right w:val="single" w:color="BFBFBF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{d.righe[i].qta}</w:t>
            </w:r>
          </w:p>
        </w:tc>
        <w:tc>
          <w:tcPr>
            <w:tcBorders>
              <w:top w:val="none" w:color="FFFFFF" w:sz="0"/>
              <w:left w:val="single" w:color="BFBFBF" w:sz="2"/>
              <w:bottom w:val="none" w:color="FFFFFF" w:sz="0"/>
              <w:right w:val="single" w:color="BFBFBF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{d.righe[i].prezzo}</w:t>
            </w:r>
          </w:p>
        </w:tc>
        <w:tc>
          <w:tcPr>
            <w:tcBorders>
              <w:top w:val="none" w:color="FFFFFF" w:sz="0"/>
              <w:left w:val="single" w:color="BFBFBF" w:sz="2"/>
              <w:bottom w:val="none" w:color="FFFFFF" w:sz="0"/>
              <w:right w:val="single" w:color="BFBFBF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{d.righe[i].sconto}</w:t>
            </w:r>
          </w:p>
        </w:tc>
        <w:tc>
          <w:tcPr>
            <w:tcBorders>
              <w:top w:val="none" w:color="FFFFFF" w:sz="0"/>
              <w:left w:val="single" w:color="BFBFBF" w:sz="2"/>
              <w:bottom w:val="none" w:color="FFFFFF" w:sz="0"/>
              <w:right w:val="single" w:color="BFBFBF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{d.righe[i].importo}</w:t>
            </w:r>
          </w:p>
        </w:tc>
        <w:tc>
          <w:tcPr>
            <w:tcBorders>
              <w:top w:val="none" w:color="FFFFFF" w:sz="0"/>
              <w:left w:val="single" w:color="BFBFBF" w:sz="2"/>
              <w:bottom w:val="none" w:color="FFFFFF" w:sz="0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{d.righe[i].iva}</w:t>
            </w:r>
          </w:p>
        </w:tc>
      </w:tr>
      <w:tr>
        <w:tc>
          <w:tcPr>
            <w:tcBorders>
              <w:top w:val="none" w:color="FFFFFF" w:sz="0"/>
              <w:left w:val="single" w:color="BFBFBF" w:sz="4"/>
              <w:bottom w:val="single" w:color="BFBFBF" w:sz="4"/>
              <w:right w:val="single" w:color="BFBFBF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{d.righe[i+1].codice}</w:t>
            </w:r>
          </w:p>
        </w:tc>
        <w:tc>
          <w:tcPr>
            <w:tcBorders>
              <w:top w:val="none" w:color="FFFFFF" w:sz="0"/>
              <w:left w:val="single" w:color="BFBFBF" w:sz="2"/>
              <w:bottom w:val="single" w:color="BFBFBF" w:sz="4"/>
              <w:right w:val="single" w:color="BFBFBF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 w:color="FFFFFF" w:sz="0"/>
              <w:left w:val="single" w:color="BFBFBF" w:sz="2"/>
              <w:bottom w:val="single" w:color="BFBFBF" w:sz="4"/>
              <w:right w:val="single" w:color="BFBFBF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 w:color="FFFFFF" w:sz="0"/>
              <w:left w:val="single" w:color="BFBFBF" w:sz="2"/>
              <w:bottom w:val="single" w:color="BFBFBF" w:sz="4"/>
              <w:right w:val="single" w:color="BFBFBF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 w:color="FFFFFF" w:sz="0"/>
              <w:left w:val="single" w:color="BFBFBF" w:sz="2"/>
              <w:bottom w:val="single" w:color="BFBFBF" w:sz="4"/>
              <w:right w:val="single" w:color="BFBFBF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 w:color="FFFFFF" w:sz="0"/>
              <w:left w:val="single" w:color="BFBFBF" w:sz="2"/>
              <w:bottom w:val="single" w:color="BFBFBF" w:sz="4"/>
              <w:right w:val="single" w:color="BFBFBF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 w:color="FFFFFF" w:sz="0"/>
              <w:left w:val="single" w:color="BFBFBF" w:sz="2"/>
              <w:bottom w:val="single" w:color="BFBFBF" w:sz="4"/>
              <w:right w:val="single" w:color="BFBFBF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 w:color="FFFFFF" w:sz="0"/>
              <w:left w:val="single" w:color="BFBFBF" w:sz="2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</w:p>
    <w:tbl>
      <w:tblPr>
        <w:tblW w:type="dxa" w:w="997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555"/>
        <w:gridCol w:w="4422"/>
      </w:tblGrid>
      <w:tr>
        <w:tc>
          <w:tcPr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44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288"/>
              <w:gridCol w:w="2154"/>
            </w:tblGrid>
            <w:tr>
              <w:tc>
                <w:tcPr>
                  <w:shd w:fill="FB1830" w:val="clear"/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Pagamento</w:t>
                  </w:r>
                </w:p>
              </w:tc>
              <w:tc>
                <w:tcPr>
                  <w:shd w:fill="FB1830" w:val="clear"/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{d.mostraCondizioni:ifEQ(true):show(Acconto):elseShow( )}</w:t>
                  </w:r>
                </w:p>
              </w:tc>
            </w:tr>
            <w:tr>
              <w:tc>
                <w:tcPr>
                  <w:gridSpan w:val="2"/>
                  <w:tcBorders>
                    <w:top w:val="none" w:color="FFFFFF" w:sz="0"/>
                    <w:left w:val="single" w:color="FB1830" w:sz="6"/>
                    <w:bottom w:val="single" w:color="FB1830" w:sz="6"/>
                    <w:right w:val="single" w:color="FB1830" w:sz="6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pPr>
                    <w:spacing w:after="0" w:before="0"/>
                  </w:pP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{d.pagamento}</w:t>
                  </w:r>
                </w:p>
                <w:p>
                  <w:pPr>
                    <w:spacing w:after="0" w:before="0"/>
                  </w:pPr>
                </w:p>
                <w:p>
                  <w:pPr>
                    <w:spacing w:after="0" w:before="0"/>
                  </w:pPr>
                </w:p>
              </w:tc>
            </w:tr>
          </w:tbl>
          <w:p>
            <w:pPr>
              <w:spacing w:after="0" w:before="0"/>
            </w:pPr>
          </w:p>
        </w:tc>
        <w:tc>
          <w:tcPr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4195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none" w:color="FFFFFF" w:sz="0"/>
                <w:insideV w:val="none" w:color="FFFFFF" w:sz="0"/>
              </w:tblBorders>
            </w:tblPr>
            <w:tblGrid>
              <w:gridCol w:w="2267"/>
              <w:gridCol w:w="1927"/>
            </w:tblGrid>
            <w:tr>
              <w:tc>
                <w:tcPr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Tot. imponibile</w:t>
                  </w:r>
                </w:p>
              </w:tc>
              <w:tc>
                <w:tcPr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{d.totali.imponibile}</w:t>
                  </w:r>
                </w:p>
              </w:tc>
            </w:tr>
            <w:tr>
              <w:tc>
                <w:tcPr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Tot. Iva</w:t>
                  </w:r>
                </w:p>
              </w:tc>
              <w:tc>
                <w:tcPr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{d.totali.iva}</w:t>
                  </w:r>
                </w:p>
              </w:tc>
            </w:tr>
            <w:tr>
              <w:tc>
                <w:tcPr>
                  <w:gridSpan w:val="2"/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</w:tr>
            <w:tr>
              <w:tc>
                <w:tcPr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2"/>
                      <w:szCs w:val="22"/>
                    </w:rPr>
                    <w:t xml:space="preserve">Tot. documento</w:t>
                  </w:r>
                </w:p>
              </w:tc>
              <w:tc>
                <w:tcPr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2"/>
                      <w:szCs w:val="22"/>
                    </w:rPr>
                    <w:t xml:space="preserve">{d.totali.documento}</w:t>
                  </w:r>
                </w:p>
              </w:tc>
            </w:tr>
          </w:tbl>
          <w:p>
            <w:pPr>
              <w:spacing w:after="0" w:before="0"/>
            </w:pPr>
          </w:p>
        </w:tc>
      </w:tr>
    </w:tbl>
    <w:p>
      <w:pPr>
        <w:spacing w:after="0" w:before="0"/>
      </w:pPr>
    </w:p>
    <w:tbl>
      <w:tblPr>
        <w:tblW w:type="dxa" w:w="997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576"/>
        <w:gridCol w:w="3401"/>
      </w:tblGrid>
      <w:tr>
        <w:trPr>
          <w:cantSplit/>
        </w:trPr>
        <w:tc>
          <w:tcPr>
            <w:tcBorders>
              <w:top w:val="single" w:color="FB1830" w:sz="6"/>
              <w:left w:val="single" w:color="FB1830" w:sz="6"/>
              <w:bottom w:val="single" w:color="FB1830" w:sz="6"/>
              <w:right w:val="single" w:color="BFBFBF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"/>
                <w:szCs w:val="2"/>
              </w:rPr>
              <w:t xml:space="preserve">{d.mostraCondizioni:ifEQ(false):drop(table)}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Con la sottoscrizione del presente Ordine, il Cliente dichiara di aver preso visione e di accettare integralmente le Condizioni di fornitura relative al Servizio:</w:t>
            </w:r>
          </w:p>
          <w:p>
            <w:pPr>
              <w:spacing w:after="0" w:before="0"/>
              <w:ind w:left="113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DOMINI - disponibili al link :</w:t>
            </w:r>
          </w:p>
          <w:p>
            <w:pPr>
              <w:spacing w:after="0" w:before="0"/>
              <w:ind w:left="17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https://www.cdlan.it/hubfs/CondizioniDOMINI.pdf</w:t>
            </w:r>
          </w:p>
          <w:p>
            <w:pPr>
              <w:spacing w:after="0" w:before="0"/>
              <w:ind w:left="113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PEC - disponibili al link :</w:t>
            </w:r>
          </w:p>
          <w:p>
            <w:pPr>
              <w:spacing w:after="0" w:before="0"/>
              <w:ind w:left="17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https://www.cdlan.it/hubfs/CondizioniPEC.pdf</w:t>
            </w:r>
          </w:p>
          <w:p>
            <w:pPr>
              <w:spacing w:after="0" w:before="0"/>
              <w:ind w:left="113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Vendita Hardware e Software - disponibili al link :</w:t>
            </w:r>
          </w:p>
          <w:p>
            <w:pPr>
              <w:spacing w:after="0" w:before="0"/>
              <w:ind w:left="17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https://www.cdlan.it/hubfs/CondizioniVenditaHWSW.pdf</w:t>
            </w:r>
          </w:p>
        </w:tc>
        <w:tc>
          <w:tcPr>
            <w:tcBorders>
              <w:top w:val="single" w:color="FB1830" w:sz="6"/>
              <w:left w:val="single" w:color="BFBFBF" w:sz="2"/>
              <w:bottom w:val="single" w:color="FB1830" w:sz="6"/>
              <w:right w:val="single" w:color="FB183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16"/>
                <w:szCs w:val="16"/>
              </w:rPr>
              <w:t xml:space="preserve">Firma del Cliente</w:t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808080"/>
                <w:sz w:val="16"/>
                <w:szCs w:val="16"/>
              </w:rPr>
              <w:t xml:space="preserve">________________________________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2"/>
          <w:szCs w:val="2"/>
        </w:rPr>
        <w:t xml:space="preserve">{d.mostraCondizioni:ifEQ(false):drop(p)}</w:t>
      </w:r>
    </w:p>
    <w:tbl>
      <w:tblPr>
        <w:tblW w:type="dxa" w:w="997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28"/>
        <w:gridCol w:w="2948"/>
        <w:gridCol w:w="3401"/>
      </w:tblGrid>
      <w:tr>
        <w:trPr>
          <w:cantSplit/>
        </w:trPr>
        <w:tc>
          <w:tcPr>
            <w:tcBorders>
              <w:top w:val="single" w:color="FB1830" w:sz="6"/>
              <w:left w:val="single" w:color="FB1830" w:sz="6"/>
              <w:bottom w:val="single" w:color="FB183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"/>
                <w:szCs w:val="2"/>
              </w:rPr>
              <w:t xml:space="preserve">{d.mostraCondizioni:ifEQ(false):drop(table)}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Ai sensi degli articoli 1341 e 1342 c.c., il Cliente dichiara altresì di accettare integralmente le CLAUSOLE AD APPROVAZIONE SPECIFICA riportate nelle Condizioni di fornitura.</w:t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Privacy policy disponibile al link: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https://www.cdlan.it/privacy-policy</w:t>
            </w:r>
          </w:p>
        </w:tc>
        <w:tc>
          <w:tcPr>
            <w:tcBorders>
              <w:top w:val="single" w:color="FB1830" w:sz="6"/>
              <w:left w:val="none" w:color="FFFFFF" w:sz="0"/>
              <w:bottom w:val="single" w:color="FB1830" w:sz="6"/>
              <w:right w:val="single" w:color="BFBFBF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bottom"/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14"/>
                <w:szCs w:val="14"/>
              </w:rPr>
              <w:t xml:space="preserve">Data e luogo </w:t>
            </w:r>
            <w:r>
              <w:rPr>
                <w:rFonts w:ascii="Calibri" w:cs="Calibri" w:eastAsia="Calibri" w:hAnsi="Calibri"/>
                <w:color w:val="808080"/>
                <w:sz w:val="14"/>
                <w:szCs w:val="14"/>
              </w:rPr>
              <w:t xml:space="preserve">___________________________</w:t>
            </w:r>
          </w:p>
        </w:tc>
        <w:tc>
          <w:tcPr>
            <w:tcBorders>
              <w:top w:val="single" w:color="FB1830" w:sz="6"/>
              <w:left w:val="single" w:color="BFBFBF" w:sz="2"/>
              <w:bottom w:val="single" w:color="FB1830" w:sz="6"/>
              <w:right w:val="single" w:color="FB183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16"/>
                <w:szCs w:val="16"/>
              </w:rPr>
              <w:t xml:space="preserve">Firma del Cliente</w:t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808080"/>
                <w:sz w:val="16"/>
                <w:szCs w:val="16"/>
              </w:rPr>
              <w:t xml:space="preserve">________________________________</w:t>
            </w:r>
          </w:p>
        </w:tc>
      </w:tr>
    </w:tbl>
    <w:tbl>
      <w:tblPr>
        <w:tblW w:type="dxa" w:w="997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576"/>
        <w:gridCol w:w="3401"/>
      </w:tblGrid>
      <w:tr>
        <w:trPr>
          <w:cantSplit/>
        </w:trPr>
        <w:tc>
          <w:tcPr>
            <w:tcBorders>
              <w:top w:val="single" w:color="FB1830" w:sz="6"/>
              <w:left w:val="single" w:color="FB1830" w:sz="6"/>
              <w:bottom w:val="single" w:color="FB1830" w:sz="6"/>
              <w:right w:val="single" w:color="BFBFBF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"/>
                <w:szCs w:val="2"/>
              </w:rPr>
              <w:t xml:space="preserve">{d.mostraCondizioni:ifEQ(true):drop(table)}</w:t>
            </w:r>
            <w:r>
              <w:rPr>
                <w:rFonts w:ascii="Calibri" w:cs="Calibri" w:eastAsia="Calibri" w:hAnsi="Calibri"/>
                <w:sz w:val="13"/>
                <w:szCs w:val="13"/>
              </w:rPr>
              <w:t xml:space="preserve">Privacy policy disponibile al link: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https://www.cdlan.it/privacy-policy</w:t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  <w:tc>
          <w:tcPr>
            <w:tcBorders>
              <w:top w:val="single" w:color="FB1830" w:sz="6"/>
              <w:left w:val="single" w:color="BFBFBF" w:sz="2"/>
              <w:bottom w:val="single" w:color="FB1830" w:sz="6"/>
              <w:right w:val="single" w:color="FB183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16"/>
                <w:szCs w:val="16"/>
              </w:rPr>
              <w:t xml:space="preserve">Firma del Cliente</w:t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808080"/>
                <w:sz w:val="16"/>
                <w:szCs w:val="16"/>
              </w:rPr>
              <w:t xml:space="preserve">________________________________</w:t>
            </w:r>
          </w:p>
        </w:tc>
      </w:tr>
    </w:tbl>
    <w:sectPr>
      <w:headerReference w:type="default" r:id="rId7"/>
      <w:footerReference w:type="default" r:id="rId8"/>
      <w:pgSz w:w="11905" w:h="16837" w:orient="portrait"/>
      <w:pgMar w:top="2494" w:right="963" w:bottom="2040" w:left="9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inline distT="0" distB="0" distL="0" distR="0">
          <wp:extent cx="6343650" cy="8286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3650" cy="828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before="0"/>
    </w:pPr>
    <w:r>
      <w:rPr>
        <w:rFonts w:ascii="Calibri" w:cs="Calibri" w:eastAsia="Calibri" w:hAnsi="Calibri"/>
        <w:color w:val="808080"/>
        <w:sz w:val="16"/>
        <w:szCs w:val="16"/>
      </w:rPr>
      <w:t xml:space="preserve">Pag. </w:t>
    </w:r>
    <w:r>
      <w:rPr>
        <w:rFonts w:ascii="Calibri" w:cs="Calibri" w:eastAsia="Calibri" w:hAnsi="Calibri"/>
        <w:b/>
        <w:bCs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77"/>
      <w:tblBorders>
        <w:top w:val="none" w:color="FFFFFF" w:sz="0"/>
        <w:left w:val="none" w:color="FFFFFF" w:sz="0"/>
        <w:bottom w:val="single" w:color="D9D9D9" w:sz="4"/>
        <w:right w:val="none" w:color="FFFFFF" w:sz="0"/>
        <w:insideH w:val="none" w:color="FFFFFF" w:sz="0"/>
        <w:insideV w:val="none" w:color="FFFFFF" w:sz="0"/>
      </w:tblBorders>
    </w:tblPr>
    <w:tblGrid>
      <w:gridCol w:w="4988"/>
      <w:gridCol w:w="4988"/>
    </w:tblGrid>
    <w:tr>
      <w:tc>
        <w:tcPr>
          <w:tcMar>
            <w:top w:type="dxa" w:w="120"/>
            <w:left w:type="dxa" w:w="0"/>
            <w:bottom w:type="dxa" w:w="80"/>
            <w:right w:type="dxa" w:w="0"/>
          </w:tcMar>
          <w:vAlign w:val="center"/>
        </w:tcPr>
        <w:p>
          <w:pPr>
            <w:spacing w:after="0" w:before="0"/>
          </w:pPr>
          <w:r>
            <w:drawing>
              <wp:inline distT="0" distB="0" distL="0" distR="0">
                <wp:extent cx="2286000" cy="2952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86000" cy="295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Mar>
            <w:top w:type="dxa" w:w="40"/>
            <w:left w:type="dxa" w:w="0"/>
            <w:bottom w:type="dxa" w:w="40"/>
            <w:right w:type="dxa" w:w="0"/>
          </w:tcMar>
          <w:vAlign w:val="center"/>
        </w:tcPr>
        <w:p>
          <w:pPr>
            <w:spacing w:after="0" w:before="0"/>
            <w:jc w:val="right"/>
          </w:pPr>
          <w:r>
            <w:drawing>
              <wp:inline distT="0" distB="0" distL="0" distR="0">
                <wp:extent cx="1476375" cy="6000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76375" cy="600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 w:before="0"/>
    </w:pPr>
  </w:p>
  <w:tbl>
    <w:tblPr>
      <w:tblW w:type="dxa" w:w="9977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422"/>
      <w:gridCol w:w="1927"/>
      <w:gridCol w:w="1587"/>
      <w:gridCol w:w="2040"/>
    </w:tblGrid>
    <w:tr>
      <w:tc>
        <w:tcPr>
          <w:shd w:fill="F2F2F2" w:val="clear"/>
          <w:tcMar>
            <w:top w:type="dxa" w:w="20"/>
            <w:left w:type="dxa" w:w="60"/>
            <w:bottom w:type="dxa" w:w="20"/>
            <w:right w:type="dxa" w:w="60"/>
          </w:tcMar>
          <w:vAlign w:val="center"/>
        </w:tcPr>
        <w:p>
          <w:pPr>
            <w:spacing w:after="0" w:before="0"/>
          </w:pPr>
        </w:p>
      </w:tc>
      <w:tc>
        <w:tcPr>
          <w:shd w:fill="F2F2F2" w:val="clear"/>
          <w:tcMar>
            <w:top w:type="dxa" w:w="20"/>
            <w:left w:type="dxa" w:w="60"/>
            <w:bottom w:type="dxa" w:w="20"/>
            <w:right w:type="dxa" w:w="60"/>
          </w:tcMar>
          <w:vAlign w:val="center"/>
        </w:tcPr>
        <w:p>
          <w:pPr>
            <w:spacing w:after="0" w:before="0"/>
          </w:pPr>
          <w:r>
            <w:rPr>
              <w:rFonts w:ascii="Calibri" w:cs="Calibri" w:eastAsia="Calibri" w:hAnsi="Calibri"/>
              <w:b/>
              <w:bCs/>
              <w:sz w:val="22"/>
              <w:szCs w:val="22"/>
            </w:rPr>
            <w:t xml:space="preserve">Offerta</w:t>
          </w:r>
        </w:p>
      </w:tc>
      <w:tc>
        <w:tcPr>
          <w:shd w:fill="F2F2F2" w:val="clear"/>
          <w:tcMar>
            <w:top w:type="dxa" w:w="20"/>
            <w:left w:type="dxa" w:w="60"/>
            <w:bottom w:type="dxa" w:w="20"/>
            <w:right w:type="dxa" w:w="60"/>
          </w:tcMar>
          <w:vAlign w:val="center"/>
        </w:tcPr>
        <w:p>
          <w:pPr>
            <w:spacing w:after="0" w:before="0"/>
          </w:pPr>
          <w:r>
            <w:rPr>
              <w:rFonts w:ascii="Calibri" w:cs="Calibri" w:eastAsia="Calibri" w:hAnsi="Calibri"/>
              <w:sz w:val="20"/>
              <w:szCs w:val="20"/>
            </w:rPr>
            <w:t xml:space="preserve">nr. </w:t>
          </w:r>
          <w:r>
            <w:rPr>
              <w:rFonts w:ascii="Calibri" w:cs="Calibri" w:eastAsia="Calibri" w:hAnsi="Calibri"/>
              <w:b/>
              <w:bCs/>
              <w:sz w:val="20"/>
              <w:szCs w:val="20"/>
            </w:rPr>
            <w:t xml:space="preserve">{d.numero}</w:t>
          </w:r>
        </w:p>
      </w:tc>
      <w:tc>
        <w:tcPr>
          <w:shd w:fill="F2F2F2" w:val="clear"/>
          <w:tcMar>
            <w:top w:type="dxa" w:w="20"/>
            <w:left w:type="dxa" w:w="60"/>
            <w:bottom w:type="dxa" w:w="20"/>
            <w:right w:type="dxa" w:w="60"/>
          </w:tcMar>
          <w:vAlign w:val="center"/>
        </w:tcPr>
        <w:p>
          <w:pPr>
            <w:spacing w:after="0" w:before="0"/>
          </w:pPr>
          <w:r>
            <w:rPr>
              <w:rFonts w:ascii="Calibri" w:cs="Calibri" w:eastAsia="Calibri" w:hAnsi="Calibri"/>
              <w:sz w:val="20"/>
              <w:szCs w:val="20"/>
            </w:rPr>
            <w:t xml:space="preserve">del </w:t>
          </w:r>
          <w:r>
            <w:rPr>
              <w:rFonts w:ascii="Calibri" w:cs="Calibri" w:eastAsia="Calibri" w:hAnsi="Calibri"/>
              <w:b/>
              <w:bCs/>
              <w:sz w:val="20"/>
              <w:szCs w:val="20"/>
            </w:rPr>
            <w:t xml:space="preserve">{d.data}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7c7efd7dbd626376aba6b0b73f1b93cfa4c350c5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6c290096c2c7d6aecc503494731816df6637e6a.png"/><Relationship Id="rId1" Type="http://schemas.openxmlformats.org/officeDocument/2006/relationships/image" Target="media/4ba7a289ab2bdd6f75e15befaec719716a632b0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2026-06-10T14:12:10.248Z</dcterms:created>
  <dcterms:modified xsi:type="dcterms:W3CDTF">2026-06-10T14:12:10.249Z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