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t xml:space="preserve">Toggle navigation </w:t>
      </w:r>
      <w:hyperlink w:anchor="gjdgxs">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color w:val="ffffff"/>
          <w:rtl w:val="0"/>
        </w:rPr>
        <w:t xml:space="preserve">Logged in as </w:t>
      </w:r>
      <w:r w:rsidDel="00000000" w:rsidR="00000000" w:rsidRPr="00000000">
        <w:rPr>
          <w:i w:val="1"/>
          <w:color w:val="ffffff"/>
          <w:rtl w:val="0"/>
        </w:rPr>
        <w:t xml:space="preserve">keith</w:t>
      </w:r>
      <w:r w:rsidDel="00000000" w:rsidR="00000000" w:rsidRPr="00000000">
        <w:rPr>
          <w:rtl w:val="0"/>
        </w:rPr>
        <w:t xml:space="preserve"> </w:t>
      </w:r>
      <w:hyperlink r:id="rId6">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Rule="auto"/>
        <w:ind w:left="1500" w:firstLine="0"/>
        <w:contextualSpacing w:val="0"/>
        <w:rPr>
          <w:color w:val="0000e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before="1725" w:lineRule="auto"/>
        <w:ind w:left="1500" w:firstLine="0"/>
        <w:contextualSpacing w:val="0"/>
        <w:rPr>
          <w:sz w:val="48"/>
          <w:szCs w:val="48"/>
          <w:highlight w:val="white"/>
        </w:rPr>
      </w:pPr>
      <w:r w:rsidDel="00000000" w:rsidR="00000000" w:rsidRPr="00000000">
        <w:rPr>
          <w:sz w:val="48"/>
          <w:szCs w:val="48"/>
          <w:highlight w:val="white"/>
          <w:rtl w:val="0"/>
        </w:rPr>
        <w:t xml:space="preserv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00" w:lineRule="auto"/>
        <w:contextualSpacing w:val="0"/>
        <w:rPr>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Conferences &amp;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Guest rooms &amp; group travel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Apartments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Events (Service provider &amp;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Start date   End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pict>
          <v:rect style="width:0.0pt;height:1.5pt" o:hr="t" o:hrstd="t" o:hralign="center" fillcolor="#A0A0A0" stroked="f"/>
        </w:pict>
      </w:r>
      <w:r w:rsidDel="00000000" w:rsidR="00000000" w:rsidRPr="00000000">
        <w:rPr>
          <w:color w:val="000000"/>
          <w:sz w:val="18"/>
          <w:szCs w:val="18"/>
          <w:highlight w:val="white"/>
          <w:rtl w:val="0"/>
        </w:rPr>
        <w:t xml:space="preserve">All hotel chains A-ROSA Finest Hideaway Resorts Aaldering Hotels AC Hotels AccorHotels Achat Hotels adagio aparthotels Adina Hotels Advena Hotels AHORN Hotels Akzent Hotels Alemannia Hotels Althoff Hotels Amber Hotels AMEDIA Hotels Park Inn by Radisson Hotels Park Plaza Hotels Pegasus Hotels pentahotels Pestana Hotels Precise Hotel Collection Privathotels Dr. Lohbeck Proventhotels Pullman Hotels Pura Hotels Quality Hotels Queens Hotels Radisson Blu Hotels RAMADA Hotels Regardz Regius Hotels Regus Business Center Relais &amp; Chateaux Hotels relexa hotels Renaissance Hotels Rendezvous Hotels Residence Inn ResidHotels Rezidor Hotel Group Rilano Hotels Ringhotels Romantik Hotels Rotana Scandic Hotels Seaside Hotels Seminaris Hotels Sens Hotels Shangri-La Hotels Sheraton Sina Hotels Sirius Konferenzzentren Small Luxury Hotels Sofitels Sorat Hotels Sorell Hotels Star Inn Hotels Starhotels Starwood Hotels &amp; Resorts Starwood Hotels Frankfurt Main Steigenberger Hotels &amp; Resorts Steigenberger Hotels Düsseldorf Steigenberger Hotels Frankfurt Swiss International Hotels Swiss Quality Hotels Swissotel by Fairmont Raffles Hotels The Regent Hotels &amp; Resorts The Royal Inn Hotels Titanic Hotels TOP Hotels TOP Tagungszentren Toskanaworld Hotels Travel Charme Hotels TREFF Hotels Tryp Hotels TUI Hotels &amp; Resorts Tulip Inn Hotels UNA Hotels Upstalsboom-Hotels Valamar Hotels &amp; Resorts Van der Valk Hotels VCH-Hotels Victor´s Residenz-Hotels Vienna House Hotels View Hotels VILA VITA Hotels WELCOME HOTELS Welcome Hotels Schweiz Westin Hotels Windsor Hotels Wolf Hotels Worldhotels Wyndham Hotels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All categories from 2 stars from 3 stars from 4 stars from 5 stars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Number of Attendees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Event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Single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18"/>
          <w:szCs w:val="18"/>
          <w:highlight w:val="white"/>
        </w:rPr>
      </w:pPr>
      <w:r w:rsidDel="00000000" w:rsidR="00000000" w:rsidRPr="00000000">
        <w:rPr>
          <w:color w:val="000000"/>
          <w:sz w:val="18"/>
          <w:szCs w:val="18"/>
          <w:highlight w:val="white"/>
          <w:rtl w:val="0"/>
        </w:rPr>
        <w:t xml:space="preserve">Double rooms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docs.google.com/index.html" TargetMode="External"/><Relationship Id="rId7" Type="http://schemas.openxmlformats.org/officeDocument/2006/relationships/image" Target="media/image4.png"/></Relationships>
</file>