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隶书" w:eastAsia="华文隶书"/>
          <w:sz w:val="44"/>
          <w:szCs w:val="44"/>
        </w:rPr>
      </w:pPr>
      <w:r>
        <w:rPr>
          <w:rFonts w:hint="eastAsia" w:ascii="华文隶书" w:eastAsia="华文隶书"/>
        </w:rPr>
        <w:drawing>
          <wp:anchor distT="0" distB="0" distL="114300" distR="114300" simplePos="0" relativeHeight="251658240" behindDoc="1" locked="0" layoutInCell="1" allowOverlap="1">
            <wp:simplePos x="0" y="0"/>
            <wp:positionH relativeFrom="column">
              <wp:posOffset>643255</wp:posOffset>
            </wp:positionH>
            <wp:positionV relativeFrom="paragraph">
              <wp:posOffset>-146685</wp:posOffset>
            </wp:positionV>
            <wp:extent cx="702945" cy="638175"/>
            <wp:effectExtent l="0" t="0" r="1905" b="0"/>
            <wp:wrapNone/>
            <wp:docPr id="1" name="图片 1" descr="https://timgsa.baidu.com/timg?image&amp;quality=80&amp;size=b9999_10000&amp;sec=1569562162775&amp;di=90d33b580de3aa203542ca91389aa31d&amp;imgtype=0&amp;src=http%3A%2F%2Fdown.51rc.com%2Fimagefolder%2Fwutongguo%2FCP%2FLogo%2FL040000%2F37122_20160413152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timgsa.baidu.com/timg?image&amp;quality=80&amp;size=b9999_10000&amp;sec=1569562162775&amp;di=90d33b580de3aa203542ca91389aa31d&amp;imgtype=0&amp;src=http%3A%2F%2Fdown.51rc.com%2Fimagefolder%2Fwutongguo%2FCP%2FLogo%2FL040000%2F37122_20160413152613.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00705" cy="636093"/>
                    </a:xfrm>
                    <a:prstGeom prst="rect">
                      <a:avLst/>
                    </a:prstGeom>
                    <a:noFill/>
                    <a:ln>
                      <a:noFill/>
                    </a:ln>
                  </pic:spPr>
                </pic:pic>
              </a:graphicData>
            </a:graphic>
          </wp:anchor>
        </w:drawing>
      </w:r>
      <w:r>
        <w:rPr>
          <w:rFonts w:hint="eastAsia" w:ascii="华文隶书" w:eastAsia="华文隶书"/>
          <w:sz w:val="44"/>
          <w:szCs w:val="44"/>
        </w:rPr>
        <w:t>吉林大学珠海学院计算机学院作业纸</w:t>
      </w:r>
    </w:p>
    <w:p>
      <w:pPr>
        <w:jc w:val="center"/>
        <w:rPr>
          <w:rFonts w:ascii="华文隶书" w:eastAsia="华文隶书"/>
          <w:szCs w:val="21"/>
        </w:rPr>
      </w:pPr>
    </w:p>
    <w:p>
      <w:pPr>
        <w:rPr>
          <w:rFonts w:ascii="黑体" w:hAnsi="黑体" w:eastAsia="黑体"/>
          <w:sz w:val="24"/>
          <w:szCs w:val="24"/>
        </w:rPr>
      </w:pPr>
      <w:r>
        <w:rPr>
          <w:rFonts w:ascii="黑体" w:hAnsi="黑体" w:eastAsia="黑体"/>
          <w:sz w:val="24"/>
          <w:szCs w:val="24"/>
        </w:rPr>
        <mc:AlternateContent>
          <mc:Choice Requires="wps">
            <w:drawing>
              <wp:anchor distT="0" distB="0" distL="114300" distR="114300" simplePos="0" relativeHeight="251659264" behindDoc="0" locked="0" layoutInCell="1" allowOverlap="1">
                <wp:simplePos x="0" y="0"/>
                <wp:positionH relativeFrom="column">
                  <wp:posOffset>-60325</wp:posOffset>
                </wp:positionH>
                <wp:positionV relativeFrom="paragraph">
                  <wp:posOffset>206375</wp:posOffset>
                </wp:positionV>
                <wp:extent cx="7238365" cy="0"/>
                <wp:effectExtent l="0" t="9525" r="635" b="13335"/>
                <wp:wrapNone/>
                <wp:docPr id="2" name="直接连接符 5"/>
                <wp:cNvGraphicFramePr/>
                <a:graphic xmlns:a="http://schemas.openxmlformats.org/drawingml/2006/main">
                  <a:graphicData uri="http://schemas.microsoft.com/office/word/2010/wordprocessingShape">
                    <wps:wsp>
                      <wps:cNvSpPr/>
                      <wps:spPr>
                        <a:xfrm>
                          <a:off x="0" y="0"/>
                          <a:ext cx="7238365" cy="0"/>
                        </a:xfrm>
                        <a:prstGeom prst="line">
                          <a:avLst/>
                        </a:prstGeom>
                        <a:ln w="19050" cap="flat" cmpd="sng">
                          <a:solidFill>
                            <a:srgbClr val="000000"/>
                          </a:solidFill>
                          <a:prstDash val="solid"/>
                          <a:headEnd type="none" w="med" len="med"/>
                          <a:tailEnd type="none" w="med" len="med"/>
                        </a:ln>
                      </wps:spPr>
                      <wps:bodyPr upright="1"/>
                    </wps:wsp>
                  </a:graphicData>
                </a:graphic>
              </wp:anchor>
            </w:drawing>
          </mc:Choice>
          <mc:Fallback>
            <w:pict>
              <v:line id="直接连接符 5" o:spid="_x0000_s1026" o:spt="20" style="position:absolute;left:0pt;margin-left:-4.75pt;margin-top:16.25pt;height:0pt;width:569.95pt;z-index:251659264;mso-width-relative:margin;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">
                <v:fill on="f" focussize="0,0"/>
                <v:stroke weight="1.5pt" color="#000000" joinstyle="round"/>
                <v:imagedata o:title=""/>
                <o:lock v:ext="edit" aspectratio="f"/>
              </v:line>
            </w:pict>
          </mc:Fallback>
        </mc:AlternateContent>
      </w:r>
      <w:r>
        <w:rPr>
          <w:rFonts w:hint="eastAsia" w:ascii="黑体" w:hAnsi="黑体" w:eastAsia="黑体"/>
          <w:sz w:val="24"/>
          <w:szCs w:val="24"/>
        </w:rPr>
        <w:t>课程名称</w:t>
      </w:r>
      <w:r>
        <w:rPr>
          <w:rFonts w:hint="eastAsia" w:ascii="黑体" w:hAnsi="黑体" w:eastAsia="黑体"/>
          <w:sz w:val="24"/>
          <w:szCs w:val="24"/>
          <w:lang w:val="en-US" w:eastAsia="zh-CN"/>
        </w:rPr>
        <w:t>:</w:t>
      </w:r>
      <w:r>
        <w:rPr>
          <w:rFonts w:hint="eastAsia" w:ascii="黑体" w:hAnsi="黑体" w:eastAsia="黑体"/>
          <w:sz w:val="24"/>
          <w:szCs w:val="24"/>
        </w:rPr>
        <w:t xml:space="preserve">编译原理 </w:t>
      </w:r>
      <w:r>
        <w:rPr>
          <w:rFonts w:hint="eastAsia" w:ascii="黑体" w:hAnsi="黑体" w:eastAsia="黑体"/>
          <w:sz w:val="24"/>
          <w:szCs w:val="24"/>
          <w:lang w:val="en-US" w:eastAsia="zh-CN"/>
        </w:rPr>
        <w:t xml:space="preserve">  </w:t>
      </w:r>
      <w:r>
        <w:rPr>
          <w:rFonts w:hint="eastAsia" w:ascii="黑体" w:hAnsi="黑体" w:eastAsia="黑体"/>
          <w:sz w:val="24"/>
          <w:szCs w:val="24"/>
        </w:rPr>
        <w:t>学号</w:t>
      </w:r>
      <w:r>
        <w:rPr>
          <w:rFonts w:hint="eastAsia" w:ascii="黑体" w:hAnsi="黑体" w:eastAsia="黑体"/>
          <w:sz w:val="24"/>
          <w:szCs w:val="24"/>
          <w:lang w:val="en-US" w:eastAsia="zh-CN"/>
        </w:rPr>
        <w:t xml:space="preserve">:04180717  </w:t>
      </w:r>
      <w:r>
        <w:rPr>
          <w:rFonts w:hint="eastAsia" w:ascii="黑体" w:hAnsi="黑体" w:eastAsia="黑体"/>
          <w:sz w:val="24"/>
          <w:szCs w:val="24"/>
        </w:rPr>
        <w:t>姓名</w:t>
      </w:r>
      <w:r>
        <w:rPr>
          <w:rFonts w:hint="eastAsia" w:ascii="黑体" w:hAnsi="黑体" w:eastAsia="黑体"/>
          <w:sz w:val="24"/>
          <w:szCs w:val="24"/>
          <w:lang w:val="en-US" w:eastAsia="zh-CN"/>
        </w:rPr>
        <w:t>:陈香民</w:t>
      </w:r>
      <w:r>
        <w:rPr>
          <w:rFonts w:hint="eastAsia" w:ascii="黑体" w:hAnsi="黑体" w:eastAsia="黑体"/>
          <w:sz w:val="24"/>
          <w:szCs w:val="24"/>
        </w:rPr>
        <w:t xml:space="preserve">  </w:t>
      </w:r>
      <w:r>
        <w:rPr>
          <w:rFonts w:hint="eastAsia" w:ascii="黑体" w:hAnsi="黑体" w:eastAsia="黑体"/>
          <w:sz w:val="24"/>
          <w:szCs w:val="24"/>
          <w:lang w:val="en-US" w:eastAsia="zh-CN"/>
        </w:rPr>
        <w:t xml:space="preserve"> </w:t>
      </w:r>
      <w:r>
        <w:rPr>
          <w:rFonts w:hint="eastAsia" w:ascii="黑体" w:hAnsi="黑体" w:eastAsia="黑体"/>
          <w:sz w:val="24"/>
          <w:szCs w:val="24"/>
        </w:rPr>
        <w:t>班级：</w:t>
      </w:r>
      <w:r>
        <w:rPr>
          <w:rFonts w:hint="eastAsia" w:ascii="黑体" w:hAnsi="黑体" w:eastAsia="黑体"/>
          <w:sz w:val="24"/>
          <w:szCs w:val="24"/>
          <w:lang w:val="en-US" w:eastAsia="zh-CN"/>
        </w:rPr>
        <w:t>计算机7班</w:t>
      </w:r>
      <w:r>
        <w:rPr>
          <w:rFonts w:hint="eastAsia" w:ascii="黑体" w:hAnsi="黑体" w:eastAsia="黑体"/>
          <w:sz w:val="24"/>
          <w:szCs w:val="24"/>
        </w:rPr>
        <w:t xml:space="preserve">   时间：</w:t>
      </w:r>
      <w:r>
        <w:rPr>
          <w:rFonts w:hint="eastAsia" w:ascii="黑体" w:hAnsi="黑体" w:eastAsia="黑体"/>
          <w:sz w:val="24"/>
          <w:szCs w:val="24"/>
          <w:lang w:val="en-US" w:eastAsia="zh-CN"/>
        </w:rPr>
        <w:t>2020</w:t>
      </w:r>
      <w:r>
        <w:rPr>
          <w:rFonts w:hint="eastAsia" w:ascii="黑体" w:hAnsi="黑体" w:eastAsia="黑体"/>
          <w:sz w:val="24"/>
          <w:szCs w:val="24"/>
        </w:rPr>
        <w:t>年</w:t>
      </w:r>
      <w:r>
        <w:rPr>
          <w:rFonts w:hint="eastAsia" w:ascii="黑体" w:hAnsi="黑体" w:eastAsia="黑体"/>
          <w:sz w:val="24"/>
          <w:szCs w:val="24"/>
          <w:lang w:val="en-US" w:eastAsia="zh-CN"/>
        </w:rPr>
        <w:t>4</w:t>
      </w:r>
      <w:r>
        <w:rPr>
          <w:rFonts w:hint="eastAsia" w:ascii="黑体" w:hAnsi="黑体" w:eastAsia="黑体"/>
          <w:sz w:val="24"/>
          <w:szCs w:val="24"/>
        </w:rPr>
        <w:t>月</w:t>
      </w:r>
      <w:r>
        <w:rPr>
          <w:rFonts w:hint="eastAsia" w:ascii="黑体" w:hAnsi="黑体" w:eastAsia="黑体"/>
          <w:sz w:val="24"/>
          <w:szCs w:val="24"/>
          <w:lang w:val="en-US" w:eastAsia="zh-CN"/>
        </w:rPr>
        <w:t>14</w:t>
      </w:r>
      <w:r>
        <w:rPr>
          <w:rFonts w:hint="eastAsia" w:ascii="黑体" w:hAnsi="黑体" w:eastAsia="黑体"/>
          <w:sz w:val="24"/>
          <w:szCs w:val="24"/>
        </w:rPr>
        <w:t>日</w:t>
      </w:r>
    </w:p>
    <w:p>
      <w:pPr>
        <w:rPr>
          <w:rFonts w:ascii="黑体" w:hAnsi="黑体" w:eastAsia="黑体"/>
          <w:sz w:val="24"/>
          <w:szCs w:val="24"/>
        </w:rPr>
      </w:pPr>
    </w:p>
    <w:tbl>
      <w:tblPr>
        <w:tblStyle w:val="6"/>
        <w:tblpPr w:leftFromText="180" w:rightFromText="180" w:vertAnchor="text" w:horzAnchor="margin" w:tblpXSpec="right" w:tblpY="8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648" w:type="dxa"/>
          </w:tcPr>
          <w:p>
            <w:pPr>
              <w:rPr>
                <w:sz w:val="24"/>
              </w:rPr>
            </w:pPr>
            <w:r>
              <w:rPr>
                <w:rFonts w:hint="eastAsia"/>
                <w:sz w:val="24"/>
              </w:rPr>
              <w:t>得分</w:t>
            </w:r>
          </w:p>
        </w:tc>
        <w:tc>
          <w:tcPr>
            <w:tcW w:w="720" w:type="dxa"/>
          </w:tcPr>
          <w:p>
            <w:pPr>
              <w:rPr>
                <w:sz w:val="24"/>
              </w:rPr>
            </w:pPr>
          </w:p>
        </w:tc>
      </w:tr>
    </w:tbl>
    <w:p>
      <w:pPr>
        <w:jc w:val="center"/>
        <w:rPr>
          <w:rFonts w:ascii="微软雅黑" w:hAnsi="微软雅黑" w:eastAsia="微软雅黑"/>
          <w:sz w:val="32"/>
          <w:szCs w:val="32"/>
        </w:rPr>
      </w:pPr>
      <w:r>
        <w:rPr>
          <w:rFonts w:hint="eastAsia" w:ascii="微软雅黑" w:hAnsi="微软雅黑" w:eastAsia="微软雅黑"/>
          <w:sz w:val="32"/>
          <w:szCs w:val="32"/>
        </w:rPr>
        <w:t>练  习  1</w:t>
      </w:r>
    </w:p>
    <w:p>
      <w:pPr>
        <w:pStyle w:val="5"/>
        <w:spacing w:before="0" w:beforeAutospacing="0" w:after="0" w:afterAutospacing="0"/>
        <w:rPr>
          <w:rFonts w:ascii="黑体" w:hAnsi="黑体" w:eastAsia="黑体"/>
          <w:bCs/>
        </w:rPr>
      </w:pPr>
      <w:r>
        <w:rPr>
          <w:rFonts w:hint="eastAsia" w:ascii="黑体" w:eastAsia="黑体"/>
          <w:bCs/>
        </w:rPr>
        <w:t>一、</w:t>
      </w:r>
      <w:r>
        <w:rPr>
          <w:rFonts w:hint="eastAsia" w:ascii="黑体" w:hAnsi="黑体" w:eastAsia="黑体"/>
          <w:bCs/>
        </w:rPr>
        <w:t>填空题:</w:t>
      </w:r>
      <w:r>
        <w:rPr>
          <w:rFonts w:hint="eastAsia" w:ascii="黑体" w:eastAsia="黑体"/>
          <w:bCs/>
        </w:rPr>
        <w:t xml:space="preserve"> (答案请在题目下方的字母后给出)                    </w:t>
      </w:r>
      <w:r>
        <w:rPr>
          <w:rFonts w:ascii="黑体" w:eastAsia="黑体"/>
          <w:bCs/>
        </w:rPr>
        <w:t>(</w:t>
      </w:r>
      <w:r>
        <w:rPr>
          <w:rFonts w:hint="eastAsia" w:ascii="黑体" w:eastAsia="黑体"/>
          <w:bCs/>
        </w:rPr>
        <w:t>共60分  每空4分</w:t>
      </w:r>
      <w:r>
        <w:rPr>
          <w:rFonts w:ascii="黑体" w:eastAsia="黑体"/>
          <w:bCs/>
        </w:rPr>
        <w:t>)</w:t>
      </w:r>
    </w:p>
    <w:p>
      <w:pPr>
        <w:spacing w:beforeLines="50" w:afterLines="50"/>
        <w:ind w:left="210" w:leftChars="100"/>
        <w:rPr>
          <w:rFonts w:ascii="黑体" w:eastAsia="黑体"/>
        </w:rPr>
      </w:pPr>
      <w:r>
        <w:rPr>
          <w:rFonts w:hint="eastAsia" w:ascii="黑体" w:eastAsia="黑体"/>
        </w:rPr>
        <w:t>1-01. 一个典型的编译程序中，不仅包括  A  ，B  ， C  ，D  ， E 等五个部分，还应包括   F 和  G  。</w:t>
      </w:r>
    </w:p>
    <w:p>
      <w:pPr>
        <w:ind w:left="210" w:leftChars="100"/>
        <w:rPr>
          <w:rFonts w:ascii="黑体" w:eastAsia="黑体"/>
        </w:rPr>
      </w:pPr>
      <w:r>
        <w:rPr>
          <w:rFonts w:hint="eastAsia" w:ascii="黑体" w:eastAsia="黑体"/>
        </w:rPr>
        <w:t xml:space="preserve">答：A：              B：              C：                    D：            </w:t>
      </w:r>
    </w:p>
    <w:p>
      <w:pPr>
        <w:ind w:firstLine="210" w:firstLineChars="100"/>
        <w:rPr>
          <w:rFonts w:ascii="黑体" w:eastAsia="黑体"/>
        </w:rPr>
      </w:pPr>
      <w:r>
        <w:rPr>
          <w:rFonts w:hint="eastAsia" w:ascii="黑体" w:eastAsia="黑体"/>
        </w:rPr>
        <w:t xml:space="preserve">答：E：              F：              G：       </w:t>
      </w:r>
    </w:p>
    <w:p>
      <w:pPr>
        <w:ind w:left="210" w:leftChars="100"/>
        <w:rPr>
          <w:rFonts w:ascii="黑体" w:eastAsia="黑体"/>
        </w:rPr>
      </w:pPr>
      <w:r>
        <w:rPr>
          <w:rFonts w:hint="eastAsia" w:ascii="黑体" w:eastAsia="黑体"/>
        </w:rPr>
        <w:t>1-02.若源程序是用高级语言编写的,目标程序是  A  ,则其翻译程序称为编译程序。</w:t>
      </w:r>
    </w:p>
    <w:p>
      <w:pPr>
        <w:ind w:left="210" w:leftChars="100"/>
        <w:rPr>
          <w:rFonts w:hint="default" w:ascii="黑体" w:eastAsia="黑体"/>
          <w:color w:val="FF0000"/>
          <w:lang w:val="en-US" w:eastAsia="zh-CN"/>
        </w:rPr>
      </w:pPr>
      <w:r>
        <w:rPr>
          <w:rFonts w:hint="eastAsia" w:ascii="黑体" w:eastAsia="黑体"/>
        </w:rPr>
        <w:t>答：A：</w:t>
      </w:r>
      <w:r>
        <w:rPr>
          <w:rFonts w:hint="eastAsia" w:ascii="黑体" w:eastAsia="黑体"/>
          <w:color w:val="FF0000"/>
          <w:lang w:val="en-US" w:eastAsia="zh-CN"/>
        </w:rPr>
        <w:t>机器语言程序或汇编程序</w:t>
      </w:r>
    </w:p>
    <w:p>
      <w:pPr>
        <w:ind w:left="210" w:leftChars="100"/>
        <w:rPr>
          <w:rFonts w:ascii="黑体" w:eastAsia="黑体"/>
        </w:rPr>
      </w:pPr>
      <w:r>
        <w:rPr>
          <w:rFonts w:hint="eastAsia" w:ascii="黑体" w:eastAsia="黑体"/>
        </w:rPr>
        <w:t>1-03.编译方式与解释方式的根本区别在于  A 。</w:t>
      </w:r>
    </w:p>
    <w:p>
      <w:pPr>
        <w:ind w:left="210" w:leftChars="100"/>
        <w:rPr>
          <w:rFonts w:ascii="黑体" w:eastAsia="黑体"/>
        </w:rPr>
      </w:pPr>
      <w:r>
        <w:rPr>
          <w:rFonts w:hint="eastAsia" w:ascii="黑体" w:eastAsia="黑体"/>
        </w:rPr>
        <w:t>答：A：</w:t>
      </w:r>
      <w:r>
        <w:rPr>
          <w:rFonts w:hint="eastAsia" w:ascii="黑体" w:eastAsia="黑体"/>
          <w:color w:val="FF0000"/>
          <w:lang w:val="en-US" w:eastAsia="zh-CN"/>
        </w:rPr>
        <w:t>是否生成目标代码</w:t>
      </w:r>
      <w:r>
        <w:rPr>
          <w:rFonts w:hint="eastAsia" w:ascii="黑体" w:eastAsia="黑体"/>
          <w:color w:val="FF0000"/>
        </w:rPr>
        <w:t xml:space="preserve"> </w:t>
      </w:r>
      <w:r>
        <w:rPr>
          <w:rFonts w:hint="eastAsia" w:ascii="黑体" w:eastAsia="黑体"/>
        </w:rPr>
        <w:t xml:space="preserve">         </w:t>
      </w:r>
    </w:p>
    <w:p>
      <w:pPr>
        <w:ind w:left="210" w:leftChars="100"/>
        <w:rPr>
          <w:rFonts w:ascii="黑体" w:eastAsia="黑体"/>
        </w:rPr>
      </w:pPr>
      <w:r>
        <w:rPr>
          <w:rFonts w:hint="eastAsia" w:ascii="黑体" w:eastAsia="黑体"/>
        </w:rPr>
        <w:t>1-04.翻译程序是这样一种程序,它能够将  A  转换成与其等价的B  。</w:t>
      </w:r>
    </w:p>
    <w:p>
      <w:pPr>
        <w:ind w:left="210" w:leftChars="100"/>
        <w:rPr>
          <w:rFonts w:ascii="黑体" w:eastAsia="黑体"/>
        </w:rPr>
      </w:pPr>
      <w:r>
        <w:rPr>
          <w:rFonts w:hint="eastAsia" w:ascii="黑体" w:eastAsia="黑体"/>
        </w:rPr>
        <w:t>答：A：</w:t>
      </w:r>
      <w:r>
        <w:rPr>
          <w:rFonts w:hint="eastAsia" w:ascii="黑体" w:eastAsia="黑体"/>
          <w:color w:val="FF0000"/>
          <w:lang w:val="en-US" w:eastAsia="zh-CN"/>
        </w:rPr>
        <w:t>甲语言书写的程序</w:t>
      </w:r>
      <w:r>
        <w:rPr>
          <w:rFonts w:hint="eastAsia" w:ascii="黑体" w:eastAsia="黑体"/>
        </w:rPr>
        <w:t xml:space="preserve">               B：</w:t>
      </w:r>
      <w:r>
        <w:rPr>
          <w:rFonts w:hint="eastAsia" w:ascii="黑体" w:eastAsia="黑体"/>
          <w:color w:val="FF0000"/>
          <w:lang w:val="en-US" w:eastAsia="zh-CN"/>
        </w:rPr>
        <w:t>乙语言书写的程序</w:t>
      </w:r>
      <w:r>
        <w:rPr>
          <w:rFonts w:hint="eastAsia" w:ascii="黑体" w:eastAsia="黑体"/>
        </w:rPr>
        <w:t xml:space="preserve">          </w:t>
      </w:r>
    </w:p>
    <w:p>
      <w:pPr>
        <w:ind w:left="210" w:leftChars="100"/>
        <w:rPr>
          <w:rFonts w:ascii="黑体" w:eastAsia="黑体"/>
        </w:rPr>
      </w:pPr>
      <w:r>
        <w:rPr>
          <w:rFonts w:hint="eastAsia" w:ascii="黑体" w:eastAsia="黑体"/>
        </w:rPr>
        <w:t>1-05.对编译程序而言,输入数据是   A  ,输出结果是   B  。</w:t>
      </w:r>
    </w:p>
    <w:p>
      <w:pPr>
        <w:ind w:left="210" w:leftChars="100"/>
        <w:rPr>
          <w:rFonts w:ascii="黑体" w:eastAsia="黑体"/>
        </w:rPr>
      </w:pPr>
      <w:r>
        <w:rPr>
          <w:rFonts w:hint="eastAsia" w:ascii="黑体" w:eastAsia="黑体"/>
        </w:rPr>
        <w:t>答：A：</w:t>
      </w:r>
      <w:r>
        <w:rPr>
          <w:rFonts w:hint="eastAsia" w:ascii="黑体" w:eastAsia="黑体"/>
          <w:color w:val="FF0000"/>
          <w:lang w:val="en-US" w:eastAsia="zh-CN"/>
        </w:rPr>
        <w:t>源程序</w:t>
      </w:r>
      <w:r>
        <w:rPr>
          <w:rFonts w:hint="eastAsia" w:ascii="黑体" w:eastAsia="黑体"/>
        </w:rPr>
        <w:t xml:space="preserve">               B：</w:t>
      </w:r>
      <w:r>
        <w:rPr>
          <w:rFonts w:hint="eastAsia" w:ascii="黑体" w:eastAsia="黑体"/>
          <w:color w:val="FF0000"/>
          <w:lang w:val="en-US" w:eastAsia="zh-CN"/>
        </w:rPr>
        <w:t>目标程序</w:t>
      </w:r>
      <w:r>
        <w:rPr>
          <w:rFonts w:hint="eastAsia" w:ascii="黑体" w:eastAsia="黑体"/>
        </w:rPr>
        <w:t xml:space="preserve">          </w:t>
      </w:r>
    </w:p>
    <w:p>
      <w:pPr>
        <w:ind w:left="210" w:leftChars="100"/>
        <w:rPr>
          <w:rFonts w:ascii="黑体" w:eastAsia="黑体"/>
        </w:rPr>
      </w:pPr>
      <w:r>
        <w:rPr>
          <w:rFonts w:hint="eastAsia" w:ascii="黑体" w:eastAsia="黑体"/>
        </w:rPr>
        <w:t>1-06.如果编译程序生成的目标程序是机器代码程序,则源程序的执行分为两大阶段:   A   和   B  。</w:t>
      </w:r>
    </w:p>
    <w:p>
      <w:pPr>
        <w:ind w:firstLine="210" w:firstLineChars="100"/>
        <w:rPr>
          <w:rFonts w:ascii="黑体" w:eastAsia="黑体"/>
        </w:rPr>
      </w:pPr>
      <w:r>
        <w:rPr>
          <w:rFonts w:hint="eastAsia" w:ascii="黑体" w:eastAsia="黑体"/>
        </w:rPr>
        <w:t>答：A：</w:t>
      </w:r>
      <w:r>
        <w:rPr>
          <w:rFonts w:hint="eastAsia" w:ascii="黑体" w:eastAsia="黑体"/>
          <w:color w:val="FF0000"/>
          <w:lang w:val="en-US" w:eastAsia="zh-CN"/>
        </w:rPr>
        <w:t>编译阶段</w:t>
      </w:r>
      <w:r>
        <w:rPr>
          <w:rFonts w:hint="eastAsia" w:ascii="黑体" w:eastAsia="黑体"/>
        </w:rPr>
        <w:t xml:space="preserve">                B：</w:t>
      </w:r>
      <w:r>
        <w:rPr>
          <w:rFonts w:hint="eastAsia" w:ascii="黑体" w:eastAsia="黑体"/>
          <w:color w:val="FF0000"/>
          <w:lang w:val="en-US" w:eastAsia="zh-CN"/>
        </w:rPr>
        <w:t>运行阶段</w:t>
      </w:r>
      <w:r>
        <w:rPr>
          <w:rFonts w:hint="eastAsia" w:ascii="黑体" w:eastAsia="黑体"/>
        </w:rPr>
        <w:t xml:space="preserve">          </w:t>
      </w:r>
    </w:p>
    <w:p>
      <w:pPr>
        <w:ind w:left="1050" w:leftChars="500"/>
        <w:rPr>
          <w:rFonts w:ascii="黑体" w:hAnsi="黑体" w:eastAsia="黑体"/>
          <w:bCs/>
        </w:rPr>
      </w:pPr>
    </w:p>
    <w:p>
      <w:pPr>
        <w:rPr>
          <w:rFonts w:ascii="黑体" w:eastAsia="黑体"/>
          <w:bCs/>
          <w:color w:val="000000"/>
          <w:sz w:val="24"/>
          <w:szCs w:val="24"/>
        </w:rPr>
      </w:pPr>
      <w:r>
        <w:rPr>
          <w:rFonts w:hint="eastAsia" w:ascii="黑体" w:eastAsia="黑体"/>
          <w:bCs/>
          <w:color w:val="000000"/>
          <w:sz w:val="24"/>
          <w:szCs w:val="24"/>
        </w:rPr>
        <w:t>二、单项选择填空：(答案请写在题号前的括号中)</w:t>
      </w:r>
      <w:r>
        <w:rPr>
          <w:rFonts w:hint="eastAsia" w:ascii="黑体" w:eastAsia="黑体"/>
          <w:bCs/>
          <w:sz w:val="24"/>
          <w:szCs w:val="24"/>
        </w:rPr>
        <w:t xml:space="preserve">                 </w:t>
      </w:r>
      <w:r>
        <w:rPr>
          <w:rFonts w:ascii="黑体" w:eastAsia="黑体"/>
          <w:bCs/>
          <w:sz w:val="24"/>
          <w:szCs w:val="24"/>
        </w:rPr>
        <w:t>(</w:t>
      </w:r>
      <w:r>
        <w:rPr>
          <w:rFonts w:hint="eastAsia" w:ascii="黑体" w:eastAsia="黑体"/>
          <w:bCs/>
          <w:sz w:val="24"/>
          <w:szCs w:val="24"/>
        </w:rPr>
        <w:t>共12分  每小题4分</w:t>
      </w:r>
      <w:r>
        <w:rPr>
          <w:rFonts w:ascii="黑体" w:eastAsia="黑体"/>
          <w:bCs/>
          <w:sz w:val="24"/>
          <w:szCs w:val="24"/>
        </w:rPr>
        <w:t>)</w:t>
      </w:r>
    </w:p>
    <w:p>
      <w:pPr>
        <w:ind w:firstLine="210" w:firstLineChars="100"/>
        <w:rPr>
          <w:rFonts w:ascii="黑体" w:eastAsia="黑体"/>
          <w:bCs/>
        </w:rPr>
      </w:pPr>
      <w:r>
        <w:rPr>
          <w:rFonts w:hint="eastAsia" w:ascii="黑体" w:eastAsia="黑体"/>
        </w:rPr>
        <w:t>(  )</w:t>
      </w:r>
      <w:r>
        <w:rPr>
          <w:rFonts w:hint="eastAsia" w:ascii="黑体" w:hAnsi="黑体" w:eastAsia="黑体"/>
          <w:bCs/>
        </w:rPr>
        <w:t>1-07.</w:t>
      </w:r>
      <w:r>
        <w:rPr>
          <w:rFonts w:hint="eastAsia" w:ascii="黑体" w:hAnsi="宋体" w:eastAsia="黑体"/>
          <w:bCs/>
        </w:rPr>
        <w:t>编译程序是一种</w:t>
      </w:r>
      <w:r>
        <w:rPr>
          <w:rFonts w:hint="eastAsia" w:ascii="黑体" w:hAnsi="宋体" w:eastAsia="黑体"/>
          <w:bCs/>
          <w:u w:val="single"/>
        </w:rPr>
        <w:t xml:space="preserve">    </w:t>
      </w:r>
      <w:r>
        <w:rPr>
          <w:rFonts w:hint="eastAsia" w:ascii="黑体" w:hAnsi="宋体" w:eastAsia="黑体"/>
          <w:bCs/>
          <w:color w:val="FF0000"/>
          <w:u w:val="single"/>
          <w:lang w:val="en-US" w:eastAsia="zh-CN"/>
        </w:rPr>
        <w:t>C</w:t>
      </w:r>
      <w:r>
        <w:rPr>
          <w:rFonts w:hint="eastAsia" w:ascii="黑体" w:hAnsi="宋体" w:eastAsia="黑体"/>
          <w:bCs/>
          <w:u w:val="single"/>
        </w:rPr>
        <w:t xml:space="preserve">   </w:t>
      </w:r>
      <w:r>
        <w:rPr>
          <w:rFonts w:hint="eastAsia" w:ascii="黑体" w:hAnsi="宋体" w:eastAsia="黑体"/>
          <w:bCs/>
        </w:rPr>
        <w:t xml:space="preserve"> 。</w:t>
      </w:r>
    </w:p>
    <w:p>
      <w:pPr>
        <w:ind w:left="1050" w:leftChars="500" w:firstLine="840" w:firstLineChars="400"/>
        <w:rPr>
          <w:rFonts w:ascii="黑体" w:eastAsia="黑体"/>
          <w:bCs/>
        </w:rPr>
      </w:pPr>
      <w:r>
        <w:rPr>
          <w:rFonts w:hint="eastAsia" w:ascii="黑体" w:hAnsi="宋体" w:eastAsia="黑体"/>
          <w:bCs/>
        </w:rPr>
        <w:t>A.</w:t>
      </w:r>
      <w:r>
        <w:rPr>
          <w:rFonts w:hint="eastAsia" w:ascii="黑体" w:eastAsia="黑体"/>
          <w:bCs/>
        </w:rPr>
        <w:t xml:space="preserve"> 汇编程序        B.</w:t>
      </w:r>
      <w:r>
        <w:rPr>
          <w:rFonts w:hint="eastAsia" w:ascii="黑体" w:hAnsi="宋体" w:eastAsia="黑体"/>
          <w:bCs/>
        </w:rPr>
        <w:t xml:space="preserve"> 翻译程序       C. 解释程序        D. 目标程序</w:t>
      </w:r>
    </w:p>
    <w:p>
      <w:pPr>
        <w:ind w:firstLine="210" w:firstLineChars="100"/>
        <w:rPr>
          <w:rFonts w:ascii="黑体" w:hAnsi="宋体" w:eastAsia="黑体"/>
          <w:bCs/>
        </w:rPr>
      </w:pPr>
      <w:r>
        <w:rPr>
          <w:rFonts w:hint="eastAsia" w:ascii="黑体" w:eastAsia="黑体"/>
        </w:rPr>
        <w:t>(  )</w:t>
      </w:r>
      <w:r>
        <w:rPr>
          <w:rFonts w:hint="eastAsia" w:ascii="黑体" w:hAnsi="黑体" w:eastAsia="黑体"/>
          <w:bCs/>
        </w:rPr>
        <w:t>1-08.</w:t>
      </w:r>
      <w:r>
        <w:rPr>
          <w:rFonts w:hint="eastAsia" w:ascii="黑体" w:hAnsi="宋体" w:eastAsia="黑体"/>
          <w:bCs/>
        </w:rPr>
        <w:t>按逻辑上划分，编译程序第二步工作是</w:t>
      </w:r>
      <w:r>
        <w:rPr>
          <w:rFonts w:hint="eastAsia" w:ascii="黑体" w:hAnsi="宋体" w:eastAsia="黑体"/>
          <w:bCs/>
          <w:u w:val="single"/>
        </w:rPr>
        <w:t xml:space="preserve">   </w:t>
      </w:r>
      <w:r>
        <w:rPr>
          <w:rFonts w:hint="eastAsia" w:ascii="黑体" w:hAnsi="宋体" w:eastAsia="黑体"/>
          <w:bCs/>
          <w:color w:val="FF0000"/>
          <w:u w:val="single"/>
          <w:lang w:val="en-US" w:eastAsia="zh-CN"/>
        </w:rPr>
        <w:t>C</w:t>
      </w:r>
      <w:r>
        <w:rPr>
          <w:rFonts w:hint="eastAsia" w:ascii="黑体" w:hAnsi="宋体" w:eastAsia="黑体"/>
          <w:bCs/>
          <w:u w:val="single"/>
        </w:rPr>
        <w:t xml:space="preserve">    </w:t>
      </w:r>
      <w:r>
        <w:rPr>
          <w:rFonts w:hint="eastAsia" w:ascii="黑体" w:hAnsi="宋体" w:eastAsia="黑体"/>
          <w:bCs/>
        </w:rPr>
        <w:t>。</w:t>
      </w:r>
    </w:p>
    <w:p>
      <w:pPr>
        <w:ind w:left="1050" w:leftChars="500" w:firstLine="840" w:firstLineChars="400"/>
        <w:rPr>
          <w:rFonts w:ascii="黑体" w:eastAsia="黑体"/>
          <w:bCs/>
        </w:rPr>
      </w:pPr>
      <w:r>
        <w:rPr>
          <w:rFonts w:hint="eastAsia" w:ascii="黑体" w:hAnsi="宋体" w:eastAsia="黑体"/>
          <w:bCs/>
        </w:rPr>
        <w:t>A.</w:t>
      </w:r>
      <w:r>
        <w:rPr>
          <w:rFonts w:hint="eastAsia" w:ascii="黑体" w:eastAsia="黑体"/>
          <w:bCs/>
        </w:rPr>
        <w:t xml:space="preserve"> 语义分析        B.</w:t>
      </w:r>
      <w:r>
        <w:rPr>
          <w:rFonts w:hint="eastAsia" w:ascii="黑体" w:hAnsi="宋体" w:eastAsia="黑体"/>
          <w:bCs/>
        </w:rPr>
        <w:t xml:space="preserve"> 词法分析       C. </w:t>
      </w:r>
      <w:r>
        <w:rPr>
          <w:rFonts w:hint="eastAsia" w:ascii="黑体" w:eastAsia="黑体"/>
          <w:bCs/>
        </w:rPr>
        <w:t>语法分析</w:t>
      </w:r>
      <w:r>
        <w:rPr>
          <w:rFonts w:hint="eastAsia" w:ascii="黑体" w:hAnsi="宋体" w:eastAsia="黑体"/>
          <w:bCs/>
        </w:rPr>
        <w:t xml:space="preserve">        D. 代码优化</w:t>
      </w:r>
    </w:p>
    <w:p>
      <w:pPr>
        <w:ind w:firstLine="210" w:firstLineChars="100"/>
        <w:rPr>
          <w:rFonts w:ascii="黑体" w:eastAsia="黑体"/>
        </w:rPr>
      </w:pPr>
      <w:r>
        <w:rPr>
          <w:rFonts w:hint="eastAsia" w:ascii="黑体" w:eastAsia="黑体"/>
        </w:rPr>
        <w:t>(  )</w:t>
      </w:r>
      <w:r>
        <w:rPr>
          <w:rFonts w:hint="eastAsia" w:ascii="黑体" w:hAnsi="黑体" w:eastAsia="黑体"/>
          <w:bCs/>
        </w:rPr>
        <w:t>1-09.</w:t>
      </w:r>
      <w:r>
        <w:rPr>
          <w:rFonts w:ascii="黑体" w:eastAsia="黑体"/>
        </w:rPr>
        <w:t xml:space="preserve"> 编译过程中,语法分析器的任务就是___</w:t>
      </w:r>
      <w:r>
        <w:rPr>
          <w:rFonts w:hint="eastAsia" w:ascii="黑体" w:eastAsia="黑体"/>
          <w:color w:val="FF0000"/>
          <w:lang w:val="en-US" w:eastAsia="zh-CN"/>
        </w:rPr>
        <w:t>B</w:t>
      </w:r>
      <w:r>
        <w:rPr>
          <w:rFonts w:ascii="黑体" w:eastAsia="黑体"/>
        </w:rPr>
        <w:t>___</w:t>
      </w:r>
      <w:r>
        <w:rPr>
          <w:rFonts w:hint="eastAsia" w:ascii="黑体" w:eastAsia="黑体"/>
        </w:rPr>
        <w:t>。</w:t>
      </w:r>
    </w:p>
    <w:p>
      <w:pPr>
        <w:ind w:left="178" w:leftChars="85" w:firstLine="420" w:firstLineChars="200"/>
        <w:rPr>
          <w:rFonts w:ascii="黑体" w:eastAsia="黑体"/>
        </w:rPr>
      </w:pPr>
      <w:r>
        <w:rPr>
          <w:rFonts w:hint="eastAsia" w:ascii="黑体" w:eastAsia="黑体"/>
        </w:rPr>
        <w:t xml:space="preserve">            </w:t>
      </w:r>
      <w:r>
        <w:rPr>
          <w:rFonts w:hint="eastAsia" w:ascii="黑体" w:hAnsi="宋体" w:eastAsia="黑体"/>
          <w:bCs/>
          <w:szCs w:val="21"/>
        </w:rPr>
        <w:t>A.</w:t>
      </w:r>
      <w:r>
        <w:rPr>
          <w:rFonts w:ascii="黑体" w:eastAsia="黑体"/>
        </w:rPr>
        <w:t>分析单词是怎样构成的</w:t>
      </w:r>
      <w:r>
        <w:rPr>
          <w:rFonts w:hint="eastAsia" w:ascii="黑体" w:eastAsia="黑体"/>
        </w:rPr>
        <w:t xml:space="preserve">          </w:t>
      </w:r>
      <w:r>
        <w:rPr>
          <w:rFonts w:hint="eastAsia" w:ascii="黑体" w:eastAsia="黑体"/>
          <w:bCs/>
        </w:rPr>
        <w:t>B.</w:t>
      </w:r>
      <w:r>
        <w:rPr>
          <w:rFonts w:ascii="黑体" w:eastAsia="黑体"/>
        </w:rPr>
        <w:t>分析单词串是如何构成</w:t>
      </w:r>
      <w:r>
        <w:rPr>
          <w:rFonts w:hint="eastAsia" w:ascii="黑体" w:eastAsia="黑体"/>
        </w:rPr>
        <w:t>程序</w:t>
      </w:r>
      <w:r>
        <w:rPr>
          <w:rFonts w:ascii="黑体" w:eastAsia="黑体"/>
        </w:rPr>
        <w:t>的</w:t>
      </w:r>
    </w:p>
    <w:p>
      <w:pPr>
        <w:rPr>
          <w:rFonts w:ascii="黑体" w:eastAsia="黑体"/>
        </w:rPr>
      </w:pPr>
      <w:r>
        <w:rPr>
          <w:rFonts w:hint="eastAsia" w:ascii="黑体" w:eastAsia="黑体"/>
        </w:rPr>
        <w:t xml:space="preserve">                  </w:t>
      </w:r>
      <w:r>
        <w:rPr>
          <w:rFonts w:hint="eastAsia" w:ascii="黑体" w:hAnsi="宋体" w:eastAsia="黑体"/>
          <w:bCs/>
          <w:szCs w:val="21"/>
        </w:rPr>
        <w:t>C.</w:t>
      </w:r>
      <w:r>
        <w:rPr>
          <w:rFonts w:ascii="黑体" w:eastAsia="黑体"/>
        </w:rPr>
        <w:t>分析语句和说明的</w:t>
      </w:r>
      <w:r>
        <w:rPr>
          <w:rFonts w:hint="eastAsia" w:ascii="黑体" w:eastAsia="黑体"/>
        </w:rPr>
        <w:t xml:space="preserve">语义          </w:t>
      </w:r>
      <w:r>
        <w:rPr>
          <w:rFonts w:hint="eastAsia" w:ascii="黑体" w:hAnsi="宋体" w:eastAsia="黑体"/>
          <w:bCs/>
          <w:szCs w:val="21"/>
        </w:rPr>
        <w:t>D.</w:t>
      </w:r>
      <w:r>
        <w:rPr>
          <w:rFonts w:ascii="黑体" w:eastAsia="黑体"/>
        </w:rPr>
        <w:t>分析程序的</w:t>
      </w:r>
      <w:r>
        <w:rPr>
          <w:rFonts w:hint="eastAsia" w:ascii="黑体" w:eastAsia="黑体"/>
        </w:rPr>
        <w:t>词法错误</w:t>
      </w:r>
    </w:p>
    <w:p>
      <w:pPr>
        <w:rPr>
          <w:rFonts w:ascii="黑体" w:eastAsia="黑体"/>
        </w:rPr>
      </w:pPr>
    </w:p>
    <w:p>
      <w:pPr>
        <w:ind w:right="-154"/>
        <w:rPr>
          <w:rFonts w:ascii="黑体" w:eastAsia="黑体"/>
          <w:sz w:val="24"/>
          <w:szCs w:val="24"/>
        </w:rPr>
      </w:pPr>
      <w:r>
        <w:rPr>
          <w:rFonts w:hint="eastAsia" w:ascii="黑体" w:eastAsia="黑体"/>
          <w:bCs/>
          <w:sz w:val="24"/>
          <w:szCs w:val="24"/>
        </w:rPr>
        <w:t>三、判断题，正确的在题号前括号中打</w:t>
      </w:r>
      <w:r>
        <w:rPr>
          <w:rFonts w:ascii="黑体" w:eastAsia="黑体"/>
          <w:bCs/>
          <w:sz w:val="24"/>
          <w:szCs w:val="24"/>
        </w:rPr>
        <w:t>“√</w:t>
      </w:r>
      <w:r>
        <w:rPr>
          <w:rFonts w:hint="eastAsia" w:ascii="黑体" w:eastAsia="黑体"/>
          <w:bCs/>
          <w:sz w:val="24"/>
          <w:szCs w:val="24"/>
        </w:rPr>
        <w:t xml:space="preserve"> </w:t>
      </w:r>
      <w:r>
        <w:rPr>
          <w:rFonts w:ascii="黑体" w:eastAsia="黑体"/>
          <w:bCs/>
          <w:sz w:val="24"/>
          <w:szCs w:val="24"/>
        </w:rPr>
        <w:t>”</w:t>
      </w:r>
      <w:r>
        <w:rPr>
          <w:rFonts w:hint="eastAsia" w:ascii="黑体" w:eastAsia="黑体"/>
          <w:bCs/>
          <w:sz w:val="24"/>
          <w:szCs w:val="24"/>
        </w:rPr>
        <w:t>，错误的打</w:t>
      </w:r>
      <w:r>
        <w:rPr>
          <w:rFonts w:ascii="黑体" w:eastAsia="黑体"/>
          <w:bCs/>
          <w:sz w:val="24"/>
          <w:szCs w:val="24"/>
        </w:rPr>
        <w:t>“</w:t>
      </w:r>
      <w:r>
        <w:rPr>
          <w:rFonts w:hint="eastAsia" w:ascii="黑体" w:eastAsia="黑体"/>
          <w:color w:val="000000"/>
          <w:sz w:val="24"/>
          <w:szCs w:val="24"/>
        </w:rPr>
        <w:sym w:font="Symbol" w:char="F0B4"/>
      </w:r>
      <w:r>
        <w:rPr>
          <w:rFonts w:ascii="黑体" w:eastAsia="黑体"/>
          <w:bCs/>
          <w:sz w:val="24"/>
          <w:szCs w:val="24"/>
        </w:rPr>
        <w:t>”</w:t>
      </w:r>
      <w:r>
        <w:rPr>
          <w:rFonts w:hint="eastAsia" w:ascii="黑体" w:eastAsia="黑体"/>
          <w:bCs/>
          <w:sz w:val="24"/>
          <w:szCs w:val="24"/>
        </w:rPr>
        <w:t xml:space="preserve">。      </w:t>
      </w:r>
      <w:r>
        <w:rPr>
          <w:rFonts w:ascii="黑体" w:eastAsia="黑体"/>
          <w:bCs/>
          <w:sz w:val="24"/>
          <w:szCs w:val="24"/>
        </w:rPr>
        <w:t>(</w:t>
      </w:r>
      <w:r>
        <w:rPr>
          <w:rFonts w:hint="eastAsia" w:ascii="黑体" w:eastAsia="黑体"/>
          <w:bCs/>
          <w:sz w:val="24"/>
          <w:szCs w:val="24"/>
        </w:rPr>
        <w:t>共28分  每小题4分</w:t>
      </w:r>
      <w:r>
        <w:rPr>
          <w:rFonts w:ascii="黑体" w:eastAsia="黑体"/>
          <w:bCs/>
          <w:sz w:val="24"/>
          <w:szCs w:val="24"/>
        </w:rPr>
        <w:t>)</w:t>
      </w:r>
    </w:p>
    <w:p>
      <w:pPr>
        <w:ind w:firstLine="210" w:firstLineChars="100"/>
        <w:rPr>
          <w:rFonts w:hint="eastAsia" w:ascii="黑体" w:eastAsia="黑体"/>
          <w:color w:val="000000"/>
          <w:lang w:val="en-US" w:eastAsia="zh-CN"/>
        </w:rPr>
      </w:pPr>
      <w:bookmarkStart w:id="0" w:name="OLE_LINK37"/>
      <w:bookmarkStart w:id="1" w:name="OLE_LINK38"/>
      <w:r>
        <w:rPr>
          <w:rFonts w:hint="eastAsia" w:ascii="黑体" w:eastAsia="黑体"/>
        </w:rPr>
        <w:t xml:space="preserve">( </w:t>
      </w:r>
      <w:r>
        <w:rPr>
          <w:rFonts w:hint="eastAsia" w:ascii="黑体" w:eastAsia="黑体"/>
          <w:color w:val="000000"/>
        </w:rPr>
        <w:t xml:space="preserve"> </w:t>
      </w:r>
      <w:r>
        <w:rPr>
          <w:rFonts w:hint="eastAsia" w:ascii="黑体" w:eastAsia="黑体"/>
        </w:rPr>
        <w:t>)</w:t>
      </w:r>
      <w:bookmarkEnd w:id="0"/>
      <w:bookmarkEnd w:id="1"/>
      <w:r>
        <w:rPr>
          <w:rFonts w:hint="eastAsia" w:ascii="黑体" w:hAnsi="黑体" w:eastAsia="黑体"/>
          <w:bCs/>
        </w:rPr>
        <w:t>1-10.</w:t>
      </w:r>
      <w:r>
        <w:rPr>
          <w:rFonts w:hint="eastAsia" w:ascii="黑体" w:eastAsia="黑体"/>
          <w:color w:val="000000"/>
        </w:rPr>
        <w:t>用高级语言书写的源程序都必须通过编译产生目标代码后才能得到运行结果。</w:t>
      </w:r>
      <w:r>
        <w:rPr>
          <w:rFonts w:hint="eastAsia" w:ascii="黑体" w:eastAsia="黑体"/>
          <w:color w:val="000000"/>
          <w:lang w:val="en-US" w:eastAsia="zh-CN"/>
        </w:rPr>
        <w:t xml:space="preserve"> </w:t>
      </w:r>
      <w:r>
        <w:rPr>
          <w:rFonts w:hint="eastAsia" w:ascii="黑体" w:eastAsia="黑体"/>
          <w:color w:val="FF0000"/>
          <w:sz w:val="24"/>
          <w:szCs w:val="24"/>
        </w:rPr>
        <w:sym w:font="Symbol" w:char="F0B4"/>
      </w:r>
    </w:p>
    <w:p>
      <w:pPr>
        <w:ind w:firstLine="210" w:firstLineChars="100"/>
        <w:rPr>
          <w:rFonts w:hint="default" w:ascii="黑体" w:hAnsi="宋体" w:eastAsia="黑体"/>
          <w:lang w:val="en-US" w:eastAsia="zh-CN"/>
        </w:rPr>
      </w:pPr>
      <w:r>
        <w:rPr>
          <w:rFonts w:hint="eastAsia" w:ascii="黑体" w:eastAsia="黑体"/>
        </w:rPr>
        <w:t>(</w:t>
      </w:r>
      <w:r>
        <w:rPr>
          <w:rFonts w:hint="eastAsia" w:ascii="黑体" w:eastAsia="黑体"/>
          <w:bCs/>
          <w:szCs w:val="21"/>
        </w:rPr>
        <w:t xml:space="preserve">  </w:t>
      </w:r>
      <w:r>
        <w:rPr>
          <w:rFonts w:hint="eastAsia" w:ascii="黑体" w:eastAsia="黑体"/>
        </w:rPr>
        <w:t>)</w:t>
      </w:r>
      <w:r>
        <w:rPr>
          <w:rFonts w:hint="eastAsia" w:ascii="黑体" w:hAnsi="黑体" w:eastAsia="黑体"/>
          <w:bCs/>
        </w:rPr>
        <w:t>1-11.</w:t>
      </w:r>
      <w:r>
        <w:rPr>
          <w:rFonts w:hint="eastAsia" w:ascii="黑体" w:hAnsi="宋体" w:eastAsia="黑体"/>
        </w:rPr>
        <w:t>出错处理程序是编译系统的组成部分。</w:t>
      </w:r>
      <w:r>
        <w:rPr>
          <w:rFonts w:hint="eastAsia" w:ascii="黑体" w:hAnsi="宋体" w:eastAsia="黑体"/>
          <w:lang w:val="en-US" w:eastAsia="zh-CN"/>
        </w:rPr>
        <w:t xml:space="preserve">    </w:t>
      </w:r>
      <w:r>
        <w:rPr>
          <w:rFonts w:ascii="黑体" w:eastAsia="黑体"/>
          <w:bCs/>
          <w:color w:val="FF0000"/>
          <w:sz w:val="24"/>
          <w:szCs w:val="24"/>
        </w:rPr>
        <w:t>√</w:t>
      </w:r>
    </w:p>
    <w:p>
      <w:pPr>
        <w:ind w:right="-153" w:rightChars="-73" w:firstLine="210" w:firstLineChars="100"/>
        <w:rPr>
          <w:rFonts w:hint="default" w:ascii="黑体" w:eastAsia="黑体"/>
          <w:color w:val="000000"/>
          <w:lang w:val="en-US" w:eastAsia="zh-CN"/>
        </w:rPr>
      </w:pPr>
      <w:r>
        <w:rPr>
          <w:rFonts w:hint="eastAsia" w:ascii="黑体" w:eastAsia="黑体"/>
        </w:rPr>
        <w:t>(</w:t>
      </w:r>
      <w:r>
        <w:rPr>
          <w:rFonts w:hint="eastAsia" w:ascii="黑体" w:eastAsia="黑体"/>
          <w:color w:val="000000"/>
        </w:rPr>
        <w:t xml:space="preserve">  </w:t>
      </w:r>
      <w:r>
        <w:rPr>
          <w:rFonts w:hint="eastAsia" w:ascii="黑体" w:eastAsia="黑体"/>
        </w:rPr>
        <w:t>)</w:t>
      </w:r>
      <w:r>
        <w:rPr>
          <w:rFonts w:hint="eastAsia" w:ascii="黑体" w:hAnsi="黑体" w:eastAsia="黑体"/>
          <w:bCs/>
        </w:rPr>
        <w:t>1-12.</w:t>
      </w:r>
      <w:r>
        <w:rPr>
          <w:rFonts w:hint="eastAsia" w:ascii="黑体" w:hAnsi="宋体" w:eastAsia="黑体"/>
          <w:bCs/>
          <w:szCs w:val="21"/>
        </w:rPr>
        <w:t>高级语言的翻译处理只有编译一种方式。</w:t>
      </w:r>
      <w:r>
        <w:rPr>
          <w:rFonts w:hint="eastAsia" w:ascii="黑体" w:hAnsi="宋体" w:eastAsia="黑体"/>
          <w:bCs/>
          <w:szCs w:val="21"/>
          <w:lang w:val="en-US" w:eastAsia="zh-CN"/>
        </w:rPr>
        <w:t xml:space="preserve">   </w:t>
      </w:r>
      <w:r>
        <w:rPr>
          <w:rFonts w:hint="eastAsia" w:ascii="黑体" w:eastAsia="黑体"/>
          <w:color w:val="FF0000"/>
          <w:sz w:val="24"/>
          <w:szCs w:val="24"/>
        </w:rPr>
        <w:sym w:font="Symbol" w:char="F0B4"/>
      </w:r>
    </w:p>
    <w:p>
      <w:pPr>
        <w:ind w:right="-153" w:rightChars="-73" w:firstLine="210" w:firstLineChars="100"/>
        <w:rPr>
          <w:rFonts w:hint="default" w:ascii="黑体" w:eastAsia="黑体"/>
          <w:lang w:val="en-US" w:eastAsia="zh-CN"/>
        </w:rPr>
      </w:pPr>
      <w:r>
        <w:rPr>
          <w:rFonts w:hint="eastAsia" w:ascii="黑体" w:eastAsia="黑体"/>
        </w:rPr>
        <w:t>(</w:t>
      </w:r>
      <w:r>
        <w:rPr>
          <w:rFonts w:hint="eastAsia" w:ascii="黑体" w:eastAsia="黑体"/>
          <w:color w:val="000000"/>
        </w:rPr>
        <w:t xml:space="preserve">  </w:t>
      </w:r>
      <w:r>
        <w:rPr>
          <w:rFonts w:hint="eastAsia" w:ascii="黑体" w:eastAsia="黑体"/>
        </w:rPr>
        <w:t>)</w:t>
      </w:r>
      <w:r>
        <w:rPr>
          <w:rFonts w:hint="eastAsia" w:ascii="黑体" w:hAnsi="黑体" w:eastAsia="黑体"/>
          <w:bCs/>
        </w:rPr>
        <w:t>1-13.</w:t>
      </w:r>
      <w:r>
        <w:rPr>
          <w:rFonts w:hint="eastAsia" w:ascii="黑体" w:eastAsia="黑体"/>
        </w:rPr>
        <w:t>计算机高级语言翻译成低级语言只有解释一种方式。</w:t>
      </w:r>
      <w:r>
        <w:rPr>
          <w:rFonts w:hint="eastAsia" w:ascii="黑体" w:eastAsia="黑体"/>
          <w:lang w:val="en-US" w:eastAsia="zh-CN"/>
        </w:rPr>
        <w:t xml:space="preserve">    </w:t>
      </w:r>
      <w:r>
        <w:rPr>
          <w:rFonts w:hint="eastAsia" w:ascii="黑体" w:eastAsia="黑体"/>
          <w:color w:val="FF0000"/>
          <w:sz w:val="24"/>
          <w:szCs w:val="24"/>
        </w:rPr>
        <w:sym w:font="Symbol" w:char="F0B4"/>
      </w:r>
    </w:p>
    <w:p>
      <w:pPr>
        <w:ind w:right="-153" w:rightChars="-73" w:firstLine="210" w:firstLineChars="100"/>
        <w:rPr>
          <w:rFonts w:hint="eastAsia" w:ascii="黑体" w:eastAsia="黑体"/>
          <w:color w:val="000000"/>
          <w:lang w:val="en-US" w:eastAsia="zh-CN"/>
        </w:rPr>
      </w:pPr>
      <w:r>
        <w:rPr>
          <w:rFonts w:hint="eastAsia" w:ascii="黑体" w:eastAsia="黑体"/>
        </w:rPr>
        <w:t>(</w:t>
      </w:r>
      <w:r>
        <w:rPr>
          <w:rFonts w:hint="eastAsia" w:ascii="黑体" w:eastAsia="黑体"/>
          <w:color w:val="000000"/>
        </w:rPr>
        <w:t xml:space="preserve">  </w:t>
      </w:r>
      <w:r>
        <w:rPr>
          <w:rFonts w:hint="eastAsia" w:ascii="黑体" w:eastAsia="黑体"/>
        </w:rPr>
        <w:t>)</w:t>
      </w:r>
      <w:r>
        <w:rPr>
          <w:rFonts w:hint="eastAsia" w:ascii="黑体" w:hAnsi="黑体" w:eastAsia="黑体"/>
          <w:bCs/>
        </w:rPr>
        <w:t>1-14.</w:t>
      </w:r>
      <w:r>
        <w:rPr>
          <w:rFonts w:hint="eastAsia" w:ascii="黑体" w:eastAsia="黑体"/>
          <w:color w:val="000000"/>
        </w:rPr>
        <w:t xml:space="preserve">用高级语言书写的源程序都必须通过编译产生目标代码后才能投入运行。 </w:t>
      </w:r>
      <w:r>
        <w:rPr>
          <w:rFonts w:ascii="黑体" w:eastAsia="黑体"/>
          <w:bCs/>
          <w:color w:val="FF0000"/>
          <w:sz w:val="24"/>
          <w:szCs w:val="24"/>
        </w:rPr>
        <w:t>√</w:t>
      </w:r>
      <w:r>
        <w:rPr>
          <w:rFonts w:hint="eastAsia" w:ascii="黑体" w:eastAsia="黑体"/>
          <w:color w:val="000000"/>
        </w:rPr>
        <w:t xml:space="preserve"> </w:t>
      </w:r>
    </w:p>
    <w:p>
      <w:pPr>
        <w:ind w:firstLine="210" w:firstLineChars="100"/>
        <w:rPr>
          <w:rFonts w:hint="default" w:ascii="黑体" w:eastAsia="黑体"/>
          <w:color w:val="000000"/>
          <w:lang w:val="en-US" w:eastAsia="zh-CN"/>
        </w:rPr>
      </w:pPr>
      <w:r>
        <w:rPr>
          <w:rFonts w:hint="eastAsia" w:ascii="黑体" w:eastAsia="黑体"/>
        </w:rPr>
        <w:t>(</w:t>
      </w:r>
      <w:r>
        <w:rPr>
          <w:rFonts w:hint="eastAsia" w:ascii="黑体" w:eastAsia="黑体"/>
          <w:bCs/>
          <w:szCs w:val="21"/>
        </w:rPr>
        <w:t xml:space="preserve">  </w:t>
      </w:r>
      <w:r>
        <w:rPr>
          <w:rFonts w:hint="eastAsia" w:ascii="黑体" w:eastAsia="黑体"/>
        </w:rPr>
        <w:t>)</w:t>
      </w:r>
      <w:r>
        <w:rPr>
          <w:rFonts w:hint="eastAsia" w:ascii="黑体" w:hAnsi="黑体" w:eastAsia="黑体"/>
          <w:bCs/>
        </w:rPr>
        <w:t>1-15.</w:t>
      </w:r>
      <w:r>
        <w:rPr>
          <w:rFonts w:hint="eastAsia" w:ascii="黑体" w:eastAsia="黑体"/>
          <w:color w:val="000000"/>
        </w:rPr>
        <w:t>对任一编译程序来说，产生中间代码不一定是必要的。</w:t>
      </w:r>
      <w:r>
        <w:rPr>
          <w:rFonts w:hint="eastAsia" w:ascii="黑体" w:eastAsia="黑体"/>
          <w:color w:val="000000"/>
          <w:lang w:val="en-US" w:eastAsia="zh-CN"/>
        </w:rPr>
        <w:t xml:space="preserve">    </w:t>
      </w:r>
      <w:r>
        <w:rPr>
          <w:rFonts w:hint="eastAsia" w:ascii="黑体" w:eastAsia="黑体"/>
          <w:color w:val="FF0000"/>
          <w:sz w:val="24"/>
          <w:szCs w:val="24"/>
        </w:rPr>
        <w:sym w:font="Symbol" w:char="F0B4"/>
      </w:r>
      <w:bookmarkStart w:id="2" w:name="_GoBack"/>
      <w:bookmarkEnd w:id="2"/>
    </w:p>
    <w:p>
      <w:pPr>
        <w:ind w:firstLine="210" w:firstLineChars="100"/>
        <w:rPr>
          <w:rFonts w:hint="default" w:ascii="黑体" w:eastAsia="黑体"/>
          <w:color w:val="000000"/>
          <w:lang w:val="en-US" w:eastAsia="zh-CN"/>
        </w:rPr>
      </w:pPr>
      <w:r>
        <w:rPr>
          <w:rFonts w:hint="eastAsia" w:ascii="黑体" w:eastAsia="黑体"/>
        </w:rPr>
        <w:t>(</w:t>
      </w:r>
      <w:r>
        <w:rPr>
          <w:rFonts w:hint="eastAsia" w:ascii="黑体" w:eastAsia="黑体"/>
          <w:color w:val="000000"/>
        </w:rPr>
        <w:t xml:space="preserve">  </w:t>
      </w:r>
      <w:r>
        <w:rPr>
          <w:rFonts w:hint="eastAsia" w:ascii="黑体" w:eastAsia="黑体"/>
        </w:rPr>
        <w:t>)</w:t>
      </w:r>
      <w:r>
        <w:rPr>
          <w:rFonts w:hint="eastAsia" w:ascii="黑体" w:hAnsi="黑体" w:eastAsia="黑体"/>
          <w:bCs/>
        </w:rPr>
        <w:t>1-16.</w:t>
      </w:r>
      <w:r>
        <w:rPr>
          <w:rFonts w:hint="eastAsia" w:ascii="黑体" w:eastAsia="黑体"/>
        </w:rPr>
        <w:t>解释与编译方式的区别是解释方式对源程序没有真正进行翻译。</w:t>
      </w:r>
      <w:r>
        <w:rPr>
          <w:rFonts w:hint="eastAsia" w:ascii="黑体" w:eastAsia="黑体"/>
          <w:lang w:val="en-US" w:eastAsia="zh-CN"/>
        </w:rPr>
        <w:t xml:space="preserve">  </w:t>
      </w:r>
      <w:r>
        <w:rPr>
          <w:rFonts w:hint="eastAsia" w:ascii="黑体" w:eastAsia="黑体"/>
          <w:color w:val="000000"/>
          <w:lang w:val="en-US" w:eastAsia="zh-CN"/>
        </w:rPr>
        <w:t xml:space="preserve"> </w:t>
      </w:r>
      <w:r>
        <w:rPr>
          <w:rFonts w:hint="eastAsia" w:ascii="黑体" w:eastAsia="黑体"/>
          <w:color w:val="FF0000"/>
          <w:sz w:val="24"/>
          <w:szCs w:val="24"/>
        </w:rPr>
        <w:sym w:font="Symbol" w:char="F0B4"/>
      </w:r>
    </w:p>
    <w:p>
      <w:pPr>
        <w:ind w:firstLine="210" w:firstLineChars="100"/>
        <w:rPr>
          <w:rFonts w:hint="default" w:ascii="黑体" w:eastAsia="黑体"/>
          <w:lang w:val="en-US" w:eastAsia="zh-CN"/>
        </w:rPr>
      </w:pPr>
    </w:p>
    <w:p>
      <w:pPr>
        <w:ind w:left="1050" w:leftChars="500" w:firstLine="960" w:firstLineChars="400"/>
        <w:rPr>
          <w:rFonts w:ascii="黑体" w:eastAsia="黑体"/>
          <w:bCs/>
          <w:color w:val="000000"/>
          <w:sz w:val="24"/>
        </w:rPr>
      </w:pPr>
    </w:p>
    <w:p>
      <w:pPr>
        <w:ind w:left="1050" w:leftChars="500"/>
        <w:rPr>
          <w:rFonts w:ascii="黑体" w:hAnsi="黑体" w:eastAsia="黑体"/>
          <w:sz w:val="24"/>
          <w:szCs w:val="24"/>
        </w:rPr>
      </w:pPr>
    </w:p>
    <w:sectPr>
      <w:headerReference r:id="rId3" w:type="default"/>
      <w:footerReference r:id="rId4" w:type="default"/>
      <w:pgSz w:w="11906" w:h="16838"/>
      <w:pgMar w:top="680" w:right="284" w:bottom="284" w:left="284" w:header="227" w:footer="28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line">
                <wp:align>top</wp:align>
              </wp:positionV>
              <wp:extent cx="7366635" cy="347345"/>
              <wp:effectExtent l="5080" t="4445" r="4445" b="13970"/>
              <wp:wrapTopAndBottom/>
              <wp:docPr id="6" name="组 156"/>
              <wp:cNvGraphicFramePr/>
              <a:graphic xmlns:a="http://schemas.openxmlformats.org/drawingml/2006/main">
                <a:graphicData uri="http://schemas.microsoft.com/office/word/2010/wordprocessingGroup">
                  <wpg:wgp>
                    <wpg:cNvGrpSpPr/>
                    <wpg:grpSpPr>
                      <a:xfrm>
                        <a:off x="0" y="0"/>
                        <a:ext cx="7366635" cy="347345"/>
                        <a:chOff x="321" y="14850"/>
                        <a:chExt cx="11601" cy="547"/>
                      </a:xfrm>
                    </wpg:grpSpPr>
                    <wps:wsp>
                      <wps:cNvPr id="3" name="Rectangle 157"/>
                      <wps:cNvSpPr/>
                      <wps:spPr>
                        <a:xfrm>
                          <a:off x="374" y="14903"/>
                          <a:ext cx="9346" cy="432"/>
                        </a:xfrm>
                        <a:prstGeom prst="rect">
                          <a:avLst/>
                        </a:prstGeom>
                        <a:solidFill>
                          <a:srgbClr val="FFFFFF"/>
                        </a:solidFill>
                        <a:ln>
                          <a:noFill/>
                        </a:ln>
                      </wps:spPr>
                      <wps:txb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wps:txbx>
                      <wps:bodyPr upright="1"/>
                    </wps:wsp>
                    <wps:wsp>
                      <wps:cNvPr id="4" name="Rectangle 158"/>
                      <wps:cNvSpPr/>
                      <wps:spPr>
                        <a:xfrm>
                          <a:off x="9763" y="14903"/>
                          <a:ext cx="2102" cy="432"/>
                        </a:xfrm>
                        <a:prstGeom prst="rect">
                          <a:avLst/>
                        </a:prstGeom>
                        <a:solidFill>
                          <a:srgbClr val="FFFFFF"/>
                        </a:solidFill>
                        <a:ln>
                          <a:noFill/>
                        </a:ln>
                      </wps:spPr>
                      <wps:txbx>
                        <w:txbxContent>
                          <w:p>
                            <w:pPr>
                              <w:pStyle w:val="3"/>
                            </w:pPr>
                            <w:r>
                              <w:rPr>
                                <w:rFonts w:hint="eastAsia"/>
                                <w:color w:val="FFFFFF" w:themeColor="background1"/>
                              </w:rPr>
                              <w:t xml:space="preserve"> </w:t>
                            </w:r>
                            <w:r>
                              <w:rPr>
                                <w:rFonts w:hint="eastAsia"/>
                              </w:rPr>
                              <w:t xml:space="preserve">   年     月     日</w:t>
                            </w:r>
                          </w:p>
                        </w:txbxContent>
                      </wps:txbx>
                      <wps:bodyPr upright="1"/>
                    </wps:wsp>
                    <wps:wsp>
                      <wps:cNvPr id="5" name="Rectangle 159"/>
                      <wps:cNvSpPr/>
                      <wps:spPr>
                        <a:xfrm>
                          <a:off x="321" y="14850"/>
                          <a:ext cx="11601" cy="547"/>
                        </a:xfrm>
                        <a:prstGeom prst="rect">
                          <a:avLst/>
                        </a:prstGeom>
                        <a:noFill/>
                        <a:ln w="9525" cap="flat" cmpd="sng">
                          <a:solidFill>
                            <a:srgbClr val="000000"/>
                          </a:solidFill>
                          <a:prstDash val="solid"/>
                          <a:miter/>
                          <a:headEnd type="none" w="med" len="med"/>
                          <a:tailEnd type="none" w="med" len="med"/>
                        </a:ln>
                      </wps:spPr>
                      <wps:bodyPr upright="1"/>
                    </wps:wsp>
                  </wpg:wgp>
                </a:graphicData>
              </a:graphic>
            </wp:anchor>
          </w:drawing>
        </mc:Choice>
        <mc:Fallback>
          <w:pict>
            <v:group id="组 156" o:spid="_x0000_s1026" o:spt="203" style="position:absolute;left:0pt;height:27.35pt;width:580.05pt;mso-position-horizontal:center;mso-position-horizontal-relative:page;mso-position-vertical:top;mso-position-vertical-relative:line;mso-wrap-distance-bottom:0pt;mso-wrap-distance-top:0pt;z-index:251659264;mso-width-relative:page;mso-height-relative:pag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">
              <o:lock v:ext="edit" aspectratio="f"/>
              <v:rect id="Rectangle 157" o:spid="_x0000_s1026" o:spt="1" style="position:absolute;left:374;top:14903;height:432;width:9346;"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7yMUA&#10;AADcAAAADwAAAGRycy9kb3ducmV2LnhtbESPQWvCQBSE74L/YXmF3nRjDqGmriIFRSwUqlavj+wz&#10;Ccm+jdk1if++Wyh4HGbmG2axGkwtOmpdaVnBbBqBIM6sLjlXcDpuJm8gnEfWWFsmBQ9ysFqORwtM&#10;te35m7qDz0WAsEtRQeF9k0rpsoIMuqltiIN3ta1BH2SbS91iH+CmlnEUJdJgyWGhwIY+Csqqw90o&#10;6Ga3m6/y+f78VZ0f8We83l5+eqVeX4b1OwhPg3+G/9s7rSBOEv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8/vIxQAAANwAAAAPAAAAAAAAAAAAAAAAAJgCAABkcnMv&#10;ZG93bnJldi54bWxQSwUGAAAAAAQABAD1AAAAigMAAAAA&#10;">
                <v:fill on="t" focussize="0,0"/>
                <v:stroke on="f"/>
                <v:imagedata o:title=""/>
                <o:lock v:ext="edit" aspectratio="f"/>
                <v:textbox>
                  <w:txbxContent>
                    <w:sdt>
                      <w:sdtPr>
                        <w:rPr>
                          <w:spacing w:val="60"/>
                        </w:rPr>
                        <w:alias w:val="地址"/>
                        <w:id w:val="79885540"/>
                        <w15:dataBinding w:prefixMappings="xmlns:ns0='http://schemas.microsoft.com/office/2006/coverPageProps'" w:xpath="/ns0:CoverPageProperties[1]/ns0:CompanyAddress[1]" w:storeItemID="{55AF091B-3C7A-41E3-B477-F2FDAA23CFDA}"/>
                        <w:text w:multiLine="1"/>
                      </w:sdtPr>
                      <w:sdtEndPr>
                        <w:rPr>
                          <w:spacing w:val="60"/>
                        </w:rPr>
                      </w:sdtEndPr>
                      <w:sdtContent>
                        <w:p>
                          <w:pPr>
                            <w:pStyle w:val="3"/>
                            <w:ind w:right="540"/>
                            <w:rPr>
                              <w:spacing w:val="60"/>
                            </w:rPr>
                          </w:pPr>
                          <w:r>
                            <w:rPr>
                              <w:rFonts w:hint="eastAsia"/>
                              <w:spacing w:val="60"/>
                            </w:rPr>
                            <w:t>编号：</w:t>
                          </w:r>
                        </w:p>
                      </w:sdtContent>
                    </w:sdt>
                    <w:p>
                      <w:pPr>
                        <w:pStyle w:val="4"/>
                        <w:rPr>
                          <w:color w:val="FFFFFF" w:themeColor="background1"/>
                        </w:rPr>
                      </w:pPr>
                    </w:p>
                  </w:txbxContent>
                </v:textbox>
              </v:rect>
              <v:rect id="Rectangle 158" o:spid="_x0000_s1026" o:spt="1" style="position:absolute;left:9763;top:14903;height:432;width:2102;" fillcolor="#FFFFF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TL8YA&#10;AADcAAAADwAAAGRycy9kb3ducmV2LnhtbESPT2vCQBTE74LfYXlCb7oxB1uiq9R/JQgemlb0+Mi+&#10;JsHs25hdNf32rlDocZiZ3zCzRWdqcaPWVZYVjEcRCOLc6ooLBd9f2+EbCOeRNdaWScEvOVjM+70Z&#10;Jtre+ZNumS9EgLBLUEHpfZNI6fKSDLqRbYiD92Nbgz7ItpC6xXuAm1rGUTSRBisOCyU2tCopP2dX&#10;o2CzW8en4yFtfLq9Ll3a4f5jc1HqZdC9T0F46vx/+K+dagXx5BWeZ8IRk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kTL8YAAADcAAAADwAAAAAAAAAAAAAAAACYAgAAZHJz&#10;L2Rvd25yZXYueG1sUEsFBgAAAAAEAAQA9QAAAIsDAAAAAA==&#10;">
                <v:fill on="t" focussize="0,0"/>
                <v:stroke on="f"/>
                <v:imagedata o:title=""/>
                <o:lock v:ext="edit" aspectratio="f"/>
                <v:textbox>
                  <w:txbxContent>
                    <w:p>
                      <w:pPr>
                        <w:pStyle w:val="3"/>
                      </w:pPr>
                      <w:r>
                        <w:rPr>
                          <w:rFonts w:hint="eastAsia"/>
                          <w:color w:val="FFFFFF" w:themeColor="background1"/>
                        </w:rPr>
                        <w:t xml:space="preserve"> </w:t>
                      </w:r>
                      <w:r>
                        <w:rPr>
                          <w:rFonts w:hint="eastAsia"/>
                        </w:rPr>
                        <w:t xml:space="preserve">   年     月     日</w:t>
                      </w:r>
                    </w:p>
                  </w:txbxContent>
                </v:textbox>
              </v:rect>
              <v:rect id="Rectangle 159" o:spid="_x0000_s1026" o:spt="1" style="position:absolute;left:321;top:14850;height:547;width:11601;"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v:fill on="f" focussize="0,0"/>
                <v:stroke color="#000000" joinstyle="miter"/>
                <v:imagedata o:title=""/>
                <o:lock v:ext="edit" aspectratio="f"/>
              </v:rect>
              <w10:wrap type="topAndBottom"/>
            </v:group>
          </w:pict>
        </mc:Fallback>
      </mc:AlternateConten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F"/>
    <w:rsid w:val="00085F91"/>
    <w:rsid w:val="00146F01"/>
    <w:rsid w:val="001538F2"/>
    <w:rsid w:val="00166ABB"/>
    <w:rsid w:val="00180F6A"/>
    <w:rsid w:val="001C4144"/>
    <w:rsid w:val="00291A84"/>
    <w:rsid w:val="002A5549"/>
    <w:rsid w:val="00377A71"/>
    <w:rsid w:val="003A17CA"/>
    <w:rsid w:val="003D1BF9"/>
    <w:rsid w:val="003E0E01"/>
    <w:rsid w:val="00425DED"/>
    <w:rsid w:val="00431845"/>
    <w:rsid w:val="0045153C"/>
    <w:rsid w:val="005175B6"/>
    <w:rsid w:val="00522E18"/>
    <w:rsid w:val="00561811"/>
    <w:rsid w:val="0060589A"/>
    <w:rsid w:val="00612BB4"/>
    <w:rsid w:val="006C5DA3"/>
    <w:rsid w:val="006C6F1D"/>
    <w:rsid w:val="006D181F"/>
    <w:rsid w:val="007128B7"/>
    <w:rsid w:val="0071677A"/>
    <w:rsid w:val="00733A17"/>
    <w:rsid w:val="009846E1"/>
    <w:rsid w:val="009C6B9F"/>
    <w:rsid w:val="00A36CEF"/>
    <w:rsid w:val="00A61C81"/>
    <w:rsid w:val="00AE4EB2"/>
    <w:rsid w:val="00AF5DD9"/>
    <w:rsid w:val="00B35EF8"/>
    <w:rsid w:val="00B74C1F"/>
    <w:rsid w:val="00B802FB"/>
    <w:rsid w:val="00BF522E"/>
    <w:rsid w:val="00C33A9A"/>
    <w:rsid w:val="00C81F9B"/>
    <w:rsid w:val="00C91C60"/>
    <w:rsid w:val="00CA56DE"/>
    <w:rsid w:val="00CF7702"/>
    <w:rsid w:val="00D07611"/>
    <w:rsid w:val="00DE01C5"/>
    <w:rsid w:val="00E64508"/>
    <w:rsid w:val="00E67BED"/>
    <w:rsid w:val="00E9188B"/>
    <w:rsid w:val="00F34B66"/>
    <w:rsid w:val="00F70B12"/>
    <w:rsid w:val="00F8002E"/>
    <w:rsid w:val="00FA11DF"/>
    <w:rsid w:val="00FB3602"/>
    <w:rsid w:val="2D904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0"/>
    <w:pPr>
      <w:widowControl/>
      <w:spacing w:before="100" w:beforeAutospacing="1" w:after="100" w:afterAutospacing="1"/>
      <w:jc w:val="left"/>
    </w:pPr>
    <w:rPr>
      <w:rFonts w:ascii="宋体" w:hAnsi="宋体" w:eastAsia="宋体" w:cs="宋体"/>
      <w:color w:val="000000"/>
      <w:kern w:val="0"/>
      <w:sz w:val="24"/>
      <w:szCs w:val="24"/>
    </w:rPr>
  </w:style>
  <w:style w:type="character" w:customStyle="1" w:styleId="8">
    <w:name w:val="批注框文本 Char"/>
    <w:basedOn w:val="7"/>
    <w:link w:val="2"/>
    <w:semiHidden/>
    <w:uiPriority w:val="99"/>
    <w:rPr>
      <w:sz w:val="18"/>
      <w:szCs w:val="18"/>
    </w:rPr>
  </w:style>
  <w:style w:type="character" w:customStyle="1" w:styleId="9">
    <w:name w:val="页眉 Char"/>
    <w:basedOn w:val="7"/>
    <w:link w:val="4"/>
    <w:qFormat/>
    <w:uiPriority w:val="99"/>
    <w:rPr>
      <w:sz w:val="18"/>
      <w:szCs w:val="18"/>
    </w:rPr>
  </w:style>
  <w:style w:type="character" w:customStyle="1" w:styleId="10">
    <w:name w:val="页脚 Char"/>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CoverPageProperties xmlns="http://schemas.microsoft.com/office/2006/coverPageProps">
  <PublishDate/>
  <Abstract/>
  <CompanyAddress>编号：</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1132</Characters>
  <Lines>9</Lines>
  <Paragraphs>2</Paragraphs>
  <TotalTime>1</TotalTime>
  <ScaleCrop>false</ScaleCrop>
  <LinksUpToDate>false</LinksUpToDate>
  <CharactersWithSpaces>1328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2019-12-31T02:53:00Z</dcterms:created>
  <dc:creator>dell</dc:creator>
  <cp:lastModifiedBy>小民的天空</cp:lastModifiedBy>
  <cp:lastPrinted>2019-09-27T08:10:00Z</cp:lastPrinted>
  <dcterms:modified xsi:type="dcterms:W3CDTF">2020-04-14T08:11:04Z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