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sz w:val="64"/>
          <w:szCs w:val="64"/>
        </w:rPr>
        <w:t xml:space="preserve">🇿🇼</w:t>
      </w:r>
    </w:p>
    <w:p>
      <w:pPr>
        <w:spacing w:after="80" w:before="0"/>
        <w:jc w:val="center"/>
      </w:pPr>
      <w:r>
        <w:rPr>
          <w:rFonts w:ascii="Arial" w:cs="Arial" w:eastAsia="Arial" w:hAnsi="Arial"/>
          <w:b/>
          <w:bCs/>
          <w:color w:val="1B5E20"/>
          <w:sz w:val="48"/>
          <w:szCs w:val="48"/>
        </w:rPr>
        <w:t xml:space="preserve">GRASSROOTS SPORTS</w:t>
      </w:r>
    </w:p>
    <w:p>
      <w:pPr>
        <w:spacing w:after="80" w:before="0"/>
        <w:jc w:val="center"/>
      </w:pPr>
      <w:r>
        <w:rPr>
          <w:rFonts w:ascii="Arial" w:cs="Arial" w:eastAsia="Arial" w:hAnsi="Arial"/>
          <w:b/>
          <w:bCs/>
          <w:color w:val="F9A825"/>
          <w:sz w:val="64"/>
          <w:szCs w:val="64"/>
        </w:rPr>
        <w:t xml:space="preserve">THUTO AI COACH</w:t>
      </w:r>
    </w:p>
    <w:p>
      <w:pPr>
        <w:spacing w:after="80" w:before="0"/>
        <w:jc w:val="center"/>
      </w:pPr>
      <w:r>
        <w:rPr>
          <w:rFonts w:ascii="Arial" w:cs="Arial" w:eastAsia="Arial" w:hAnsi="Arial"/>
          <w:b/>
          <w:bCs/>
          <w:color w:val="B71C1C"/>
          <w:sz w:val="48"/>
          <w:szCs w:val="48"/>
        </w:rPr>
        <w:t xml:space="preserve">SUCCESS ENGINE</w:t>
      </w:r>
    </w:p>
    <w:p>
      <w:pPr>
        <w:pBdr>
          <w:bottom w:val="single" w:color="F9A825" w:sz="4" w:space="1"/>
        </w:pBdr>
        <w:spacing w:after="40" w:before="40"/>
        <w:jc w:val="center"/>
      </w:pPr>
      <w:r>
        <w:t xml:space="preserve"/>
      </w:r>
    </w:p>
    <w:p>
      <w:pPr>
        <w:spacing w:after="80" w:before="200"/>
        <w:jc w:val="center"/>
      </w:pPr>
      <w:r>
        <w:rPr>
          <w:rFonts w:ascii="Arial" w:cs="Arial" w:eastAsia="Arial" w:hAnsi="Arial"/>
          <w:i/>
          <w:iCs/>
          <w:color w:val="555555"/>
          <w:sz w:val="26"/>
          <w:szCs w:val="26"/>
        </w:rPr>
        <w:t xml:space="preserve">Complete Web App Build Specification</w:t>
      </w:r>
    </w:p>
    <w:p>
      <w:pPr>
        <w:spacing w:after="80" w:before="0"/>
        <w:jc w:val="center"/>
      </w:pPr>
      <w:r>
        <w:rPr>
          <w:rFonts w:ascii="Arial" w:cs="Arial" w:eastAsia="Arial" w:hAnsi="Arial"/>
          <w:color w:val="777777"/>
          <w:sz w:val="22"/>
          <w:szCs w:val="22"/>
        </w:rPr>
        <w:t xml:space="preserve">Next.js Frontend  |  Vercel Deployment  |  Groq AI  |  Browser Storage</w:t>
      </w:r>
    </w:p>
    <w:p>
      <w:pPr>
        <w:spacing w:after="0" w:before="400"/>
        <w:jc w:val="center"/>
      </w:pPr>
      <w:r>
        <w:rPr>
          <w:rFonts w:ascii="Arial" w:cs="Arial" w:eastAsia="Arial" w:hAnsi="Arial"/>
          <w:b/>
          <w:bCs/>
          <w:color w:val="1B5E20"/>
          <w:sz w:val="24"/>
          <w:szCs w:val="24"/>
        </w:rPr>
        <w:t xml:space="preserve">grassrootssports.live</w:t>
      </w:r>
    </w:p>
    <w:p>
      <w:pPr>
        <w:spacing w:after="0" w:before="40"/>
        <w:jc w:val="center"/>
      </w:pPr>
      <w:r>
        <w:rPr>
          <w:rFonts w:ascii="Arial" w:cs="Arial" w:eastAsia="Arial" w:hAnsi="Arial"/>
          <w:color w:val="888888"/>
          <w:sz w:val="20"/>
          <w:szCs w:val="20"/>
        </w:rPr>
        <w:t xml:space="preserve">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01</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WHAT IS THE THUTO SUCCESS ENGINE?</w:t>
            </w:r>
          </w:p>
        </w:tc>
      </w:tr>
    </w:tbl>
    <w:p>
      <w:pPr>
        <w:spacing w:after="0" w:before="160"/>
      </w:pPr>
      <w:r>
        <w:t xml:space="preserve"/>
      </w:r>
    </w:p>
    <w:p>
      <w:pPr>
        <w:spacing w:after="80" w:before="80"/>
      </w:pPr>
      <w:r>
        <w:rPr>
          <w:rFonts w:ascii="Arial" w:cs="Arial" w:eastAsia="Arial" w:hAnsi="Arial"/>
          <w:color w:val="333333"/>
          <w:sz w:val="22"/>
          <w:szCs w:val="22"/>
        </w:rPr>
        <w:t xml:space="preserve">The THUTO Success Engine is a goal-tracking and accountability system built into the Grassroots Sports web app. It is based on a simple but profound insight from performance psychology: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9A825" w:val="clear"/>
            <w:tcMar>
              <w:top w:type="dxa" w:w="120"/>
              <w:left w:type="dxa" w:w="100"/>
              <w:bottom w:type="dxa" w:w="120"/>
              <w:right w:type="dxa" w:w="10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FFDE7" w:val="clear"/>
            <w:tcMar>
              <w:top w:type="dxa" w:w="120"/>
              <w:left w:type="dxa" w:w="200"/>
              <w:bottom w:type="dxa" w:w="120"/>
              <w:right w:type="dxa" w:w="200"/>
            </w:tcMar>
          </w:tcPr>
          <w:p>
            <w:r>
              <w:rPr>
                <w:rFonts w:ascii="Arial" w:cs="Arial" w:eastAsia="Arial" w:hAnsi="Arial"/>
                <w:i/>
                <w:iCs/>
                <w:color w:val="333333"/>
                <w:sz w:val="21"/>
                <w:szCs w:val="21"/>
              </w:rPr>
              <w:t xml:space="preserve">Most people fail not because their goal is impossible — but because nobody ever told them exactly what to do daily, held them accountable, adjusted their plan when life happened, or showed them their progress in real numbers.</w:t>
            </w:r>
          </w:p>
        </w:tc>
      </w:tr>
    </w:tbl>
    <w:p>
      <w:pPr>
        <w:spacing w:after="0" w:before="120"/>
      </w:pPr>
      <w:r>
        <w:t xml:space="preserve"/>
      </w:r>
    </w:p>
    <w:p>
      <w:pPr>
        <w:spacing w:after="80" w:before="80"/>
      </w:pPr>
      <w:r>
        <w:rPr>
          <w:rFonts w:ascii="Arial" w:cs="Arial" w:eastAsia="Arial" w:hAnsi="Arial"/>
          <w:color w:val="333333"/>
          <w:sz w:val="22"/>
          <w:szCs w:val="22"/>
        </w:rPr>
        <w:t xml:space="preserve">THUTO solves all of this. Every day. For every athlete. Through the web browser — no app store, no FCM, no Flutter. Just a Progressive Web App (PWA) that works on any Android phone with Chrome.</w:t>
      </w:r>
    </w:p>
    <w:p>
      <w:pPr>
        <w:spacing w:after="0" w:before="160"/>
      </w:pPr>
      <w:r>
        <w:t xml:space="preserve"/>
      </w:r>
    </w:p>
    <w:p>
      <w:pPr>
        <w:spacing w:after="120" w:before="240"/>
      </w:pPr>
      <w:r>
        <w:rPr>
          <w:rFonts w:ascii="Arial" w:cs="Arial" w:eastAsia="Arial" w:hAnsi="Arial"/>
          <w:b/>
          <w:bCs/>
          <w:color w:val="222222"/>
          <w:sz w:val="24"/>
          <w:szCs w:val="24"/>
        </w:rPr>
        <w:t xml:space="preserve">What it does:</w:t>
      </w:r>
    </w:p>
    <w:p>
      <w:pPr>
        <w:pStyle w:val="ListParagraph"/>
        <w:numPr>
          <w:ilvl w:val="0"/>
          <w:numId w:val="2"/>
        </w:numPr>
        <w:spacing w:after="60" w:before="60"/>
      </w:pPr>
      <w:r>
        <w:rPr>
          <w:rFonts w:ascii="Arial" w:cs="Arial" w:eastAsia="Arial" w:hAnsi="Arial"/>
          <w:color w:val="333333"/>
          <w:sz w:val="22"/>
          <w:szCs w:val="22"/>
        </w:rPr>
        <w:t xml:space="preserve">Captures the player's ONE goal with a deadline</w:t>
      </w:r>
    </w:p>
    <w:p>
      <w:pPr>
        <w:pStyle w:val="ListParagraph"/>
        <w:numPr>
          <w:ilvl w:val="0"/>
          <w:numId w:val="2"/>
        </w:numPr>
        <w:spacing w:after="60" w:before="60"/>
      </w:pPr>
      <w:r>
        <w:rPr>
          <w:rFonts w:ascii="Arial" w:cs="Arial" w:eastAsia="Arial" w:hAnsi="Arial"/>
          <w:color w:val="333333"/>
          <w:sz w:val="22"/>
          <w:szCs w:val="22"/>
        </w:rPr>
        <w:t xml:space="preserve">Generates a personalised Daily Blueprint of 3 factual, controllable actions</w:t>
      </w:r>
    </w:p>
    <w:p>
      <w:pPr>
        <w:pStyle w:val="ListParagraph"/>
        <w:numPr>
          <w:ilvl w:val="0"/>
          <w:numId w:val="2"/>
        </w:numPr>
        <w:spacing w:after="60" w:before="60"/>
      </w:pPr>
      <w:r>
        <w:rPr>
          <w:rFonts w:ascii="Arial" w:cs="Arial" w:eastAsia="Arial" w:hAnsi="Arial"/>
          <w:color w:val="333333"/>
          <w:sz w:val="22"/>
          <w:szCs w:val="22"/>
        </w:rPr>
        <w:t xml:space="preserve">Sends daily browser push notifications without FCM — using the Web Push API</w:t>
      </w:r>
    </w:p>
    <w:p>
      <w:pPr>
        <w:pStyle w:val="ListParagraph"/>
        <w:numPr>
          <w:ilvl w:val="0"/>
          <w:numId w:val="2"/>
        </w:numPr>
        <w:spacing w:after="60" w:before="60"/>
      </w:pPr>
      <w:r>
        <w:rPr>
          <w:rFonts w:ascii="Arial" w:cs="Arial" w:eastAsia="Arial" w:hAnsi="Arial"/>
          <w:color w:val="333333"/>
          <w:sz w:val="22"/>
          <w:szCs w:val="22"/>
        </w:rPr>
        <w:t xml:space="preserve">Records YES/NO daily check-ins stored in the browser (localStorage + IndexedDB)</w:t>
      </w:r>
    </w:p>
    <w:p>
      <w:pPr>
        <w:pStyle w:val="ListParagraph"/>
        <w:numPr>
          <w:ilvl w:val="0"/>
          <w:numId w:val="2"/>
        </w:numPr>
        <w:spacing w:after="60" w:before="60"/>
      </w:pPr>
      <w:r>
        <w:rPr>
          <w:rFonts w:ascii="Arial" w:cs="Arial" w:eastAsia="Arial" w:hAnsi="Arial"/>
          <w:color w:val="333333"/>
          <w:sz w:val="22"/>
          <w:szCs w:val="22"/>
        </w:rPr>
        <w:t xml:space="preserve">Calculates a live Success Probability Score based on adherence</w:t>
      </w:r>
    </w:p>
    <w:p>
      <w:pPr>
        <w:pStyle w:val="ListParagraph"/>
        <w:numPr>
          <w:ilvl w:val="0"/>
          <w:numId w:val="2"/>
        </w:numPr>
        <w:spacing w:after="60" w:before="60"/>
      </w:pPr>
      <w:r>
        <w:rPr>
          <w:rFonts w:ascii="Arial" w:cs="Arial" w:eastAsia="Arial" w:hAnsi="Arial"/>
          <w:color w:val="333333"/>
          <w:sz w:val="22"/>
          <w:szCs w:val="22"/>
        </w:rPr>
        <w:t xml:space="preserve">Generates a weekly report with THUTO's AI analysis via Groq</w:t>
      </w:r>
    </w:p>
    <w:p>
      <w:pPr>
        <w:pStyle w:val="ListParagraph"/>
        <w:numPr>
          <w:ilvl w:val="0"/>
          <w:numId w:val="2"/>
        </w:numPr>
        <w:spacing w:after="60" w:before="60"/>
      </w:pPr>
      <w:r>
        <w:rPr>
          <w:rFonts w:ascii="Arial" w:cs="Arial" w:eastAsia="Arial" w:hAnsi="Arial"/>
          <w:color w:val="333333"/>
          <w:sz w:val="22"/>
          <w:szCs w:val="22"/>
        </w:rPr>
        <w:t xml:space="preserve">Triggers an Adjustment Engine when the player falls off track</w:t>
      </w:r>
    </w:p>
    <w:p>
      <w:pPr>
        <w:spacing w:after="0" w:before="160"/>
      </w:pPr>
      <w:r>
        <w:t xml:space="preserve"/>
      </w:r>
    </w:p>
    <w:p>
      <w:pPr>
        <w:spacing w:after="120" w:before="240"/>
      </w:pPr>
      <w:r>
        <w:rPr>
          <w:rFonts w:ascii="Arial" w:cs="Arial" w:eastAsia="Arial" w:hAnsi="Arial"/>
          <w:b/>
          <w:bCs/>
          <w:color w:val="222222"/>
          <w:sz w:val="24"/>
          <w:szCs w:val="24"/>
        </w:rPr>
        <w:t xml:space="preserve">Tech stack for this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Arial" w:cs="Arial" w:eastAsia="Arial" w:hAnsi="Arial"/>
                <w:b/>
                <w:bCs/>
                <w:color w:val="1B5E20"/>
                <w:sz w:val="20"/>
                <w:szCs w:val="20"/>
              </w:rPr>
              <w:t xml:space="preserve">COMPONENT</w:t>
            </w:r>
          </w:p>
          <w:p>
            <w:pPr>
              <w:spacing w:before="80"/>
            </w:pPr>
            <w:r>
              <w:rPr>
                <w:rFonts w:ascii="Arial" w:cs="Arial" w:eastAsia="Arial" w:hAnsi="Arial"/>
                <w:sz w:val="20"/>
                <w:szCs w:val="20"/>
              </w:rPr>
              <w:t xml:space="preserve">Frontend framework</w:t>
            </w:r>
          </w:p>
          <w:p>
            <w:pPr>
              <w:spacing w:before="60"/>
            </w:pPr>
            <w:r>
              <w:rPr>
                <w:rFonts w:ascii="Arial" w:cs="Arial" w:eastAsia="Arial" w:hAnsi="Arial"/>
                <w:sz w:val="20"/>
                <w:szCs w:val="20"/>
              </w:rPr>
              <w:t xml:space="preserve">Notifications</w:t>
            </w:r>
          </w:p>
          <w:p>
            <w:pPr>
              <w:spacing w:before="60"/>
            </w:pPr>
            <w:r>
              <w:rPr>
                <w:rFonts w:ascii="Arial" w:cs="Arial" w:eastAsia="Arial" w:hAnsi="Arial"/>
                <w:sz w:val="20"/>
                <w:szCs w:val="20"/>
              </w:rPr>
              <w:t xml:space="preserve">Data storage</w:t>
            </w:r>
          </w:p>
          <w:p>
            <w:pPr>
              <w:spacing w:before="60"/>
            </w:pPr>
            <w:r>
              <w:rPr>
                <w:rFonts w:ascii="Arial" w:cs="Arial" w:eastAsia="Arial" w:hAnsi="Arial"/>
                <w:sz w:val="20"/>
                <w:szCs w:val="20"/>
              </w:rPr>
              <w:t xml:space="preserve">AI responses</w:t>
            </w:r>
          </w:p>
          <w:p>
            <w:pPr>
              <w:spacing w:before="60"/>
            </w:pPr>
            <w:r>
              <w:rPr>
                <w:rFonts w:ascii="Arial" w:cs="Arial" w:eastAsia="Arial" w:hAnsi="Arial"/>
                <w:sz w:val="20"/>
                <w:szCs w:val="20"/>
              </w:rPr>
              <w:t xml:space="preserve">Deployment</w:t>
            </w:r>
          </w:p>
          <w:p>
            <w:pPr>
              <w:spacing w:before="60"/>
            </w:pPr>
            <w:r>
              <w:rPr>
                <w:rFonts w:ascii="Arial" w:cs="Arial" w:eastAsia="Arial" w:hAnsi="Arial"/>
                <w:sz w:val="20"/>
                <w:szCs w:val="20"/>
              </w:rPr>
              <w:t xml:space="preserve">Styling</w:t>
            </w:r>
          </w:p>
        </w:tc>
        <w:tc>
          <w:tcPr>
            <w:tcW w:type="dxa" w:w="4720"/>
            <w:tcBorders>
              <w:top w:val="single" w:color="CCCCCC" w:sz="1"/>
              <w:left w:val="single" w:color="CCCCCC" w:sz="1"/>
              <w:bottom w:val="single" w:color="CCCCCC" w:sz="1"/>
              <w:right w:val="single" w:color="CCCCCC" w:sz="1"/>
            </w:tcBorders>
            <w:shd w:fill="FFFDE7" w:val="clear"/>
            <w:tcMar>
              <w:top w:type="dxa" w:w="160"/>
              <w:left w:type="dxa" w:w="200"/>
              <w:bottom w:type="dxa" w:w="160"/>
              <w:right w:type="dxa" w:w="200"/>
            </w:tcMar>
          </w:tcPr>
          <w:p>
            <w:r>
              <w:rPr>
                <w:rFonts w:ascii="Arial" w:cs="Arial" w:eastAsia="Arial" w:hAnsi="Arial"/>
                <w:b/>
                <w:bCs/>
                <w:color w:val="F9A825"/>
                <w:sz w:val="20"/>
                <w:szCs w:val="20"/>
              </w:rPr>
              <w:t xml:space="preserve">TECHNOLOGY</w:t>
            </w:r>
          </w:p>
          <w:p>
            <w:pPr>
              <w:spacing w:before="80"/>
            </w:pPr>
            <w:r>
              <w:rPr>
                <w:rFonts w:ascii="Arial" w:cs="Arial" w:eastAsia="Arial" w:hAnsi="Arial"/>
                <w:sz w:val="20"/>
                <w:szCs w:val="20"/>
              </w:rPr>
              <w:t xml:space="preserve">Next.js 14 App Router</w:t>
            </w:r>
          </w:p>
          <w:p>
            <w:pPr>
              <w:spacing w:before="60"/>
            </w:pPr>
            <w:r>
              <w:rPr>
                <w:rFonts w:ascii="Arial" w:cs="Arial" w:eastAsia="Arial" w:hAnsi="Arial"/>
                <w:sz w:val="20"/>
                <w:szCs w:val="20"/>
              </w:rPr>
              <w:t xml:space="preserve">Web Push API (no FCM)</w:t>
            </w:r>
          </w:p>
          <w:p>
            <w:pPr>
              <w:spacing w:before="60"/>
            </w:pPr>
            <w:r>
              <w:rPr>
                <w:rFonts w:ascii="Arial" w:cs="Arial" w:eastAsia="Arial" w:hAnsi="Arial"/>
                <w:sz w:val="20"/>
                <w:szCs w:val="20"/>
              </w:rPr>
              <w:t xml:space="preserve">localStorage + IndexedDB</w:t>
            </w:r>
          </w:p>
          <w:p>
            <w:pPr>
              <w:spacing w:before="60"/>
            </w:pPr>
            <w:r>
              <w:rPr>
                <w:rFonts w:ascii="Arial" w:cs="Arial" w:eastAsia="Arial" w:hAnsi="Arial"/>
                <w:sz w:val="20"/>
                <w:szCs w:val="20"/>
              </w:rPr>
              <w:t xml:space="preserve">Groq API (llama-3.3-70b)</w:t>
            </w:r>
          </w:p>
          <w:p>
            <w:pPr>
              <w:spacing w:before="60"/>
            </w:pPr>
            <w:r>
              <w:rPr>
                <w:rFonts w:ascii="Arial" w:cs="Arial" w:eastAsia="Arial" w:hAnsi="Arial"/>
                <w:sz w:val="20"/>
                <w:szCs w:val="20"/>
              </w:rPr>
              <w:t xml:space="preserve">Vercel (auto-deploy)</w:t>
            </w:r>
          </w:p>
          <w:p>
            <w:pPr>
              <w:spacing w:before="60"/>
            </w:pPr>
            <w:r>
              <w:rPr>
                <w:rFonts w:ascii="Arial" w:cs="Arial" w:eastAsia="Arial" w:hAnsi="Arial"/>
                <w:sz w:val="20"/>
                <w:szCs w:val="20"/>
              </w:rPr>
              <w:t xml:space="preserve">Tailwind CSS</w:t>
            </w:r>
          </w:p>
        </w:tc>
      </w:tr>
    </w:tbl>
    <w:p>
      <w:pPr>
        <w:spacing w:after="0" w:before="160"/>
      </w:pPr>
      <w:r>
        <w:t xml:space="preserve"/>
      </w:r>
    </w:p>
    <w:p>
      <w:pPr>
        <w:pBdr>
          <w:bottom w:val="single" w:color="F9A825" w:sz="8"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02</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FILE STRUCTURE — WHERE TO BUILD EVERYTHING</w:t>
            </w:r>
          </w:p>
        </w:tc>
      </w:tr>
    </w:tbl>
    <w:p>
      <w:pPr>
        <w:spacing w:after="0" w:before="160"/>
      </w:pPr>
      <w:r>
        <w:t xml:space="preserve"/>
      </w:r>
    </w:p>
    <w:p>
      <w:pPr>
        <w:spacing w:after="80" w:before="80"/>
      </w:pPr>
      <w:r>
        <w:rPr>
          <w:rFonts w:ascii="Arial" w:cs="Arial" w:eastAsia="Arial" w:hAnsi="Arial"/>
          <w:color w:val="333333"/>
          <w:sz w:val="22"/>
          <w:szCs w:val="22"/>
        </w:rPr>
        <w:t xml:space="preserve">All Success Engine files live inside the existing grassroots-web Next.js project. Create the following new files and folders: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 New files to create in grassroots-web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app/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success/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page.tsx                    // Dashboard — home screen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page.tsx                  // Goal capture — first time setup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page.tsx                  // Daily YES/NO 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report/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page.tsx                  // Weekly report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adjust/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page.tsx                  // Adjustment engine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api/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success-analysis/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route.ts                  // Groq AI weekly analysis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push-subscribe/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route.ts                  // Web Push subscription endpoint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lib/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success/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storage.ts                  // localStorage helpers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streak.ts                   // Streak + probability calculator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notifications.ts            // Web Push registration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actions.ts                  // Default action blueprints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components/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success/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GoalCard.tsx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StreakDisplay.tsx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ProbabilityBar.tsx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WeekGrid.tsx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CheckInButton.tsx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ThutoMessage.tsx</w:t>
            </w:r>
          </w:p>
        </w:tc>
      </w:tr>
    </w:tbl>
    <w:p>
      <w:pPr>
        <w:spacing w:after="0" w:before="160"/>
      </w:pPr>
      <w:r>
        <w:t xml:space="preserve"/>
      </w:r>
    </w:p>
    <w:p>
      <w:pPr>
        <w:pBdr>
          <w:bottom w:val="single" w:color="F9A825" w:sz="8"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03</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DAILY NOTIFICATIONS — WEB PUSH WITHOUT FCM</w:t>
            </w:r>
          </w:p>
        </w:tc>
      </w:tr>
    </w:tbl>
    <w:p>
      <w:pPr>
        <w:spacing w:after="0" w:before="160"/>
      </w:pPr>
      <w:r>
        <w:t xml:space="preserve"/>
      </w:r>
    </w:p>
    <w:p>
      <w:pPr>
        <w:spacing w:after="80" w:before="80"/>
      </w:pPr>
      <w:r>
        <w:rPr>
          <w:rFonts w:ascii="Arial" w:cs="Arial" w:eastAsia="Arial" w:hAnsi="Arial"/>
          <w:color w:val="333333"/>
          <w:sz w:val="22"/>
          <w:szCs w:val="22"/>
        </w:rPr>
        <w:t xml:space="preserve">Instead of Firebase Cloud Messaging (FCM), we use the standard Web Push API built into Chrome on Android. This is completely free, works offline, requires no third-party service, and fires a notification with vibration and sound exactly like a native app.</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9A825" w:val="clear"/>
            <w:tcMar>
              <w:top w:type="dxa" w:w="120"/>
              <w:left w:type="dxa" w:w="100"/>
              <w:bottom w:type="dxa" w:w="120"/>
              <w:right w:type="dxa" w:w="10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FFDE7" w:val="clear"/>
            <w:tcMar>
              <w:top w:type="dxa" w:w="120"/>
              <w:left w:type="dxa" w:w="200"/>
              <w:bottom w:type="dxa" w:w="120"/>
              <w:right w:type="dxa" w:w="200"/>
            </w:tcMar>
          </w:tcPr>
          <w:p>
            <w:r>
              <w:rPr>
                <w:rFonts w:ascii="Arial" w:cs="Arial" w:eastAsia="Arial" w:hAnsi="Arial"/>
                <w:i/>
                <w:iCs/>
                <w:color w:val="333333"/>
                <w:sz w:val="21"/>
                <w:szCs w:val="21"/>
              </w:rPr>
              <w:t xml:space="preserve">The Web Push API is supported by Chrome on Android (which all your target users have). It does NOT require an app store installation. The player simply visits grassrootssports.live and clicks 'Allow notifications'.</w:t>
            </w:r>
          </w:p>
        </w:tc>
      </w:tr>
    </w:tbl>
    <w:p>
      <w:pPr>
        <w:spacing w:after="0" w:before="160"/>
      </w:pPr>
      <w:r>
        <w:t xml:space="preserve"/>
      </w:r>
    </w:p>
    <w:p>
      <w:pPr>
        <w:spacing w:after="120" w:before="240"/>
      </w:pPr>
      <w:r>
        <w:rPr>
          <w:rFonts w:ascii="Arial" w:cs="Arial" w:eastAsia="Arial" w:hAnsi="Arial"/>
          <w:b/>
          <w:bCs/>
          <w:color w:val="222222"/>
          <w:sz w:val="24"/>
          <w:szCs w:val="24"/>
        </w:rPr>
        <w:t xml:space="preserve">FILE: src/lib/success/notifications.ts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src/lib/success/notifications.ts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Web Push notification handler — no FCM required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Works on Chrome Android via Service Worker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async function requestNotificationPermission()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Promise&lt;boolean&gt;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(!('Notification' in window))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console.log('Browser does not support notifications');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permission = await Notification.requestPermission();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permission === 'granted';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Schedule daily check-in reminder using Service Worker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async function scheduleDailyReminder(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hourOfDay: number,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minute: number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registration = await navigator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.serviceWorker.ready;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Store preferred time in localStorage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localStorage.setItem('thuto_reminder_hour',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hourOfDay.toString());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localStorage.setItem('thuto_reminder_minute',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minute.toString());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Register periodic sync if supported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('periodicSync' in registration)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await (registration as any).periodicSync.register(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'thuto-daily-checkin',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minInterval: 24 * 60 * 60 * 1000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Show immediate local notification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showLocalNotification(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title: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body: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url: string = '/success/checkin'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(Notification.permission === 'granted')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CDCAA"/>
                <w:sz w:val="18"/>
                <w:szCs w:val="18"/>
              </w:rPr>
              <w:t xml:space="preserve">    navigator.serviceWorker.ready.then(reg =&gt;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reg.showNotification(title,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body,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icon: '/icons/thuto-192.png',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badge: '/icons/badge-72.png',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vibrate: [200, 100, 200, 100, 200],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tag: 'thuto-checkin',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renotify: true,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data: { url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action: 'checkin', title: 'Check In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action: 'later', title: 'Remind Later'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bl>
    <w:p>
      <w:pPr>
        <w:spacing w:after="0" w:before="160"/>
      </w:pPr>
      <w:r>
        <w:t xml:space="preserve"/>
      </w:r>
    </w:p>
    <w:p>
      <w:pPr>
        <w:spacing w:after="120" w:before="240"/>
      </w:pPr>
      <w:r>
        <w:rPr>
          <w:rFonts w:ascii="Arial" w:cs="Arial" w:eastAsia="Arial" w:hAnsi="Arial"/>
          <w:b/>
          <w:bCs/>
          <w:color w:val="222222"/>
          <w:sz w:val="24"/>
          <w:szCs w:val="24"/>
        </w:rPr>
        <w:t xml:space="preserve">FILE: public/sw-success.js (Service Worker addition)</w:t>
      </w:r>
    </w:p>
    <w:p>
      <w:pPr>
        <w:spacing w:after="80" w:before="80"/>
      </w:pPr>
      <w:r>
        <w:rPr>
          <w:rFonts w:ascii="Arial" w:cs="Arial" w:eastAsia="Arial" w:hAnsi="Arial"/>
          <w:color w:val="333333"/>
          <w:sz w:val="22"/>
          <w:szCs w:val="22"/>
        </w:rPr>
        <w:t xml:space="preserve">Add this to your existing service worker file (sw.js):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public/sw.js — add this section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Handle periodic background sync for daily 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CDCAA"/>
                <w:sz w:val="18"/>
                <w:szCs w:val="18"/>
              </w:rPr>
              <w:t xml:space="preserve">self.addEventListener('periodicsync', (event) =&gt;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(event.tag === 'thuto-daily-checkin')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event.waitUntil(sendCheckInReminder());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async function sendCheckInReminder()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Check if already checked in today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today = new Date().toISOString()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.split('T')[0];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cache = await caches.open('thuto-data');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lastCheckin = await cache.match(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'last-checkin-date');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(lastCheckin)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date = await lastCheckin.text();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(date === today) return; // Already done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Show notification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await self.registration.showNotification(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'Coach THUTO is waiting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body: 'Your daily check-in takes 30 seconds. Keep your streak alive.',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icon: '/icons/thuto-192.png',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vibrate: [300, 100, 300, 100, 300],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tag: 'thuto-checkin',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renotify: true,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data: { url: '/success/checkin'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Handle notification click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CDCAA"/>
                <w:sz w:val="18"/>
                <w:szCs w:val="18"/>
              </w:rPr>
              <w:t xml:space="preserve">self.addEventListener('notificationclick', (event) =&gt;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event.notification.close();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(event.action === 'checkin'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!event.action)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event.waitUntil(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clients.openWindow('/success/checkin')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bl>
    <w:p>
      <w:pPr>
        <w:spacing w:after="0" w:before="160"/>
      </w:pPr>
      <w:r>
        <w:t xml:space="preserve"/>
      </w:r>
    </w:p>
    <w:p>
      <w:pPr>
        <w:pBdr>
          <w:bottom w:val="single" w:color="F9A825" w:sz="8"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04</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DATA STORAGE — localStorage + IndexedDB</w:t>
            </w:r>
          </w:p>
        </w:tc>
      </w:tr>
    </w:tbl>
    <w:p>
      <w:pPr>
        <w:spacing w:after="0" w:before="160"/>
      </w:pPr>
      <w:r>
        <w:t xml:space="preserve"/>
      </w:r>
    </w:p>
    <w:p>
      <w:pPr>
        <w:spacing w:after="80" w:before="80"/>
      </w:pPr>
      <w:r>
        <w:rPr>
          <w:rFonts w:ascii="Arial" w:cs="Arial" w:eastAsia="Arial" w:hAnsi="Arial"/>
          <w:color w:val="333333"/>
          <w:sz w:val="22"/>
          <w:szCs w:val="22"/>
        </w:rPr>
        <w:t xml:space="preserve">Since THUTO's Success Engine needs to work offline and without a backend, all player data is stored locally in the browser. localStorage handles simple data (goal text, streak count), and IndexedDB handles the history of daily check-ins.</w:t>
      </w:r>
    </w:p>
    <w:p>
      <w:pPr>
        <w:spacing w:after="0" w:before="160"/>
      </w:pPr>
      <w:r>
        <w:t xml:space="preserve"/>
      </w:r>
    </w:p>
    <w:p>
      <w:pPr>
        <w:spacing w:after="120" w:before="240"/>
      </w:pPr>
      <w:r>
        <w:rPr>
          <w:rFonts w:ascii="Arial" w:cs="Arial" w:eastAsia="Arial" w:hAnsi="Arial"/>
          <w:b/>
          <w:bCs/>
          <w:color w:val="222222"/>
          <w:sz w:val="24"/>
          <w:szCs w:val="24"/>
        </w:rPr>
        <w:t xml:space="preserve">FILE: src/lib/success/storage.ts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src/lib/success/storage.ts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All Success Engine data stored in browser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No backend required — works offline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interface Goal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id: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goalText: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whyText: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targetDate: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createdAt: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actions: string[];       // 3 daily actions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reminderHour: number;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reminderMinute: number;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interface CheckIn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date: string;            // YYYY-MM-DD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action1: boolean;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action2: boolean;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action3: boolean;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score: number;           // 0, 1, 2, or 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timestamp: number;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GOAL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saveGoal(goal: Goal): void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localStorage.setItem('thuto_goal',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JSON.stringify(goal));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getGoal(): Goal | null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raw = localStorage.getItem('thuto_goal');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raw ? JSON.parse(raw) : null;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hasGoal(): boolean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!!localStorage.getItem('thuto_goal');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CHECKINS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saveCheckIn(checkIn: CheckIn): void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all = getAllCheckIns();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Remove existing entry for same 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filtered = all.filter(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CDCAA"/>
                <w:sz w:val="18"/>
                <w:szCs w:val="18"/>
              </w:rPr>
              <w:t xml:space="preserve">    c =&gt; c.date !== checkIn.date);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filtered.unshift(checkIn); // Add to front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localStorage.setItem('thuto_checkins',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JSON.stringify(filtered));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getAllCheckIns(): CheckIn[]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raw = localStorage.getItem(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'thuto_checkins');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raw ? JSON.parse(raw)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getTodayCheckIn(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CheckIn | null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today = new 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.toISOString().split('T')[0];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all = getAllCheckIns();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CDCAA"/>
                <w:sz w:val="18"/>
                <w:szCs w:val="18"/>
              </w:rPr>
              <w:t xml:space="preserve">  return all.find(c =&gt; c.date === today) || null;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getLastSevenCheckIns(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CheckIn[]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getAllCheckIns().slice(0, 7);</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hasCheckedInToday(): boolean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!!getTodayCheckIn();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STREAK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getCurrentStreak(): number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checkIns = getAllCheckIns();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(!checkIns.length) return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let streak =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today = new 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for (let i = 0; i &lt; checkIns.length; i++)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checkDate = new Date(checkIns[i].date);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diffDays = Math.floor(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(today.getTime() - checkDate.getTime())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(1000 * 60 * 60 * 24)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(diffDays === i &amp;&amp; checkIns[i].score &gt;= 2)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streak++;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break;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streak;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bl>
    <w:p>
      <w:pPr>
        <w:spacing w:after="0" w:before="160"/>
      </w:pPr>
      <w:r>
        <w:t xml:space="preserve"/>
      </w:r>
    </w:p>
    <w:p>
      <w:pPr>
        <w:pBdr>
          <w:bottom w:val="single" w:color="F9A825" w:sz="8"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05</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SUCCESS PROBABILITY CALCULATOR</w:t>
            </w:r>
          </w:p>
        </w:tc>
      </w:tr>
    </w:tbl>
    <w:p>
      <w:pPr>
        <w:spacing w:after="0" w:before="160"/>
      </w:pPr>
      <w:r>
        <w:t xml:space="preserve"/>
      </w:r>
    </w:p>
    <w:p>
      <w:pPr>
        <w:spacing w:after="80" w:before="80"/>
      </w:pPr>
      <w:r>
        <w:rPr>
          <w:rFonts w:ascii="Arial" w:cs="Arial" w:eastAsia="Arial" w:hAnsi="Arial"/>
          <w:color w:val="333333"/>
          <w:sz w:val="22"/>
          <w:szCs w:val="22"/>
        </w:rPr>
        <w:t xml:space="preserve">The Success Probability Score is the most powerful feature of the Success Engine. It gives the player a real number — updated daily — showing how likely they are to achieve their goal based on their actual behaviour.</w:t>
      </w:r>
    </w:p>
    <w:p>
      <w:pPr>
        <w:spacing w:after="0" w:before="160"/>
      </w:pPr>
      <w:r>
        <w:t xml:space="preserve"/>
      </w:r>
    </w:p>
    <w:p>
      <w:pPr>
        <w:spacing w:after="120" w:before="240"/>
      </w:pPr>
      <w:r>
        <w:rPr>
          <w:rFonts w:ascii="Arial" w:cs="Arial" w:eastAsia="Arial" w:hAnsi="Arial"/>
          <w:b/>
          <w:bCs/>
          <w:color w:val="222222"/>
          <w:sz w:val="24"/>
          <w:szCs w:val="24"/>
        </w:rPr>
        <w:t xml:space="preserve">FILE: src/lib/success/streak.ts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src/lib/success/streak.ts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import { CheckIn, getGoal,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getAllCheckIns } from './storage';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Calculate success probability 0-95%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Based on: adherence rate + streak + time remaining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calculateSuccessProbability(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number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checkIns = getAllCheckIns();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goal = getGoal();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(!checkIns.length || !goal) return 50;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1. Adherence rate (0-100)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totalPossible = checkIns.length * 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totalDone = checkIns.reduce(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CDCAA"/>
                <w:sz w:val="18"/>
                <w:szCs w:val="18"/>
              </w:rPr>
              <w:t xml:space="preserve">    (sum, c) =&gt; sum + c.score,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adherence = totalDone / totalPossible;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baseProbability = adherence * 100;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2. Streak bonus (up to +10)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streak = getCurrentStreak(checkIns);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streakBonus = Math.min(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Math.floor(streak / 7) * 2, 10);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3. Time remaining factor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targetDate = new Date(goal.targetDate);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today = new 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daysRemaining = Math.floor(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(targetDate.getTime() - today.getTime())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(1000 * 60 * 60 * 24)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timePenalty = daysRemaining &lt; 30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10 :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4. Consistency bonus — reward no missed 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recentCheckIns = checkIns.slice(0, 7);</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allDone = recentCheckIns.every(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CDCAA"/>
                <w:sz w:val="18"/>
                <w:szCs w:val="18"/>
              </w:rPr>
              <w:t xml:space="preserve">    c =&gt; c.score &gt;= 2);</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consistencyBonus = allDone ? 5 :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probability = baseProbability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streakBonus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consistencyBonus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timePenalty;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Math.max(10, Math.min(95,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Math.round(probability)));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function getCurrentStreak(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checkIns: 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number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(!checkIns.length) return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let streak =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today = new 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for (let i = 0; i &lt; checkIns.length; i++)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d = new Date(checkIns[i].date);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diff = Math.floor(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(today.getTime() - d.getTime())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(1000 * 60 * 60 * 24));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(diff === i &amp;&amp; checkIns[i].score &gt;= 2)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streak++;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else break;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streak;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Weekly completion rate for report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weeklyRate(): number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last7 = getAllCheckIns().slice(0, 7);</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(!last7.length) return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total = last7.reduce(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CDCAA"/>
                <w:sz w:val="18"/>
                <w:szCs w:val="18"/>
              </w:rPr>
              <w:t xml:space="preserve">    (s, c) =&gt; s + c.score,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Math.round(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(total / (last7.length * 3)) * 100);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Days remaining to 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getDaysRemaining(): number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goal = getGoal();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(!goal) return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target = new Date(goal.targetDate);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today = new Date();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Math.max(0, Math.floor(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(target.getTime() - today.getTime())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(1000 * 60 * 60 * 24)));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bl>
    <w:p>
      <w:pPr>
        <w:spacing w:after="0" w:before="160"/>
      </w:pPr>
      <w:r>
        <w:t xml:space="preserve"/>
      </w:r>
    </w:p>
    <w:p>
      <w:pPr>
        <w:pBdr>
          <w:bottom w:val="single" w:color="F9A825" w:sz="8"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06</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DEFAULT ACTION BLUEPRINTS</w:t>
            </w:r>
          </w:p>
        </w:tc>
      </w:tr>
    </w:tbl>
    <w:p>
      <w:pPr>
        <w:spacing w:after="0" w:before="160"/>
      </w:pPr>
      <w:r>
        <w:t xml:space="preserve"/>
      </w:r>
    </w:p>
    <w:p>
      <w:pPr>
        <w:spacing w:after="80" w:before="80"/>
      </w:pPr>
      <w:r>
        <w:rPr>
          <w:rFonts w:ascii="Arial" w:cs="Arial" w:eastAsia="Arial" w:hAnsi="Arial"/>
          <w:color w:val="333333"/>
          <w:sz w:val="22"/>
          <w:szCs w:val="22"/>
        </w:rPr>
        <w:t xml:space="preserve">When a player sets their goal, THUTO automatically assigns 3 daily actions based on their sport and goal type. These are factual, proven, controllable actions that require no equipment or money.</w:t>
      </w:r>
    </w:p>
    <w:p>
      <w:pPr>
        <w:spacing w:after="0" w:before="160"/>
      </w:pPr>
      <w:r>
        <w:t xml:space="preserve"/>
      </w:r>
    </w:p>
    <w:p>
      <w:pPr>
        <w:spacing w:after="120" w:before="240"/>
      </w:pPr>
      <w:r>
        <w:rPr>
          <w:rFonts w:ascii="Arial" w:cs="Arial" w:eastAsia="Arial" w:hAnsi="Arial"/>
          <w:b/>
          <w:bCs/>
          <w:color w:val="222222"/>
          <w:sz w:val="24"/>
          <w:szCs w:val="24"/>
        </w:rPr>
        <w:t xml:space="preserve">FILE: src/lib/success/actions.ts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src/lib/success/actions.ts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Default daily action blueprints by goal type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All actions are: factual, proven, controllable,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and require zero money or equipment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interface ActionBlueprint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action1: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action2: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action3: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reasoning: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const ACTION_BLUEPRINTS: Record&lt;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string, ActionBlueprint&gt;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football_selection: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action1: '500 ball touches — weak foot included',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action2: 'Protein meal within 30 min of training',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action3: '8 hours of sleep',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reasoning: 'Ball mastery + recovery + nutrition are the three most controllable factors in player development'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football_fitness: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action1: 'Hill sprint session OR tyre drag — 20 minutes minimum',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action2: '3 litres of water throughout the 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action3: 'Ice bath in 200L drum after session',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reasoning: 'Cardiovascular base + hydration + recovery are the three pillars of football fitness'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general_athlete: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action1: '45 minutes of sport-specific training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action2: 'Eat protein at every meal today',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action3: 'Review your goal and write one thing you improved today',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reasoning: 'Training consistency + nutrition + reflection build long-term athletic development'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strength_conditioning: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action1: 'Bodyweight circuit: push-ups, squats, burpees x3 rounds',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action2: 'Drum carry OR tyre flip session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action3: 'Groundnut butter + egg shake post-session',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reasoning: 'No gym needed — bodyweight + tyre/drum training builds elite-level strength'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mental_performance: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action1: '5-minute visualisation of your goal every morning',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action2: 'Write 3 things you did well after every session',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action3: 'Read or listen to one story of an African athlete who succeeded',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reasoning: 'Mental performance is the most underinvested area in African athlete development'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Detect goal type from goal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detectGoalType(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goalText: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string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lower = goalText.toLowerCase();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(lower.includes('division')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lower.includes('selection')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lower.includes('trial')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lower.includes('team'))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'football_selection';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(lower.includes('fit')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lower.includes('speed')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lower.includes('cardio'))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'football_fitness';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(lower.includes('strong')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lower.includes('strength')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lower.includes('gym'))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'strength_conditioning';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(lower.includes('mental')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lower.includes('confidence')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lower.includes('focus'))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'mental_performance';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'general_athlete';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bl>
    <w:p>
      <w:pPr>
        <w:spacing w:after="0" w:before="160"/>
      </w:pPr>
      <w:r>
        <w:t xml:space="preserve"/>
      </w:r>
    </w:p>
    <w:p>
      <w:pPr>
        <w:pBdr>
          <w:bottom w:val="single" w:color="F9A825" w:sz="8"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07</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PAGE DESIGNS — WHAT EACH SCREEN LOOKS LIKE</w:t>
            </w:r>
          </w:p>
        </w:tc>
      </w:tr>
    </w:tbl>
    <w:p>
      <w:pPr>
        <w:spacing w:after="0" w:before="160"/>
      </w:pPr>
      <w:r>
        <w:t xml:space="preserve"/>
      </w:r>
    </w:p>
    <w:p>
      <w:pPr>
        <w:spacing w:after="80" w:before="80"/>
      </w:pPr>
      <w:r>
        <w:rPr>
          <w:rFonts w:ascii="Arial" w:cs="Arial" w:eastAsia="Arial" w:hAnsi="Arial"/>
          <w:color w:val="333333"/>
          <w:sz w:val="22"/>
          <w:szCs w:val="22"/>
        </w:rPr>
        <w:t xml:space="preserve">All pages use Tailwind CSS with Zimbabwe flag colours. Dark background (#121212) with green (#1B5E20), gold (#F9A825), and red (#B71C1C) accents. Here is the UI specification for each screen.</w:t>
      </w:r>
    </w:p>
    <w:p>
      <w:pPr>
        <w:spacing w:after="0" w:before="160"/>
      </w:pPr>
      <w:r>
        <w:t xml:space="preserve"/>
      </w:r>
    </w:p>
    <w:p>
      <w:pPr>
        <w:pStyle w:val="Heading2"/>
        <w:spacing w:after="160" w:before="320"/>
      </w:pPr>
      <w:r>
        <w:rPr>
          <w:rFonts w:ascii="Arial" w:cs="Arial" w:eastAsia="Arial" w:hAnsi="Arial"/>
          <w:b/>
          <w:bCs/>
          <w:color w:val="1B5E20"/>
          <w:sz w:val="30"/>
          <w:szCs w:val="30"/>
        </w:rPr>
        <w:t xml:space="preserve">SCREEN 1 — Goal Capture (/success/goal)</w:t>
      </w:r>
    </w:p>
    <w:p>
      <w:pPr>
        <w:spacing w:after="80" w:before="80"/>
      </w:pPr>
      <w:r>
        <w:rPr>
          <w:rFonts w:ascii="Arial" w:cs="Arial" w:eastAsia="Arial" w:hAnsi="Arial"/>
          <w:color w:val="333333"/>
          <w:sz w:val="22"/>
          <w:szCs w:val="22"/>
        </w:rPr>
        <w:t xml:space="preserve">The first screen a player sees after logging in for the first time. Only shown once.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Screen 1 — Goal Capture UI Spec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LAYOUT: Full screen, dark background #121212</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SCROLL: Vertical scroll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ELEMENTS (top to bottom):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 Logo: 'THUTO' in green #1B5E20, bold, 36px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Subtitle: 'SUCCESS ENGINE' in gold #F9A825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2. Intro heading: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'Before we train your body,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let us train your mind.'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White text, 22px,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3. Subtext: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'Set one goal. Commit daily.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THUTO tracks every step.'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Grey #AAAAAA, 14px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4. Divider line — gold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5. Label: 'YOUR ONE GOAL' — gold, uppercase, 11px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Textarea: dark bg #1A1A1A, white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Placeholder: 'e.g. Get selected for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Division 1 by December 2026'</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6. Examples list (grey, small):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Make the school first team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Get a professional trial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Improve my sprint speed by 10%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7. Label: 'TARGET DATE' — gold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Date picker input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8. Label: 'WHY DOES THIS MATTER?' — gold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Textarea: player writes their motivation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9. Label: 'CHECK-IN TIME' — gold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Time picker: default 7:00 PM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Subtext: 'THUTO reminds you every 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at this 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10. Button: 'I COMMIT TO THIS GOAL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Gold #F9A825 background, black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Full width, 56px height,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11. Footer: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'Train anywhere in Zimbabwe.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Use AI to get recognised.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Grey, centered, 12px</w:t>
            </w:r>
          </w:p>
        </w:tc>
      </w:tr>
    </w:tbl>
    <w:p>
      <w:pPr>
        <w:spacing w:after="0" w:before="160"/>
      </w:pPr>
      <w:r>
        <w:t xml:space="preserve"/>
      </w:r>
    </w:p>
    <w:p>
      <w:pPr>
        <w:pStyle w:val="Heading2"/>
        <w:spacing w:after="160" w:before="320"/>
      </w:pPr>
      <w:r>
        <w:rPr>
          <w:rFonts w:ascii="Arial" w:cs="Arial" w:eastAsia="Arial" w:hAnsi="Arial"/>
          <w:b/>
          <w:bCs/>
          <w:color w:val="1B5E20"/>
          <w:sz w:val="30"/>
          <w:szCs w:val="30"/>
        </w:rPr>
        <w:t xml:space="preserve">SCREEN 2 — Dashboard (/success)</w:t>
      </w:r>
    </w:p>
    <w:p>
      <w:pPr>
        <w:spacing w:after="80" w:before="80"/>
      </w:pPr>
      <w:r>
        <w:rPr>
          <w:rFonts w:ascii="Arial" w:cs="Arial" w:eastAsia="Arial" w:hAnsi="Arial"/>
          <w:color w:val="333333"/>
          <w:sz w:val="22"/>
          <w:szCs w:val="22"/>
        </w:rPr>
        <w:t xml:space="preserve">The main screen. Player sees this every time they open the app.</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Screen 2 — Dashboard UI Spec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LAYOUT: Dark background #121212, padding 24px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ELEMENTS (top to bottom):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 Greeting bar: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'GOOD MORNING ☀️' — gold, 12px uppercase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'[PLAYER NAME]' — white, 32px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2. GOAL CARD — dark #1A1A1A background: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Label: 'YOUR GOAL' — gold 11px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Goal text — white 18px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187 days remaining' — grey 13px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3. SUCCESS PROBABILITY CARD — dark green bg: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Label: 'SUCCESS PROBABILITY' — gold 11px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Progress bar: green fill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Percentage number: white 24px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e.g. '73%'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4. STREAK CARD — dark background, centred: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Label: 'CURRENT STREAK' — gold 11px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Large number + fire emoji — white 52px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e.g. '11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'DAYS' label below — grey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5. WEEK GRID — 7 circles, Mon to Sun: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 completed (2+ actions)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 missed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 future (grey)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Day labels below each circle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6. THREE BUTTONS: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[TODAY'S CHECK-IN ✅] — gold bg, black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[TALK TO THUTO 🤖] — green bg, white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[WEEKLY REPORT 📊] — dark bg, white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LOGIC: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already checked in today: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Show green tick on check-in button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Button text: 'CHECKED IN TODAY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Button disabled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not checked 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Button pulses gently (CSS animation)</w:t>
            </w:r>
          </w:p>
        </w:tc>
      </w:tr>
    </w:tbl>
    <w:p>
      <w:pPr>
        <w:spacing w:after="0" w:before="160"/>
      </w:pPr>
      <w:r>
        <w:t xml:space="preserve"/>
      </w:r>
    </w:p>
    <w:p>
      <w:pPr>
        <w:pStyle w:val="Heading2"/>
        <w:spacing w:after="160" w:before="320"/>
      </w:pPr>
      <w:r>
        <w:rPr>
          <w:rFonts w:ascii="Arial" w:cs="Arial" w:eastAsia="Arial" w:hAnsi="Arial"/>
          <w:b/>
          <w:bCs/>
          <w:color w:val="1B5E20"/>
          <w:sz w:val="30"/>
          <w:szCs w:val="30"/>
        </w:rPr>
        <w:t xml:space="preserve">SCREEN 3 — Daily Check-In (/success/checkin)</w:t>
      </w:r>
    </w:p>
    <w:p>
      <w:pPr>
        <w:spacing w:after="80" w:before="80"/>
      </w:pPr>
      <w:r>
        <w:rPr>
          <w:rFonts w:ascii="Arial" w:cs="Arial" w:eastAsia="Arial" w:hAnsi="Arial"/>
          <w:color w:val="333333"/>
          <w:sz w:val="22"/>
          <w:szCs w:val="22"/>
        </w:rPr>
        <w:t xml:space="preserve">The core daily interaction. Takes 30 seconds. Three YES/NO questions.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Screen 3 — Daily Check-In UI Spec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LAYOUT: Dark #121212, padding 24px, scroll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ELEMENTS: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 Header: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'DAY [N] CHECK-IN' — gold 12px uppercase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'Current streak: [N] days 🔥' — white 28px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2. Divider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3. Subtext: 'Did you complete these today?'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Grey, 14px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4. For EACH of the 3 daily actions: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 label — white 16px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e.g. '⚽  500 ball touches'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Two buttons side by side: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[YES ✅] — initially grey #333333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[NO  ❌] — initially grey #333333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On YES tap → YES button turns green #1B5E20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On NO  tap → NO  button turns red #B71C1C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5. Divider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6. THUTO MESSAGE BOX (hidden until submitted):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Dark #1A1A1A background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'THUTO SAYS:' — gold label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AI-generated or preset motivational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white, 15px, line height 1.5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7. SUBMIT button: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'SUBMIT CHECK-IN →' — gold bg, black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Full width, 56px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After submit: 'DONE ✅' — green bg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SCORING: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3/3 = Perfect — deep encouragement message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2/3 = Good — push for tomorrow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1/3 = Acknowledge + refocus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0/3 = Empathy + comeback message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GUARD: If already checked in today,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redirect to dashboard with message: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'You already checked in today. See you tomorrow.'</w:t>
            </w:r>
          </w:p>
        </w:tc>
      </w:tr>
    </w:tbl>
    <w:p>
      <w:pPr>
        <w:spacing w:after="0" w:before="160"/>
      </w:pPr>
      <w:r>
        <w:t xml:space="preserve"/>
      </w:r>
    </w:p>
    <w:p>
      <w:pPr>
        <w:pStyle w:val="Heading2"/>
        <w:spacing w:after="160" w:before="320"/>
      </w:pPr>
      <w:r>
        <w:rPr>
          <w:rFonts w:ascii="Arial" w:cs="Arial" w:eastAsia="Arial" w:hAnsi="Arial"/>
          <w:b/>
          <w:bCs/>
          <w:color w:val="1B5E20"/>
          <w:sz w:val="30"/>
          <w:szCs w:val="30"/>
        </w:rPr>
        <w:t xml:space="preserve">SCREEN 4 — Weekly Report (/success/report)</w:t>
      </w:r>
    </w:p>
    <w:p>
      <w:pPr>
        <w:spacing w:after="80" w:before="80"/>
      </w:pPr>
      <w:r>
        <w:rPr>
          <w:rFonts w:ascii="Arial" w:cs="Arial" w:eastAsia="Arial" w:hAnsi="Arial"/>
          <w:color w:val="333333"/>
          <w:sz w:val="22"/>
          <w:szCs w:val="22"/>
        </w:rPr>
        <w:t xml:space="preserve">Auto-generated every Sunday. Shows completion rate, strongest/weakest habit, THUTO's AI analysis, and goal progress.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Screen 4 — Weekly Report UI Spec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LAYOUT: Dark #121212, padding 24px, scroll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ELEMENTS: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 Header: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WEEK [N] REPORT' — gold 22px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'Week ending Sunday [date]' — grey 13px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2. COMPLETION RATE CARD: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Progress bar — green fill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 — white 24px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 out of [N] possible actions' — grey 13px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3. STRONGEST HABIT — dark green background: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'STRONGEST HABIT ✅' — green label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 name + days completed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e.g. '⚽ Ball touches — 7 out of 7 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4. WEAKEST HABIT — dark red background: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'NEEDS WORK ⚠️' — gold label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 name + days completed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e.g. '😴 Sleep — 4 out of 7 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5. THUTO ANALYSIS — dark background: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'THUTO ANALYSIS' — gold label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AI-generated paragraph from Groq</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White, 15px, line height 1.5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6. PROGRESS TO 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Gold progress bar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 of the way to your 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7. TWO BUTTONS: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[SHARE MY PROGRESS 📤] — gold bg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[ADJUST MY PLAN 🔧] — dark bg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SHARE functionality: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Web Share API — opens native Android share sheet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Pre-filled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'Week [N] on THUTO: [N]% completion.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 day streak. [N]% to my 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Training anywhere in Zimbabwe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grassrootssports.live'</w:t>
            </w:r>
          </w:p>
        </w:tc>
      </w:tr>
    </w:tbl>
    <w:p>
      <w:pPr>
        <w:spacing w:after="0" w:before="160"/>
      </w:pPr>
      <w:r>
        <w:t xml:space="preserve"/>
      </w:r>
    </w:p>
    <w:p>
      <w:pPr>
        <w:pStyle w:val="Heading2"/>
        <w:spacing w:after="160" w:before="320"/>
      </w:pPr>
      <w:r>
        <w:rPr>
          <w:rFonts w:ascii="Arial" w:cs="Arial" w:eastAsia="Arial" w:hAnsi="Arial"/>
          <w:b/>
          <w:bCs/>
          <w:color w:val="1B5E20"/>
          <w:sz w:val="30"/>
          <w:szCs w:val="30"/>
        </w:rPr>
        <w:t xml:space="preserve">SCREEN 5 — Adjustment Engine (/success/adjust)</w:t>
      </w:r>
    </w:p>
    <w:p>
      <w:pPr>
        <w:spacing w:after="80" w:before="80"/>
      </w:pPr>
      <w:r>
        <w:rPr>
          <w:rFonts w:ascii="Arial" w:cs="Arial" w:eastAsia="Arial" w:hAnsi="Arial"/>
          <w:color w:val="333333"/>
          <w:sz w:val="22"/>
          <w:szCs w:val="22"/>
        </w:rPr>
        <w:t xml:space="preserve">Triggered automatically when completion drops below 70% for 3 consecutive days.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Screen 5 — Adjustment Engine UI Spec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LAYOUT: Dark #121212, padding 24px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ELEMENTS: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 Header: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'THUTO NOTICED 👀' — gold 24px bold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2. Message: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'You have missed [N] actions this week.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That is not failure — that is information.'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White 16px, line height 1.4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3. Label: 'WHAT HAPPENED?' — gold uppercase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4. FIVE radio options (dark cards):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Life got complicated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The plan felt too hard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I lost motivation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Load-shedding affected my routine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Something else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Selected card highlights in gold border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5. Quote (grey, centred, italic):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'"We do not change your 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We adjust the path."'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6. Button: 'TELL THUTO →' — gold bg, black 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AFTER SUBMISSION: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THUTO generates a personalised response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via Groq based on the selected reason.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For 'Load-shedding':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'Load-shedding is real and it disrupts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routines across Zimbabwe. Here is your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adjusted plan that works around 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Actions may be simplified for one week.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Goal and deadline remain unchanged.</w:t>
            </w:r>
          </w:p>
        </w:tc>
      </w:tr>
    </w:tbl>
    <w:p>
      <w:pPr>
        <w:spacing w:after="0" w:before="160"/>
      </w:pPr>
      <w:r>
        <w:t xml:space="preserve"/>
      </w:r>
    </w:p>
    <w:p>
      <w:pPr>
        <w:pBdr>
          <w:bottom w:val="single" w:color="F9A825" w:sz="8" w:space="1"/>
        </w:pBd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08</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API ROUTES — GROQ AI INTEGRATION</w:t>
            </w:r>
          </w:p>
        </w:tc>
      </w:tr>
    </w:tbl>
    <w:p>
      <w:pPr>
        <w:spacing w:after="0" w:before="160"/>
      </w:pPr>
      <w:r>
        <w:t xml:space="preserve"/>
      </w:r>
    </w:p>
    <w:p>
      <w:pPr>
        <w:spacing w:after="80" w:before="80"/>
      </w:pPr>
      <w:r>
        <w:rPr>
          <w:rFonts w:ascii="Arial" w:cs="Arial" w:eastAsia="Arial" w:hAnsi="Arial"/>
          <w:color w:val="333333"/>
          <w:sz w:val="22"/>
          <w:szCs w:val="22"/>
        </w:rPr>
        <w:t xml:space="preserve">Two API routes power the Success Engine's AI features. Both live in the existing Next.js app and call Groq using the GROQ_API_KEY already set in Vercel.</w:t>
      </w:r>
    </w:p>
    <w:p>
      <w:pPr>
        <w:spacing w:after="0" w:before="160"/>
      </w:pPr>
      <w:r>
        <w:t xml:space="preserve"/>
      </w:r>
    </w:p>
    <w:p>
      <w:pPr>
        <w:spacing w:after="120" w:before="240"/>
      </w:pPr>
      <w:r>
        <w:rPr>
          <w:rFonts w:ascii="Arial" w:cs="Arial" w:eastAsia="Arial" w:hAnsi="Arial"/>
          <w:b/>
          <w:bCs/>
          <w:color w:val="222222"/>
          <w:sz w:val="24"/>
          <w:szCs w:val="24"/>
        </w:rPr>
        <w:t xml:space="preserve">FILE: src/app/api/success-analysis/route.ts</w:t>
      </w:r>
    </w:p>
    <w:p>
      <w:pPr>
        <w:spacing w:after="80" w:before="80"/>
      </w:pPr>
      <w:r>
        <w:rPr>
          <w:rFonts w:ascii="Arial" w:cs="Arial" w:eastAsia="Arial" w:hAnsi="Arial"/>
          <w:color w:val="333333"/>
          <w:sz w:val="22"/>
          <w:szCs w:val="22"/>
        </w:rPr>
        <w:t xml:space="preserve">Called every Sunday to generate the weekly report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src/app/api/success-analysis/route.ts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import { NextRequest, NextResponse } from 'next/server';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async function POST(req: NextRequest)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 weekData, goalText, streak,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completionRate, weakestAction,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strongestAction } = await req.json();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apiKey = process.env.GROQ_API_KEY;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(!apiKey)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NextResponse.json(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error: 'GROQ_API_KEY not configured'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status: 500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prompt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You are THUTO — an AI sports coach on Grassroots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Sports, Zimbabwe's AI sports platform.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You are reviewing a player's weekly check-in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Player goal: ${goalText}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Completion rate this week: ${completionRate}%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Current streak: ${streak} 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Strongest habit: ${strongestAction}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Weakest habit: ${weakestAction}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Write a short, direct, encouraging weekly analysis.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2-3 sentences maximum.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Speak like a coach on a pitch in Harare.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Reference the weakest habit specifically.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End with one concrete action for next week.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Do not use generic praise.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Use Shona words naturally if appropriate.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res = await fetch(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'https://api.groq.com/openai/v1/chat/completions',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headers: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'Authorization': `Bearer ${apiKey}`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body: JSON.stringify({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model: 'llama-3.3-70b-versatile',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max_tokens: 200,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messages: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role: 'user', content: prompt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data = await res.json();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analysis = data?.choices?.[0]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?.message?.content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'Keep pushing. Every action counts.';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NextResponse.json({ analysis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bl>
    <w:p>
      <w:pPr>
        <w:spacing w:after="0" w:before="160"/>
      </w:pPr>
      <w:r>
        <w:t xml:space="preserve"/>
      </w:r>
    </w:p>
    <w:p>
      <w:pPr>
        <w:spacing w:after="120" w:before="240"/>
      </w:pPr>
      <w:r>
        <w:rPr>
          <w:rFonts w:ascii="Arial" w:cs="Arial" w:eastAsia="Arial" w:hAnsi="Arial"/>
          <w:b/>
          <w:bCs/>
          <w:color w:val="222222"/>
          <w:sz w:val="24"/>
          <w:szCs w:val="24"/>
        </w:rPr>
        <w:t xml:space="preserve">FILE: src/app/api/success-adjust/route.ts</w:t>
      </w:r>
    </w:p>
    <w:p>
      <w:pPr>
        <w:spacing w:after="80" w:before="80"/>
      </w:pPr>
      <w:r>
        <w:rPr>
          <w:rFonts w:ascii="Arial" w:cs="Arial" w:eastAsia="Arial" w:hAnsi="Arial"/>
          <w:color w:val="333333"/>
          <w:sz w:val="22"/>
          <w:szCs w:val="22"/>
        </w:rPr>
        <w:t xml:space="preserve">Called when player selects a reason in the Adjustment Engine. Returns a personalised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src/app/api/success-adjust/route.ts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import { NextRequest, NextResponse } from 'next/server';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async function POST(req: NextRequest)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 reason, goalText,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missedActions } = await req.json();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apiKey = process.env.GROQ_API_KEY;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(!apiKey) return NextResponse.json(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error: 'Key missing' }, { status: 500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prompt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You are THUTO — Zimbabwe's AI sports coach.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A player has fallen off their plan this week.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Their goal: ${goalText}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Reason they gave: ${reason}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Actions they missed: ${missedActions}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Respond with: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 ONE sentence acknowledging their reason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without judgement (be real, not soft)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2. ONE adjusted action they can do THIS WEEK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that is easier but still moves them forward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3. ONE sentence of belief in them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Keep it under 4 sentences total.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Speak like a Zimbabwean coach, not a therapist.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If reason is load-shedding, acknowledge 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as a real Zimbabwe problem and give 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load-shedding-proof action.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res = await fetch(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'https://api.groq.com/openai/v1/chat/completions',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headers: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'Authorization': `Bearer ${apiKey}`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body: JSON.stringify({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model: 'llama-3.3-70b-versatile',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max_tokens: 150,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messages: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role: 'user', content: prompt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data = await res.json();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response = data?.choices?.[0]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?.message?.content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'Adjust the plan. Keep the 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NextResponse.json({ response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bl>
    <w:p>
      <w:pPr>
        <w:spacing w:after="0" w:before="160"/>
      </w:pPr>
      <w:r>
        <w:t xml:space="preserve"/>
      </w:r>
    </w:p>
    <w:p>
      <w:pPr>
        <w:pBdr>
          <w:bottom w:val="single" w:color="F9A825" w:sz="8"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09</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NAVIGATION &amp; ROUTING LOGIC</w:t>
            </w:r>
          </w:p>
        </w:tc>
      </w:tr>
    </w:tbl>
    <w:p>
      <w:pPr>
        <w:spacing w:after="0" w:before="160"/>
      </w:pPr>
      <w:r>
        <w:t xml:space="preserve"/>
      </w:r>
    </w:p>
    <w:p>
      <w:pPr>
        <w:spacing w:after="80" w:before="80"/>
      </w:pPr>
      <w:r>
        <w:rPr>
          <w:rFonts w:ascii="Arial" w:cs="Arial" w:eastAsia="Arial" w:hAnsi="Arial"/>
          <w:color w:val="333333"/>
          <w:sz w:val="22"/>
          <w:szCs w:val="22"/>
        </w:rPr>
        <w:t xml:space="preserve">Add the following routing logic to your existing Next.js middleware or layout files so the Success Engine integrates cleanly with the existing app.</w:t>
      </w:r>
    </w:p>
    <w:p>
      <w:pPr>
        <w:spacing w:after="0" w:before="160"/>
      </w:pPr>
      <w:r>
        <w:t xml:space="preserve"/>
      </w:r>
    </w:p>
    <w:p>
      <w:pPr>
        <w:spacing w:after="120" w:before="240"/>
      </w:pPr>
      <w:r>
        <w:rPr>
          <w:rFonts w:ascii="Arial" w:cs="Arial" w:eastAsia="Arial" w:hAnsi="Arial"/>
          <w:b/>
          <w:bCs/>
          <w:color w:val="222222"/>
          <w:sz w:val="24"/>
          <w:szCs w:val="24"/>
        </w:rPr>
        <w:t xml:space="preserve">Add to: src/middleware.ts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src/middleware.ts — add routing logic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Redirect logged-in users without a 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to the goal capture screen on first visit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import { NextRequest, NextResponse } from 'next/server';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function middleware(req: NextRequest)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 pathname } = req.nextUrl;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 Only check success pages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(pathname.startsWith('/success') &amp;&amp;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pathname !== '/success/goal')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Check for goal in cookie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(set on goal capture submission)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const hasGoal = req.cookies.get('thuto_has_goal');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if (!hasGoal)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NextResponse.redirect(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new URL('/success/goal', req.url));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return NextResponse.next();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569CD6"/>
                <w:sz w:val="18"/>
                <w:szCs w:val="18"/>
              </w:rPr>
              <w:t xml:space="preserve">export const config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matcher: ['/success/:path*']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w:t>
            </w:r>
          </w:p>
        </w:tc>
      </w:tr>
    </w:tbl>
    <w:p>
      <w:pPr>
        <w:spacing w:after="0" w:before="160"/>
      </w:pPr>
      <w:r>
        <w:t xml:space="preserve"/>
      </w:r>
    </w:p>
    <w:p>
      <w:pPr>
        <w:spacing w:after="120" w:before="240"/>
      </w:pPr>
      <w:r>
        <w:rPr>
          <w:rFonts w:ascii="Arial" w:cs="Arial" w:eastAsia="Arial" w:hAnsi="Arial"/>
          <w:b/>
          <w:bCs/>
          <w:color w:val="222222"/>
          <w:sz w:val="24"/>
          <w:szCs w:val="24"/>
        </w:rPr>
        <w:t xml:space="preserve">Add to: existing navigation/header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Add to existing navigation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Add Success Engine link to main nav</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In your existing Header or Navbar component: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&lt;Link href='/success'&gt;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&lt;span className='flex items-center gap-2'&gt;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 Success Engine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&lt;/span&gt;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&lt;/Link&gt;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Also add to Player Hub dashboard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6A9955"/>
                <w:sz w:val="18"/>
                <w:szCs w:val="18"/>
              </w:rPr>
              <w:t xml:space="preserve">// as a prominent card/button</w:t>
            </w:r>
          </w:p>
        </w:tc>
      </w:tr>
    </w:tbl>
    <w:p>
      <w:pPr>
        <w:spacing w:after="0" w:before="160"/>
      </w:pPr>
      <w:r>
        <w:t xml:space="preserve"/>
      </w:r>
    </w:p>
    <w:p>
      <w:pPr>
        <w:pBdr>
          <w:bottom w:val="single" w:color="F9A825" w:sz="8"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COMPLETE CLAUDE CODE INSTRUCTION</w:t>
            </w:r>
          </w:p>
        </w:tc>
      </w:tr>
    </w:tbl>
    <w:p>
      <w:pPr>
        <w:spacing w:after="0" w:before="160"/>
      </w:pPr>
      <w:r>
        <w:t xml:space="preserve"/>
      </w:r>
    </w:p>
    <w:p>
      <w:pPr>
        <w:spacing w:after="80" w:before="80"/>
      </w:pPr>
      <w:r>
        <w:rPr>
          <w:rFonts w:ascii="Arial" w:cs="Arial" w:eastAsia="Arial" w:hAnsi="Arial"/>
          <w:color w:val="333333"/>
          <w:sz w:val="22"/>
          <w:szCs w:val="22"/>
        </w:rPr>
        <w:t xml:space="preserve">Copy and paste this entire instruction to Claude Code to build the Success Engine: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9A825" w:val="clear"/>
            <w:tcMar>
              <w:top w:type="dxa" w:w="120"/>
              <w:left w:type="dxa" w:w="100"/>
              <w:bottom w:type="dxa" w:w="120"/>
              <w:right w:type="dxa" w:w="10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FFDE7" w:val="clear"/>
            <w:tcMar>
              <w:top w:type="dxa" w:w="120"/>
              <w:left w:type="dxa" w:w="200"/>
              <w:bottom w:type="dxa" w:w="120"/>
              <w:right w:type="dxa" w:w="200"/>
            </w:tcMar>
          </w:tcPr>
          <w:p>
            <w:r>
              <w:rPr>
                <w:rFonts w:ascii="Arial" w:cs="Arial" w:eastAsia="Arial" w:hAnsi="Arial"/>
                <w:i/>
                <w:iCs/>
                <w:color w:val="333333"/>
                <w:sz w:val="21"/>
                <w:szCs w:val="21"/>
              </w:rPr>
              <w:t xml:space="preserve">Open your grassroots-web project in Claude Code and paste the following as your first message. Claude Code will read your existing codebase and build everything in the right place.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80"/>
              <w:left w:type="dxa" w:w="200"/>
              <w:bottom w:type="dxa" w:w="40"/>
              <w:right w:type="dxa" w:w="200"/>
            </w:tcMar>
          </w:tcPr>
          <w:p>
            <w:r>
              <w:rPr>
                <w:rFonts w:ascii="Arial" w:cs="Arial" w:eastAsia="Arial" w:hAnsi="Arial"/>
                <w:b/>
                <w:bCs/>
                <w:color w:val="F9A825"/>
                <w:sz w:val="18"/>
                <w:szCs w:val="18"/>
              </w:rPr>
              <w:t xml:space="preserve">Claude Code instruction — paste this exactly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Build the THUTO Success Engine for grassrootssports.live.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This is a Next.js 14 App Router web app deployed on Vercel.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Do NOT use Flutter, React Native, or any mobile framework.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This is a web app — all code is TypeScript/React/Next.js.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NOTIFICATIONS: Use the Web Push API with a Service Worker.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Do NOT use Firebase Cloud Messaging (FCM).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Notifications fire locally from the browser — no backend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push server needed for basic reminders.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DATA STORAGE: Use localStorage for all player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No new database or backend endpoints needed for storage.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Data lives in the player's browser.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AI: Use the existing Groq API route pattern from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src/app/api/ai-coach/route.ts as the template.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GROQ_API_KEY is already set in Vercel.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COLOURS: Zimbabwe flag — green #1B5E20, gold #F9A825,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red #B71C1C, dark background #121212.</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Use Tailwind CSS — same as existing codebase.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CREATE these files: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src/app/success/page.tsx — Dashboard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src/app/success/goal/page.tsx — Goal Capture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src/app/success/checkin/page.tsx — Daily Check-In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src/app/success/report/page.tsx — Weekly Report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src/app/success/adjust/page.tsx — Adjustment Engine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src/app/api/success-analysis/route.ts — Groq weekly AI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src/app/api/success-adjust/route.ts — Groq adjust AI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src/lib/success/storage.ts — localStorage helpers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src/lib/success/streak.ts — probability calculator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src/lib/success/notifications.ts — Web Push handler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src/lib/success/actions.ts — default action blueprints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Add service worker code to public/sw.js for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daily notification via periodicSync.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Add /success link to the existing navigation.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The Success Engine should: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1. Capture ONE goal + target date on first visit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2. Auto-assign 3 daily actions based on goal type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3. Show dashboard with streak, probability, week grid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4. Daily YES/NO check-in for each action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5. Calculate success probability from adherence rate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6. Generate weekly AI report via Groq every Sunday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7. Trigger adjustment screen when below 70% for 3 days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8. Send daily browser notification at player's chosen 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9. Include Zimbabwe context — load-shedding, local food,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no-equipment training, Shona encouragement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Follow the existing code style and architecture.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r>
              <w:rPr>
                <w:rFonts w:ascii="Courier New" w:cs="Courier New" w:eastAsia="Courier New" w:hAnsi="Courier New"/>
                <w:color w:val="D4D4D4"/>
                <w:sz w:val="18"/>
                <w:szCs w:val="18"/>
              </w:rPr>
              <w:t xml:space="preserve">Read CLAUDE.md first for project context.</w:t>
            </w:r>
          </w:p>
        </w:tc>
      </w:tr>
    </w:tbl>
    <w:p>
      <w:pPr>
        <w:spacing w:after="0" w:before="160"/>
      </w:pPr>
      <w:r>
        <w:t xml:space="preserve"/>
      </w:r>
    </w:p>
    <w:p>
      <w:pPr>
        <w:pBdr>
          <w:bottom w:val="single" w:color="F9A825" w:sz="8"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5E20"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none" w:color="FFFFFF" w:sz="0"/>
              <w:left w:val="none" w:color="FFFFFF" w:sz="0"/>
              <w:bottom w:val="none" w:color="FFFFFF" w:sz="0"/>
              <w:right w:val="none" w:color="FFFFFF" w:sz="0"/>
            </w:tcBorders>
            <w:shd w:fill="E8F5E9" w:val="clear"/>
            <w:tcMar>
              <w:top w:type="dxa" w:w="160"/>
              <w:left w:type="dxa" w:w="240"/>
              <w:bottom w:type="dxa" w:w="160"/>
              <w:right w:type="dxa" w:w="160"/>
            </w:tcMar>
          </w:tcPr>
          <w:p>
            <w:r>
              <w:rPr>
                <w:rFonts w:ascii="Arial" w:cs="Arial" w:eastAsia="Arial" w:hAnsi="Arial"/>
                <w:b/>
                <w:bCs/>
                <w:color w:val="1B5E20"/>
                <w:sz w:val="28"/>
                <w:szCs w:val="28"/>
              </w:rPr>
              <w:t xml:space="preserve">VERCEL ENVIRONMENT VARIABLES</w:t>
            </w:r>
          </w:p>
        </w:tc>
      </w:tr>
    </w:tbl>
    <w:p>
      <w:pPr>
        <w:spacing w:after="0" w:before="160"/>
      </w:pPr>
      <w:r>
        <w:t xml:space="preserve"/>
      </w:r>
    </w:p>
    <w:p>
      <w:pPr>
        <w:spacing w:after="80" w:before="80"/>
      </w:pPr>
      <w:r>
        <w:rPr>
          <w:rFonts w:ascii="Arial" w:cs="Arial" w:eastAsia="Arial" w:hAnsi="Arial"/>
          <w:color w:val="333333"/>
          <w:sz w:val="22"/>
          <w:szCs w:val="22"/>
        </w:rPr>
        <w:t xml:space="preserve">No new environment variables are needed. The Success Engine uses: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Arial" w:cs="Arial" w:eastAsia="Arial" w:hAnsi="Arial"/>
                <w:b/>
                <w:bCs/>
                <w:color w:val="1B5E20"/>
                <w:sz w:val="20"/>
                <w:szCs w:val="20"/>
              </w:rPr>
              <w:t xml:space="preserve">VARIABLE</w:t>
            </w:r>
          </w:p>
          <w:p>
            <w:pPr>
              <w:spacing w:before="80"/>
            </w:pPr>
            <w:r>
              <w:rPr>
                <w:rFonts w:ascii="Courier New" w:cs="Courier New" w:eastAsia="Courier New" w:hAnsi="Courier New"/>
                <w:sz w:val="20"/>
                <w:szCs w:val="20"/>
              </w:rPr>
              <w:t xml:space="preserve">GROQ_API_KEY</w:t>
            </w:r>
          </w:p>
          <w:p>
            <w:pPr>
              <w:spacing w:before="60"/>
            </w:pPr>
            <w:r>
              <w:rPr>
                <w:rFonts w:ascii="Courier New" w:cs="Courier New" w:eastAsia="Courier New" w:hAnsi="Courier New"/>
                <w:sz w:val="20"/>
                <w:szCs w:val="20"/>
              </w:rPr>
              <w:t xml:space="preserve">NEXT_PUBLIC_API_URL</w:t>
            </w:r>
          </w:p>
        </w:tc>
        <w:tc>
          <w:tcPr>
            <w:tcW w:type="dxa" w:w="4720"/>
            <w:tcBorders>
              <w:top w:val="single" w:color="CCCCCC" w:sz="1"/>
              <w:left w:val="single" w:color="CCCCCC" w:sz="1"/>
              <w:bottom w:val="single" w:color="CCCCCC" w:sz="1"/>
              <w:right w:val="single" w:color="CCCCCC" w:sz="1"/>
            </w:tcBorders>
            <w:shd w:fill="FFFDE7" w:val="clear"/>
            <w:tcMar>
              <w:top w:type="dxa" w:w="160"/>
              <w:left w:type="dxa" w:w="200"/>
              <w:bottom w:type="dxa" w:w="160"/>
              <w:right w:type="dxa" w:w="200"/>
            </w:tcMar>
          </w:tcPr>
          <w:p>
            <w:r>
              <w:rPr>
                <w:rFonts w:ascii="Arial" w:cs="Arial" w:eastAsia="Arial" w:hAnsi="Arial"/>
                <w:b/>
                <w:bCs/>
                <w:color w:val="F9A825"/>
                <w:sz w:val="20"/>
                <w:szCs w:val="20"/>
              </w:rPr>
              <w:t xml:space="preserve">STATUS</w:t>
            </w:r>
          </w:p>
          <w:p>
            <w:pPr>
              <w:spacing w:before="80"/>
            </w:pPr>
            <w:r>
              <w:rPr>
                <w:rFonts w:ascii="Arial" w:cs="Arial" w:eastAsia="Arial" w:hAnsi="Arial"/>
                <w:sz w:val="20"/>
                <w:szCs w:val="20"/>
              </w:rPr>
              <w:t xml:space="preserve">✅ Already set</w:t>
            </w:r>
          </w:p>
          <w:p>
            <w:pPr>
              <w:spacing w:before="60"/>
            </w:pPr>
            <w:r>
              <w:rPr>
                <w:rFonts w:ascii="Arial" w:cs="Arial" w:eastAsia="Arial" w:hAnsi="Arial"/>
                <w:sz w:val="20"/>
                <w:szCs w:val="20"/>
              </w:rPr>
              <w:t xml:space="preserve">✅ Already set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9A825" w:val="clear"/>
            <w:tcMar>
              <w:top w:type="dxa" w:w="120"/>
              <w:left w:type="dxa" w:w="100"/>
              <w:bottom w:type="dxa" w:w="120"/>
              <w:right w:type="dxa" w:w="100"/>
            </w:tcMar>
          </w:tcPr>
          <w:p>
            <w:r>
              <w:rPr>
                <w:sz w:val="22"/>
                <w:szCs w:val="22"/>
              </w:rPr>
              <w:t xml:space="preserve"/>
            </w:r>
          </w:p>
        </w:tc>
        <w:tc>
          <w:tcPr>
            <w:tcW w:type="dxa" w:w="9160"/>
            <w:tcBorders>
              <w:top w:val="none" w:color="FFFFFF" w:sz="0"/>
              <w:left w:val="none" w:color="FFFFFF" w:sz="0"/>
              <w:bottom w:val="none" w:color="FFFFFF" w:sz="0"/>
              <w:right w:val="none" w:color="FFFFFF" w:sz="0"/>
            </w:tcBorders>
            <w:shd w:fill="FFFDE7" w:val="clear"/>
            <w:tcMar>
              <w:top w:type="dxa" w:w="120"/>
              <w:left w:type="dxa" w:w="200"/>
              <w:bottom w:type="dxa" w:w="120"/>
              <w:right w:type="dxa" w:w="200"/>
            </w:tcMar>
          </w:tcPr>
          <w:p>
            <w:r>
              <w:rPr>
                <w:rFonts w:ascii="Arial" w:cs="Arial" w:eastAsia="Arial" w:hAnsi="Arial"/>
                <w:i/>
                <w:iCs/>
                <w:color w:val="333333"/>
                <w:sz w:val="21"/>
                <w:szCs w:val="21"/>
              </w:rPr>
              <w:t xml:space="preserve">No VAPID keys are needed for basic local notifications using periodicSync. If you later want server-sent push notifications, you will need VAPID keys — but that is an optional upgrade.</w:t>
            </w:r>
          </w:p>
        </w:tc>
      </w:tr>
    </w:tbl>
    <w:p>
      <w:pPr>
        <w:spacing w:after="0" w:before="160"/>
      </w:pPr>
      <w:r>
        <w:t xml:space="preserve"/>
      </w:r>
    </w:p>
    <w:p>
      <w:pPr>
        <w:pBdr>
          <w:bottom w:val="single" w:color="F9A825" w:sz="8" w:space="1"/>
        </w:pBdr>
        <w:spacing w:after="240" w:before="240"/>
      </w:pPr>
      <w:r>
        <w:t xml:space="preserve"/>
      </w:r>
    </w:p>
    <w:p>
      <w:pPr>
        <w:spacing w:after="0" w:before="200"/>
      </w:pPr>
      <w:r>
        <w:t xml:space="preserve"/>
      </w:r>
    </w:p>
    <w:p>
      <w:pPr>
        <w:spacing w:after="80" w:before="200"/>
        <w:jc w:val="center"/>
      </w:pPr>
      <w:r>
        <w:rPr>
          <w:rFonts w:ascii="Arial" w:cs="Arial" w:eastAsia="Arial" w:hAnsi="Arial"/>
          <w:b/>
          <w:bCs/>
          <w:color w:val="1B5E20"/>
          <w:sz w:val="32"/>
          <w:szCs w:val="32"/>
        </w:rPr>
        <w:t xml:space="preserve">THE SUCCESS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240"/>
              <w:left w:type="dxa" w:w="400"/>
              <w:bottom w:type="dxa" w:w="240"/>
              <w:right w:type="dxa" w:w="400"/>
            </w:tcMar>
          </w:tcPr>
          <w:p>
            <w:pPr>
              <w:jc w:val="center"/>
            </w:pPr>
            <w:r>
              <w:rPr>
                <w:rFonts w:ascii="Arial" w:cs="Arial" w:eastAsia="Arial" w:hAnsi="Arial"/>
                <w:b/>
                <w:bCs/>
                <w:color w:val="1B5E20"/>
                <w:sz w:val="26"/>
                <w:szCs w:val="26"/>
              </w:rPr>
              <w:t xml:space="preserve">Clear Goal</w:t>
            </w:r>
          </w:p>
          <w:p>
            <w:pPr>
              <w:jc w:val="center"/>
            </w:pPr>
            <w:r>
              <w:rPr>
                <w:rFonts w:ascii="Arial" w:cs="Arial" w:eastAsia="Arial" w:hAnsi="Arial"/>
                <w:color w:val="333333"/>
                <w:sz w:val="22"/>
                <w:szCs w:val="22"/>
              </w:rPr>
              <w:t xml:space="preserve">+ Factual Daily Actions (within human control)</w:t>
            </w:r>
          </w:p>
          <w:p>
            <w:pPr>
              <w:jc w:val="center"/>
            </w:pPr>
            <w:r>
              <w:rPr>
                <w:rFonts w:ascii="Arial" w:cs="Arial" w:eastAsia="Arial" w:hAnsi="Arial"/>
                <w:color w:val="333333"/>
                <w:sz w:val="22"/>
                <w:szCs w:val="22"/>
              </w:rPr>
              <w:t xml:space="preserve">+ Consistent Tracking</w:t>
            </w:r>
          </w:p>
          <w:p>
            <w:pPr>
              <w:jc w:val="center"/>
            </w:pPr>
            <w:r>
              <w:rPr>
                <w:rFonts w:ascii="Arial" w:cs="Arial" w:eastAsia="Arial" w:hAnsi="Arial"/>
                <w:color w:val="333333"/>
                <w:sz w:val="22"/>
                <w:szCs w:val="22"/>
              </w:rPr>
              <w:t xml:space="preserve">+ Daily Accountability (THUTO)</w:t>
            </w:r>
          </w:p>
          <w:p>
            <w:pPr>
              <w:jc w:val="center"/>
            </w:pPr>
            <w:r>
              <w:rPr>
                <w:rFonts w:ascii="Arial" w:cs="Arial" w:eastAsia="Arial" w:hAnsi="Arial"/>
                <w:color w:val="333333"/>
                <w:sz w:val="22"/>
                <w:szCs w:val="22"/>
              </w:rPr>
              <w:t xml:space="preserve">+ Adjustment When Off Track</w:t>
            </w:r>
          </w:p>
          <w:p>
            <w:pPr>
              <w:spacing w:before="120"/>
              <w:jc w:val="center"/>
            </w:pPr>
            <w:r>
              <w:rPr>
                <w:rFonts w:ascii="Arial" w:cs="Arial" w:eastAsia="Arial" w:hAnsi="Arial"/>
                <w:b/>
                <w:bCs/>
                <w:color w:val="F9A825"/>
                <w:sz w:val="26"/>
                <w:szCs w:val="26"/>
              </w:rPr>
              <w:t xml:space="preserve">= Dramatically Increased Probability of Success</w:t>
            </w:r>
          </w:p>
        </w:tc>
      </w:tr>
    </w:tbl>
    <w:p>
      <w:pPr>
        <w:spacing w:after="0" w:before="200"/>
      </w:pPr>
      <w:r>
        <w:t xml:space="preserve"/>
      </w:r>
    </w:p>
    <w:p>
      <w:pPr>
        <w:spacing w:after="80" w:before="200"/>
        <w:jc w:val="center"/>
      </w:pPr>
      <w:r>
        <w:rPr>
          <w:rFonts w:ascii="Arial" w:cs="Arial" w:eastAsia="Arial" w:hAnsi="Arial"/>
          <w:b/>
          <w:bCs/>
          <w:color w:val="1B5E20"/>
          <w:sz w:val="24"/>
          <w:szCs w:val="24"/>
        </w:rPr>
        <w:t xml:space="preserve">Train anywhere in Zimbabwe. Use AI to get recognised. 🇿🇼</w:t>
      </w:r>
    </w:p>
    <w:p>
      <w:pPr>
        <w:spacing w:after="0" w:before="0"/>
        <w:jc w:val="center"/>
      </w:pPr>
      <w:r>
        <w:rPr>
          <w:rFonts w:ascii="Arial" w:cs="Arial" w:eastAsia="Arial" w:hAnsi="Arial"/>
          <w:color w:val="888888"/>
          <w:sz w:val="20"/>
          <w:szCs w:val="20"/>
        </w:rPr>
        <w:t xml:space="preserve">grassrootssports.live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5E20"/>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B5E2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2026-04-10T09:35:54.373Z</dcterms:created>
  <dcterms:modified xsi:type="dcterms:W3CDTF">2026-04-10T09:35:54.375Z</dcterms:modified>
</cp:coreProperties>
</file>

<file path=docProps/custom.xml><?xml version="1.0" encoding="utf-8"?>
<Properties xmlns="http://schemas.openxmlformats.org/officeDocument/2006/custom-properties" xmlns:vt="http://schemas.openxmlformats.org/officeDocument/2006/docPropsVTypes"/>
</file>