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8ED2D" w14:textId="77777777" w:rsidR="0063015D" w:rsidRDefault="00E41106" w:rsidP="00024726">
      <w:pPr>
        <w:pStyle w:val="Heading1"/>
      </w:pPr>
      <w:r>
        <w:t>Abbreviations test</w:t>
      </w:r>
    </w:p>
    <w:p w14:paraId="3F4F9072" w14:textId="77777777" w:rsidR="00A43DB4" w:rsidRPr="005F6397" w:rsidRDefault="00A43DB4" w:rsidP="005F6397"/>
    <w:p w14:paraId="6A65289F" w14:textId="77777777" w:rsidR="00E41106" w:rsidRPr="00A020FD" w:rsidRDefault="00E41106" w:rsidP="00E41106">
      <w:pPr>
        <w:pStyle w:val="Heading2"/>
      </w:pPr>
      <w:r>
        <w:t>Abbreviations</w:t>
      </w:r>
    </w:p>
    <w:p w14:paraId="45D45957" w14:textId="77777777" w:rsidR="00E41106" w:rsidRDefault="00E41106" w:rsidP="00E41106">
      <w:pPr>
        <w:pStyle w:val="ListParagraph"/>
        <w:numPr>
          <w:ilvl w:val="0"/>
          <w:numId w:val="1"/>
        </w:numPr>
      </w:pPr>
      <w:bookmarkStart w:id="0" w:name="EID"/>
      <w:r>
        <w:t>EID</w:t>
      </w:r>
      <w:bookmarkEnd w:id="0"/>
      <w:r>
        <w:t>: Emerging Infectious Diseases</w:t>
      </w:r>
    </w:p>
    <w:p w14:paraId="7E7448ED" w14:textId="77777777" w:rsidR="00E41106" w:rsidRDefault="00E41106" w:rsidP="00E41106">
      <w:pPr>
        <w:pStyle w:val="ListParagraph"/>
        <w:numPr>
          <w:ilvl w:val="0"/>
          <w:numId w:val="1"/>
        </w:numPr>
      </w:pPr>
      <w:bookmarkStart w:id="1" w:name="ICTV"/>
      <w:r>
        <w:t>ICTV</w:t>
      </w:r>
      <w:bookmarkEnd w:id="1"/>
      <w:r>
        <w:t>: International Committee on the Taxonomy of Viruses</w:t>
      </w:r>
    </w:p>
    <w:p w14:paraId="4E1EA2A2" w14:textId="6AED6D0E" w:rsidR="00E41106" w:rsidRDefault="00E41106" w:rsidP="00E41106">
      <w:pPr>
        <w:pStyle w:val="ListParagraph"/>
        <w:numPr>
          <w:ilvl w:val="0"/>
          <w:numId w:val="1"/>
        </w:numPr>
      </w:pPr>
      <w:bookmarkStart w:id="2" w:name="PCR"/>
      <w:r>
        <w:t>PCR</w:t>
      </w:r>
      <w:bookmarkEnd w:id="2"/>
      <w:r>
        <w:t>: Polymerase Chain Reaction</w:t>
      </w:r>
    </w:p>
    <w:p w14:paraId="317DA82D" w14:textId="418AEE5B" w:rsidR="008A5B66" w:rsidRDefault="008A5B66" w:rsidP="00E41106">
      <w:pPr>
        <w:pStyle w:val="ListParagraph"/>
        <w:numPr>
          <w:ilvl w:val="0"/>
          <w:numId w:val="1"/>
        </w:numPr>
      </w:pPr>
      <w:r>
        <w:t>sci.pe: Science Periodicals</w:t>
      </w:r>
    </w:p>
    <w:p w14:paraId="0852087B" w14:textId="77777777" w:rsidR="00E41106" w:rsidRDefault="00E41106" w:rsidP="00E41106"/>
    <w:p w14:paraId="4E1C122D" w14:textId="77777777" w:rsidR="00E41106" w:rsidRDefault="00E41106" w:rsidP="00E41106">
      <w:pPr>
        <w:pStyle w:val="Heading2"/>
      </w:pPr>
      <w:r>
        <w:t>Introduction</w:t>
      </w:r>
    </w:p>
    <w:p w14:paraId="25F22ABB" w14:textId="09E70077" w:rsidR="00E41106" w:rsidRDefault="00E41106" w:rsidP="00E41106">
      <w:r>
        <w:t xml:space="preserve">Viral </w:t>
      </w:r>
      <w:r>
        <w:fldChar w:fldCharType="begin"/>
      </w:r>
      <w:r>
        <w:instrText xml:space="preserve"> REF EID \h </w:instrText>
      </w:r>
      <w:r>
        <w:fldChar w:fldCharType="separate"/>
      </w:r>
      <w:r>
        <w:t>EID</w:t>
      </w:r>
      <w:r>
        <w:fldChar w:fldCharType="end"/>
      </w:r>
      <w:r>
        <w:t xml:space="preserve">s </w:t>
      </w:r>
      <w:proofErr w:type="gramStart"/>
      <w:r>
        <w:t>are</w:t>
      </w:r>
      <w:proofErr w:type="gramEnd"/>
      <w:r>
        <w:t xml:space="preserve"> reported by the </w:t>
      </w:r>
      <w:r>
        <w:fldChar w:fldCharType="begin"/>
      </w:r>
      <w:r>
        <w:instrText xml:space="preserve"> REF ICTV \h </w:instrText>
      </w:r>
      <w:r>
        <w:fldChar w:fldCharType="separate"/>
      </w:r>
      <w:r>
        <w:t>ICTV</w:t>
      </w:r>
      <w:r>
        <w:fldChar w:fldCharType="end"/>
      </w:r>
      <w:r w:rsidR="0046611C">
        <w:t xml:space="preserve">. All </w:t>
      </w:r>
      <w:r w:rsidR="0046611C">
        <w:fldChar w:fldCharType="begin"/>
      </w:r>
      <w:r w:rsidR="0046611C">
        <w:instrText xml:space="preserve"> REF EID \h </w:instrText>
      </w:r>
      <w:r w:rsidR="0046611C">
        <w:fldChar w:fldCharType="separate"/>
      </w:r>
      <w:r w:rsidR="0046611C">
        <w:t>EID</w:t>
      </w:r>
      <w:r w:rsidR="0046611C">
        <w:fldChar w:fldCharType="end"/>
      </w:r>
      <w:r w:rsidR="0046611C">
        <w:t xml:space="preserve">s are </w:t>
      </w:r>
      <w:r>
        <w:t xml:space="preserve">confirmed by </w:t>
      </w:r>
      <w:r>
        <w:fldChar w:fldCharType="begin"/>
      </w:r>
      <w:r>
        <w:instrText xml:space="preserve"> REF PCR \h </w:instrText>
      </w:r>
      <w:r>
        <w:fldChar w:fldCharType="separate"/>
      </w:r>
      <w:r>
        <w:t>PCR</w:t>
      </w:r>
      <w:r>
        <w:fldChar w:fldCharType="end"/>
      </w:r>
      <w:r>
        <w:t xml:space="preserve"> analysis.</w:t>
      </w:r>
      <w:r w:rsidR="0046611C">
        <w:t xml:space="preserve"> </w:t>
      </w:r>
    </w:p>
    <w:p w14:paraId="7E097BD1" w14:textId="6D7D401A" w:rsidR="008A5B66" w:rsidRDefault="008A5B66" w:rsidP="00E41106">
      <w:r>
        <w:t xml:space="preserve">sci.pe </w:t>
      </w:r>
      <w:r w:rsidR="00812645">
        <w:t xml:space="preserve">should be turned into an </w:t>
      </w:r>
      <w:proofErr w:type="spellStart"/>
      <w:r w:rsidR="00812645">
        <w:t>abbr</w:t>
      </w:r>
      <w:proofErr w:type="spellEnd"/>
      <w:r w:rsidR="006637AC">
        <w:t xml:space="preserve"> although it wasn’t bookmarked and cross-referenced</w:t>
      </w:r>
      <w:r w:rsidR="00812645">
        <w:t>.</w:t>
      </w:r>
      <w:bookmarkStart w:id="3" w:name="_GoBack"/>
      <w:bookmarkEnd w:id="3"/>
    </w:p>
    <w:p w14:paraId="565E0E5D" w14:textId="77777777" w:rsidR="00E41106" w:rsidRDefault="00E41106" w:rsidP="00E41106"/>
    <w:p w14:paraId="7159FC18" w14:textId="77777777" w:rsidR="00E41106" w:rsidRPr="00E41106" w:rsidRDefault="00E41106" w:rsidP="00E41106"/>
    <w:sectPr w:rsidR="00E41106" w:rsidRPr="00E41106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D199B"/>
    <w:multiLevelType w:val="hybridMultilevel"/>
    <w:tmpl w:val="277A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D026F"/>
    <w:multiLevelType w:val="hybridMultilevel"/>
    <w:tmpl w:val="126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A9"/>
    <w:rsid w:val="0000474F"/>
    <w:rsid w:val="00006F84"/>
    <w:rsid w:val="000120F2"/>
    <w:rsid w:val="0001666D"/>
    <w:rsid w:val="00024726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9358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6611C"/>
    <w:rsid w:val="00497FCE"/>
    <w:rsid w:val="004E682A"/>
    <w:rsid w:val="004F413D"/>
    <w:rsid w:val="005129EA"/>
    <w:rsid w:val="00536A10"/>
    <w:rsid w:val="00550ADC"/>
    <w:rsid w:val="005B474C"/>
    <w:rsid w:val="005C5C5F"/>
    <w:rsid w:val="005F6397"/>
    <w:rsid w:val="00605ADE"/>
    <w:rsid w:val="00611437"/>
    <w:rsid w:val="00621C5C"/>
    <w:rsid w:val="00631A7D"/>
    <w:rsid w:val="00641E86"/>
    <w:rsid w:val="0064384B"/>
    <w:rsid w:val="00644770"/>
    <w:rsid w:val="0065275F"/>
    <w:rsid w:val="006637AC"/>
    <w:rsid w:val="00664043"/>
    <w:rsid w:val="00666B87"/>
    <w:rsid w:val="006A7583"/>
    <w:rsid w:val="006C243A"/>
    <w:rsid w:val="006F0EA9"/>
    <w:rsid w:val="006F6C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2645"/>
    <w:rsid w:val="00814791"/>
    <w:rsid w:val="00832793"/>
    <w:rsid w:val="008338CA"/>
    <w:rsid w:val="008376E8"/>
    <w:rsid w:val="008749F9"/>
    <w:rsid w:val="00884AB8"/>
    <w:rsid w:val="00894FD3"/>
    <w:rsid w:val="008A5B66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3DB4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41106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37019"/>
  <w14:defaultImageDpi w14:val="32767"/>
  <w15:chartTrackingRefBased/>
  <w15:docId w15:val="{ECD99738-F4C9-284E-A3D9-75950C5D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7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4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11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Microsoft Office User</cp:lastModifiedBy>
  <cp:revision>13</cp:revision>
  <dcterms:created xsi:type="dcterms:W3CDTF">2018-05-13T20:48:00Z</dcterms:created>
  <dcterms:modified xsi:type="dcterms:W3CDTF">2019-03-26T04:47:00Z</dcterms:modified>
</cp:coreProperties>
</file>