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06BA37" w14:textId="77777777" w:rsidR="0090008F" w:rsidRPr="005708E8" w:rsidRDefault="0090008F" w:rsidP="0090008F">
      <w:pPr>
        <w:spacing w:line="480" w:lineRule="auto"/>
        <w:jc w:val="both"/>
        <w:rPr>
          <w:rFonts w:ascii="Times New Roman" w:hAnsi="Times New Roman" w:cs="Times New Roman"/>
          <w:b/>
          <w:sz w:val="24"/>
          <w:szCs w:val="24"/>
          <w:lang w:val="en-US"/>
        </w:rPr>
      </w:pPr>
      <w:r w:rsidRPr="005708E8">
        <w:rPr>
          <w:rFonts w:ascii="Times New Roman" w:hAnsi="Times New Roman" w:cs="Times New Roman"/>
          <w:b/>
          <w:i/>
          <w:sz w:val="24"/>
          <w:szCs w:val="24"/>
          <w:lang w:val="en-US"/>
        </w:rPr>
        <w:t>Vibrio fischeri</w:t>
      </w:r>
      <w:r w:rsidRPr="005708E8">
        <w:rPr>
          <w:rFonts w:ascii="Times New Roman" w:hAnsi="Times New Roman" w:cs="Times New Roman"/>
          <w:b/>
          <w:sz w:val="24"/>
          <w:szCs w:val="24"/>
          <w:lang w:val="en-US"/>
        </w:rPr>
        <w:t xml:space="preserve">-derived outer membrane vesicles trigger host development </w:t>
      </w:r>
    </w:p>
    <w:p w14:paraId="55229464" w14:textId="77777777" w:rsidR="0090008F" w:rsidRPr="005708E8" w:rsidRDefault="0090008F" w:rsidP="0090008F">
      <w:pPr>
        <w:spacing w:line="480" w:lineRule="auto"/>
        <w:jc w:val="both"/>
        <w:rPr>
          <w:rFonts w:ascii="Times New Roman" w:hAnsi="Times New Roman" w:cs="Times New Roman"/>
          <w:sz w:val="24"/>
          <w:szCs w:val="24"/>
          <w:lang w:val="en-US"/>
        </w:rPr>
      </w:pPr>
    </w:p>
    <w:p w14:paraId="2AA393F3" w14:textId="388F49C4" w:rsidR="0090008F" w:rsidRPr="005708E8" w:rsidRDefault="0090008F" w:rsidP="0090008F">
      <w:pPr>
        <w:spacing w:line="480" w:lineRule="auto"/>
        <w:jc w:val="both"/>
        <w:rPr>
          <w:rFonts w:ascii="Times New Roman" w:hAnsi="Times New Roman" w:cs="Times New Roman"/>
          <w:sz w:val="24"/>
          <w:szCs w:val="24"/>
          <w:vertAlign w:val="superscript"/>
          <w:lang w:val="en-US"/>
        </w:rPr>
      </w:pPr>
      <w:r w:rsidRPr="005708E8">
        <w:rPr>
          <w:rFonts w:ascii="Times New Roman" w:hAnsi="Times New Roman" w:cs="Times New Roman"/>
          <w:sz w:val="24"/>
          <w:szCs w:val="24"/>
          <w:lang w:val="en-US"/>
        </w:rPr>
        <w:t>Marie-Stephanie Aschtgen</w:t>
      </w:r>
      <w:r w:rsidRPr="005708E8">
        <w:rPr>
          <w:rFonts w:ascii="Times New Roman" w:hAnsi="Times New Roman" w:cs="Times New Roman"/>
          <w:sz w:val="24"/>
          <w:szCs w:val="24"/>
          <w:vertAlign w:val="superscript"/>
          <w:lang w:val="en-US"/>
        </w:rPr>
        <w:t>1</w:t>
      </w:r>
      <w:r w:rsidRPr="005708E8">
        <w:rPr>
          <w:rFonts w:ascii="Times New Roman" w:hAnsi="Times New Roman" w:cs="Times New Roman"/>
          <w:sz w:val="24"/>
          <w:szCs w:val="24"/>
          <w:lang w:val="en-US"/>
        </w:rPr>
        <w:t>, Keith Wetzel</w:t>
      </w:r>
      <w:r w:rsidRPr="005708E8">
        <w:rPr>
          <w:rFonts w:ascii="Times New Roman" w:hAnsi="Times New Roman" w:cs="Times New Roman"/>
          <w:sz w:val="24"/>
          <w:szCs w:val="24"/>
          <w:vertAlign w:val="superscript"/>
          <w:lang w:val="en-US"/>
        </w:rPr>
        <w:t>2</w:t>
      </w:r>
      <w:r w:rsidRPr="005708E8">
        <w:rPr>
          <w:rFonts w:ascii="Times New Roman" w:hAnsi="Times New Roman" w:cs="Times New Roman"/>
          <w:sz w:val="24"/>
          <w:szCs w:val="24"/>
          <w:lang w:val="en-US"/>
        </w:rPr>
        <w:t>, William Goldman</w:t>
      </w:r>
      <w:r w:rsidRPr="005708E8">
        <w:rPr>
          <w:rFonts w:ascii="Times New Roman" w:hAnsi="Times New Roman" w:cs="Times New Roman"/>
          <w:sz w:val="24"/>
          <w:szCs w:val="24"/>
          <w:vertAlign w:val="superscript"/>
          <w:lang w:val="en-US"/>
        </w:rPr>
        <w:t>2</w:t>
      </w:r>
      <w:r w:rsidRPr="005708E8">
        <w:rPr>
          <w:rFonts w:ascii="Times New Roman" w:hAnsi="Times New Roman" w:cs="Times New Roman"/>
          <w:sz w:val="24"/>
          <w:szCs w:val="24"/>
          <w:lang w:val="en-US"/>
        </w:rPr>
        <w:t>, Margaret McFall-Ngai</w:t>
      </w:r>
      <w:r w:rsidRPr="005708E8">
        <w:rPr>
          <w:rFonts w:ascii="Times New Roman" w:hAnsi="Times New Roman" w:cs="Times New Roman"/>
          <w:sz w:val="24"/>
          <w:szCs w:val="24"/>
          <w:vertAlign w:val="superscript"/>
          <w:lang w:val="en-US"/>
        </w:rPr>
        <w:t>1</w:t>
      </w:r>
      <w:r w:rsidR="006B1B0F" w:rsidRPr="005708E8">
        <w:rPr>
          <w:rFonts w:ascii="Times New Roman" w:hAnsi="Times New Roman" w:cs="Times New Roman"/>
          <w:sz w:val="24"/>
          <w:szCs w:val="24"/>
          <w:lang w:val="en-US"/>
        </w:rPr>
        <w:t xml:space="preserve">, Edward </w:t>
      </w:r>
      <w:r w:rsidRPr="005708E8">
        <w:rPr>
          <w:rFonts w:ascii="Times New Roman" w:hAnsi="Times New Roman" w:cs="Times New Roman"/>
          <w:sz w:val="24"/>
          <w:szCs w:val="24"/>
          <w:lang w:val="en-US"/>
        </w:rPr>
        <w:t>Ruby</w:t>
      </w:r>
      <w:r w:rsidRPr="005708E8">
        <w:rPr>
          <w:rFonts w:ascii="Times New Roman" w:hAnsi="Times New Roman" w:cs="Times New Roman"/>
          <w:sz w:val="24"/>
          <w:szCs w:val="24"/>
          <w:vertAlign w:val="superscript"/>
          <w:lang w:val="en-US"/>
        </w:rPr>
        <w:t>1*</w:t>
      </w:r>
    </w:p>
    <w:p w14:paraId="606FA006" w14:textId="77777777" w:rsidR="0090008F" w:rsidRPr="005708E8" w:rsidRDefault="0090008F" w:rsidP="0090008F">
      <w:pPr>
        <w:spacing w:line="480" w:lineRule="auto"/>
        <w:jc w:val="both"/>
        <w:rPr>
          <w:rFonts w:ascii="Times New Roman" w:hAnsi="Times New Roman" w:cs="Times New Roman"/>
          <w:sz w:val="24"/>
          <w:szCs w:val="24"/>
          <w:lang w:val="en-US"/>
        </w:rPr>
      </w:pPr>
    </w:p>
    <w:p w14:paraId="355B02B6" w14:textId="77777777" w:rsidR="0090008F" w:rsidRPr="005708E8" w:rsidRDefault="0090008F" w:rsidP="0090008F">
      <w:pPr>
        <w:spacing w:line="480" w:lineRule="auto"/>
        <w:jc w:val="both"/>
        <w:rPr>
          <w:rFonts w:ascii="Times New Roman" w:hAnsi="Times New Roman" w:cs="Times New Roman"/>
          <w:sz w:val="24"/>
          <w:szCs w:val="24"/>
          <w:lang w:val="en-US"/>
        </w:rPr>
      </w:pPr>
      <w:r w:rsidRPr="005708E8">
        <w:rPr>
          <w:rFonts w:ascii="Times New Roman" w:hAnsi="Times New Roman" w:cs="Times New Roman"/>
          <w:sz w:val="24"/>
          <w:szCs w:val="24"/>
          <w:vertAlign w:val="superscript"/>
          <w:lang w:val="en-US"/>
        </w:rPr>
        <w:t xml:space="preserve">1 </w:t>
      </w:r>
      <w:r w:rsidRPr="005708E8">
        <w:rPr>
          <w:rFonts w:ascii="Times New Roman" w:hAnsi="Times New Roman" w:cs="Times New Roman"/>
          <w:sz w:val="24"/>
          <w:szCs w:val="24"/>
          <w:lang w:val="en-US"/>
        </w:rPr>
        <w:t>Department of Medical Microbiology and Immunology, University of Wisconsin-Madison, Madison, WI  53706, USA</w:t>
      </w:r>
    </w:p>
    <w:p w14:paraId="7F83D59B" w14:textId="77777777" w:rsidR="0090008F" w:rsidRPr="005708E8" w:rsidRDefault="0090008F" w:rsidP="0090008F">
      <w:pPr>
        <w:spacing w:line="480" w:lineRule="auto"/>
        <w:jc w:val="both"/>
        <w:rPr>
          <w:rFonts w:ascii="Times New Roman" w:hAnsi="Times New Roman" w:cs="Times New Roman"/>
          <w:sz w:val="24"/>
          <w:szCs w:val="24"/>
          <w:lang w:val="en-US"/>
        </w:rPr>
      </w:pPr>
      <w:r w:rsidRPr="005708E8">
        <w:rPr>
          <w:rFonts w:ascii="Times New Roman" w:hAnsi="Times New Roman" w:cs="Times New Roman"/>
          <w:sz w:val="24"/>
          <w:szCs w:val="24"/>
          <w:vertAlign w:val="superscript"/>
          <w:lang w:val="en-US"/>
        </w:rPr>
        <w:t>2</w:t>
      </w:r>
      <w:r w:rsidRPr="005708E8">
        <w:rPr>
          <w:rFonts w:ascii="Times New Roman" w:hAnsi="Times New Roman" w:cs="Times New Roman"/>
          <w:sz w:val="24"/>
          <w:szCs w:val="24"/>
          <w:lang w:val="en-US"/>
        </w:rPr>
        <w:t xml:space="preserve"> Department of Microbiology and Immunology, University of North Carolina, Chapel Hill, NC 27599 USA</w:t>
      </w:r>
    </w:p>
    <w:p w14:paraId="7FA6A52C" w14:textId="77777777" w:rsidR="0090008F" w:rsidRPr="005708E8" w:rsidRDefault="0090008F" w:rsidP="0090008F">
      <w:pPr>
        <w:spacing w:line="480" w:lineRule="auto"/>
        <w:jc w:val="both"/>
        <w:rPr>
          <w:rFonts w:ascii="Times New Roman" w:hAnsi="Times New Roman" w:cs="Times New Roman"/>
          <w:sz w:val="24"/>
          <w:szCs w:val="24"/>
          <w:vertAlign w:val="superscript"/>
          <w:lang w:val="en-US"/>
        </w:rPr>
      </w:pPr>
    </w:p>
    <w:p w14:paraId="371B9194" w14:textId="77777777" w:rsidR="0090008F" w:rsidRPr="005708E8" w:rsidRDefault="0090008F" w:rsidP="0090008F">
      <w:pPr>
        <w:spacing w:line="480" w:lineRule="auto"/>
        <w:jc w:val="both"/>
        <w:rPr>
          <w:rFonts w:ascii="Times New Roman" w:hAnsi="Times New Roman" w:cs="Times New Roman"/>
          <w:sz w:val="24"/>
          <w:szCs w:val="24"/>
          <w:lang w:val="en-US"/>
        </w:rPr>
      </w:pPr>
      <w:r w:rsidRPr="005708E8">
        <w:rPr>
          <w:rFonts w:ascii="Times New Roman" w:hAnsi="Times New Roman" w:cs="Times New Roman"/>
          <w:sz w:val="24"/>
          <w:szCs w:val="24"/>
          <w:vertAlign w:val="superscript"/>
          <w:lang w:val="en-US"/>
        </w:rPr>
        <w:t>*</w:t>
      </w:r>
      <w:r w:rsidRPr="005708E8">
        <w:rPr>
          <w:rFonts w:ascii="Times New Roman" w:hAnsi="Times New Roman" w:cs="Times New Roman"/>
          <w:sz w:val="24"/>
          <w:szCs w:val="24"/>
          <w:lang w:val="en-US"/>
        </w:rPr>
        <w:t xml:space="preserve">Corresponding author: </w:t>
      </w:r>
      <w:hyperlink r:id="rId7" w:history="1">
        <w:r w:rsidRPr="005708E8">
          <w:rPr>
            <w:rStyle w:val="Hyperlink"/>
            <w:rFonts w:ascii="Times New Roman" w:hAnsi="Times New Roman" w:cs="Times New Roman"/>
            <w:color w:val="auto"/>
            <w:sz w:val="24"/>
            <w:szCs w:val="24"/>
            <w:lang w:val="en-US"/>
          </w:rPr>
          <w:t>egruby@wisc.edu</w:t>
        </w:r>
      </w:hyperlink>
    </w:p>
    <w:p w14:paraId="37ACB9B3" w14:textId="77777777" w:rsidR="0090008F" w:rsidRPr="005708E8" w:rsidRDefault="0090008F" w:rsidP="0090008F">
      <w:pPr>
        <w:spacing w:line="480" w:lineRule="auto"/>
        <w:jc w:val="both"/>
        <w:rPr>
          <w:rFonts w:ascii="Times New Roman" w:hAnsi="Times New Roman" w:cs="Times New Roman"/>
          <w:sz w:val="24"/>
          <w:szCs w:val="24"/>
          <w:lang w:val="en-US"/>
        </w:rPr>
      </w:pPr>
      <w:r w:rsidRPr="005708E8">
        <w:rPr>
          <w:rFonts w:ascii="Times New Roman" w:hAnsi="Times New Roman" w:cs="Times New Roman"/>
          <w:sz w:val="24"/>
          <w:szCs w:val="24"/>
          <w:lang w:val="en-US"/>
        </w:rPr>
        <w:t>Tel. +1 608 262-5911</w:t>
      </w:r>
    </w:p>
    <w:p w14:paraId="785CE72F" w14:textId="77777777" w:rsidR="0090008F" w:rsidRPr="005708E8" w:rsidRDefault="0090008F" w:rsidP="0090008F">
      <w:pPr>
        <w:spacing w:line="480" w:lineRule="auto"/>
        <w:jc w:val="both"/>
        <w:rPr>
          <w:rFonts w:ascii="Times New Roman" w:hAnsi="Times New Roman" w:cs="Times New Roman"/>
          <w:sz w:val="24"/>
          <w:szCs w:val="24"/>
          <w:lang w:val="en-US"/>
        </w:rPr>
      </w:pPr>
      <w:r w:rsidRPr="005708E8">
        <w:rPr>
          <w:rFonts w:ascii="Times New Roman" w:hAnsi="Times New Roman" w:cs="Times New Roman"/>
          <w:sz w:val="24"/>
          <w:szCs w:val="24"/>
          <w:lang w:val="en-US"/>
        </w:rPr>
        <w:t>Fax. +1 608 262-5550</w:t>
      </w:r>
    </w:p>
    <w:p w14:paraId="1F1DEA24" w14:textId="77777777" w:rsidR="0090008F" w:rsidRPr="005708E8" w:rsidRDefault="0090008F" w:rsidP="0090008F">
      <w:pPr>
        <w:spacing w:line="480" w:lineRule="auto"/>
        <w:jc w:val="both"/>
        <w:rPr>
          <w:rFonts w:ascii="Times New Roman" w:hAnsi="Times New Roman" w:cs="Times New Roman"/>
          <w:sz w:val="24"/>
          <w:szCs w:val="24"/>
          <w:lang w:val="en-US"/>
        </w:rPr>
      </w:pPr>
    </w:p>
    <w:p w14:paraId="56E7BAE7" w14:textId="77777777" w:rsidR="00126D08" w:rsidRDefault="0090008F" w:rsidP="0090008F">
      <w:pPr>
        <w:spacing w:line="480" w:lineRule="auto"/>
        <w:jc w:val="both"/>
        <w:rPr>
          <w:rFonts w:ascii="Times New Roman" w:hAnsi="Times New Roman" w:cs="Times New Roman"/>
          <w:sz w:val="24"/>
          <w:szCs w:val="24"/>
          <w:lang w:val="en-US"/>
        </w:rPr>
      </w:pPr>
      <w:r w:rsidRPr="005708E8">
        <w:rPr>
          <w:rFonts w:ascii="Times New Roman" w:hAnsi="Times New Roman" w:cs="Times New Roman"/>
          <w:b/>
          <w:sz w:val="24"/>
          <w:szCs w:val="24"/>
          <w:lang w:val="en-US"/>
        </w:rPr>
        <w:t xml:space="preserve">Running title: </w:t>
      </w:r>
      <w:r w:rsidRPr="005708E8">
        <w:rPr>
          <w:rFonts w:ascii="Times New Roman" w:hAnsi="Times New Roman" w:cs="Times New Roman"/>
          <w:sz w:val="24"/>
          <w:szCs w:val="24"/>
          <w:lang w:val="en-US"/>
        </w:rPr>
        <w:t xml:space="preserve"> OMV deliver signals in the squid/vibrio symbiosis</w:t>
      </w:r>
    </w:p>
    <w:p w14:paraId="6BD4BF00" w14:textId="77777777" w:rsidR="00126D08" w:rsidRDefault="00126D08" w:rsidP="0090008F">
      <w:pPr>
        <w:spacing w:line="480" w:lineRule="auto"/>
        <w:jc w:val="both"/>
        <w:rPr>
          <w:rFonts w:ascii="Times New Roman" w:hAnsi="Times New Roman" w:cs="Times New Roman"/>
          <w:sz w:val="24"/>
          <w:szCs w:val="24"/>
          <w:lang w:val="en-US"/>
        </w:rPr>
      </w:pPr>
    </w:p>
    <w:p w14:paraId="59AC287D" w14:textId="5B379796" w:rsidR="0090008F" w:rsidRPr="00126D08" w:rsidRDefault="00126D08" w:rsidP="00126D08">
      <w:pPr>
        <w:widowControl w:val="0"/>
        <w:autoSpaceDE w:val="0"/>
        <w:autoSpaceDN w:val="0"/>
        <w:adjustRightInd w:val="0"/>
        <w:spacing w:after="0" w:line="480" w:lineRule="auto"/>
        <w:rPr>
          <w:rFonts w:ascii="Times New Roman" w:hAnsi="Times New Roman" w:cs="Times New Roman"/>
          <w:sz w:val="24"/>
          <w:szCs w:val="24"/>
          <w:lang w:val="en-US"/>
        </w:rPr>
      </w:pPr>
      <w:r w:rsidRPr="00126D08">
        <w:rPr>
          <w:rFonts w:ascii="Times New Roman" w:hAnsi="Times New Roman" w:cs="Times New Roman"/>
          <w:b/>
          <w:sz w:val="24"/>
          <w:szCs w:val="24"/>
          <w:lang w:val="en-US"/>
        </w:rPr>
        <w:t>Keywords</w:t>
      </w:r>
      <w:r w:rsidRPr="00126D0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Symbiosis, </w:t>
      </w:r>
      <w:r w:rsidRPr="00126D08">
        <w:rPr>
          <w:rFonts w:ascii="Times New Roman" w:hAnsi="Times New Roman" w:cs="Times New Roman"/>
          <w:i/>
          <w:sz w:val="24"/>
          <w:szCs w:val="24"/>
          <w:lang w:val="en-US"/>
        </w:rPr>
        <w:t>Euprymna scolopes</w:t>
      </w:r>
      <w:r>
        <w:rPr>
          <w:rFonts w:ascii="Times New Roman" w:hAnsi="Times New Roman" w:cs="Times New Roman"/>
          <w:sz w:val="24"/>
          <w:szCs w:val="24"/>
          <w:lang w:val="en-US"/>
        </w:rPr>
        <w:t>, hemocyte, OMV</w:t>
      </w:r>
      <w:r w:rsidR="006D612E">
        <w:rPr>
          <w:rFonts w:ascii="Times New Roman" w:hAnsi="Times New Roman" w:cs="Times New Roman"/>
          <w:sz w:val="24"/>
          <w:szCs w:val="24"/>
          <w:lang w:val="en-US"/>
        </w:rPr>
        <w:t>, immune response</w:t>
      </w:r>
      <w:bookmarkStart w:id="0" w:name="_GoBack"/>
      <w:bookmarkEnd w:id="0"/>
      <w:r w:rsidR="0090008F" w:rsidRPr="00126D08">
        <w:rPr>
          <w:rFonts w:ascii="Times New Roman" w:hAnsi="Times New Roman" w:cs="Times New Roman"/>
          <w:b/>
          <w:sz w:val="24"/>
          <w:szCs w:val="24"/>
          <w:lang w:val="en-US"/>
        </w:rPr>
        <w:br w:type="page"/>
      </w:r>
    </w:p>
    <w:p w14:paraId="3C9A3334" w14:textId="77777777" w:rsidR="0090008F" w:rsidRPr="005708E8" w:rsidRDefault="0090008F" w:rsidP="0090008F">
      <w:pPr>
        <w:spacing w:after="120" w:line="480" w:lineRule="auto"/>
        <w:jc w:val="both"/>
        <w:rPr>
          <w:rFonts w:ascii="Times New Roman" w:hAnsi="Times New Roman" w:cs="Times New Roman"/>
          <w:sz w:val="24"/>
          <w:szCs w:val="24"/>
          <w:lang w:val="en-US"/>
        </w:rPr>
      </w:pPr>
      <w:r w:rsidRPr="005708E8">
        <w:rPr>
          <w:rFonts w:ascii="Times New Roman" w:hAnsi="Times New Roman" w:cs="Times New Roman"/>
          <w:b/>
          <w:sz w:val="24"/>
          <w:szCs w:val="24"/>
          <w:lang w:val="en-US"/>
        </w:rPr>
        <w:lastRenderedPageBreak/>
        <w:t>Abstract.</w:t>
      </w:r>
      <w:r w:rsidRPr="005708E8">
        <w:rPr>
          <w:rFonts w:ascii="Times New Roman" w:hAnsi="Times New Roman" w:cs="Times New Roman"/>
          <w:sz w:val="24"/>
          <w:szCs w:val="24"/>
          <w:lang w:val="en-US"/>
        </w:rPr>
        <w:t xml:space="preserve">  Outer membrane vesicles (OMV) are critical elements in many host-cell/microbe interactions.  Previous studies of the symbiotic association between </w:t>
      </w:r>
      <w:r w:rsidRPr="005708E8">
        <w:rPr>
          <w:rFonts w:ascii="Times New Roman" w:hAnsi="Times New Roman" w:cs="Times New Roman"/>
          <w:i/>
          <w:sz w:val="24"/>
          <w:szCs w:val="24"/>
          <w:lang w:val="en-US"/>
        </w:rPr>
        <w:t>Euprymna scolopes</w:t>
      </w:r>
      <w:r w:rsidRPr="005708E8">
        <w:rPr>
          <w:rFonts w:ascii="Times New Roman" w:hAnsi="Times New Roman" w:cs="Times New Roman"/>
          <w:sz w:val="24"/>
          <w:szCs w:val="24"/>
          <w:lang w:val="en-US"/>
        </w:rPr>
        <w:t xml:space="preserve"> and </w:t>
      </w:r>
      <w:r w:rsidRPr="005708E8">
        <w:rPr>
          <w:rFonts w:ascii="Times New Roman" w:hAnsi="Times New Roman" w:cs="Times New Roman"/>
          <w:i/>
          <w:sz w:val="24"/>
          <w:szCs w:val="24"/>
          <w:lang w:val="en-US"/>
        </w:rPr>
        <w:t>Vibrio fischeri</w:t>
      </w:r>
      <w:r w:rsidRPr="005708E8">
        <w:rPr>
          <w:rFonts w:ascii="Times New Roman" w:hAnsi="Times New Roman" w:cs="Times New Roman"/>
          <w:sz w:val="24"/>
          <w:szCs w:val="24"/>
          <w:lang w:val="en-US"/>
        </w:rPr>
        <w:t xml:space="preserve"> had shown that, within 12 h of colonizing crypts deep within the squid’s light organ, the symbionts trigger an irreversible program of tissue development in the host.  Here, </w:t>
      </w:r>
      <w:r w:rsidRPr="005708E8">
        <w:rPr>
          <w:rFonts w:ascii="Times New Roman" w:hAnsi="Times New Roman" w:cs="Times New Roman"/>
          <w:bCs/>
          <w:sz w:val="24"/>
          <w:szCs w:val="24"/>
          <w:lang w:val="en-US"/>
        </w:rPr>
        <w:t xml:space="preserve">we report that OMV produced by </w:t>
      </w:r>
      <w:r w:rsidRPr="005708E8">
        <w:rPr>
          <w:rFonts w:ascii="Times New Roman" w:hAnsi="Times New Roman" w:cs="Times New Roman"/>
          <w:bCs/>
          <w:i/>
          <w:sz w:val="24"/>
          <w:szCs w:val="24"/>
          <w:lang w:val="en-US"/>
        </w:rPr>
        <w:t>V. fischeri</w:t>
      </w:r>
      <w:r w:rsidRPr="005708E8">
        <w:rPr>
          <w:rFonts w:ascii="Times New Roman" w:hAnsi="Times New Roman" w:cs="Times New Roman"/>
          <w:bCs/>
          <w:sz w:val="24"/>
          <w:szCs w:val="24"/>
          <w:lang w:val="en-US"/>
        </w:rPr>
        <w:t xml:space="preserve"> are powerful contributors to this process. The first detectable host response to the OMV is an increased trafficking of macrophage-like cells called hemocytes into surface epithelial tissues. We showed that exposing </w:t>
      </w:r>
      <w:r w:rsidRPr="005708E8">
        <w:rPr>
          <w:rFonts w:ascii="Times New Roman" w:hAnsi="Times New Roman" w:cs="Times New Roman"/>
          <w:sz w:val="24"/>
          <w:szCs w:val="24"/>
          <w:lang w:val="en-US"/>
        </w:rPr>
        <w:t xml:space="preserve">the squid to other </w:t>
      </w:r>
      <w:r w:rsidRPr="005708E8">
        <w:rPr>
          <w:rFonts w:ascii="Times New Roman" w:hAnsi="Times New Roman" w:cs="Times New Roman"/>
          <w:i/>
          <w:sz w:val="24"/>
          <w:szCs w:val="24"/>
          <w:lang w:val="en-US"/>
        </w:rPr>
        <w:t>Vibrio</w:t>
      </w:r>
      <w:r w:rsidRPr="005708E8">
        <w:rPr>
          <w:rFonts w:ascii="Times New Roman" w:hAnsi="Times New Roman" w:cs="Times New Roman"/>
          <w:sz w:val="24"/>
          <w:szCs w:val="24"/>
          <w:lang w:val="en-US"/>
        </w:rPr>
        <w:t xml:space="preserve"> species fails to induce this trafficking; however, addition of a high concentration of their OMV, which can diffuse into the crypts, does.</w:t>
      </w:r>
      <w:r w:rsidRPr="005708E8">
        <w:rPr>
          <w:rFonts w:ascii="Times New Roman" w:hAnsi="Times New Roman" w:cs="Times New Roman"/>
          <w:bCs/>
          <w:sz w:val="24"/>
          <w:szCs w:val="24"/>
          <w:lang w:val="en-US"/>
        </w:rPr>
        <w:t xml:space="preserve"> We also provide evidence that tracheal cytotoxin (TCT) release by the symbionts, which can induce hemocyte trafficking, is not part of the OMV cargo, suggesting two distinct mechanisms to induce the same morphogenesis event. By manipulating the timing and localization of OMV signal delivery, we showed that hemocyte trafficking is fully induced only when </w:t>
      </w:r>
      <w:r w:rsidRPr="005708E8">
        <w:rPr>
          <w:rFonts w:ascii="Times New Roman" w:hAnsi="Times New Roman" w:cs="Times New Roman"/>
          <w:bCs/>
          <w:i/>
          <w:sz w:val="24"/>
          <w:szCs w:val="24"/>
          <w:lang w:val="en-US"/>
        </w:rPr>
        <w:t>V. fischeri</w:t>
      </w:r>
      <w:r w:rsidRPr="005708E8">
        <w:rPr>
          <w:rFonts w:ascii="Times New Roman" w:hAnsi="Times New Roman" w:cs="Times New Roman"/>
          <w:bCs/>
          <w:sz w:val="24"/>
          <w:szCs w:val="24"/>
          <w:lang w:val="en-US"/>
        </w:rPr>
        <w:t>, the sole species able to reach and grow in the crypts, succeeds in establishing a sustained colonization. Further, our data suggest that the host detection of OMV serves as a symbiotic checkpoint prior to inducing irreversible morphogenesis.</w:t>
      </w:r>
    </w:p>
    <w:p w14:paraId="02AB2C09" w14:textId="18CC7F25" w:rsidR="0090008F" w:rsidRPr="005708E8" w:rsidRDefault="0090008F" w:rsidP="0090008F">
      <w:pPr>
        <w:spacing w:after="0" w:line="480" w:lineRule="auto"/>
        <w:jc w:val="both"/>
        <w:rPr>
          <w:rFonts w:ascii="Times New Roman" w:hAnsi="Times New Roman" w:cs="Times New Roman"/>
          <w:sz w:val="24"/>
          <w:szCs w:val="24"/>
          <w:lang w:val="en-US"/>
        </w:rPr>
      </w:pPr>
      <w:r w:rsidRPr="005708E8">
        <w:rPr>
          <w:rFonts w:ascii="Times New Roman" w:hAnsi="Times New Roman" w:cs="Times New Roman"/>
          <w:b/>
          <w:sz w:val="24"/>
          <w:szCs w:val="24"/>
          <w:lang w:val="en-US"/>
        </w:rPr>
        <w:t>Introduction</w:t>
      </w:r>
      <w:r w:rsidRPr="005708E8">
        <w:rPr>
          <w:rFonts w:ascii="Times New Roman" w:hAnsi="Times New Roman" w:cs="Times New Roman"/>
          <w:sz w:val="24"/>
          <w:szCs w:val="24"/>
          <w:lang w:val="en-US"/>
        </w:rPr>
        <w:t xml:space="preserve">.  The binary association between the Hawaiian bobtail squid, </w:t>
      </w:r>
      <w:r w:rsidRPr="005708E8">
        <w:rPr>
          <w:rFonts w:ascii="Times New Roman" w:hAnsi="Times New Roman" w:cs="Times New Roman"/>
          <w:i/>
          <w:sz w:val="24"/>
          <w:szCs w:val="24"/>
          <w:lang w:val="en-US"/>
        </w:rPr>
        <w:t>Euprymna scolopes,</w:t>
      </w:r>
      <w:r w:rsidRPr="005708E8">
        <w:rPr>
          <w:rFonts w:ascii="Times New Roman" w:hAnsi="Times New Roman" w:cs="Times New Roman"/>
          <w:sz w:val="24"/>
          <w:szCs w:val="24"/>
          <w:lang w:val="en-US"/>
        </w:rPr>
        <w:t xml:space="preserve"> and its specific bioluminescent symbiont, </w:t>
      </w:r>
      <w:r w:rsidRPr="005708E8">
        <w:rPr>
          <w:rFonts w:ascii="Times New Roman" w:hAnsi="Times New Roman" w:cs="Times New Roman"/>
          <w:i/>
          <w:sz w:val="24"/>
          <w:szCs w:val="24"/>
          <w:lang w:val="en-US"/>
        </w:rPr>
        <w:t>Vibrio fischeri</w:t>
      </w:r>
      <w:r w:rsidRPr="005708E8">
        <w:rPr>
          <w:rFonts w:ascii="Times New Roman" w:hAnsi="Times New Roman" w:cs="Times New Roman"/>
          <w:sz w:val="24"/>
          <w:szCs w:val="24"/>
          <w:lang w:val="en-US"/>
        </w:rPr>
        <w:t xml:space="preserve">, provides an opportunity to study how bacteria promote epithelial colonization by establishing a molecular communication with their host. In this symbiosis, the juvenile squid hatch </w:t>
      </w:r>
      <w:proofErr w:type="spellStart"/>
      <w:r w:rsidRPr="005708E8">
        <w:rPr>
          <w:rFonts w:ascii="Times New Roman" w:hAnsi="Times New Roman" w:cs="Times New Roman"/>
          <w:sz w:val="24"/>
          <w:szCs w:val="24"/>
          <w:lang w:val="en-US"/>
        </w:rPr>
        <w:t>aposymbiotically</w:t>
      </w:r>
      <w:proofErr w:type="spellEnd"/>
      <w:r w:rsidRPr="005708E8">
        <w:rPr>
          <w:rFonts w:ascii="Times New Roman" w:hAnsi="Times New Roman" w:cs="Times New Roman"/>
          <w:sz w:val="24"/>
          <w:szCs w:val="24"/>
          <w:lang w:val="en-US"/>
        </w:rPr>
        <w:t xml:space="preserve">, and acquire their </w:t>
      </w:r>
      <w:r w:rsidRPr="005708E8">
        <w:rPr>
          <w:rFonts w:ascii="Times New Roman" w:hAnsi="Times New Roman" w:cs="Times New Roman"/>
          <w:i/>
          <w:sz w:val="24"/>
          <w:szCs w:val="24"/>
          <w:lang w:val="en-US"/>
        </w:rPr>
        <w:t xml:space="preserve">V. </w:t>
      </w:r>
      <w:proofErr w:type="gramStart"/>
      <w:r w:rsidRPr="005708E8">
        <w:rPr>
          <w:rFonts w:ascii="Times New Roman" w:hAnsi="Times New Roman" w:cs="Times New Roman"/>
          <w:i/>
          <w:sz w:val="24"/>
          <w:szCs w:val="24"/>
          <w:lang w:val="en-US"/>
        </w:rPr>
        <w:t xml:space="preserve">fischeri </w:t>
      </w:r>
      <w:r w:rsidRPr="005708E8">
        <w:rPr>
          <w:rFonts w:ascii="Times New Roman" w:hAnsi="Times New Roman" w:cs="Times New Roman"/>
          <w:sz w:val="24"/>
          <w:szCs w:val="24"/>
          <w:lang w:val="en-US"/>
        </w:rPr>
        <w:t xml:space="preserve"> symbionts</w:t>
      </w:r>
      <w:proofErr w:type="gramEnd"/>
      <w:r w:rsidRPr="005708E8">
        <w:rPr>
          <w:rFonts w:ascii="Times New Roman" w:hAnsi="Times New Roman" w:cs="Times New Roman"/>
          <w:sz w:val="24"/>
          <w:szCs w:val="24"/>
          <w:lang w:val="en-US"/>
        </w:rPr>
        <w:t xml:space="preserve"> from the surrounding seawater. </w:t>
      </w:r>
      <w:r w:rsidRPr="005708E8">
        <w:rPr>
          <w:rFonts w:ascii="Times New Roman" w:hAnsi="Times New Roman" w:cs="Times New Roman"/>
          <w:i/>
          <w:sz w:val="24"/>
          <w:szCs w:val="24"/>
          <w:lang w:val="en-US"/>
        </w:rPr>
        <w:t xml:space="preserve">V. </w:t>
      </w:r>
      <w:proofErr w:type="gramStart"/>
      <w:r w:rsidRPr="005708E8">
        <w:rPr>
          <w:rFonts w:ascii="Times New Roman" w:hAnsi="Times New Roman" w:cs="Times New Roman"/>
          <w:i/>
          <w:sz w:val="24"/>
          <w:szCs w:val="24"/>
          <w:lang w:val="en-US"/>
        </w:rPr>
        <w:t>fischeri</w:t>
      </w:r>
      <w:proofErr w:type="gramEnd"/>
      <w:r w:rsidRPr="005708E8">
        <w:rPr>
          <w:rFonts w:ascii="Times New Roman" w:hAnsi="Times New Roman" w:cs="Times New Roman"/>
          <w:sz w:val="24"/>
          <w:szCs w:val="24"/>
          <w:lang w:val="en-US"/>
        </w:rPr>
        <w:t xml:space="preserve"> specifically colonize the dedicated light-emitting organ </w:t>
      </w:r>
      <w:r w:rsidRPr="005708E8">
        <w:rPr>
          <w:rFonts w:ascii="Times New Roman" w:hAnsi="Times New Roman" w:cs="Times New Roman"/>
          <w:sz w:val="24"/>
          <w:szCs w:val="24"/>
          <w:lang w:val="en-US"/>
        </w:rPr>
        <w:fldChar w:fldCharType="begin"/>
      </w:r>
      <w:r w:rsidRPr="005708E8">
        <w:rPr>
          <w:rFonts w:ascii="Times New Roman" w:hAnsi="Times New Roman" w:cs="Times New Roman"/>
          <w:sz w:val="24"/>
          <w:szCs w:val="24"/>
          <w:lang w:val="en-US"/>
        </w:rPr>
        <w:instrText xml:space="preserve"> ADDIN ZOTERO_ITEM CSL_CITATION {"citationID":"m6j5iufe2","properties":{"formattedCitation":"(Nyholm et al. 2000)","plainCitation":"(Nyholm et al. 2000)","dontUpdate":true},"citationItems":[{"id":37,"uris":["http://zotero.org/users/local/uVpCx6Cs/items/SG6IH24B"],"uri":["http://zotero.org/users/local/uVpCx6Cs/items/SG6IH24B"],"itemData":{"id":37,"type":"article-journal","title":"Establishment of an animal-bacterial association: recruiting symbiotic vibrios from the environment","container-title":"Proceedings of the National Academy of Sciences of the United States of America","page":"10231-10235","volume":"97","issue":"18","source":"NCBI PubMed","abstract":"While most animal-bacterial symbioses are reestablished each successive generation, the mechanisms by which the host and its potential microbial partners ensure tissue colonization remain largely undescribed. We used the model association between the squid Euprymna scolopes and Vibrio fischeri to examine this process. This light organ symbiosis is initiated when V. fischeri cells present in the surrounding seawater enter pores on the surface of the nascent organ and colonize deep epithelia-lined crypts. We discovered that when newly hatched squid were experimentally exposed to natural seawater, the animals responded by secreting a viscous material from the pores of the organ. Animals maintained in filtered seawater produced no secretions unless Gram-negative bacteria, either living or dead, were reintroduced. The viscous material bound only lectins that are specific for either N-acetylneuraminic acid or N-acetylgalactosamine, suggesting that it was composed of a mucus-containing matrix. Complex ciliated fields on the surface of the organ produced water currents that focused the matrix into a mass that was tethered to, and suspended above, the light organ pores. When V. fischeri cells were introduced into the seawater surrounding the squid, the bacteria were drawn into its fluid-filled body cavity during ventilation and were captured in the matrix. After residing as an aggregate for several hours, the symbionts migrated into the pores and colonized the crypt epithelia. This mode of infection may be an example of a widespread strategy by which aquatic hosts increase the likelihood of successful colonization by rarely encountered symbionts.","ISSN":"0027-8424","note":"PMID: 10963683 \nPMCID: PMC27829","shortTitle":"Establishment of an animal-bacterial association","journalAbbreviation":"Proc. Natl. Acad. Sci. U.S.A.","language":"eng","author":[{"family":"Nyholm","given":"S. V."},{"family":"Stabb","given":"E. V."},{"family":"Ruby","given":"E. G."},{"family":"McFall-Ngai","given":"M. J."}],"issued":{"date-parts":[["2000",8,29]]},"PMID":"10963683","PMCID":"PMC27829"}}],"schema":"https://github.com/citation-style-language/schema/raw/master/csl-citation.json"} </w:instrText>
      </w:r>
      <w:r w:rsidRPr="005708E8">
        <w:rPr>
          <w:rFonts w:ascii="Times New Roman" w:hAnsi="Times New Roman" w:cs="Times New Roman"/>
          <w:sz w:val="24"/>
          <w:szCs w:val="24"/>
          <w:lang w:val="en-US"/>
        </w:rPr>
        <w:fldChar w:fldCharType="separate"/>
      </w:r>
      <w:r w:rsidRPr="005708E8">
        <w:rPr>
          <w:rFonts w:ascii="Times New Roman" w:hAnsi="Times New Roman" w:cs="Times New Roman"/>
          <w:sz w:val="24"/>
          <w:lang w:val="en-US"/>
        </w:rPr>
        <w:t>(Nyholm et al. 2000</w:t>
      </w:r>
      <w:r w:rsidRPr="005708E8">
        <w:rPr>
          <w:rFonts w:ascii="Times New Roman" w:hAnsi="Times New Roman" w:cs="Times New Roman"/>
          <w:sz w:val="24"/>
          <w:szCs w:val="24"/>
          <w:lang w:val="en-US"/>
        </w:rPr>
        <w:fldChar w:fldCharType="end"/>
      </w:r>
      <w:r w:rsidRPr="005708E8">
        <w:rPr>
          <w:rFonts w:ascii="Times New Roman" w:hAnsi="Times New Roman" w:cs="Times New Roman"/>
          <w:sz w:val="24"/>
          <w:szCs w:val="24"/>
          <w:lang w:val="en-US"/>
        </w:rPr>
        <w:t xml:space="preserve">; </w:t>
      </w:r>
      <w:r w:rsidRPr="005708E8">
        <w:rPr>
          <w:rFonts w:ascii="Times New Roman" w:hAnsi="Times New Roman" w:cs="Times New Roman"/>
          <w:sz w:val="24"/>
          <w:szCs w:val="24"/>
          <w:lang w:val="en-US"/>
        </w:rPr>
        <w:fldChar w:fldCharType="begin"/>
      </w:r>
      <w:r w:rsidRPr="005708E8">
        <w:rPr>
          <w:rFonts w:ascii="Times New Roman" w:hAnsi="Times New Roman" w:cs="Times New Roman"/>
          <w:sz w:val="24"/>
          <w:szCs w:val="24"/>
          <w:lang w:val="en-US"/>
        </w:rPr>
        <w:instrText xml:space="preserve"> ADDIN ZOTERO_ITEM CSL_CITATION {"citationID":"J2VSO888","properties":{"formattedCitation":"(McFall-Ngai 2014)","plainCitation":"(McFall-Ngai 2014)","dontUpdate":true},"citationItems":[{"id":41,"uris":["http://zotero.org/users/local/uVpCx6Cs/items/RIJPC3W8"],"uri":["http://zotero.org/users/local/uVpCx6Cs/items/RIJPC3W8"],"itemData":{"id":41,"type":"article-journal","title":"The importance of microbes in animal development: lessons from the squid-vibrio symbiosis","container-title":"Annual Review of Microbiology","page":"177-194","volume":"68","source</w:instrText>
      </w:r>
      <w:r w:rsidRPr="005708E8">
        <w:rPr>
          <w:rFonts w:ascii="Times New Roman" w:hAnsi="Times New Roman" w:cs="Times New Roman"/>
          <w:sz w:val="24"/>
          <w:szCs w:val="24"/>
          <w:lang w:val="sv-SE"/>
        </w:rPr>
        <w:instrText xml:space="preserve">":"NCBI PubMed","abstract":"Developmental biology is among the many subdisciplines of the life sciences being transformed by our increasing awareness of the role of coevolved microbial symbionts in health and disease. Most symbioses are horizontally acquired, i.e., they begin anew each generation. In such associations, the embryonic period prepares the animal to engage with the coevolved partner(s) with fidelity following birth or hatching. Once interactions are underway, the microbial partners drive maturation of tissues that are either directly associated with or distant from the symbiont populations. Animal alliances often involve complex microbial communities, such as those in the vertebrate gastrointestinal tract. A series of simpler-model systems is providing insight into the basic rules and principles that govern the establishment and maintenance of stable animal-microbe partnerships. This review focuses on what biologists have learned about the developmental trajectory of horizontally acquired symbioses through the study of the binary squid-vibrio model.","DOI":"10.1146/annurev-micro-091313-103654","ISSN":"1545-3251","note":"PMID: 24995875","shortTitle":"The importance of microbes in animal development","journalAbbreviation":"Annu. Rev. Microbiol.","language":"eng","author":[{"family":"McFall-Ngai","given":"Margaret J."}],"issued":{"date-parts":[["2014"]]},"PMID":"24995875"}}],"schema":"https://github.com/citation-style-language/schema/raw/master/csl-citation.json"} </w:instrText>
      </w:r>
      <w:r w:rsidRPr="005708E8">
        <w:rPr>
          <w:rFonts w:ascii="Times New Roman" w:hAnsi="Times New Roman" w:cs="Times New Roman"/>
          <w:sz w:val="24"/>
          <w:szCs w:val="24"/>
          <w:lang w:val="en-US"/>
        </w:rPr>
        <w:fldChar w:fldCharType="separate"/>
      </w:r>
      <w:r w:rsidRPr="005708E8">
        <w:rPr>
          <w:rFonts w:ascii="Times New Roman" w:hAnsi="Times New Roman" w:cs="Times New Roman"/>
          <w:sz w:val="24"/>
          <w:lang w:val="sv-SE"/>
        </w:rPr>
        <w:t>McFall-Ngai 2014)</w:t>
      </w:r>
      <w:r w:rsidRPr="005708E8">
        <w:rPr>
          <w:rFonts w:ascii="Times New Roman" w:hAnsi="Times New Roman" w:cs="Times New Roman"/>
          <w:sz w:val="24"/>
          <w:szCs w:val="24"/>
          <w:lang w:val="en-US"/>
        </w:rPr>
        <w:fldChar w:fldCharType="end"/>
      </w:r>
      <w:r w:rsidRPr="005708E8">
        <w:rPr>
          <w:rFonts w:ascii="Times New Roman" w:hAnsi="Times New Roman" w:cs="Times New Roman"/>
          <w:sz w:val="24"/>
          <w:szCs w:val="24"/>
          <w:lang w:val="sv-SE"/>
        </w:rPr>
        <w:t xml:space="preserve">. </w:t>
      </w:r>
      <w:r w:rsidRPr="005708E8">
        <w:rPr>
          <w:rFonts w:ascii="Times New Roman" w:hAnsi="Times New Roman" w:cs="Times New Roman"/>
          <w:sz w:val="24"/>
          <w:szCs w:val="24"/>
          <w:lang w:val="en-US"/>
        </w:rPr>
        <w:fldChar w:fldCharType="begin"/>
      </w:r>
      <w:r w:rsidRPr="005708E8">
        <w:rPr>
          <w:rFonts w:ascii="Times New Roman" w:hAnsi="Times New Roman" w:cs="Times New Roman"/>
          <w:sz w:val="24"/>
          <w:szCs w:val="24"/>
          <w:lang w:val="sv-SE"/>
        </w:rPr>
        <w:instrText xml:space="preserve"> ADDIN ZOTERO_ITEM CSL_CITATION {"citationID":"kboeqqtad","properties":{"formattedCitation":"(McFall-Ngai 2014)","plainCitation":"(McFall-Ngai 2014)","dontUpdate":true},"citationItems":[{"id":41,"uris":["http://zotero.org/users/local/uVpCx6Cs/items/RIJPC3W8"],"uri":["http://zotero.org/users/local/uVpCx6Cs/items/RIJPC3W8"],"itemData":{"id":41,"type":"article-journal","title":"The importance of microbes in animal development: lessons from the squid-vibrio symbiosis","container-title":"Annual Review of Microbiology","page":"177-194","volume":"68","source":"NCBI PubMed","abstract":"Developmental biology is among the many subdisciplines of the life sciences being transformed by our increasing awareness of the role of coevolved microbial symbionts in health and disease. Most symbioses are horizontally acquired, i.e., they begin anew each generation. In such associations, the embryonic period prepares the animal to engage with the coevolved partner(s) with fidelity following birth or hatching. Once interactions are underway, the microbial partners drive maturation of tissues that are either directly associated with or distant from the symbiont populations. Animal alliances often involve complex microbial communities, such as those in the vertebrate gastrointestinal tract. A series of simpler-model systems is providing insight into the basic rules and principles that govern the establishment and maintenance of stable animal-microbe partnerships. This review focuses on what biologists have learned about the developmental trajectory of horizontally acquired symbioses through the study of the binary squid-vibrio model.","DOI":"10.1146/annurev-micro-091313-103654","ISSN":"1545-3251","note":"PMID: 24995875","shortTitle":"The importance of microbes in animal development","journalAbbreviation":"Annu. Rev. Microbiol.","language":"eng","author":[{"family":"McFall-Ngai","given":"Margaret J."}],"issued":{"date-parts":[["2014"]]},"PMID":"24995875"}}],"schema":"https://github.com/citation-style-language/schema/raw/master/csl-citation.json"} </w:instrText>
      </w:r>
      <w:r w:rsidRPr="005708E8">
        <w:rPr>
          <w:rFonts w:ascii="Times New Roman" w:hAnsi="Times New Roman" w:cs="Times New Roman"/>
          <w:sz w:val="24"/>
          <w:szCs w:val="24"/>
          <w:lang w:val="en-US"/>
        </w:rPr>
        <w:fldChar w:fldCharType="end"/>
      </w:r>
      <w:proofErr w:type="spellStart"/>
      <w:r w:rsidRPr="005708E8">
        <w:rPr>
          <w:rFonts w:ascii="Times New Roman" w:hAnsi="Times New Roman" w:cs="Times New Roman"/>
          <w:sz w:val="24"/>
          <w:szCs w:val="24"/>
          <w:lang w:val="sv-SE"/>
        </w:rPr>
        <w:t>Within</w:t>
      </w:r>
      <w:proofErr w:type="spellEnd"/>
      <w:r w:rsidRPr="005708E8">
        <w:rPr>
          <w:rFonts w:ascii="Times New Roman" w:hAnsi="Times New Roman" w:cs="Times New Roman"/>
          <w:sz w:val="24"/>
          <w:szCs w:val="24"/>
          <w:lang w:val="sv-SE"/>
        </w:rPr>
        <w:t xml:space="preserve"> the </w:t>
      </w:r>
      <w:proofErr w:type="spellStart"/>
      <w:r w:rsidRPr="005708E8">
        <w:rPr>
          <w:rFonts w:ascii="Times New Roman" w:hAnsi="Times New Roman" w:cs="Times New Roman"/>
          <w:sz w:val="24"/>
          <w:szCs w:val="24"/>
          <w:lang w:val="sv-SE"/>
        </w:rPr>
        <w:t>squid’s</w:t>
      </w:r>
      <w:proofErr w:type="spellEnd"/>
      <w:r w:rsidRPr="005708E8">
        <w:rPr>
          <w:rFonts w:ascii="Times New Roman" w:hAnsi="Times New Roman" w:cs="Times New Roman"/>
          <w:sz w:val="24"/>
          <w:szCs w:val="24"/>
          <w:lang w:val="sv-SE"/>
        </w:rPr>
        <w:t xml:space="preserve"> </w:t>
      </w:r>
      <w:proofErr w:type="spellStart"/>
      <w:r w:rsidRPr="005708E8">
        <w:rPr>
          <w:rFonts w:ascii="Times New Roman" w:hAnsi="Times New Roman" w:cs="Times New Roman"/>
          <w:sz w:val="24"/>
          <w:szCs w:val="24"/>
          <w:lang w:val="sv-SE"/>
        </w:rPr>
        <w:t>seawater-filled</w:t>
      </w:r>
      <w:proofErr w:type="spellEnd"/>
      <w:r w:rsidRPr="005708E8">
        <w:rPr>
          <w:rFonts w:ascii="Times New Roman" w:hAnsi="Times New Roman" w:cs="Times New Roman"/>
          <w:sz w:val="24"/>
          <w:szCs w:val="24"/>
          <w:lang w:val="sv-SE"/>
        </w:rPr>
        <w:t xml:space="preserve"> </w:t>
      </w:r>
      <w:proofErr w:type="spellStart"/>
      <w:r w:rsidRPr="005708E8">
        <w:rPr>
          <w:rFonts w:ascii="Times New Roman" w:hAnsi="Times New Roman" w:cs="Times New Roman"/>
          <w:sz w:val="24"/>
          <w:szCs w:val="24"/>
          <w:lang w:val="sv-SE"/>
        </w:rPr>
        <w:t>mantle</w:t>
      </w:r>
      <w:proofErr w:type="spellEnd"/>
      <w:r w:rsidRPr="005708E8">
        <w:rPr>
          <w:rFonts w:ascii="Times New Roman" w:hAnsi="Times New Roman" w:cs="Times New Roman"/>
          <w:sz w:val="24"/>
          <w:szCs w:val="24"/>
          <w:lang w:val="sv-SE"/>
        </w:rPr>
        <w:t xml:space="preserve"> </w:t>
      </w:r>
      <w:proofErr w:type="spellStart"/>
      <w:r w:rsidRPr="005708E8">
        <w:rPr>
          <w:rFonts w:ascii="Times New Roman" w:hAnsi="Times New Roman" w:cs="Times New Roman"/>
          <w:sz w:val="24"/>
          <w:szCs w:val="24"/>
          <w:lang w:val="sv-SE"/>
        </w:rPr>
        <w:t>cavity</w:t>
      </w:r>
      <w:proofErr w:type="spellEnd"/>
      <w:r w:rsidRPr="005708E8">
        <w:rPr>
          <w:rFonts w:ascii="Times New Roman" w:hAnsi="Times New Roman" w:cs="Times New Roman"/>
          <w:sz w:val="24"/>
          <w:szCs w:val="24"/>
          <w:lang w:val="sv-SE"/>
        </w:rPr>
        <w:t xml:space="preserve">, the </w:t>
      </w:r>
      <w:proofErr w:type="spellStart"/>
      <w:r w:rsidRPr="005708E8">
        <w:rPr>
          <w:rFonts w:ascii="Times New Roman" w:hAnsi="Times New Roman" w:cs="Times New Roman"/>
          <w:sz w:val="24"/>
          <w:szCs w:val="24"/>
          <w:lang w:val="sv-SE"/>
        </w:rPr>
        <w:t>nascent</w:t>
      </w:r>
      <w:proofErr w:type="spellEnd"/>
      <w:r w:rsidRPr="005708E8">
        <w:rPr>
          <w:rFonts w:ascii="Times New Roman" w:hAnsi="Times New Roman" w:cs="Times New Roman"/>
          <w:sz w:val="24"/>
          <w:szCs w:val="24"/>
          <w:lang w:val="sv-SE"/>
        </w:rPr>
        <w:t xml:space="preserve"> </w:t>
      </w:r>
      <w:proofErr w:type="spellStart"/>
      <w:r w:rsidRPr="005708E8">
        <w:rPr>
          <w:rFonts w:ascii="Times New Roman" w:hAnsi="Times New Roman" w:cs="Times New Roman"/>
          <w:sz w:val="24"/>
          <w:szCs w:val="24"/>
          <w:lang w:val="sv-SE"/>
        </w:rPr>
        <w:t>light</w:t>
      </w:r>
      <w:proofErr w:type="spellEnd"/>
      <w:r w:rsidRPr="005708E8">
        <w:rPr>
          <w:rFonts w:ascii="Times New Roman" w:hAnsi="Times New Roman" w:cs="Times New Roman"/>
          <w:sz w:val="24"/>
          <w:szCs w:val="24"/>
          <w:lang w:val="sv-SE"/>
        </w:rPr>
        <w:t xml:space="preserve"> organ </w:t>
      </w:r>
      <w:proofErr w:type="spellStart"/>
      <w:r w:rsidRPr="005708E8">
        <w:rPr>
          <w:rFonts w:ascii="Times New Roman" w:hAnsi="Times New Roman" w:cs="Times New Roman"/>
          <w:sz w:val="24"/>
          <w:szCs w:val="24"/>
          <w:lang w:val="sv-SE"/>
        </w:rPr>
        <w:t>exposes</w:t>
      </w:r>
      <w:proofErr w:type="spellEnd"/>
      <w:r w:rsidRPr="005708E8">
        <w:rPr>
          <w:rFonts w:ascii="Times New Roman" w:hAnsi="Times New Roman" w:cs="Times New Roman"/>
          <w:sz w:val="24"/>
          <w:szCs w:val="24"/>
          <w:lang w:val="sv-SE"/>
        </w:rPr>
        <w:t xml:space="preserve"> </w:t>
      </w:r>
      <w:proofErr w:type="spellStart"/>
      <w:r w:rsidRPr="005708E8">
        <w:rPr>
          <w:rFonts w:ascii="Times New Roman" w:hAnsi="Times New Roman" w:cs="Times New Roman"/>
          <w:sz w:val="24"/>
          <w:szCs w:val="24"/>
          <w:lang w:val="sv-SE"/>
        </w:rPr>
        <w:t>two</w:t>
      </w:r>
      <w:proofErr w:type="spellEnd"/>
      <w:r w:rsidRPr="005708E8">
        <w:rPr>
          <w:rFonts w:ascii="Times New Roman" w:hAnsi="Times New Roman" w:cs="Times New Roman"/>
          <w:sz w:val="24"/>
          <w:szCs w:val="24"/>
          <w:lang w:val="sv-SE"/>
        </w:rPr>
        <w:t xml:space="preserve"> pairs </w:t>
      </w:r>
      <w:proofErr w:type="spellStart"/>
      <w:r w:rsidRPr="005708E8">
        <w:rPr>
          <w:rFonts w:ascii="Times New Roman" w:hAnsi="Times New Roman" w:cs="Times New Roman"/>
          <w:sz w:val="24"/>
          <w:szCs w:val="24"/>
          <w:lang w:val="sv-SE"/>
        </w:rPr>
        <w:t>of</w:t>
      </w:r>
      <w:proofErr w:type="spellEnd"/>
      <w:r w:rsidRPr="005708E8">
        <w:rPr>
          <w:rFonts w:ascii="Times New Roman" w:hAnsi="Times New Roman" w:cs="Times New Roman"/>
          <w:sz w:val="24"/>
          <w:szCs w:val="24"/>
          <w:lang w:val="sv-SE"/>
        </w:rPr>
        <w:t xml:space="preserve"> prominent </w:t>
      </w:r>
      <w:proofErr w:type="spellStart"/>
      <w:r w:rsidRPr="005708E8">
        <w:rPr>
          <w:rFonts w:ascii="Times New Roman" w:hAnsi="Times New Roman" w:cs="Times New Roman"/>
          <w:sz w:val="24"/>
          <w:szCs w:val="24"/>
          <w:lang w:val="sv-SE"/>
        </w:rPr>
        <w:t>appendages</w:t>
      </w:r>
      <w:proofErr w:type="spellEnd"/>
      <w:r w:rsidRPr="005708E8">
        <w:rPr>
          <w:rFonts w:ascii="Times New Roman" w:hAnsi="Times New Roman" w:cs="Times New Roman"/>
          <w:sz w:val="24"/>
          <w:szCs w:val="24"/>
          <w:lang w:val="sv-SE"/>
        </w:rPr>
        <w:t xml:space="preserve"> </w:t>
      </w:r>
      <w:proofErr w:type="spellStart"/>
      <w:r w:rsidRPr="005708E8">
        <w:rPr>
          <w:rFonts w:ascii="Times New Roman" w:hAnsi="Times New Roman" w:cs="Times New Roman"/>
          <w:sz w:val="24"/>
          <w:szCs w:val="24"/>
          <w:lang w:val="sv-SE"/>
        </w:rPr>
        <w:t>composed</w:t>
      </w:r>
      <w:proofErr w:type="spellEnd"/>
      <w:r w:rsidRPr="005708E8">
        <w:rPr>
          <w:rFonts w:ascii="Times New Roman" w:hAnsi="Times New Roman" w:cs="Times New Roman"/>
          <w:sz w:val="24"/>
          <w:szCs w:val="24"/>
          <w:lang w:val="sv-SE"/>
        </w:rPr>
        <w:t xml:space="preserve"> </w:t>
      </w:r>
      <w:proofErr w:type="spellStart"/>
      <w:r w:rsidRPr="005708E8">
        <w:rPr>
          <w:rFonts w:ascii="Times New Roman" w:hAnsi="Times New Roman" w:cs="Times New Roman"/>
          <w:sz w:val="24"/>
          <w:szCs w:val="24"/>
          <w:lang w:val="sv-SE"/>
        </w:rPr>
        <w:t>entirely</w:t>
      </w:r>
      <w:proofErr w:type="spellEnd"/>
      <w:r w:rsidRPr="005708E8">
        <w:rPr>
          <w:rFonts w:ascii="Times New Roman" w:hAnsi="Times New Roman" w:cs="Times New Roman"/>
          <w:sz w:val="24"/>
          <w:szCs w:val="24"/>
          <w:lang w:val="sv-SE"/>
        </w:rPr>
        <w:t xml:space="preserve"> </w:t>
      </w:r>
      <w:proofErr w:type="spellStart"/>
      <w:r w:rsidRPr="005708E8">
        <w:rPr>
          <w:rFonts w:ascii="Times New Roman" w:hAnsi="Times New Roman" w:cs="Times New Roman"/>
          <w:sz w:val="24"/>
          <w:szCs w:val="24"/>
          <w:lang w:val="sv-SE"/>
        </w:rPr>
        <w:t>of</w:t>
      </w:r>
      <w:proofErr w:type="spellEnd"/>
      <w:r w:rsidRPr="005708E8">
        <w:rPr>
          <w:rFonts w:ascii="Times New Roman" w:hAnsi="Times New Roman" w:cs="Times New Roman"/>
          <w:sz w:val="24"/>
          <w:szCs w:val="24"/>
          <w:lang w:val="sv-SE"/>
        </w:rPr>
        <w:t xml:space="preserve"> a </w:t>
      </w:r>
      <w:proofErr w:type="spellStart"/>
      <w:r w:rsidRPr="005708E8">
        <w:rPr>
          <w:rFonts w:ascii="Times New Roman" w:hAnsi="Times New Roman" w:cs="Times New Roman"/>
          <w:sz w:val="24"/>
          <w:szCs w:val="24"/>
          <w:lang w:val="sv-SE"/>
        </w:rPr>
        <w:t>monolayer</w:t>
      </w:r>
      <w:proofErr w:type="spellEnd"/>
      <w:r w:rsidRPr="005708E8">
        <w:rPr>
          <w:rFonts w:ascii="Times New Roman" w:hAnsi="Times New Roman" w:cs="Times New Roman"/>
          <w:sz w:val="24"/>
          <w:szCs w:val="24"/>
          <w:lang w:val="sv-SE"/>
        </w:rPr>
        <w:t xml:space="preserve"> </w:t>
      </w:r>
      <w:proofErr w:type="spellStart"/>
      <w:r w:rsidRPr="005708E8">
        <w:rPr>
          <w:rFonts w:ascii="Times New Roman" w:hAnsi="Times New Roman" w:cs="Times New Roman"/>
          <w:sz w:val="24"/>
          <w:szCs w:val="24"/>
          <w:lang w:val="sv-SE"/>
        </w:rPr>
        <w:t>of</w:t>
      </w:r>
      <w:proofErr w:type="spellEnd"/>
      <w:r w:rsidRPr="005708E8">
        <w:rPr>
          <w:rFonts w:ascii="Times New Roman" w:hAnsi="Times New Roman" w:cs="Times New Roman"/>
          <w:sz w:val="24"/>
          <w:szCs w:val="24"/>
          <w:lang w:val="sv-SE"/>
        </w:rPr>
        <w:t xml:space="preserve"> </w:t>
      </w:r>
      <w:proofErr w:type="spellStart"/>
      <w:r w:rsidRPr="005708E8">
        <w:rPr>
          <w:rFonts w:ascii="Times New Roman" w:hAnsi="Times New Roman" w:cs="Times New Roman"/>
          <w:sz w:val="24"/>
          <w:szCs w:val="24"/>
          <w:lang w:val="sv-SE"/>
        </w:rPr>
        <w:t>ciliated</w:t>
      </w:r>
      <w:proofErr w:type="spellEnd"/>
      <w:r w:rsidRPr="005708E8">
        <w:rPr>
          <w:rFonts w:ascii="Times New Roman" w:hAnsi="Times New Roman" w:cs="Times New Roman"/>
          <w:sz w:val="24"/>
          <w:szCs w:val="24"/>
          <w:lang w:val="sv-SE"/>
        </w:rPr>
        <w:t xml:space="preserve"> </w:t>
      </w:r>
      <w:proofErr w:type="spellStart"/>
      <w:r w:rsidRPr="005708E8">
        <w:rPr>
          <w:rFonts w:ascii="Times New Roman" w:hAnsi="Times New Roman" w:cs="Times New Roman"/>
          <w:sz w:val="24"/>
          <w:szCs w:val="24"/>
          <w:lang w:val="sv-SE"/>
        </w:rPr>
        <w:t>epithelium</w:t>
      </w:r>
      <w:proofErr w:type="spellEnd"/>
      <w:r w:rsidRPr="005708E8">
        <w:rPr>
          <w:rFonts w:ascii="Times New Roman" w:hAnsi="Times New Roman" w:cs="Times New Roman"/>
          <w:sz w:val="24"/>
          <w:szCs w:val="24"/>
          <w:lang w:val="sv-SE"/>
        </w:rPr>
        <w:t xml:space="preserve"> </w:t>
      </w:r>
      <w:proofErr w:type="spellStart"/>
      <w:r w:rsidRPr="005708E8">
        <w:rPr>
          <w:rFonts w:ascii="Times New Roman" w:hAnsi="Times New Roman" w:cs="Times New Roman"/>
          <w:sz w:val="24"/>
          <w:szCs w:val="24"/>
          <w:lang w:val="sv-SE"/>
        </w:rPr>
        <w:t>wrapped</w:t>
      </w:r>
      <w:proofErr w:type="spellEnd"/>
      <w:r w:rsidRPr="005708E8">
        <w:rPr>
          <w:rFonts w:ascii="Times New Roman" w:hAnsi="Times New Roman" w:cs="Times New Roman"/>
          <w:sz w:val="24"/>
          <w:szCs w:val="24"/>
          <w:lang w:val="sv-SE"/>
        </w:rPr>
        <w:t xml:space="preserve"> </w:t>
      </w:r>
      <w:proofErr w:type="spellStart"/>
      <w:r w:rsidRPr="005708E8">
        <w:rPr>
          <w:rFonts w:ascii="Times New Roman" w:hAnsi="Times New Roman" w:cs="Times New Roman"/>
          <w:sz w:val="24"/>
          <w:szCs w:val="24"/>
          <w:lang w:val="sv-SE"/>
        </w:rPr>
        <w:t>around</w:t>
      </w:r>
      <w:proofErr w:type="spellEnd"/>
      <w:r w:rsidRPr="005708E8">
        <w:rPr>
          <w:rFonts w:ascii="Times New Roman" w:hAnsi="Times New Roman" w:cs="Times New Roman"/>
          <w:sz w:val="24"/>
          <w:szCs w:val="24"/>
          <w:lang w:val="sv-SE"/>
        </w:rPr>
        <w:t xml:space="preserve"> a fluid-</w:t>
      </w:r>
      <w:proofErr w:type="spellStart"/>
      <w:r w:rsidRPr="005708E8">
        <w:rPr>
          <w:rFonts w:ascii="Times New Roman" w:hAnsi="Times New Roman" w:cs="Times New Roman"/>
          <w:sz w:val="24"/>
          <w:szCs w:val="24"/>
          <w:lang w:val="sv-SE"/>
        </w:rPr>
        <w:t>filled</w:t>
      </w:r>
      <w:proofErr w:type="spellEnd"/>
      <w:r w:rsidRPr="005708E8">
        <w:rPr>
          <w:rFonts w:ascii="Times New Roman" w:hAnsi="Times New Roman" w:cs="Times New Roman"/>
          <w:sz w:val="24"/>
          <w:szCs w:val="24"/>
          <w:lang w:val="sv-SE"/>
        </w:rPr>
        <w:t xml:space="preserve"> sinus. </w:t>
      </w:r>
      <w:r w:rsidRPr="005708E8">
        <w:rPr>
          <w:rFonts w:ascii="Times New Roman" w:hAnsi="Times New Roman" w:cs="Times New Roman"/>
          <w:sz w:val="24"/>
          <w:szCs w:val="24"/>
          <w:lang w:val="en-US"/>
        </w:rPr>
        <w:t xml:space="preserve">These </w:t>
      </w:r>
      <w:r w:rsidRPr="005708E8">
        <w:rPr>
          <w:rFonts w:ascii="Times New Roman" w:hAnsi="Times New Roman" w:cs="Times New Roman"/>
          <w:sz w:val="24"/>
          <w:szCs w:val="24"/>
          <w:lang w:val="en-US"/>
        </w:rPr>
        <w:lastRenderedPageBreak/>
        <w:t xml:space="preserve">structures facilitate bacterial recruitment by bringing </w:t>
      </w:r>
      <w:r w:rsidRPr="005708E8">
        <w:rPr>
          <w:rFonts w:ascii="Times New Roman" w:hAnsi="Times New Roman" w:cs="Times New Roman"/>
          <w:i/>
          <w:sz w:val="24"/>
          <w:szCs w:val="24"/>
          <w:lang w:val="en-US"/>
        </w:rPr>
        <w:t>V. fischeri</w:t>
      </w:r>
      <w:r w:rsidRPr="005708E8">
        <w:rPr>
          <w:rFonts w:ascii="Times New Roman" w:hAnsi="Times New Roman" w:cs="Times New Roman"/>
          <w:sz w:val="24"/>
          <w:szCs w:val="24"/>
          <w:lang w:val="en-US"/>
        </w:rPr>
        <w:t xml:space="preserve"> cells into the vicinity of six pores, each leading to a deep interior crypt, the sites of symbiont colonization. Specifically, after the squid hatches, the ciliated epithelium starts to shed mucus that facilitates the capture of symbionts (Nyholm et al. 2002).  By 4 h, </w:t>
      </w:r>
      <w:r w:rsidRPr="005708E8">
        <w:rPr>
          <w:rFonts w:ascii="Times New Roman" w:hAnsi="Times New Roman" w:cs="Times New Roman"/>
          <w:i/>
          <w:sz w:val="24"/>
          <w:szCs w:val="24"/>
          <w:lang w:val="en-US"/>
        </w:rPr>
        <w:t>V. fischeri</w:t>
      </w:r>
      <w:r w:rsidRPr="005708E8">
        <w:rPr>
          <w:rFonts w:ascii="Times New Roman" w:hAnsi="Times New Roman" w:cs="Times New Roman"/>
          <w:sz w:val="24"/>
          <w:szCs w:val="24"/>
          <w:lang w:val="en-US"/>
        </w:rPr>
        <w:t xml:space="preserve"> cells have formed an aggregate on the epithelium, and begun migrating to and through the surface pores, guided by chemotaxis (Brennan et al. 2013b). After 8 h, a few symbionts have reached the deep crypts and begun to multiply </w:t>
      </w:r>
      <w:r w:rsidRPr="005708E8">
        <w:rPr>
          <w:rFonts w:ascii="Times New Roman" w:hAnsi="Times New Roman" w:cs="Times New Roman"/>
          <w:sz w:val="24"/>
          <w:szCs w:val="24"/>
          <w:lang w:val="en-US"/>
        </w:rPr>
        <w:fldChar w:fldCharType="begin"/>
      </w:r>
      <w:r w:rsidRPr="005708E8">
        <w:rPr>
          <w:rFonts w:ascii="Times New Roman" w:hAnsi="Times New Roman" w:cs="Times New Roman"/>
          <w:sz w:val="24"/>
          <w:szCs w:val="24"/>
          <w:lang w:val="en-US"/>
        </w:rPr>
        <w:instrText xml:space="preserve"> ADDIN ZOTERO_ITEM CSL_CITATION {"citationID":"21U3GzU7","properties":{"formattedCitation":"(M. J. McFall-Ngai et Ruby 1991)","plainCitation":"(M. J. McFall-Ngai et Ruby 1991)"},"citationItems":[{"id":43,"uris":["http://zotero.org/users/local/uVpCx6Cs/items/HEK8HZ9A"],"uri":["http://zotero.org/users/local/uVpCx6Cs/items/HEK8HZ9A"],"itemData":{"id":43,"type":"article-journal","title":"Symbiont recognition and subsequent morphogenesis as early events in an animal-bacterial mutualism","container-title":"Science (New York, N.Y.)","page":"1491-1494","volume":"254","issue":"5037","source":"NCBI PubMed","abstract":"Bacterial colonization of the developing light organ of the squid Euprymna scolopes is shown to be highly specific, with the establishment of a successful association resulting only when the juvenile host is exposed to seawater containing one of a subset of Vibrio fischeri strains. Before a symbiotic infection the organ has elaborate epithelial structures covered with cilia and microvilli that are involved in the transfer of bacteria to the incipient symbiotic tissue. These structures regressed within days following infection; however, they were retained in uninfected animals, suggesting that the initiation of symbiosis influences, and is perhaps a prerequisite for, the normal developmental program of the juvenile host.","ISSN":"0036-8075","note":"PMID: 1962208","journalAbbreviation":"Science","language":"eng","author":[{"family":"McFall-Ngai","given":"M. J."},{"family":"Ruby","given":"E. G."}],"issued":{"date-parts":[["1991",12,6]]},"PMID":"1962208"}}],"schema":"https://github.com/citation-style-language/schema/raw/master/csl-citation.json"} </w:instrText>
      </w:r>
      <w:r w:rsidRPr="005708E8">
        <w:rPr>
          <w:rFonts w:ascii="Times New Roman" w:hAnsi="Times New Roman" w:cs="Times New Roman"/>
          <w:sz w:val="24"/>
          <w:szCs w:val="24"/>
          <w:lang w:val="en-US"/>
        </w:rPr>
        <w:fldChar w:fldCharType="separate"/>
      </w:r>
      <w:r w:rsidRPr="005708E8">
        <w:rPr>
          <w:rFonts w:ascii="Times New Roman" w:hAnsi="Times New Roman" w:cs="Times New Roman"/>
          <w:sz w:val="24"/>
          <w:lang w:val="en-US"/>
        </w:rPr>
        <w:t>(McFall-Ngai and Ruby 1991)</w:t>
      </w:r>
      <w:r w:rsidRPr="005708E8">
        <w:rPr>
          <w:rFonts w:ascii="Times New Roman" w:hAnsi="Times New Roman" w:cs="Times New Roman"/>
          <w:sz w:val="24"/>
          <w:szCs w:val="24"/>
          <w:lang w:val="en-US"/>
        </w:rPr>
        <w:fldChar w:fldCharType="end"/>
      </w:r>
      <w:r w:rsidRPr="005708E8">
        <w:rPr>
          <w:rFonts w:ascii="Times New Roman" w:hAnsi="Times New Roman" w:cs="Times New Roman"/>
          <w:sz w:val="24"/>
          <w:szCs w:val="24"/>
          <w:lang w:val="en-US"/>
        </w:rPr>
        <w:t xml:space="preserve">. By around 12 h, the symbionts have multiplied to a population of several hundred thousand, filling the crypts, and the colonized organ undergoes an irreversible morphogenesis, leading to the loss of its ciliated epithelial surface </w:t>
      </w:r>
      <w:r w:rsidRPr="005708E8">
        <w:rPr>
          <w:rFonts w:ascii="Times New Roman" w:hAnsi="Times New Roman" w:cs="Times New Roman"/>
          <w:sz w:val="24"/>
          <w:szCs w:val="24"/>
          <w:lang w:val="en-US"/>
        </w:rPr>
        <w:fldChar w:fldCharType="begin"/>
      </w:r>
      <w:r w:rsidRPr="005708E8">
        <w:rPr>
          <w:rFonts w:ascii="Times New Roman" w:hAnsi="Times New Roman" w:cs="Times New Roman"/>
          <w:sz w:val="24"/>
          <w:szCs w:val="24"/>
          <w:lang w:val="en-US"/>
        </w:rPr>
        <w:instrText xml:space="preserve"> ADDIN ZOTERO_ITEM CSL_CITATION {"citationID":"SkovB6zD","properties":{"formattedCitation":"(Montgomery et McFall-Ngai 1994)","plainCitation":"(Montgomery et McFall-Ngai 1994)"},"citationItems":[{"id":45,"uris":["http://zotero.org/users/local/uVpCx6Cs/items/M9TK29AM"],"uri":["http://zotero.org/users/local/uVpCx6Cs/items/M9TK29AM"],"itemData":{"id":45,"type":"article-journal","title":"Bacterial symbionts induce host organ morphogenesis during early postembryonic development of the squid Euprymna scolopes","container-title":"Development (Cambridge, England)","page":"1719-1729","volume":"120","issue":"7","source":"NCBI PubMed","abstract":"The mutualistic association between the squid Euprymna scolopes and the bacterium Vibrio fischeri is an emerging experimental system for the study of the influence of bacteria on animal development. Taking advantage of the ability to raise both this host and its microbial partner independently under laboratory conditions, we describe the effects of bacterial interactions on morphogenesis of the juvenile host symbiotic organ. Our results show that bacteria are essential for normal postembryonic development of the symbiotic organ, which involves changes in both the surface epithelium and the epithelial tissue within the organ where the bacterial culture will take up residence. Cell death induced by exposure to symbiotic V. fischeri results in the regression of a complex ciliated surface epithelium, a tissue that apparently functions to facilitate inoculation of the juvenile organ with the appropriate specific bacterial species. Regression of this tissue begins within hours of exposure to symbiosis-competent bacteria and progresses over the next 5 days, at which time full regression is complete, resulting in a symbiotic organ whose epithelial surface resembles that of the fully mature organ. Moreover, symbiosis-competent bacteria induce modification of the epithelial cells of the crypts that will house these symbionts; these cells undergo significant changes in shape and size in response to interactions with symbiotic V. fischeri. In contrast, we find that when these tissues are not exposed to the proper bacterial symbionts they remain in a state of arrested morphogenesis, a condition that can be rescued by interactions with symbionts. The results of these studies are the first experimental data demonstrating that a specific bacterial symbiont can play an inductive role in animal development.","ISSN":"0950-1991","note":"PMID: 7924980","journalAbbreviation":"Development","language":"eng","author":[{"family":"Montgomery","given":"M. K."},{"family":"McFall-Ngai","given":"M."}],"issued":{"date-parts":[["1994",7]]},"PMID":"7924980"}}],"schema":"https://github.com/citation-style-language/schema/raw/master/csl-citation.json"} </w:instrText>
      </w:r>
      <w:r w:rsidRPr="005708E8">
        <w:rPr>
          <w:rFonts w:ascii="Times New Roman" w:hAnsi="Times New Roman" w:cs="Times New Roman"/>
          <w:sz w:val="24"/>
          <w:szCs w:val="24"/>
          <w:lang w:val="en-US"/>
        </w:rPr>
        <w:fldChar w:fldCharType="separate"/>
      </w:r>
      <w:r w:rsidRPr="005708E8">
        <w:rPr>
          <w:rFonts w:ascii="Times New Roman" w:hAnsi="Times New Roman" w:cs="Times New Roman"/>
          <w:sz w:val="24"/>
          <w:lang w:val="en-US"/>
        </w:rPr>
        <w:t>(Montgomery and McFall-Ngai 1994</w:t>
      </w:r>
      <w:r w:rsidRPr="005708E8">
        <w:rPr>
          <w:rFonts w:ascii="Times New Roman" w:hAnsi="Times New Roman" w:cs="Times New Roman"/>
          <w:sz w:val="24"/>
          <w:szCs w:val="24"/>
          <w:lang w:val="en-US"/>
        </w:rPr>
        <w:fldChar w:fldCharType="end"/>
      </w:r>
      <w:r w:rsidRPr="005708E8">
        <w:rPr>
          <w:rFonts w:ascii="Times New Roman" w:hAnsi="Times New Roman" w:cs="Times New Roman"/>
          <w:sz w:val="24"/>
          <w:szCs w:val="24"/>
          <w:lang w:val="en-US"/>
        </w:rPr>
        <w:t xml:space="preserve">; Nyholm et al. 2000; </w:t>
      </w:r>
      <w:r w:rsidRPr="005708E8">
        <w:rPr>
          <w:rFonts w:ascii="Times New Roman" w:hAnsi="Times New Roman" w:cs="Times New Roman"/>
          <w:sz w:val="24"/>
          <w:szCs w:val="24"/>
          <w:lang w:val="en-US"/>
        </w:rPr>
        <w:fldChar w:fldCharType="begin"/>
      </w:r>
      <w:r w:rsidRPr="005708E8">
        <w:rPr>
          <w:rFonts w:ascii="Times New Roman" w:hAnsi="Times New Roman" w:cs="Times New Roman"/>
          <w:sz w:val="24"/>
          <w:szCs w:val="24"/>
          <w:lang w:val="en-US"/>
        </w:rPr>
        <w:instrText xml:space="preserve"> ADDIN ZOTERO_ITEM CSL_CITATION {"citationID":"7GpkAM8W","properties":{"formattedCitation":"(Doino et Mcfall-Ngai 1995)","plainCitation":"(Doino et Mcfall-Ngai 1995)"},"citationItems":[{"id":108,"uris":["http://zotero.org/users/local/uVpCx6Cs/items/KQD3Q7J7"],"uri":["http://zotero.org/users/local/uVpCx6Cs/items/KQD3Q7J7"],"itemData":{"id":108,"type":"article-journal","title":"A Transient Exposure to Symbiosis-Competent Bacteria Induces Light Organ Morphogenesis in the Host Squid","container-title":"The Biological Bulletin","page":"347-355","volume":"189","issue":"3","source":"www.biolbull.org","abstract":"Recent studies of the symbiotic association between the Hawaiian sepiolid squid Euprymna scolopes and the luminous bacterium Vibrio fischeri have shown that colonization of juvenile squid with symbiosis-competent bacteria induces morphogenetic changes of the light organ. These changes occur over a 4-day period and include cell death and tissue regression of the external ciliated epithelium. In the absence of bacterial colonization, morphogenesis does not occur. To determine whether the bacteria must be present throughout the morphogenetic process, we used the antibiotic chloramphenicol to clear the light organ of bacteria at various times during the initial colonization. We provide evidence in this study that a transient, 12-hour exposure to symbiosis-competent bacteria is necessary and sufficient to induce tissue regression in the light organ over the next several days. Further, we show that successful entrance into the light organ is necessary to induce morphogenesis, suggesting that induction results from bacterial interaction with internal crypt cells and not with the external ciliated epithelium. Finally, no difference in development was observed when the light organ was colonized by a mutant strain of V. fischeri that did not produce autoinducer, a potential light organ morphogen.","ISSN":"0006-3185, 1939-8697","journalAbbreviation":"Biol Bull","language":"en","author":[{"family":"Doino","given":"J. A."},{"family":"Mcfall-Ngai","given":"M. J."}],"issued":{"date-parts":[["1995",12,1]]},"accessed":{"date-parts":[["2015",2,11]]}}}],"schema":"https://github.com/citation-style-language/schema/raw/master/csl-citation.json"} </w:instrText>
      </w:r>
      <w:r w:rsidRPr="005708E8">
        <w:rPr>
          <w:rFonts w:ascii="Times New Roman" w:hAnsi="Times New Roman" w:cs="Times New Roman"/>
          <w:sz w:val="24"/>
          <w:szCs w:val="24"/>
          <w:lang w:val="en-US"/>
        </w:rPr>
        <w:fldChar w:fldCharType="separate"/>
      </w:r>
      <w:r w:rsidRPr="005708E8">
        <w:rPr>
          <w:rFonts w:ascii="Times New Roman" w:hAnsi="Times New Roman" w:cs="Times New Roman"/>
          <w:sz w:val="24"/>
          <w:lang w:val="en-US"/>
        </w:rPr>
        <w:t>Doino and McFall-Ngai 1995)</w:t>
      </w:r>
      <w:r w:rsidRPr="005708E8">
        <w:rPr>
          <w:rFonts w:ascii="Times New Roman" w:hAnsi="Times New Roman" w:cs="Times New Roman"/>
          <w:sz w:val="24"/>
          <w:szCs w:val="24"/>
          <w:lang w:val="en-US"/>
        </w:rPr>
        <w:fldChar w:fldCharType="end"/>
      </w:r>
      <w:r w:rsidRPr="005708E8">
        <w:rPr>
          <w:rFonts w:ascii="Times New Roman" w:hAnsi="Times New Roman" w:cs="Times New Roman"/>
          <w:sz w:val="24"/>
          <w:szCs w:val="24"/>
          <w:lang w:val="en-US"/>
        </w:rPr>
        <w:t xml:space="preserve">, and the cessation of mucus production </w:t>
      </w:r>
      <w:r w:rsidRPr="005708E8">
        <w:rPr>
          <w:rFonts w:ascii="Times New Roman" w:hAnsi="Times New Roman" w:cs="Times New Roman"/>
          <w:sz w:val="24"/>
          <w:szCs w:val="24"/>
          <w:lang w:val="en-US"/>
        </w:rPr>
        <w:fldChar w:fldCharType="begin"/>
      </w:r>
      <w:r w:rsidRPr="005708E8">
        <w:rPr>
          <w:rFonts w:ascii="Times New Roman" w:hAnsi="Times New Roman" w:cs="Times New Roman"/>
          <w:sz w:val="24"/>
          <w:szCs w:val="24"/>
          <w:lang w:val="en-US"/>
        </w:rPr>
        <w:instrText xml:space="preserve"> ADDIN ZOTERO_ITEM CSL_CITATION {"citationID":"3vCnJ83u","properties":{"formattedCitation":"(S. V. Nyholm et al. 2000)","plainCitation":"(S. V. Nyholm et al. 2000)"},"citationItems":[{"id":37,"uris":["http://zotero.org/users/local/uVpCx6Cs/items/SG6IH24B"],"uri":["http://zotero.org/users/local/uVpCx6Cs/items/SG6IH24B"],"itemData":{"id":37,"type":"article-journal","title":"Establishment of an animal-bacterial association: recruiting symbiotic vibrios from the environment","container-title":"Proceedings of the National Academy of Sciences of the United States of America","page":"10231-10235","volume":"97","issue":"18","source":"NCBI PubMed","abstract":"While most animal-bacterial symbioses are reestablished each successive generation, the mechanisms by which the host and its potential microbial partners ensure tissue colonization remain largely undescribed. We used the model association between the squid Euprymna scolopes and Vibrio fischeri to examine this process. This light organ symbiosis is initiated when V. fischeri cells present in the surrounding seawater enter pores on the surface of the nascent organ and colonize deep epithelia-lined crypts. We discovered that when newly hatched squid were experimentally exposed to natural seawater, the animals responded by secreting a viscous material from the pores of the organ. Animals maintained in filtered seawater produced no secretions unless Gram-negative bacteria, either living or dead, were reintroduced. The viscous material bound only lectins that are specific for either N-acetylneuraminic acid or N-acetylgalactosamine, suggesting that it was composed of a mucus-containing matrix. Complex ciliated fields on the surface of the organ produced water currents that focused the matrix into a mass that was tethered to, and suspended above, the light organ pores. When V. fischeri cells were introduced into the seawater surrounding the squid, the bacteria were drawn into its fluid-filled body cavity during ventilation and were captured in the matrix. After residing as an aggregate for several hours, the symbionts migrated into the pores and colonized the crypt epithelia. This mode of infection may be an example of a widespread strategy by which aquatic hosts increase the likelihood of successful colonization by rarely encountered symbionts.","ISSN":"0027-8424","note":"PMID: 10963683 \nPMCID: PMC27829","shortTitle":"Establishment of an animal-bacterial association","journalAbbreviation":"Proc. Natl. Acad. Sci. U.S.A.","language":"eng","author":[{"family":"Nyholm","given":"S. V."},{"family":"Stabb","given":"E. V."},{"family":"Ruby","given":"E. G."},{"family":"McFall-Ngai","given":"M. J."}],"issued":{"date-parts":[["2000",8,29]]},"PMID":"10963683","PMCID":"PMC27829"}}],"schema":"https://github.com/citation-style-language/schema/raw/master/csl-citation.json"} </w:instrText>
      </w:r>
      <w:r w:rsidRPr="005708E8">
        <w:rPr>
          <w:rFonts w:ascii="Times New Roman" w:hAnsi="Times New Roman" w:cs="Times New Roman"/>
          <w:sz w:val="24"/>
          <w:szCs w:val="24"/>
          <w:lang w:val="en-US"/>
        </w:rPr>
        <w:fldChar w:fldCharType="separate"/>
      </w:r>
      <w:r w:rsidRPr="005708E8">
        <w:rPr>
          <w:rFonts w:ascii="Times New Roman" w:hAnsi="Times New Roman" w:cs="Times New Roman"/>
          <w:sz w:val="24"/>
          <w:lang w:val="en-US"/>
        </w:rPr>
        <w:t>(Nyholm et al. 2000)</w:t>
      </w:r>
      <w:r w:rsidRPr="005708E8">
        <w:rPr>
          <w:rFonts w:ascii="Times New Roman" w:hAnsi="Times New Roman" w:cs="Times New Roman"/>
          <w:sz w:val="24"/>
          <w:szCs w:val="24"/>
          <w:lang w:val="en-US"/>
        </w:rPr>
        <w:fldChar w:fldCharType="end"/>
      </w:r>
      <w:r w:rsidRPr="005708E8">
        <w:rPr>
          <w:rFonts w:ascii="Times New Roman" w:hAnsi="Times New Roman" w:cs="Times New Roman"/>
          <w:sz w:val="24"/>
          <w:szCs w:val="24"/>
          <w:lang w:val="en-US"/>
        </w:rPr>
        <w:t xml:space="preserve">. Previous studies showed that this colonization-induced developmental program is due primarily to the synergistic activity of peptidoglycan (PG) and lipopolysaccharide (LPS) derivatives </w:t>
      </w:r>
      <w:r w:rsidRPr="005708E8">
        <w:rPr>
          <w:rFonts w:ascii="Times New Roman" w:hAnsi="Times New Roman" w:cs="Times New Roman"/>
          <w:sz w:val="24"/>
          <w:szCs w:val="24"/>
          <w:lang w:val="en-US"/>
        </w:rPr>
        <w:fldChar w:fldCharType="begin"/>
      </w:r>
      <w:r w:rsidRPr="005708E8">
        <w:rPr>
          <w:rFonts w:ascii="Times New Roman" w:hAnsi="Times New Roman" w:cs="Times New Roman"/>
          <w:sz w:val="24"/>
          <w:szCs w:val="24"/>
          <w:lang w:val="en-US"/>
        </w:rPr>
        <w:instrText xml:space="preserve"> ADDIN ZOTERO_ITEM CSL_CITATION {"citationID":"AuVKBfXs","properties":{"formattedCitation":"(Foster, Apicella, and McFall-Ngai 2000; Koropatnick et al. 2004)","plainCitation":"(Foster, Apicella, and McFall-Ngai 2000; Koropatnick et al. 2004)","dontUpdate":true},"citationItems":[{"id":96,"uris":["http://zotero.org/users/local/uVpCx6Cs/items/3EKCZ879"],"uri":["http://zotero.org/users/local/uVpCx6Cs/items/3EKCZ879"],"itemData":{"id":96,"type":"article-journal","title":"Vibrio fischeri lipopolysaccharide induces developmental apoptosis, but not complete morphogenesis, of the Euprymna scolopes symbiotic light organ","container-title":"Developmental Biology","page":"242-254","volume":"226","issue":"2","source":"NCBI PubMed","abstract":"During initiation of the association between the squid host Euprymna scolopes and its bacterial partner Vibrio fischeri, the bacteria induce dramatic morphogenesis of the host symbiotic organ, a portion of which involves the signaling of widespread apoptosis of the cells in a superficial ciliated epithelium on the colonized organ. In this study, we investigated the role in this process of lipopolysaccharide (LPS), a bacterial cell-surface molecule implicated in the induction of animal cell apoptosis in other systems. Purified V. fischeri LPS, as well as the LPS of V. cholerae, Haemophilus influenzae, Escherichia coli, and Shigella flexneri, added in the concentration range of pg/ml to ng/ml, induced apoptosis in epithelial cells 10- to 100-fold above background levels. The absence of species specificity suggested that the conserved lipid A portion of the LPS was the responsible component of the LPS molecule. Lipid A from V. fischeri, E. coli, or S. flexneri induced apoptosis. In addition, strains of H. influenzae carrying a mutation in the htrB gene, which is involved in the synthesis of virulent lipid A, showed a diminished ability to induce apoptosis of host cells. Confocal microscopy using fluorescently labeled LPS indicated that the LPS behaves similar to intact bacterial symbionts, interacting with host cells in the internal crypt spaces and not directly with the superficial epithelium. Although LPS was able to induce apoptosis, it did not induce the full morphogenesis of the ciliated surface, suggesting that multiple signals are necessary to mediate the development of this animal-bacterial mutualism.","DOI":"10.1006/dbio.2000.9868","ISSN":"0012-1606","note":"PMID: 11023684","journalAbbreviation":"Dev. Biol.","language":"eng","author":[{"family":"Foster","given":"J. S."},{"family":"Apicella","given":"M. A."},{"family":"McFall-Ngai","given":"M. J."}],"issued":{"date-parts":[["2000",10,15]]},"PMID":"11023684"}},{"id":98,"uris":["http://zotero.org/users/local/uVpCx6Cs/items/KM57JAU5"],"uri":["http://zotero.org/users/local/uVpCx6Cs/items/KM57JAU5"],"itemData":{"id":98,"type":"article-journal","title":"Microbial factor-mediated development in a host-bacterial mutualism","container-title":"Science (New York, N.Y.)","page":"1186-1188","volume":"306","issue":"5699","source":"NCBI PubMed","abstract":"Tracheal cytotoxin (TCT), a fragment of the bacterial surface molecule peptidoglycan (PGN), is the factor responsible for the extensive tissue damage characteristic of whooping cough and gonorrhea infections. Here, we report that Vibrio fischeri also releases TCT, which acts in synergy with lipopolysaccharide (LPS) to trigger tissue development in its mutualistic symbiosis with the squid Euprymna scolopes. As components of PGN and LPS have commonly been linked with pathogenesis in animals, these findings demonstrate that host interpretation of these bacterial signal molecules is context dependent. Therefore, such differences in interpretation can lead to either inflammation and disease or to the establishment of a mutually beneficial animal-microbe association.","DOI":"10.1126/science.1102218","ISSN":"1095-9203","note":"PMID: 15539604","journalAbbreviation":"Science","language":"eng","author":[{"family":"Koropatnick","given":"Tanya A."},{"family":"Engle","given":"Jacquelyn T."},{"family":"Apicella","given":"Michael A."},{"family":"Stabb","given":"Eric V."},{"family":"Goldman","given":"William E."},{"family":"McFall-Ngai","given":"Margaret J."}],"issued":{"date-parts":[["2004",11,12]]},"PMID":"15539604"}}],"schema":"https://github.com/citation-style-language/schema/raw/master/csl-citation.json"} </w:instrText>
      </w:r>
      <w:r w:rsidRPr="005708E8">
        <w:rPr>
          <w:rFonts w:ascii="Times New Roman" w:hAnsi="Times New Roman" w:cs="Times New Roman"/>
          <w:sz w:val="24"/>
          <w:szCs w:val="24"/>
          <w:lang w:val="en-US"/>
        </w:rPr>
        <w:fldChar w:fldCharType="separate"/>
      </w:r>
      <w:r w:rsidRPr="005708E8">
        <w:rPr>
          <w:rFonts w:ascii="Times New Roman" w:hAnsi="Times New Roman" w:cs="Times New Roman"/>
          <w:sz w:val="24"/>
          <w:szCs w:val="24"/>
          <w:lang w:val="en-US"/>
        </w:rPr>
        <w:t>(Foster, et al. 2000; Koropatnick et al. 2004)</w:t>
      </w:r>
      <w:r w:rsidRPr="005708E8">
        <w:rPr>
          <w:rFonts w:ascii="Times New Roman" w:hAnsi="Times New Roman" w:cs="Times New Roman"/>
          <w:sz w:val="24"/>
          <w:szCs w:val="24"/>
          <w:lang w:val="en-US"/>
        </w:rPr>
        <w:fldChar w:fldCharType="end"/>
      </w:r>
      <w:r w:rsidRPr="005708E8">
        <w:rPr>
          <w:rFonts w:ascii="Times New Roman" w:hAnsi="Times New Roman" w:cs="Times New Roman"/>
          <w:sz w:val="24"/>
          <w:szCs w:val="24"/>
          <w:lang w:val="en-US"/>
        </w:rPr>
        <w:t xml:space="preserve">; however, it has remained unclear how and where these signaling molecules are presented to the host. Within 4 days, initial light-organ maturation is achieved, and is characterized by both a cessation of mucus shedding and the regression of the appendages </w:t>
      </w:r>
      <w:r w:rsidRPr="005708E8">
        <w:rPr>
          <w:rFonts w:ascii="Times New Roman" w:hAnsi="Times New Roman" w:cs="Times New Roman"/>
          <w:sz w:val="24"/>
          <w:szCs w:val="24"/>
          <w:lang w:val="en-US"/>
        </w:rPr>
        <w:fldChar w:fldCharType="begin"/>
      </w:r>
      <w:r w:rsidRPr="005708E8">
        <w:rPr>
          <w:rFonts w:ascii="Times New Roman" w:hAnsi="Times New Roman" w:cs="Times New Roman"/>
          <w:sz w:val="24"/>
          <w:szCs w:val="24"/>
          <w:lang w:val="en-US"/>
        </w:rPr>
        <w:instrText xml:space="preserve"> ADDIN ZOTERO_ITEM CSL_CITATION {"citationID":"oXDG3wmC","properties":{"formattedCitation":"(Montgomery et McFall-Ngai 1994; Koropatnick et al. 2004a; Brennan et al. 2014)","plainCitation":"(Montgomery et McFall-Ngai 1994; Koropatnick et al. 2004a; Brennan et al. 2014)"},"citationItems":[{"id":45,"uris":["http://zotero.org/users/local/uVpCx6Cs/items/M9TK29AM"],"uri":["http://zotero.org/users/local/uVpCx6Cs/items/M9TK29AM"],"itemData":{"id":45,"type":"article-journal","title":"Bacterial symbionts induce host organ morphogenesis during early postembryonic development of the squid Euprymna scolopes","container-title":"Development (Cambridge, England)","page":"1719-1729","volume":"120","issue":"7","source":"NCBI PubMed","abstract":"The mutualistic association between the squid Euprymna scolopes and the bacterium Vibrio fischeri is an emerging experimental system for the study of the influence of bacteria on animal development. Taking advantage of the ability to raise both this host and its microbial partner independently under laboratory conditions, we describe the effects of bacterial interactions on morphogenesis of the juvenile host symbiotic organ. Our results show that bacteria are essential for normal postembryonic development of the symbiotic organ, which involves changes in both the surface epithelium and the epithelial tissue within the organ where the bacterial culture will take up residence. Cell death induced by exposure to symbiotic V. fischeri results in the regression of a complex ciliated surface epithelium, a tissue that apparently functions to facilitate inoculation of the juvenile organ with the appropriate specific bacterial species. Regression of this tissue begins within hours of exposure to symbiosis-competent bacteria and progresses over the next 5 days, at which time full regression is complete, resulting in a symbiotic organ whose epithelial surface resembles that of the fully mature organ. Moreover, symbiosis-competent bacteria induce modification of the epithelial cells of the crypts that will house these symbionts; these cells undergo significant changes in shape and size in response to interactions with symbiotic V. fischeri. In contrast, we find that when these tissues are not exposed to the proper bacterial symbionts they remain in a state of arrested morphogenesis, a condition that can be rescued by interactions with symbionts. The results of these studies are the first experimental data demonstrating that a specific bacterial symbiont can play an inductive role in animal development.","ISSN":"0950-1991","note":"PMID: 7924980","journalAbbreviation":"Development","language":"eng","author":[{"family":"Montgomery","given":"M. K."},{"family":"McFall-Ngai","given":"M."}],"issued":{"date-parts":[["1994",7]]},"PMID":"7924980"}},{"id":98,"uris":["http://zotero.org/users/local/uVpCx6Cs/items/KM57JAU5"],"uri":["http://zotero.org/users/local/uVpCx6Cs/items/KM57JAU5"],"itemData":{"id":98,"type":"article-journal","title":"Microbial factor-mediated development in a host-bacterial mutualism","container-title":"Science (New York, N.Y.)","page":"1186-1188","volume":"306","issue":"5699","source":"NCBI PubMed","abstract":"Tracheal cytotoxin (TCT), a fragment of the bacterial surface molecule peptidoglycan (PGN), is the factor responsible for the extensive tissue damage characteristic of whooping cough and gonorrhea infections. Here, we report that Vibrio fischeri also releases TCT, which acts in synergy with lipopolysaccharide (LPS) to trigger tissue development in its mutualistic symbiosis with the squid Euprymna scolopes. As components of PGN and LPS have commonly been linked with pathogenesis in animals, these findings demonstrate that host interpretation of these bacterial signal molecules is context dependent. Therefore, such differences in interpretation can lead to either inflammation and disease or to the establishment of a mutually beneficial animal-microbe association.","DOI":"10.1126/science.1102218","ISSN":"1095-9203","note":"PMID: 15539604","journalAbbreviation":"Science","language":"eng","author":[{"family":"Koropatnick","given":"Tanya A."},{"family":"Engle","given":"Jacquelyn T."},{"family":"Apicella","given":"Michael A."},{"family":"Stabb","given":"Eric V."},{"family":"Goldman","given":"William E."},{"family":"McFall-Ngai","given":"Margaret J."}],"issued":{"date-parts":[["2004",11,12]]},"PMID":"15539604"}},{"id":11,"uris":["http://zotero.org/users/local/uVpCx6Cs/items/IS3RA4PI"],"uri":["http://zotero.org/users/local/uVpCx6Cs/items/IS3RA4PI"],"itemData":{"id":11,"type":"article-journal","title":"A model symbiosis reveals a role for sheathed-flagellum rotation in the release of immunogenic lipopolysaccharide","container-title":"eLife","page":"e01579","volume":"3","source":"NCBI PubMed","abstract":"Bacterial flagella mediate host-microbe interactions through tissue tropism during colonization, as well as by activating immune responses. The flagellar shaft of some bacteria, including several human pathogens, is encased in a membranous sheath of unknown function. While it has been hypothesized that the sheath may allow these bacteria to evade host responses to the immunogenic flagellin subunit, this unusual structural feature has remained an enigma. Here we demonstrate that the rotation of the sheathed flagellum in both the mutualist Vibrio fischeri and the pathogen Vibrio cholerae promotes release of a potent bacteria-derived immunogen, lipopolysaccharide, found in the flagellar sheath. We further present a new role for the flagellar sheath in triggering, rather than circumventing, host immune responses in the model squid-vibrio symbiosis. Such an observation not only has implications for the study of bacterial pathogens with sheathed flagella, but also raises important biophysical questions of sheathed-flagellum function. DOI: http://dx.doi.org/10.7554/eLife.01579.001.","DOI":"10.7554/eLife.01579","ISSN":"2050-084X","note":"PMID: 24596150 \nPMCID: PMC3941163","journalAbbreviation":"Elife","language":"eng","author":[{"family":"Brennan","given":"Caitlin A."},{"family":"Hunt","given":"Jason R."},{"family":"Kremer","given":"Natacha"},{"family":"Krasity","given":"Benjamin C."},{"family":"Apicella","given":"Michael A."},{"family":"McFall-Ngai","given":"Margaret J."},{"family":"Ruby","given":"Edward G."}],"issued":{"date-parts":[["2014"]]},"PMID":"24596150","PMCID":"PMC3941163"}}],"schema":"https://github.com/citation-style-language/schema/raw/master/csl-citation.json"} </w:instrText>
      </w:r>
      <w:r w:rsidRPr="005708E8">
        <w:rPr>
          <w:rFonts w:ascii="Times New Roman" w:hAnsi="Times New Roman" w:cs="Times New Roman"/>
          <w:sz w:val="24"/>
          <w:szCs w:val="24"/>
          <w:lang w:val="en-US"/>
        </w:rPr>
        <w:fldChar w:fldCharType="separate"/>
      </w:r>
      <w:r w:rsidRPr="005708E8">
        <w:rPr>
          <w:rFonts w:ascii="Times New Roman" w:hAnsi="Times New Roman" w:cs="Times New Roman"/>
          <w:sz w:val="24"/>
          <w:szCs w:val="24"/>
          <w:lang w:val="en-US"/>
        </w:rPr>
        <w:t>(Montgomery and McFall-Ngai 1994; Koropatnic</w:t>
      </w:r>
      <w:r w:rsidR="008C2BA1" w:rsidRPr="005708E8">
        <w:rPr>
          <w:rFonts w:ascii="Times New Roman" w:hAnsi="Times New Roman" w:cs="Times New Roman"/>
          <w:sz w:val="24"/>
          <w:szCs w:val="24"/>
          <w:lang w:val="en-US"/>
        </w:rPr>
        <w:t>k et al. 2004</w:t>
      </w:r>
      <w:r w:rsidRPr="005708E8">
        <w:rPr>
          <w:rFonts w:ascii="Times New Roman" w:hAnsi="Times New Roman" w:cs="Times New Roman"/>
          <w:sz w:val="24"/>
          <w:szCs w:val="24"/>
          <w:lang w:val="en-US"/>
        </w:rPr>
        <w:t>; Brennan et al. 2014)</w:t>
      </w:r>
      <w:r w:rsidRPr="005708E8">
        <w:rPr>
          <w:rFonts w:ascii="Times New Roman" w:hAnsi="Times New Roman" w:cs="Times New Roman"/>
          <w:sz w:val="24"/>
          <w:szCs w:val="24"/>
          <w:lang w:val="en-US"/>
        </w:rPr>
        <w:fldChar w:fldCharType="end"/>
      </w:r>
      <w:r w:rsidRPr="005708E8">
        <w:rPr>
          <w:rFonts w:ascii="Times New Roman" w:hAnsi="Times New Roman" w:cs="Times New Roman"/>
          <w:sz w:val="24"/>
          <w:szCs w:val="24"/>
          <w:lang w:val="en-US"/>
        </w:rPr>
        <w:t xml:space="preserve">, events that lower the probability of further inoculation from the environment </w:t>
      </w:r>
      <w:r w:rsidRPr="005708E8">
        <w:rPr>
          <w:rFonts w:ascii="Times New Roman" w:hAnsi="Times New Roman" w:cs="Times New Roman"/>
          <w:sz w:val="24"/>
          <w:szCs w:val="24"/>
          <w:lang w:val="en-US"/>
        </w:rPr>
        <w:fldChar w:fldCharType="begin"/>
      </w:r>
      <w:r w:rsidRPr="005708E8">
        <w:rPr>
          <w:rFonts w:ascii="Times New Roman" w:hAnsi="Times New Roman" w:cs="Times New Roman"/>
          <w:sz w:val="24"/>
          <w:szCs w:val="24"/>
          <w:lang w:val="en-US"/>
        </w:rPr>
        <w:instrText xml:space="preserve"> ADDIN ZOTERO_ITEM CSL_CITATION {"citationID":"izAEsgFm","properties":{"formattedCitation":"(Foster et McFall-Ngai 1998; Spencer V. Nyholm et al. 2002)","plainCitation":"(Foster et McFall-Ngai 1998; Spencer V. Nyholm et al. 2002)"},"citationItems":[{"id":9,"uris":["http://zotero.org/users/local/uVpCx6Cs/items/ZKS7V4GB"],"uri":["http://zotero.org/users/local/uVpCx6Cs/items/ZKS7V4GB"],"itemData":{"id":9,"type":"article-journal","title":"Induction of apoptosis by cooperative bacteria in the morphogenesis of host epithelial tissues","container-title":"Development Genes and Evolution","page":"295-303","volume":"208","issue":"6","source":"NCBI PubMed","abstract":"Associations with pathogenic bacteria have recently been shown to initiate apoptotic programs in the cells of their animal hosts, where host cell death is hypothesized to be a response of the immune system, either initiated as a mechanism of host defense or bacterial offense. In this study, we present evidence that bacterial initiation of apoptosis is neither restricted to pathogenesis nor to the initation of an immune response. In the cooperative association between the sepiolid squid Euprymna scolopes and the luminous bacterium Vibrio fischeri, the bacteria induce a dramatic morphogenesis of the host tissues during the first few days of interaction between these partners. The most striking change is the bacteria-triggered loss of an extensive superficial epithelium that potentiates the infection process. Our analyses of these tissues revealed that the bacteria induce apoptosis in the cells that comprise this epithelium within hours of the interaction with bacteria. Ultrastructural analysis revealed that after 24 h the integrity of the epithelium had been lost, i.e., the basement membrane had degenerated and the majority of the cells exhibited signs of apoptosis, most notably chromatin condensation. Analysis of these tissues with probes that reveal intracellular acidification showed that the cells first undergo an initial acidification beginning about 6-8 h after exposure to V. fischeri. As determined by end-labeling of DNA fragments, extensive endonuclease activity was detected at approximately 16-20 h post-infection. These data provide evidence that cooperative bacteria can participate in the remodeling of host tissues through the induction of host apoptotic programs.","ISSN":"0949-944X","note":"PMID: 9716720","journalAbbreviation":"Dev. Genes Evol.","language":"eng","author":[{"family":"Foster","given":"J. S."},{"family":"McFall-Ngai","given":"M. J."}],"issued":{"date-parts":[["1998",8]]},"PMID":"9716720"}},{"id":106,"uris":["http://zotero.org/users/local/uVpCx6Cs/items/QBQHUZB8"],"uri":["http://zotero.org/users/local/uVpCx6Cs/items/QBQHUZB8"],"itemData":{"id":106,"type":"article-journal","title":"Roles of Vibrio fischeri and nonsymbiotic bacteria in the dynamics of mucus secretion during symbiont colonization of the Euprymna scolopes light organ","container-title":"Applied and Environmental Microbiology","page":"5113-5122","volume":"68","issue":"10","source":"NCBI PubMed","abstract":"During light organ colonization of the squid Euprymna scolopes by Vibrio fischeri, host-derived mucus provides a surface upon which environmental V. fischeri forms a biofilm and aggregates prior to colonization. In this study we defined the temporal and spatial characteristics of this process. Although permanent colonization is specific to certain strains of V. fischeri, confocal microscopy analyses revealed that light organ crypt spaces took up nonspecific bacteria and particles that were less than 2 micro m in diameter during the first hour after hatching. However, within 2 h after inoculation, these cells or particles were not detectable, and further entry by nonspecific bacteria or particles appeared to be blocked. Exposure to environmental gram-negative or -positive bacteria or bacterial peptidoglycan caused the cells of the organ's superficial ciliated epithelium to release dense mucin stores at 1 to 2 h after hatching that were used to form the substrate upon which V. fischeri formed a biofilm and aggregated. Whereas the uncolonized organ surface continued to shed mucus, within 48 h of symbiont colonization mucus shedding ceased and the formation of bacterial aggregations was no longer observed. Eliminating the symbiont from the crypts with antibiotics restored the ability of the ciliated fields to secrete mucus and aggregate bacteria. While colonization by V. fischeri inhibited mucus secretion by the surface epithelium, secretion of host-derived mucus was induced in the crypt spaces. Together, these data indicate that although initiation of mucus secretion from the superficial epithelium is nonspecific, the inhibition of mucus secretion in these cells and the concomitant induction of secretion in the crypt cells are specific to natural colonization by V. fischeri.","ISSN":"0099-2240","note":"PMID: 12324362 \nPMCID: PMC126412","journalAbbreviation":"Appl. Environ. Microbiol.","language":"eng","author":[{"family":"Nyholm","given":"Spencer V."},{"family":"Deplancke","given":"Bart"},{"family":"Gaskins","given":"H. Rex"},{"family":"Apicella","given":"Michael A."},{"family":"McFall-Ngai","given":"Margaret J."}],"issued":{"date-parts":[["2002",10]]},"PMID":"12324362","PMCID":"PMC126412"}}],"schema":"https://github.com/citation-style-language/schema/raw/master/csl-citation.json"} </w:instrText>
      </w:r>
      <w:r w:rsidRPr="005708E8">
        <w:rPr>
          <w:rFonts w:ascii="Times New Roman" w:hAnsi="Times New Roman" w:cs="Times New Roman"/>
          <w:sz w:val="24"/>
          <w:szCs w:val="24"/>
          <w:lang w:val="en-US"/>
        </w:rPr>
        <w:fldChar w:fldCharType="separate"/>
      </w:r>
      <w:r w:rsidRPr="005708E8">
        <w:rPr>
          <w:rFonts w:ascii="Times New Roman" w:hAnsi="Times New Roman" w:cs="Times New Roman"/>
          <w:sz w:val="24"/>
          <w:szCs w:val="24"/>
          <w:lang w:val="en-US"/>
        </w:rPr>
        <w:t>(Foster and McFall-Ngai 1998; Nyholm et al. 2002)</w:t>
      </w:r>
      <w:r w:rsidRPr="005708E8">
        <w:rPr>
          <w:rFonts w:ascii="Times New Roman" w:hAnsi="Times New Roman" w:cs="Times New Roman"/>
          <w:sz w:val="24"/>
          <w:szCs w:val="24"/>
          <w:lang w:val="en-US"/>
        </w:rPr>
        <w:fldChar w:fldCharType="end"/>
      </w:r>
      <w:r w:rsidRPr="005708E8">
        <w:rPr>
          <w:rFonts w:ascii="Times New Roman" w:hAnsi="Times New Roman" w:cs="Times New Roman"/>
          <w:sz w:val="24"/>
          <w:szCs w:val="24"/>
          <w:lang w:val="en-US"/>
        </w:rPr>
        <w:t xml:space="preserve">. An early indication of these developmental changes in the organ is an increased presence of macrophage-like blood cells called hemocytes, which typically occurs concomitantly with symbiont colonization. Hemocytes begin to infiltrate the two superficial epithelial fields of inoculated light organs as early as 2 h and, if the colonization is sustained, reach a maximum presence by 18 h </w:t>
      </w:r>
      <w:r w:rsidRPr="005708E8">
        <w:rPr>
          <w:rFonts w:ascii="Times New Roman" w:hAnsi="Times New Roman" w:cs="Times New Roman"/>
          <w:sz w:val="24"/>
          <w:szCs w:val="24"/>
          <w:lang w:val="en-US"/>
        </w:rPr>
        <w:fldChar w:fldCharType="begin"/>
      </w:r>
      <w:r w:rsidRPr="005708E8">
        <w:rPr>
          <w:rFonts w:ascii="Times New Roman" w:hAnsi="Times New Roman" w:cs="Times New Roman"/>
          <w:sz w:val="24"/>
          <w:szCs w:val="24"/>
          <w:lang w:val="en-US"/>
        </w:rPr>
        <w:instrText xml:space="preserve"> ADDIN ZOTERO_ITEM CSL_CITATION {"citationID":"Fz3KunuZ","properties":{"formattedCitation":"(Koropatnick, Kimbell, et McFall-Ngai 2007)","plainCitation":"(Koropatnick, Kimbell, et McFall-Ngai 2007)"},"citationItems":[{"id":100,"uris":["http://zotero.org/users/local/uVpCx6Cs/items/3J7SEA2Z"],"uri":["http://zotero.org/users/local/uVpCx6Cs/items/3J7SEA2Z"],"itemData":{"id":100,"type":"article-journal","title":"Responses of host hemocytes during the initiation of the squid-Vibrio symbiosis","container-title":"The Biological Bulletin","page":"29-39","volume":"212","issue":"1","source":"NCBI PubMed","abstract":"Within hours after colonization of the light organ of the squid Euprymna scolopes by its bacterial symbiont Vibrio fischeri, the symbiont triggers morphogenesis of the light organ. This process involves the induction of apoptosis in the cells of two superficial ciliated epithelial fields and the gradual regression of these surface structures over a 96-h period. In this study, microscopic examination of various squid tissues revealed that host hemocytes specifically migrate into the epithelial fields on the surface of the light organ, a process that begins before any other indication of symbiont-induced morphogenesis. Experimental manipulations of symbiont-signal delivery revealed that hemocyte infiltration alone is not sufficient to induce regression, and high numbers of hemocytes are not necessary for the induction of apoptosis or the initiation of regression. However, studies with mutant strains of V. fischeri that show a defect in the induction of hemocyte infiltration provided evidence that high numbers of hemocytes facilitate the regression of the epithelial fields. In addition, a change in hemocyte gene expression, as indicated by the up-regulation of the C8 subunit of the proteasome, correlates with the induction of light organ morphogenesis, suggesting that bacteria-induced molecular changes in the hemocytes are required for the participation of these host cells in the regression process.","ISSN":"0006-3185","note":"PMID: 17301329","journalAbbreviation":"Biol. Bull.","language":"eng","author":[{"family":"Koropatnick","given":"Tanya A."},{"family":"Kimbell","given":"Jennifer R."},{"family":"McFall-Ngai","given":"Margaret J."}],"issued":{"date-parts":[["2007",2]]},"PMID":"17301329"}}],"schema":"https://github.com/citation-style-language/schema/raw/master/csl-citation.json"} </w:instrText>
      </w:r>
      <w:r w:rsidRPr="005708E8">
        <w:rPr>
          <w:rFonts w:ascii="Times New Roman" w:hAnsi="Times New Roman" w:cs="Times New Roman"/>
          <w:sz w:val="24"/>
          <w:szCs w:val="24"/>
          <w:lang w:val="en-US"/>
        </w:rPr>
        <w:fldChar w:fldCharType="separate"/>
      </w:r>
      <w:r w:rsidRPr="005708E8">
        <w:rPr>
          <w:rFonts w:ascii="Times New Roman" w:hAnsi="Times New Roman" w:cs="Times New Roman"/>
          <w:sz w:val="24"/>
          <w:lang w:val="en-US"/>
        </w:rPr>
        <w:t>(Koropatnick et al. 2007)</w:t>
      </w:r>
      <w:r w:rsidRPr="005708E8">
        <w:rPr>
          <w:rFonts w:ascii="Times New Roman" w:hAnsi="Times New Roman" w:cs="Times New Roman"/>
          <w:sz w:val="24"/>
          <w:szCs w:val="24"/>
          <w:lang w:val="en-US"/>
        </w:rPr>
        <w:fldChar w:fldCharType="end"/>
      </w:r>
      <w:r w:rsidRPr="005708E8">
        <w:rPr>
          <w:rFonts w:ascii="Times New Roman" w:hAnsi="Times New Roman" w:cs="Times New Roman"/>
          <w:sz w:val="24"/>
          <w:szCs w:val="24"/>
          <w:lang w:val="en-US"/>
        </w:rPr>
        <w:t xml:space="preserve">. Addition of </w:t>
      </w:r>
      <w:r w:rsidRPr="005708E8">
        <w:rPr>
          <w:rFonts w:ascii="Times New Roman" w:hAnsi="Times New Roman" w:cs="Times New Roman"/>
          <w:i/>
          <w:sz w:val="24"/>
          <w:szCs w:val="24"/>
          <w:lang w:val="en-US"/>
        </w:rPr>
        <w:t>Vibrio fischeri</w:t>
      </w:r>
      <w:r w:rsidRPr="005708E8">
        <w:rPr>
          <w:rFonts w:ascii="Times New Roman" w:hAnsi="Times New Roman" w:cs="Times New Roman"/>
          <w:sz w:val="24"/>
          <w:szCs w:val="24"/>
          <w:lang w:val="en-US"/>
        </w:rPr>
        <w:t xml:space="preserve"> PG, and in particular the monomeric form called ‘tracheal cytotoxin’ (TCT), specifically triggers this developmental event to a level </w:t>
      </w:r>
      <w:r w:rsidRPr="005708E8">
        <w:rPr>
          <w:rFonts w:ascii="Times New Roman" w:hAnsi="Times New Roman" w:cs="Times New Roman"/>
          <w:sz w:val="24"/>
          <w:szCs w:val="24"/>
          <w:lang w:val="en-US"/>
        </w:rPr>
        <w:lastRenderedPageBreak/>
        <w:t xml:space="preserve">comparable to that induced by the symbionts </w:t>
      </w:r>
      <w:r w:rsidRPr="005708E8">
        <w:rPr>
          <w:rFonts w:ascii="Times New Roman" w:hAnsi="Times New Roman" w:cs="Times New Roman"/>
          <w:sz w:val="24"/>
          <w:szCs w:val="24"/>
          <w:lang w:val="en-US"/>
        </w:rPr>
        <w:fldChar w:fldCharType="begin"/>
      </w:r>
      <w:r w:rsidRPr="005708E8">
        <w:rPr>
          <w:rFonts w:ascii="Times New Roman" w:hAnsi="Times New Roman" w:cs="Times New Roman"/>
          <w:sz w:val="24"/>
          <w:szCs w:val="24"/>
          <w:lang w:val="en-US"/>
        </w:rPr>
        <w:instrText xml:space="preserve"> ADDIN ZOTERO_ITEM CSL_CITATION {"citationID":"1038qB8E","properties":{"formattedCitation":"(Koropatnick, Kimbell, et McFall-Ngai 2007)","plainCitation":"(Koropatnick, Kimbell, et McFall-Ngai 2007)"},"citationItems":[{"id":100,"uris":["http://zotero.org/users/local/uVpCx6Cs/items/3J7SEA2Z"],"uri":["http://zotero.org/users/local/uVpCx6Cs/items/3J7SEA2Z"],"itemData":{"id":100,"type":"article-journal","title":"Responses of host hemocytes during the initiation of the squid-Vibrio symbiosis","container-title":"The Biological Bulletin","page":"29-39","volume":"212","issue":"1","source":"NCBI PubMed","abstract":"Within hours after colonization of the light organ of the squid Euprymna scolopes by its bacterial symbiont Vibrio fischeri, the symbiont triggers morphogenesis of the light organ. This process involves the induction of apoptosis in the cells of two superficial ciliated epithelial fields and the gradual regression of these surface structures over a 96-h period. In this study, microscopic examination of various squid tissues revealed that host hemocytes specifically migrate into the epithelial fields on the surface of the light organ, a process that begins before any other indication of symbiont-induced morphogenesis. Experimental manipulations of symbiont-signal delivery revealed that hemocyte infiltration alone is not sufficient to induce regression, and high numbers of hemocytes are not necessary for the induction of apoptosis or the initiation of regression. However, studies with mutant strains of V. fischeri that show a defect in the induction of hemocyte infiltration provided evidence that high numbers of hemocytes facilitate the regression of the epithelial fields. In addition, a change in hemocyte gene expression, as indicated by the up-regulation of the C8 subunit of the proteasome, correlates with the induction of light organ morphogenesis, suggesting that bacteria-induced molecular changes in the hemocytes are required for the participation of these host cells in the regression process.","ISSN":"0006-3185","note":"PMID: 17301329","journalAbbreviation":"Biol. Bull.","language":"eng","author":[{"family":"Koropatnick","given":"Tanya A."},{"family":"Kimbell","given":"Jennifer R."},{"family":"McFall-Ngai","given":"Margaret J."}],"issued":{"date-parts":[["2007",2]]},"PMID":"17301329"}}],"schema":"https://github.com/citation-style-language/schema/raw/master/csl-citation.json"} </w:instrText>
      </w:r>
      <w:r w:rsidRPr="005708E8">
        <w:rPr>
          <w:rFonts w:ascii="Times New Roman" w:hAnsi="Times New Roman" w:cs="Times New Roman"/>
          <w:sz w:val="24"/>
          <w:szCs w:val="24"/>
          <w:lang w:val="en-US"/>
        </w:rPr>
        <w:fldChar w:fldCharType="separate"/>
      </w:r>
      <w:r w:rsidRPr="005708E8">
        <w:rPr>
          <w:rFonts w:ascii="Times New Roman" w:hAnsi="Times New Roman" w:cs="Times New Roman"/>
          <w:sz w:val="24"/>
          <w:lang w:val="en-US"/>
        </w:rPr>
        <w:t>(Koropatnick eta l. 2007)</w:t>
      </w:r>
      <w:r w:rsidRPr="005708E8">
        <w:rPr>
          <w:rFonts w:ascii="Times New Roman" w:hAnsi="Times New Roman" w:cs="Times New Roman"/>
          <w:sz w:val="24"/>
          <w:szCs w:val="24"/>
          <w:lang w:val="en-US"/>
        </w:rPr>
        <w:fldChar w:fldCharType="end"/>
      </w:r>
      <w:r w:rsidRPr="005708E8">
        <w:rPr>
          <w:rFonts w:ascii="Times New Roman" w:hAnsi="Times New Roman" w:cs="Times New Roman"/>
          <w:sz w:val="24"/>
          <w:szCs w:val="24"/>
          <w:lang w:val="en-US"/>
        </w:rPr>
        <w:t xml:space="preserve">, whereas </w:t>
      </w:r>
      <w:r w:rsidRPr="005708E8">
        <w:rPr>
          <w:rFonts w:ascii="Times New Roman" w:hAnsi="Times New Roman" w:cs="Times New Roman"/>
          <w:i/>
          <w:sz w:val="24"/>
          <w:szCs w:val="24"/>
          <w:lang w:val="en-US"/>
        </w:rPr>
        <w:t>V. fischeri</w:t>
      </w:r>
      <w:r w:rsidRPr="005708E8">
        <w:rPr>
          <w:rFonts w:ascii="Times New Roman" w:hAnsi="Times New Roman" w:cs="Times New Roman"/>
          <w:sz w:val="24"/>
          <w:szCs w:val="24"/>
          <w:lang w:val="en-US"/>
        </w:rPr>
        <w:t xml:space="preserve"> LPS does not induce this phenotype. </w:t>
      </w:r>
    </w:p>
    <w:p w14:paraId="7BC4F616" w14:textId="77777777" w:rsidR="0090008F" w:rsidRPr="005708E8" w:rsidRDefault="0090008F" w:rsidP="0090008F">
      <w:pPr>
        <w:autoSpaceDE w:val="0"/>
        <w:autoSpaceDN w:val="0"/>
        <w:adjustRightInd w:val="0"/>
        <w:spacing w:after="0" w:line="480" w:lineRule="auto"/>
        <w:jc w:val="both"/>
        <w:rPr>
          <w:rFonts w:ascii="Times New Roman" w:hAnsi="Times New Roman" w:cs="Times New Roman"/>
          <w:sz w:val="24"/>
          <w:szCs w:val="24"/>
          <w:u w:val="single"/>
          <w:lang w:val="en-US"/>
        </w:rPr>
      </w:pPr>
    </w:p>
    <w:p w14:paraId="4E219943" w14:textId="50259D86" w:rsidR="0090008F" w:rsidRPr="005708E8" w:rsidRDefault="0090008F" w:rsidP="0090008F">
      <w:pPr>
        <w:autoSpaceDE w:val="0"/>
        <w:autoSpaceDN w:val="0"/>
        <w:adjustRightInd w:val="0"/>
        <w:spacing w:after="0" w:line="480" w:lineRule="auto"/>
        <w:jc w:val="both"/>
        <w:rPr>
          <w:rFonts w:ascii="Times New Roman" w:hAnsi="Times New Roman" w:cs="Times New Roman"/>
          <w:sz w:val="24"/>
          <w:szCs w:val="24"/>
          <w:lang w:val="en-US"/>
        </w:rPr>
      </w:pPr>
      <w:r w:rsidRPr="005708E8">
        <w:rPr>
          <w:rFonts w:ascii="Times New Roman" w:hAnsi="Times New Roman" w:cs="Times New Roman"/>
          <w:sz w:val="24"/>
          <w:szCs w:val="24"/>
          <w:lang w:val="en-US"/>
        </w:rPr>
        <w:t xml:space="preserve">     Both pathogens and non-pathogens export PG derivatives that act as strong agonists of host cells </w:t>
      </w:r>
      <w:r w:rsidRPr="005708E8">
        <w:rPr>
          <w:rFonts w:ascii="Times New Roman" w:hAnsi="Times New Roman" w:cs="Times New Roman"/>
          <w:sz w:val="24"/>
          <w:szCs w:val="24"/>
          <w:lang w:val="en-US"/>
        </w:rPr>
        <w:fldChar w:fldCharType="begin"/>
      </w:r>
      <w:r w:rsidRPr="005708E8">
        <w:rPr>
          <w:rFonts w:ascii="Times New Roman" w:hAnsi="Times New Roman" w:cs="Times New Roman"/>
          <w:sz w:val="24"/>
          <w:szCs w:val="24"/>
          <w:lang w:val="en-US"/>
        </w:rPr>
        <w:instrText xml:space="preserve"> ADDIN ZOTERO_ITEM CSL_CITATION {"citationID":"f20zYEl3","properties":{"formattedCitation":"(Koropatnick et al. 2004a; Johnson, Fisher, et Mobashery 2013; Adin et al. 2009; Boudreau, Fisher, et Mobashery 2012)","plainCitation":"(Koropatnick et al. 2004a; Johnson, Fisher, et Mobashery 2013; Adin et al. 2009; Boudreau, Fisher, et Mobashery 2012)"},"citationItems":[{"id":98,"uris":["http://zotero.org/users/local/uVpCx6Cs/items/KM57JAU5"],"uri":["http://zotero.org/users/local/uVpCx6Cs/items/KM57JAU5"],"itemData":{"id":98,"type":"article-journal","title":"Microbial factor-mediated development in a host-bacterial mutualism","container-title":"Science (New York, N.Y.)","page":"1186-1188","volume":"306","issue":"5699","source":"NCBI PubMed","abstract":"Tracheal cytotoxin (TCT), a fragment of the bacterial surface molecule peptidoglycan (PGN), is the factor responsible for the extensive tissue damage characteristic of whooping cough and gonorrhea infections. Here, we report that Vibrio fischeri also releases TCT, which acts in synergy with lipopolysaccharide (LPS) to trigger tissue development in its mutualistic symbiosis with the squid Euprymna scolopes. As components of PGN and LPS have commonly been linked with pathogenesis in animals, these findings demonstrate that host interpretation of these bacterial signal molecules is context dependent. Therefore, such differences in interpretation can lead to either inflammation and disease or to the establishment of a mutually beneficial animal-microbe association.","DOI":"10.1126/science.1102218","ISSN":"1095-9203","note":"PMID: 15539604","journalAbbreviation":"Science","language":"eng","author":[{"family":"Koropatnick","given":"Tanya A."},{"family":"Engle","given":"Jacquelyn T."},{"family":"Apicella","given":"Michael A."},{"family":"Stabb","given":"Eric V."},{"family":"Goldman","given":"William E."},{"family":"McFall-Ngai","given":"Margaret J."}],"issued":{"date-parts":[["2004",11,12]]},"PMID":"15539604"}},{"id":47,"uris":["http://zotero.org/users/local/uVpCx6Cs/items/TGFJF248"],"uri":["http://zotero.org/users/local/uVpCx6Cs/items/TGFJF248"],"itemData":{"id":47,"type":"article-journal","title":"Bacterial cell-wall recycling","container-title":"Annals of the New York Academy of Sciences","page":"54-75","volume":"1277","source":"NCBI PubMed","abstract":"Many Gram-negative and Gram-positive bacteria recycle a significant proportion of the peptidoglycan components of their cell walls during their growth and septation. In many--and quite possibly all--bacteria, the peptidoglycan fragments are recovered and recycled. Although cell-wall recycling is beneficial for the recovery of resources, it also serves as a mechanism to detect cell-wall-targeting antibiotics and to regulate resistance mechanisms. In several Gram-negative pathogens, anhydro-MurNAc-peptide cell-wall fragments regulate AmpC β-lactamase induction. In some Gram-positive organisms, short peptides derived from the cell wall regulate the induction of both β-lactamase and β-lactam-resistant penicillin-binding proteins. The involvement of peptidoglycan recycling with resistance regulation suggests that inhibitors of the enzymes involved in the recycling might synergize with cell-wall-targeted antibiotics. Indeed, such inhibitors improve the potency of β-lactams in vitro against inducible AmpC β-lactamase-producing bacteria. We describe the key steps of cell-wall remodeling and recycling, the regulation of resistance mechanisms by cell-wall recycling, and recent advances toward the discovery of cell-wall-recycling inhibitors.","DOI":"10.1111/j.1749-6632.2012.06813.x","ISSN":"1749-6632","note":"PMID: 23163477 \nPMCID: PMC3556187","journalAbbreviation":"Ann. N. Y. Acad. Sci.","language":"eng","author":[{"family":"Johnson","given":"Jarrod W."},{"family":"Fisher","given":"Jed F."},{"family":"Mobashery","given":"Shahriar"}],"issued":{"date-parts":[["2013",1]]},"PMID":"23163477","PMCID":"PMC3556187"}},{"id":49,"uris":["http://zotero.org/users/local/uVpCx6Cs/items/77GNSAS8"],"uri":["http://zotero.org/users/local/uVpCx6Cs/items/77GNSAS8"],"itemData":{"id":49,"type":"article-journal","title":"Mutations in ampG and lytic transglycosylase genes affect the net release of peptidoglycan monomers from Vibrio fischeri","container-title":"Journal of Bacteriology","page":"2012-2022","volume":"191","issue":"7","source":"NCBI PubMed","abstract":"The light-organ symbiont Vibrio fischeri releases N-acetylglucosaminyl-1,6-anhydro-N-acetylmuramylalanyl-gamma-glutamyldiaminopimelylalanine, a disaccharide-tetrapeptide component of peptidoglycan that is referred to here as \"PG monomer.\" In contrast, most gram-negative bacteria recycle PG monomer efficiently, and it does not accumulate extracellularly. PG monomer can stimulate normal light-organ morphogenesis in the host squid Euprymna scolopes, resulting in regression of ciliated appendages similar to that triggered by infection with V. fischeri. We examined whether the net release of PG monomers by V. fischeri resulted from lytic transglycosylase activity or from defects in AmpG, the permease through which PG monomers enter the cytoplasm for recycling. An ampG mutant displayed a 100-fold increase in net PG monomer release, indicating that AmpG is functional. The ampG mutation also conferred the uncharacteristic ability to induce light-organ morphogenesis even when placed in a nonmotile flaJ mutant that cannot infect the light-organ crypts. We targeted five potential lytic transglycosylase genes singly and in specific combinations to assess their role in PG monomer release. Combinations of mutations in ltgA, ltgD, and ltgY decreased net PG monomer release, and a triple mutant lacking all three of these genes had little to no accumulation of PG monomers in culture supernatants. This mutant colonized the host as well as the wild type did; however, the mutant-infected squid were more prone to later superinfection by a second V. fischeri strain. We propose that the lack of PG monomer release by this mutant results in less regression of the infection-promoting ciliated appendages, leading to this propensity for superinfection.","DOI":"10.1128/JB.01547-08","ISSN":"1098-5530","note":"PMID: 19074387 \nPMCID: PMC2655524","journalAbbreviation":"J. Bacteriol.","language":"eng","author":[{"family":"Adin","given":"Dawn M."},{"family":"Engle","given":"Jacquelyn T."},{"family":"Goldman","given":"William E."},{"family":"McFall-Ngai","given":"Margaret J."},{"family":"Stabb","given":"Eric V."}],"issued":{"date-parts":[["2009",4]]},"PMID":"19074387","PMCID":"PMC2655524"}},{"id":51,"uris":["http://zotero.org/users/local/uVpCx6Cs/items/FINTDJRM"],"uri":["http://zotero.org/users/local/uVpCx6Cs/items/FINTDJRM"],"itemData":{"id":51,"type":"article-journal","title":"Messenger functi</w:instrText>
      </w:r>
      <w:r w:rsidRPr="005708E8">
        <w:rPr>
          <w:rFonts w:ascii="Times New Roman" w:hAnsi="Times New Roman" w:cs="Times New Roman"/>
          <w:sz w:val="24"/>
          <w:szCs w:val="24"/>
        </w:rPr>
        <w:instrText xml:space="preserve">ons of the bacterial cell wall-derived muropeptides","container-title":"Biochemistry","page":"2974-2990","volume":"51","issue":"14","source":"NCBI PubMed","abstract":"Bacterial muropeptides are soluble peptidoglycan structures central to recycling of the bacterial cell wall and messengers in diverse cell signaling events. Bacteria sense muropeptides as signals that antibiotics targeting cell-wall biosynthesis are present, and eukaryotes detect muropeptides during the innate immune response to bacterial infection. This review summarizes the roles of bacterial muropeptides as messengers, with a special emphasis on bacterial muropeptide structures and the relationship of structure to the biochemical events that the muropeptides elicit. Muropeptide sensing and recycling in both Gram-positive and Gram-negative bacteria are discussed, followed by muropeptide sensing by eukaryotes as a crucial event in the innate immune response of insects (via peptidoglycan-recognition proteins) and mammals (through Nod-like receptors) to bacterial invasion.","DOI":"10.1021/bi300174x","ISSN":"1520-4995","note":"PMID: 22409164 \nPMCID: PMC3345243","journalAbbreviation":"Biochemistry","language":"eng","author":[{"family":"Boudreau","given":"Marc A."},{"family":"Fisher","given":"Jed F."},{"family":"Mobashery","given":"Shahriar"}],"issued":{"date-parts":[["2012",4,10]]},"PMID":"22409164","PMCID":"PMC3345243"}}],"schema":"https://github.com/citation-style-language/schema/raw/master/csl-citation.json"} </w:instrText>
      </w:r>
      <w:r w:rsidRPr="005708E8">
        <w:rPr>
          <w:rFonts w:ascii="Times New Roman" w:hAnsi="Times New Roman" w:cs="Times New Roman"/>
          <w:sz w:val="24"/>
          <w:szCs w:val="24"/>
          <w:lang w:val="en-US"/>
        </w:rPr>
        <w:fldChar w:fldCharType="separate"/>
      </w:r>
      <w:r w:rsidRPr="005708E8">
        <w:rPr>
          <w:rFonts w:ascii="Times New Roman" w:hAnsi="Times New Roman" w:cs="Times New Roman"/>
          <w:sz w:val="24"/>
          <w:szCs w:val="24"/>
        </w:rPr>
        <w:t>(Kor</w:t>
      </w:r>
      <w:r w:rsidR="008C2BA1" w:rsidRPr="005708E8">
        <w:rPr>
          <w:rFonts w:ascii="Times New Roman" w:hAnsi="Times New Roman" w:cs="Times New Roman"/>
          <w:sz w:val="24"/>
          <w:szCs w:val="24"/>
        </w:rPr>
        <w:t>opatnick et al. 2004</w:t>
      </w:r>
      <w:r w:rsidR="005955C7" w:rsidRPr="005708E8">
        <w:rPr>
          <w:rFonts w:ascii="Times New Roman" w:hAnsi="Times New Roman" w:cs="Times New Roman"/>
          <w:sz w:val="24"/>
          <w:szCs w:val="24"/>
        </w:rPr>
        <w:t xml:space="preserve">; Johnson et al. </w:t>
      </w:r>
      <w:r w:rsidRPr="005708E8">
        <w:rPr>
          <w:rFonts w:ascii="Times New Roman" w:hAnsi="Times New Roman" w:cs="Times New Roman"/>
          <w:sz w:val="24"/>
          <w:szCs w:val="24"/>
        </w:rPr>
        <w:t>20</w:t>
      </w:r>
      <w:r w:rsidR="00893304" w:rsidRPr="005708E8">
        <w:rPr>
          <w:rFonts w:ascii="Times New Roman" w:hAnsi="Times New Roman" w:cs="Times New Roman"/>
          <w:sz w:val="24"/>
          <w:szCs w:val="24"/>
        </w:rPr>
        <w:t xml:space="preserve">13; Adin et al. 2009; Boudreau </w:t>
      </w:r>
      <w:r w:rsidRPr="005708E8">
        <w:rPr>
          <w:rFonts w:ascii="Times New Roman" w:hAnsi="Times New Roman" w:cs="Times New Roman"/>
          <w:sz w:val="24"/>
          <w:szCs w:val="24"/>
        </w:rPr>
        <w:t>et</w:t>
      </w:r>
      <w:r w:rsidR="00893304" w:rsidRPr="005708E8">
        <w:rPr>
          <w:rFonts w:ascii="Times New Roman" w:hAnsi="Times New Roman" w:cs="Times New Roman"/>
          <w:sz w:val="24"/>
          <w:szCs w:val="24"/>
        </w:rPr>
        <w:t xml:space="preserve"> al. </w:t>
      </w:r>
      <w:r w:rsidRPr="005708E8">
        <w:rPr>
          <w:rFonts w:ascii="Times New Roman" w:hAnsi="Times New Roman" w:cs="Times New Roman"/>
          <w:sz w:val="24"/>
          <w:szCs w:val="24"/>
        </w:rPr>
        <w:t>2012)</w:t>
      </w:r>
      <w:r w:rsidRPr="005708E8">
        <w:rPr>
          <w:rFonts w:ascii="Times New Roman" w:hAnsi="Times New Roman" w:cs="Times New Roman"/>
          <w:sz w:val="24"/>
          <w:szCs w:val="24"/>
          <w:lang w:val="en-US"/>
        </w:rPr>
        <w:fldChar w:fldCharType="end"/>
      </w:r>
      <w:r w:rsidRPr="005708E8">
        <w:rPr>
          <w:rFonts w:ascii="Times New Roman" w:hAnsi="Times New Roman" w:cs="Times New Roman"/>
          <w:sz w:val="24"/>
          <w:szCs w:val="24"/>
        </w:rPr>
        <w:t xml:space="preserve">. </w:t>
      </w:r>
      <w:r w:rsidRPr="005708E8">
        <w:rPr>
          <w:rFonts w:ascii="Times New Roman" w:hAnsi="Times New Roman" w:cs="Times New Roman"/>
          <w:sz w:val="24"/>
          <w:szCs w:val="24"/>
          <w:lang w:val="en-US"/>
        </w:rPr>
        <w:t xml:space="preserve">Its importance in beneficial microbial relationships was first described in the squid/vibrio model </w:t>
      </w:r>
      <w:r w:rsidRPr="005708E8">
        <w:rPr>
          <w:rFonts w:ascii="Times New Roman" w:hAnsi="Times New Roman" w:cs="Times New Roman"/>
          <w:sz w:val="24"/>
          <w:szCs w:val="24"/>
          <w:lang w:val="en-US"/>
        </w:rPr>
        <w:fldChar w:fldCharType="begin"/>
      </w:r>
      <w:r w:rsidRPr="005708E8">
        <w:rPr>
          <w:rFonts w:ascii="Times New Roman" w:hAnsi="Times New Roman" w:cs="Times New Roman"/>
          <w:sz w:val="24"/>
          <w:szCs w:val="24"/>
          <w:lang w:val="en-US"/>
        </w:rPr>
        <w:instrText xml:space="preserve"> ADDIN ZOTERO_ITEM CSL_CITATION {"citationID":"RLn5gdvV","properties":{"formattedCitation":"(Koropatnick et al. 2004a)","plainCitation":"(Koropatnick et al. 2004a)"},"citationItems":[{"id":98,"uris":["http://zotero.org/users/local/uVpCx6Cs/items/KM57JAU5"],"uri":["http://zotero.org/users/local/uVpCx6Cs/items/KM57JAU5"],"itemData":{"id":98,"type":"article-journal","title":"Microbial factor-mediated development in a host-bacterial mutualism","container-title":"Science (New York, N.Y.)","page":"1186-1188","volume":"306","issue":"5699","source":"NCBI PubMed","abstract":"Tracheal cytotoxin (TCT), a fragment of the bacterial surface molecule peptidoglycan (PGN), is the factor responsible for the extensive tissue damage characteristic of whooping cough and gonorrhea infections. Here, we report that Vibrio fischeri also releases TCT, which acts in synergy with lipopolysaccharide (LPS) to trigger tissue development in its mutualistic symbiosis with the squid Euprymna scolopes. As components of PGN and LPS have commonly been linked with pathogenesis in animals, these findings demonstrate that host interpretation of these bacterial signal molecules is context dependent. Therefore, such differences in interpretation can lead to either inflammation and disease or to the establishment of a mutually beneficial animal-microbe association.","DOI":"10.1126/science.1102218","ISSN":"1095-9203","note":"PMID: 15539604","journalAbbreviation":"Science","language":"eng","author":[{"family":"Koropatnick","given":"Tanya A."},{"family":"Engle","given":"Jacquelyn T."},{"family":"Apicella","given":"Michael A."},{"family":"Stabb","given":"Eric V."},{"family":"Goldman","given":"William E."},{"family":"McFall-Ngai","given":"Margaret J."}],"issued":{"date-parts":[["2004",11,12]]},"PMID":"15539604"}}],"schema":"https://github.com/citation-style-language/schema/raw/master/csl-citation.json"} </w:instrText>
      </w:r>
      <w:r w:rsidRPr="005708E8">
        <w:rPr>
          <w:rFonts w:ascii="Times New Roman" w:hAnsi="Times New Roman" w:cs="Times New Roman"/>
          <w:sz w:val="24"/>
          <w:szCs w:val="24"/>
          <w:lang w:val="en-US"/>
        </w:rPr>
        <w:fldChar w:fldCharType="separate"/>
      </w:r>
      <w:r w:rsidRPr="005708E8">
        <w:rPr>
          <w:rFonts w:ascii="Times New Roman" w:hAnsi="Times New Roman" w:cs="Times New Roman"/>
          <w:sz w:val="24"/>
          <w:lang w:val="en-US"/>
        </w:rPr>
        <w:t>(Koropatnick et al. 2004)</w:t>
      </w:r>
      <w:r w:rsidRPr="005708E8">
        <w:rPr>
          <w:rFonts w:ascii="Times New Roman" w:hAnsi="Times New Roman" w:cs="Times New Roman"/>
          <w:sz w:val="24"/>
          <w:szCs w:val="24"/>
          <w:lang w:val="en-US"/>
        </w:rPr>
        <w:fldChar w:fldCharType="end"/>
      </w:r>
      <w:r w:rsidRPr="005708E8">
        <w:rPr>
          <w:rFonts w:ascii="Times New Roman" w:hAnsi="Times New Roman" w:cs="Times New Roman"/>
          <w:sz w:val="24"/>
          <w:szCs w:val="24"/>
          <w:lang w:val="en-US"/>
        </w:rPr>
        <w:t xml:space="preserve">; </w:t>
      </w:r>
      <w:r w:rsidRPr="005708E8">
        <w:rPr>
          <w:lang w:val="en-US"/>
        </w:rPr>
        <w:t>h</w:t>
      </w:r>
      <w:r w:rsidRPr="005708E8">
        <w:rPr>
          <w:rFonts w:ascii="Times New Roman" w:hAnsi="Times New Roman" w:cs="Times New Roman"/>
          <w:sz w:val="24"/>
          <w:szCs w:val="24"/>
          <w:lang w:val="en-US"/>
        </w:rPr>
        <w:t xml:space="preserve">owever, it has remained a mystery how such PG fragments are delivered across the outer membrane of Gram-negative bacteria to trigger responses in eukaryotic cells. One possible mechanism is the release of outer membrane vesicles (OMV), which can deliver a suite of molecular cargo to nearby cells and induce the PG-reactive NOD-like receptors of non-phagocytic animal cells </w:t>
      </w:r>
      <w:r w:rsidRPr="005708E8">
        <w:rPr>
          <w:rFonts w:ascii="Times New Roman" w:hAnsi="Times New Roman" w:cs="Times New Roman"/>
          <w:sz w:val="24"/>
          <w:szCs w:val="24"/>
          <w:lang w:val="en-US"/>
        </w:rPr>
        <w:fldChar w:fldCharType="begin"/>
      </w:r>
      <w:r w:rsidRPr="005708E8">
        <w:rPr>
          <w:rFonts w:ascii="Times New Roman" w:hAnsi="Times New Roman" w:cs="Times New Roman"/>
          <w:sz w:val="24"/>
          <w:szCs w:val="24"/>
          <w:lang w:val="en-US"/>
        </w:rPr>
        <w:instrText xml:space="preserve"> ADDIN ZOTERO_ITEM CSL_CITATION {"citationID":"8HlWBbgY","properties":{"formattedCitation":"(Bielig et al. 2011; Kaparakis et al. 2010; Mashburn-Warren et Whiteley 2006)","plainCitation":"(Bielig et al. 2011; Kaparakis et al. 2010; Mashburn-Warren et Whiteley 2006)"},"citationItems":[{"id":65,"uris":["http://zotero.org/users/local/uVpCx6Cs/items/E6B2266T"],"uri":["http://zotero.org/users/local/uVpCx6Cs/items/E6B2266T"],"itemData":{"id":65,"type":"article-journal","title":"NOD-like receptor activation by outer membrane vesicles from Vibrio cholerae non-O1 non-O139 strains is modulated by the quorum-sensing regulator HapR","container-title":"Infection and Immunity","page":"1418-1427","volume":"79","issue":"4","source":"NCBI PubMed","abstract":"Vibrio cholerae is an inhabitant of aquatic systems and one of the causative agents of severe dehydrating diarrhea in humans. It has also emerged as an important cause of different kinds of inflammatory responses, and in particular, V. cholerae strains of the non-O1 non-O139 serogroups (NOVC) have been associated with such infections in human. We analyzed the potential of outer membrane vesicles (OMVs) derived from the NOVC strain V:5/04 to induce inflammatory responses in human host cells. V:5/04 OMVs were taken up by human epithelial cells and induced inflammatory responses. Small interfering RNA (siRNA)-mediated gene knockdown revealed that the inflammatory potential of NOVC OMVs was partially mediated by the nucleotide-binding domain-, leucine-rich repeat-containing family member NOD1. Physiochemical analysis of the content of these OMVs, in conjunction with NOD1 and NOD2 reporter assays in HEK293T cells, confirmed the presence of both NOD1 and NOD2 active peptidoglycan in the OMVs. Furthermore, we show that deletion of the quorum-sensing regulator HapR, which mimics an infective life style, specifically reduced the inflammatory potential of the V:5/04 OMVs and their ability to activate NOD1 and NOD2. In conclusion, our study shows that NOVC OMVs elicit immune responses mediated by NOD1 and NOD2 in mammalian host cells. Moreover, we provide evidence that the quorum-sensing machinery plays an important regulatory role in this process by attenuating the inflammatory potential of OMVs under infective conditions. This work thus identifies a new facet of how Vibrio affects host immune responses and defines a role for the quorum-sensing machinery in this process.","DOI":"10.1128/IAI.00754-10","ISSN":"1098-5522","note":"PMID: 21263023 \nPMCID: PMC3067550","journalAbbreviation":"Infect. Immun.","language":"eng","author":[{"family":"Bielig","given":"H."},{"family":"Rompikuntal","given":"P. K."},{"family":"Dongre","given":"M."},{"family":"Zurek","given":"B."},{"family":"Lindmark","given":"B."},{"family":"Ramstedt","given":"M."},{"family":"Wai","given":"S. N."},{"family":"Kufer","given":"T. A."}],"issued":{"date-parts":[["2011",4]]},"PMID":"21263023","PMCID":"PMC3067550"}},{"id":67,"uris":["http://zotero.org/users/local/uVpCx6Cs/items/MQJ55GHH"],"uri":["http://zotero.org/users/local/uVpCx6Cs/items/MQJ55GHH"],"itemData":{"id":67,"type":"article-journal","title":"Bacterial membrane vesicles deliver peptidoglycan to NOD1 in epithelial cells","container-title":"Cellular Microbiology","page":"372-385","volume":"12","issue":"3","source":"NCBI PubMed","abstract":"Gram-negative bacterial peptidoglycan is specifically recognized by the host intracellular sensor NOD1, resulting in the generation of innate immune responses. Although epithelial cells are normally refractory to external stimulation with peptidoglycan, these cells have been shown to respond in a NOD1-dependent manner to Gram-negative pathogens that can either invade or secrete factors into host cells. In the present work, we report that Gram-negative bacteria can deliver peptidoglycan to cytosolic NOD1 in host cells via a novel mechanism involving outer membrane vesicles (OMVs). We purified OMVs from the Gram-negative mucosal pathogens: Helicobacter pylori, Pseudomonas aeruginosa and Neisseria gonorrhoea and demonstrated that these peptidoglycan containing OMVs upregulated NF-kappaB and NOD1-dependent responses in vitro. These OMVs entered epithelial cells through lipid rafts thereby inducing NOD1-dependent responses in vitro. Moreover, OMVs delivered intragastrically to mice-induced innate and adaptive immune responses via a NOD1-dependent but TLR-independent mechanism. Collectively, our findings identify OMVs as a generalized mechanism whereby Gram-negative bacteria deliver peptidoglycan to cytosolic NOD1. We propose that OMVs released by bacteria in vivo may promote inflammation and pathology in infected hosts.","DOI":"10.1111/j.1462-5822.2009.01404.x","ISSN":"1462-5822","note":"PMID: 19888989","journalAbbreviation":"Cell. Microbiol.","language":"eng","author":[{"family":"Kaparakis","given":"Maria"},{"family":"Turnbull","given":"Lynne"},{"family":"Carneiro","given":"Leticia"},{"family":"Firth","given":"Stephen"},{"family":"Coleman","given":"Harold A."},{"family":"Parkington","given":"Helena C."},{"family":"Le Bourhis","given":"Lionel"},{"family":"Karrar","given":"Abdulgader"},{"family":"Viala","given":"Jérôme"},{"family":"Mak","given":"Johnson"},{"family":"Hutton","given":"Melanie L."},{"family":"Davies","given":"John K."},{"family":"Crack","given":"Peter J."},{"family":"Hertzog","given":"Paul J."},{"family":"Philpott","given":"Dana J."},{"family":"Girardin","given":"Stephen E."},{"family":"Whitchurch","given":"Cynthia B."},{"family":"Ferrero","given":"Richard L."}],"issued":{"date-parts":[["2010",3]]},"PMID":"19888989"}},{"id":53,"uris":["http://zotero.org/users/local/uVpCx6Cs/items/7NMPM997"],"uri":["http://zotero.org/users/local/uVpCx6Cs/items/7NMPM997"],"itemData":{"id":53,"type":"article-journal","title":"Special delivery: vesicle trafficking in prokaryotes","container-title":"Molecular Microbiology","page":"839-846","volume":"61","issue":"4","source":"NCBI PubMed","abstract":"Although the observation that Gram-negative bacteria produce outer membrane vesicles (MVs) was made over 40 years ago, their biological roles have become a focus of study only within the past 10 years. Recent progress in this area has revealed that bacterial MVs are utilized for several processes including delivery of toxins to eukaryotic cells, protein and DNA transfer between bacterial cells, and trafficking of cell-cell signals. Some of these roles appear to be generalized among the Gram-negative bacteria while others are restricted to specific bacterial species/strains. Here we review the known roles of MVs, propose other roles for MVs in mediating interspecies and inter-kingdom communication, and discuss the mechanism of MV formation.","DOI":"10.1111/j.1365-2958.2006.05272.x","ISSN":"0950-382X","note":"PMID: 16879642","shortTitle":"Special delivery","journalAbbreviation":"Mol. Microbiol.","language":"eng","author":[{"family":"Mashburn-Warren","given":"Lauren M."},{"family":"Whiteley","given":"Marvin"}],"issued":{"date-parts":[["2006",8]]},"PMID":"16879642"}}],"schema":"https://github.com/citation-style-language/schema/raw/master/csl-citation.json"} </w:instrText>
      </w:r>
      <w:r w:rsidRPr="005708E8">
        <w:rPr>
          <w:rFonts w:ascii="Times New Roman" w:hAnsi="Times New Roman" w:cs="Times New Roman"/>
          <w:sz w:val="24"/>
          <w:szCs w:val="24"/>
          <w:lang w:val="en-US"/>
        </w:rPr>
        <w:fldChar w:fldCharType="separate"/>
      </w:r>
      <w:r w:rsidRPr="005708E8">
        <w:rPr>
          <w:rFonts w:ascii="Times New Roman" w:hAnsi="Times New Roman" w:cs="Times New Roman"/>
          <w:sz w:val="24"/>
          <w:lang w:val="en-US"/>
        </w:rPr>
        <w:t>(Bielig et al. 2011; Kaparakis et al. 2010; Mashburn-Warren et Whiteley 2006)</w:t>
      </w:r>
      <w:r w:rsidRPr="005708E8">
        <w:rPr>
          <w:rFonts w:ascii="Times New Roman" w:hAnsi="Times New Roman" w:cs="Times New Roman"/>
          <w:sz w:val="24"/>
          <w:szCs w:val="24"/>
          <w:lang w:val="en-US"/>
        </w:rPr>
        <w:fldChar w:fldCharType="end"/>
      </w:r>
      <w:r w:rsidRPr="005708E8">
        <w:rPr>
          <w:rFonts w:ascii="Times New Roman" w:hAnsi="Times New Roman" w:cs="Times New Roman"/>
          <w:sz w:val="24"/>
          <w:szCs w:val="24"/>
          <w:lang w:val="en-US"/>
        </w:rPr>
        <w:t xml:space="preserve">. OMV are secreted continuously, and contain surface-associated molecules such as outer membrane proteins, lipids and LPS, as well as periplasmic components and quorum-signaling molecules </w:t>
      </w:r>
      <w:r w:rsidRPr="005708E8">
        <w:rPr>
          <w:rFonts w:ascii="Times New Roman" w:hAnsi="Times New Roman" w:cs="Times New Roman"/>
          <w:sz w:val="24"/>
          <w:szCs w:val="24"/>
          <w:lang w:val="en-US"/>
        </w:rPr>
        <w:fldChar w:fldCharType="begin"/>
      </w:r>
      <w:r w:rsidRPr="005708E8">
        <w:rPr>
          <w:rFonts w:ascii="Times New Roman" w:hAnsi="Times New Roman" w:cs="Times New Roman"/>
          <w:sz w:val="24"/>
          <w:szCs w:val="24"/>
          <w:lang w:val="en-US"/>
        </w:rPr>
        <w:instrText xml:space="preserve"> ADDIN ZOTERO_ITEM CSL_CITATION {"citationID":"aQhpotfS","properties":{"formattedCitation":"(Kuehn et Kesty 2005; Kulp et Kuehn 2010)","plainCitation":"(Kuehn et Kesty 2005; Kulp et Kuehn 2010)"},"citationItems":[{"id":55,"uris":["http://zotero.org/users/local/uVpCx6Cs/items/CWI43TZM"],"uri":["http://zotero.org/users/local/uVpCx6Cs/items/CWI43TZM"],"itemData":{"id":55,"type":"article-journal","title":"Bacterial outer membrane vesicles and the host-pathogen interaction","container-title":"Genes &amp; Development","page":"2645-2655","volume":"19","issue":"22","source":"NCBI PubMed","abstract":"Extracellular secretion of products is the major mechanism by which Gram-negative pathogens communicate with and intoxicate host cells. Vesicles released from the envelope of growing bacteria serve as secretory vehicles for proteins and lipids of Gram-negative bacteria. Vesicle production occurs in infected tissues and is influenced by environmental factors. Vesicles play roles in establishing a colonization niche, carrying and transmitting virulence factors into host cells, and modulating host defense and response. Vesicle-mediated toxin delivery is a potent virulence mechanism exhibited by diverse Gram-negative pathogens. The biochemical and functional properties of pathogen-derived vesicles reveal their potential to critically impact disease.","DOI":"10.1101/gad.1299905","ISSN":"0890-9369","note":"PMID: 16291643","journalAbbreviation":"Genes Dev.","language":"eng","author":[{"family":"Kuehn","given":"Meta J."},{"family":"Kesty","given":"Nicole C."}],"issued":{"date-parts":[["2005",11,15]]},"PMID":"16291643"}},{"id":7,"uris":["http://zotero.org/users/local/uVpCx6Cs/items/DR4PPK2V"],"uri":["http://zotero.org/users/local/uVpCx6Cs/items/DR4PPK2V"],"itemData":{"id":7,"type":"article-journal","title":"Biological functions and biogenesis of secreted bacterial outer membrane vesicles","container-title":"Annual Review of Microbiology","page":"163-184","volume":"64","source":"NCBI PubMed","abstract":"Gram-negative bacteria produce outer membrane vesicles (OMVs) that contain biologically active proteins and perform diverse biological processes. Unlike other secretion mechanisms, OMVs enable bacteria to secrete insoluble molecules in addition to and in complex with soluble material. OMVs allow enzymes to reach distant targets in a concentrated, protected, and targeted form. OMVs also play roles in bacterial survival: Their production is a bacterial stress response and important for nutrient acquisition, biofilm development, and pathogenesis. Key characteristics of OMV biogenesis include outward bulging of areas lacking membrane-peptidoglycan bonds, the capacity to upregulate vesicle production without also losing outer membrane integrity, enrichment or exclusion of certain proteins and lipids, and membrane fission without direct energy from ATP/GTP hydrolysis. Comparisons of similar budding mechanisms from diverse biological domains have provided new insight into evaluating mechanisms for outer membrane vesiculation.","DOI":"10.1146/annurev.micro.091208.073413","ISSN":"1545-3251","note":"PMID: 20825345 \nPMCID: PMC3525469","journalAbbreviation":"Annu. Rev. Microbiol.","language":"eng","author":[{"family":"Kulp","given":"Adam"},{"family":"Kuehn","given":"Meta J."}],"issued":{"date-parts":[["2010"]]},"PMID":"20825345","PMCID":"PMC3525469"}}],"schema":"https://github.com/citation-style-language/schema/raw/master/csl-citation.json"} </w:instrText>
      </w:r>
      <w:r w:rsidRPr="005708E8">
        <w:rPr>
          <w:rFonts w:ascii="Times New Roman" w:hAnsi="Times New Roman" w:cs="Times New Roman"/>
          <w:sz w:val="24"/>
          <w:szCs w:val="24"/>
          <w:lang w:val="en-US"/>
        </w:rPr>
        <w:fldChar w:fldCharType="separate"/>
      </w:r>
      <w:r w:rsidRPr="005708E8">
        <w:rPr>
          <w:rFonts w:ascii="Times New Roman" w:hAnsi="Times New Roman" w:cs="Times New Roman"/>
          <w:sz w:val="24"/>
          <w:lang w:val="en-US"/>
        </w:rPr>
        <w:t>(Kuehn et Kesty 2005; Kulp et Kuehn 2010)</w:t>
      </w:r>
      <w:r w:rsidRPr="005708E8">
        <w:rPr>
          <w:rFonts w:ascii="Times New Roman" w:hAnsi="Times New Roman" w:cs="Times New Roman"/>
          <w:sz w:val="24"/>
          <w:szCs w:val="24"/>
          <w:lang w:val="en-US"/>
        </w:rPr>
        <w:fldChar w:fldCharType="end"/>
      </w:r>
      <w:r w:rsidRPr="005708E8">
        <w:rPr>
          <w:rFonts w:ascii="Times New Roman" w:hAnsi="Times New Roman" w:cs="Times New Roman"/>
          <w:sz w:val="24"/>
          <w:szCs w:val="24"/>
          <w:lang w:val="en-US"/>
        </w:rPr>
        <w:t xml:space="preserve">. While first reported to deliver virulence factors </w:t>
      </w:r>
      <w:r w:rsidRPr="005708E8">
        <w:rPr>
          <w:rFonts w:ascii="Times New Roman" w:hAnsi="Times New Roman" w:cs="Times New Roman"/>
          <w:sz w:val="24"/>
          <w:szCs w:val="24"/>
          <w:lang w:val="en-US"/>
        </w:rPr>
        <w:fldChar w:fldCharType="begin"/>
      </w:r>
      <w:r w:rsidRPr="005708E8">
        <w:rPr>
          <w:rFonts w:ascii="Times New Roman" w:hAnsi="Times New Roman" w:cs="Times New Roman"/>
          <w:sz w:val="24"/>
          <w:szCs w:val="24"/>
          <w:lang w:val="en-US"/>
        </w:rPr>
        <w:instrText xml:space="preserve"> ADDIN ZOTERO_ITEM CSL_CITATION {"citationID":"VAnLwC7x","properties":{"formattedCitation":"(Ellis and Kuehn 2010)","plainCitation":"(Ellis and Kuehn 2010)"},"citationItems":[{"id":59,"uris":["http://zotero.org/users/local/uVpCx6Cs/items/BR7493N6"],"uri":["http://zotero.org/users/local/uVpCx6Cs/items/BR7493N6"],"itemData":{"id":59,"type":"article-journal","title":"Virulence and immunomodulatory roles of bacterial outer membrane vesicles","container-title":"Microbiology and molecular biology reviews: MMBR","page":"81-94","volume":"74","issue":"1","source":"NCBI PubMed","abstract":"Outer membrane (OM) vesicles are ubiquitously produced by Gram-negative bacteria during all stages of bacterial growth. OM vesicles are naturally secreted by both pathogenic and nonpathogenic bacteria. Strong experimental evidence exists to categorize OM vesicle production as a type of Gram-negative bacterial virulence factor. A growing body of data demonstrates an association of active virulence factors and toxins with vesicles, suggesting that they play a role in pathogenesis. One of the most popular and best-studied pathogenic functions for membrane vesicles is to serve as natural vehicles for the intercellular transport of virulence factors and other materials directly into host cells. The production of OM vesicles has been identified as an independent bacterial stress response pathway that is activated when bacteria encounter environmental stress, such as what might be experienced during the colonization of host tissues. Their detection in infected human tissues reinforces this theory. Various other virulence factors are also associated with OM vesicles, including adhesins and degradative enzymes. As a result, OM vesicles are heavily laden with pathogen-associated molecular patterns (PAMPs), virulence factors, and other OM components that can impact the course of infection by having toxigenic effects or by the activation of the innate immune response. However, infected hosts can also benefit from OM vesicle production by stimulating their ability to mount an effective defense. Vesicles display antigens and can elicit potent inflammatory and immune responses. In sum, OM vesicles are likely to play a significant role in the virulence of Gram-negative bacterial pathogens.","DOI":"10.1128/MMBR.00031-09","ISSN":"1098-5557","note":"PMID: 20197500 \nPMCID: PMC2832350","journalAbbreviation":"Microbiol. Mol. Biol. Rev.","language":"eng","author":[{"family":"Ellis","given":"Terri N."},{"family":"Kuehn","given":"Meta J."}],"issued":{"date-parts":[["2010",3]]},"PMID":"20197500","PMCID":"PMC2832350"}}],"schema":"https://github.com/citation-style-language/schema/raw/master/csl-citation.json"} </w:instrText>
      </w:r>
      <w:r w:rsidRPr="005708E8">
        <w:rPr>
          <w:rFonts w:ascii="Times New Roman" w:hAnsi="Times New Roman" w:cs="Times New Roman"/>
          <w:sz w:val="24"/>
          <w:szCs w:val="24"/>
          <w:lang w:val="en-US"/>
        </w:rPr>
        <w:fldChar w:fldCharType="separate"/>
      </w:r>
      <w:r w:rsidRPr="005708E8">
        <w:rPr>
          <w:rFonts w:ascii="Times New Roman" w:hAnsi="Times New Roman" w:cs="Times New Roman"/>
          <w:lang w:val="en-US"/>
        </w:rPr>
        <w:t>(</w:t>
      </w:r>
      <w:r w:rsidRPr="005708E8">
        <w:rPr>
          <w:rFonts w:ascii="Times New Roman" w:hAnsi="Times New Roman" w:cs="Times New Roman"/>
          <w:sz w:val="24"/>
          <w:szCs w:val="24"/>
          <w:lang w:val="en-US"/>
        </w:rPr>
        <w:t>Ellis et Kuehn 2010)</w:t>
      </w:r>
      <w:r w:rsidRPr="005708E8">
        <w:rPr>
          <w:rFonts w:ascii="Times New Roman" w:hAnsi="Times New Roman" w:cs="Times New Roman"/>
          <w:sz w:val="24"/>
          <w:szCs w:val="24"/>
          <w:lang w:val="en-US"/>
        </w:rPr>
        <w:fldChar w:fldCharType="end"/>
      </w:r>
      <w:r w:rsidRPr="005708E8">
        <w:rPr>
          <w:rFonts w:ascii="Times New Roman" w:hAnsi="Times New Roman" w:cs="Times New Roman"/>
          <w:sz w:val="24"/>
          <w:szCs w:val="24"/>
          <w:lang w:val="en-US"/>
        </w:rPr>
        <w:t xml:space="preserve">, OMV also function in beneficial associations, </w:t>
      </w:r>
      <w:r w:rsidRPr="005708E8">
        <w:rPr>
          <w:rFonts w:ascii="Times New Roman" w:hAnsi="Times New Roman" w:cs="Times New Roman"/>
          <w:i/>
          <w:sz w:val="24"/>
          <w:szCs w:val="24"/>
          <w:lang w:val="en-US"/>
        </w:rPr>
        <w:t>e.g</w:t>
      </w:r>
      <w:r w:rsidRPr="005708E8">
        <w:rPr>
          <w:rFonts w:ascii="Times New Roman" w:hAnsi="Times New Roman" w:cs="Times New Roman"/>
          <w:sz w:val="24"/>
          <w:szCs w:val="24"/>
          <w:lang w:val="en-US"/>
        </w:rPr>
        <w:t xml:space="preserve">., transporting to the epithelium a tolerance-inducing polysaccharide of the common human-gut bacterium </w:t>
      </w:r>
      <w:r w:rsidRPr="005708E8">
        <w:rPr>
          <w:rFonts w:ascii="Times New Roman" w:hAnsi="Times New Roman" w:cs="Times New Roman"/>
          <w:i/>
          <w:sz w:val="24"/>
          <w:szCs w:val="24"/>
          <w:lang w:val="en-US"/>
        </w:rPr>
        <w:t>Bacteriodes fragilis,</w:t>
      </w:r>
      <w:r w:rsidRPr="005708E8">
        <w:rPr>
          <w:rFonts w:ascii="Times New Roman" w:hAnsi="Times New Roman" w:cs="Times New Roman"/>
          <w:sz w:val="24"/>
          <w:szCs w:val="24"/>
          <w:lang w:val="en-US"/>
        </w:rPr>
        <w:t xml:space="preserve"> or selectively delivering enzymes that function in nutrient acquisition </w:t>
      </w:r>
      <w:r w:rsidRPr="005708E8">
        <w:rPr>
          <w:rFonts w:ascii="Times New Roman" w:hAnsi="Times New Roman" w:cs="Times New Roman"/>
          <w:sz w:val="24"/>
          <w:szCs w:val="24"/>
          <w:lang w:val="en-US"/>
        </w:rPr>
        <w:fldChar w:fldCharType="begin"/>
      </w:r>
      <w:r w:rsidRPr="005708E8">
        <w:rPr>
          <w:rFonts w:ascii="Times New Roman" w:hAnsi="Times New Roman" w:cs="Times New Roman"/>
          <w:sz w:val="24"/>
          <w:szCs w:val="24"/>
          <w:lang w:val="en-US"/>
        </w:rPr>
        <w:instrText xml:space="preserve"> ADDIN ZOTERO_ITEM CSL_CITATION {"citationID":"eVkUhKNo","properties":{"formattedCitation":"(Shen et al. 2012; Elhenawy, Debelyy, and Feldman 2014)","plainCitation":"(Shen et al. 2012; Elhenawy, Debelyy, and Feldman 2014)"},"citationItems":[{"id":61,"uris":["http://zotero.org/users/local/uVpCx6Cs/items/8X9N3W3D"],"uri":["http://zotero.org/users/local/uVpCx6Cs/items/8X9N3W3D"],"itemData":{"id":61,"type":"article-journal","title":"Outer membrane vesicles of a human commensal mediate immune regulation and disease protection","container-title":"Cell Host &amp; Microbe","page":"509-520","volume":"12","issue":"4","source":"NCBI PubMed","abstract":"Commensal bacteria impact host health and immunity through various mechanisms, including the production of immunomodulatory molecules. Bacteroides fragilis produces a capsular polysaccharide (PSA), which induces regulatory T cells and mucosal tolerance. However, unlike pathogens, which employ secretion systems, the mechanisms by which commensal bacteria deliver molecules to the host remain unknown. We reveal that Bacteroides fragilis releases PSA in outer membrane vesicles (OMVs) that induce immunomodulatory effects and prevent experimental colitis. Dendritic cells (DCs) sense OMV-associated PSA through TLR2, resulting in enhanced regulatory T cells and anti-inflammatory cytokine production. OMV-induced signaling in DCs requires growth arrest and DNA-damage-inducible protein (Gadd45α). DCs treated with PSA-containing OMVs prevent experimental colitis, whereas Gadd45α(-/-) DCs are unable to promote regulatory T cell responses or suppress proinflammatory cytokine production and host pathology. These findings demonstrate that OMV-mediated delivery of a commensal molecule prevents disease, uncovering a mechanism of interkingdom communication between the microbiota and mammals.","DOI":"10.1016/j.chom.2012.08.004","ISSN":"1934-6069","note":"PMID: 22999859 \nPMCID: PMC3895402","journalAbbreviation":"Cell Host Microbe","language":"eng","author":[{"family":"Shen","given":"Yue"},{"family":"Giardino Torchia","given":"Maria Letizia"},{"family":"Lawson","given":"Gregory W."},{"family":"Karp","given":"Christopher L."},{"family":"Ashwell","given":"Jonathan D."},{"family":"Mazmanian","given":"Sarkis K."}],"issued":{"date-parts":[["2012",10,18]]},"PMID":"22999859","PMCID":"PMC3895402"}},{"id":63,"uris":["http://zotero.org/users/local/uVpCx6Cs/items/7PEQKBS2"],"uri":["http://zotero.org/users/local/uVpCx6Cs/items/7PEQKBS2"],"itemData":{"id":63,"type":"article-journal","title":"Preferential packing of acidic glycosidases and proteases into Bacteroides outer membrane vesicles","container-title":"mBio","page":"e00909-00914","volume":"5","issue":"2","source":"NCBI PubMed","abstract":"Outer membrane vesicles (OMV) are spherical membranous structures released from the outer membrane (OM) of Gram-negative bacteria. OMV have been proposed to play several different roles during both pathogenesis and symbiosis. Despite the fact that OMV were described several decades ago, their biogenesis is a poorly characterized process. Whether OMV are produced by an active mechanism or by passive disintegration of the OM is a still matter of controversy. Bacteroides fragilis and Bacteroides thetaiotaomicron are important members of the human microbiota. In this work, we determined and compared the protein compositions of OM and OMV from B. fragilis and B. thetaiotaomicron. SDS-PAGE analysis of both fractions revealed dramatically different protein profiles. Proteomic analysis of OM and OMV in B. fragilis identified more than 40 proteins found exclusively in OMV and more than 30 proteins detectable only in the OM. The OMV-specific proteome showed a high prevalence of glycosidases and proteases, some of which were shown to be active in vitro. Similar results were obtained for B. thetaiotaomicron. Most of the OMV-exclusive proteins were acidic. Based on these results, we propose that these species possess machinery devoted to selectively pack acidic proteins into the OMV. These OMV equipped with hydrolytic enzymes could help in securing nutrients for the benefit of the whole bacterial community present in the microbiota, uncovering a novel function for bacterial OMV. IMPORTANCE The members of genus Bacteroides are key players in the symbiosis between the human host and the gut microbiota. It is known for its ability to degrade a wide variety of glycans that are not substrates for human glycosidases. The cleaved glycans can be utilized by Bacteroides and other microbiota members, resulting in the production of short-chain fatty acids that are beneficial for the host. Although members of the genus Bacteroides are known to secrete different hydrolases, their secretion pathways remain uncharacterized. In this article, we show that B. fragilis and B. thetaiotaomicron preferentially pack a large number of hydrolases in outer membrane vesicles (OMV). Most of these hydrolases are acidic and were detected exclusively in OMV. This suggests the presence of a molecular mechanism in Bacteroides responsible for the selection of OMV proteins based on their charge. We propose that OMV contribute to the establishment and balance of the gut microbiota.","DOI":"10.1128/mBio.00909-14","ISSN":"2150-7511","note":"PMID: 24618254 \nPMCID: PMC3952158","journalAbbreviation":"MBio","language":"eng","author":[{"family":"Elhenawy","given":"Wael"},{"family":"Debelyy","given":"Mykhaylo O."},{"family":"Feldman","given":"Mario F."}],"issued":{"date-parts":[["2014"]]},"PMID":"24618254","PMCID":"PMC3952158"}}],"schema":"https://github.com/citation-style-language/schema/raw/master/csl-citation.json"} </w:instrText>
      </w:r>
      <w:r w:rsidRPr="005708E8">
        <w:rPr>
          <w:rFonts w:ascii="Times New Roman" w:hAnsi="Times New Roman" w:cs="Times New Roman"/>
          <w:sz w:val="24"/>
          <w:szCs w:val="24"/>
          <w:lang w:val="en-US"/>
        </w:rPr>
        <w:fldChar w:fldCharType="separate"/>
      </w:r>
      <w:r w:rsidRPr="005708E8">
        <w:rPr>
          <w:rFonts w:ascii="Times New Roman" w:hAnsi="Times New Roman" w:cs="Times New Roman"/>
          <w:sz w:val="24"/>
          <w:lang w:val="en-US"/>
        </w:rPr>
        <w:t>(Shen et al. 2012; Elhenawy et al. 2014)</w:t>
      </w:r>
      <w:r w:rsidRPr="005708E8">
        <w:rPr>
          <w:rFonts w:ascii="Times New Roman" w:hAnsi="Times New Roman" w:cs="Times New Roman"/>
          <w:sz w:val="24"/>
          <w:szCs w:val="24"/>
          <w:lang w:val="en-US"/>
        </w:rPr>
        <w:fldChar w:fldCharType="end"/>
      </w:r>
      <w:r w:rsidRPr="005708E8">
        <w:rPr>
          <w:rFonts w:ascii="Times New Roman" w:hAnsi="Times New Roman" w:cs="Times New Roman"/>
          <w:sz w:val="24"/>
          <w:szCs w:val="24"/>
          <w:lang w:val="en-US"/>
        </w:rPr>
        <w:t xml:space="preserve">. </w:t>
      </w:r>
    </w:p>
    <w:p w14:paraId="7A018610" w14:textId="77777777" w:rsidR="0090008F" w:rsidRPr="005708E8" w:rsidRDefault="0090008F" w:rsidP="0090008F">
      <w:pPr>
        <w:autoSpaceDE w:val="0"/>
        <w:autoSpaceDN w:val="0"/>
        <w:adjustRightInd w:val="0"/>
        <w:spacing w:after="0" w:line="480" w:lineRule="auto"/>
        <w:jc w:val="both"/>
        <w:rPr>
          <w:rFonts w:ascii="Times New Roman" w:hAnsi="Times New Roman" w:cs="Times New Roman"/>
          <w:sz w:val="24"/>
          <w:szCs w:val="24"/>
          <w:lang w:val="en-US"/>
        </w:rPr>
      </w:pPr>
      <w:r w:rsidRPr="005708E8">
        <w:rPr>
          <w:rFonts w:ascii="Times New Roman" w:hAnsi="Times New Roman" w:cs="Times New Roman"/>
          <w:sz w:val="24"/>
          <w:szCs w:val="24"/>
          <w:lang w:val="en-US"/>
        </w:rPr>
        <w:t xml:space="preserve">     It has become clear that the reaction of a host’s immune system to microbe-associated molecular patterns (MAMPs) like PG or LPS fragments is complex: the nature of the response depends upon the signal’s microbial context </w:t>
      </w:r>
      <w:r w:rsidRPr="005708E8">
        <w:rPr>
          <w:rFonts w:ascii="Times New Roman" w:hAnsi="Times New Roman" w:cs="Times New Roman"/>
          <w:sz w:val="24"/>
          <w:szCs w:val="24"/>
          <w:lang w:val="en-US"/>
        </w:rPr>
        <w:fldChar w:fldCharType="begin"/>
      </w:r>
      <w:r w:rsidRPr="005708E8">
        <w:rPr>
          <w:rFonts w:ascii="Times New Roman" w:hAnsi="Times New Roman" w:cs="Times New Roman"/>
          <w:sz w:val="24"/>
          <w:szCs w:val="24"/>
          <w:lang w:val="en-US"/>
        </w:rPr>
        <w:instrText xml:space="preserve"> ADDIN ZOTERO_ITEM CSL_CITATION {"citationID":"wCxW1CtY","properties":{"formattedCitation":"(Casadevall and Pirofski 2015)","plainCitation":"(Casadevall and Pirofski 2015)"},"citationItems":[{"id":39,"uris":["http://zotero.org/users/local/uVpCx6Cs/items/HGIV9NVJ"],"uri":["http://zotero.org/users/local/uVpCx6Cs/items/HGIV9NVJ"],"itemData":{"id":39,"type":"article-journal","title":"What is a host? Incorporating the microbiota into the damage-response framework","container-title":"Infection and Immunity","page":"2-7","volume":"83","issue":"1","source":"NCBI PubMed","abstract":"Since proof of the germ theory of disease in the late 19th century, a major focus of the fields of microbiology and infectious diseases has been to seek differences between pathogenic and nonpathogenic microbes and the role that the host plays in microbial pathogenesis. Remarkably, despite the increasing recognition that host immunity plays a role in microbial pathogenesis, there has been little discussion about what constitutes a host. Historically, hosts have been viewed in the context of their fitness or immunological status and characterized by adjectives such as immune, immunocompetent, immunosuppressed, immunocompromised, or immunologically impaired. However, in recent years it has become apparent that the microbiota has profound effects on host homeostasis and susceptibility to microbial diseases in addition to its effects on host immunity. This raises the question of how to incorporate the microbiota into defining a host. This definitional problem is further complicated because neither host nor microbial properties are adequate to predict the outcome of host-microbe interaction because this outcome exhibits emergent properties. In this essay, we revisit the damage-response framework (DRF) of microbial pathogenesis and demonstrate how it can incorporate the rapidly accumulating information being generated by the microbiome revolution. We use the tenets of the DRF to put forth the following definition of a host: a host is an entity that houses an associated microbiome/microbiota and interacts with microbes such that the outcome results in damage, benefit, or indifference, thus resulting in the states of symbiosis, colonization, commensalism, latency, and disease.","DOI":"10.1128/IAI.02627-14","ISSN":"1098-5522","note":"PMID: 25385796 \nPMCID: PMC4288903","shortTitle":"What is a host?","journalAbbreviation":"Infect. Immun.","language":"eng","author":[{"family":"Casadevall","given":"Arturo"},{"family":"Pirofski","given":"Liise-Anne"}],"issued":{"date-parts":[["2015",1]]},"PMID":"25385796","PMCID":"PMC4288903"}}],"schema":"https://github.com/citation-style-language/schema/raw/master/csl-citation.json"} </w:instrText>
      </w:r>
      <w:r w:rsidRPr="005708E8">
        <w:rPr>
          <w:rFonts w:ascii="Times New Roman" w:hAnsi="Times New Roman" w:cs="Times New Roman"/>
          <w:sz w:val="24"/>
          <w:szCs w:val="24"/>
          <w:lang w:val="en-US"/>
        </w:rPr>
        <w:fldChar w:fldCharType="separate"/>
      </w:r>
      <w:r w:rsidRPr="005708E8">
        <w:rPr>
          <w:rFonts w:ascii="Times New Roman" w:hAnsi="Times New Roman" w:cs="Times New Roman"/>
          <w:sz w:val="24"/>
          <w:lang w:val="en-US"/>
        </w:rPr>
        <w:t>(Casadevall and Pirofski 2015)</w:t>
      </w:r>
      <w:r w:rsidRPr="005708E8">
        <w:rPr>
          <w:rFonts w:ascii="Times New Roman" w:hAnsi="Times New Roman" w:cs="Times New Roman"/>
          <w:sz w:val="24"/>
          <w:szCs w:val="24"/>
          <w:lang w:val="en-US"/>
        </w:rPr>
        <w:fldChar w:fldCharType="end"/>
      </w:r>
      <w:r w:rsidRPr="005708E8">
        <w:rPr>
          <w:rFonts w:ascii="Times New Roman" w:hAnsi="Times New Roman" w:cs="Times New Roman"/>
          <w:sz w:val="24"/>
          <w:szCs w:val="24"/>
          <w:lang w:val="en-US"/>
        </w:rPr>
        <w:t>.  We believe that an understanding of when and where such signals are perceived will help reveal how the host modulates and differentiates its responses toward either a pathogenic infection or a beneficial partnerships.</w:t>
      </w:r>
    </w:p>
    <w:p w14:paraId="27811524" w14:textId="77777777" w:rsidR="0090008F" w:rsidRPr="005708E8" w:rsidRDefault="0090008F" w:rsidP="0090008F">
      <w:pPr>
        <w:autoSpaceDE w:val="0"/>
        <w:autoSpaceDN w:val="0"/>
        <w:adjustRightInd w:val="0"/>
        <w:spacing w:after="0" w:line="480" w:lineRule="auto"/>
        <w:jc w:val="both"/>
        <w:rPr>
          <w:rFonts w:ascii="Times New Roman" w:hAnsi="Times New Roman" w:cs="Times New Roman"/>
          <w:sz w:val="24"/>
          <w:szCs w:val="24"/>
          <w:lang w:val="en-US"/>
        </w:rPr>
      </w:pPr>
    </w:p>
    <w:p w14:paraId="1E14CD56" w14:textId="77777777" w:rsidR="0090008F" w:rsidRPr="005708E8" w:rsidRDefault="0090008F" w:rsidP="0090008F">
      <w:pPr>
        <w:autoSpaceDE w:val="0"/>
        <w:autoSpaceDN w:val="0"/>
        <w:adjustRightInd w:val="0"/>
        <w:spacing w:after="120" w:line="480" w:lineRule="auto"/>
        <w:jc w:val="both"/>
        <w:rPr>
          <w:rFonts w:ascii="Times New Roman" w:hAnsi="Times New Roman" w:cs="Times New Roman"/>
          <w:sz w:val="24"/>
          <w:szCs w:val="24"/>
          <w:lang w:val="en-US"/>
        </w:rPr>
      </w:pPr>
      <w:r w:rsidRPr="005708E8">
        <w:rPr>
          <w:rFonts w:ascii="Times New Roman" w:hAnsi="Times New Roman" w:cs="Times New Roman"/>
          <w:sz w:val="24"/>
          <w:szCs w:val="24"/>
          <w:lang w:val="en-US"/>
        </w:rPr>
        <w:t xml:space="preserve">     </w:t>
      </w:r>
      <w:r w:rsidRPr="005708E8">
        <w:rPr>
          <w:rFonts w:ascii="Times New Roman" w:hAnsi="Times New Roman" w:cs="Times New Roman"/>
          <w:i/>
          <w:sz w:val="24"/>
          <w:szCs w:val="24"/>
          <w:lang w:val="en-US"/>
        </w:rPr>
        <w:t>Vibrio fischeri</w:t>
      </w:r>
      <w:r w:rsidRPr="005708E8">
        <w:rPr>
          <w:rFonts w:ascii="Times New Roman" w:hAnsi="Times New Roman" w:cs="Times New Roman"/>
          <w:sz w:val="24"/>
          <w:szCs w:val="24"/>
          <w:lang w:val="en-US"/>
        </w:rPr>
        <w:t xml:space="preserve"> was been reported to produce OMV that are part of the symbiont’s biofilm formation; electron micrographs indicated them to average 30 nm in diameter </w:t>
      </w:r>
      <w:r w:rsidRPr="005708E8">
        <w:rPr>
          <w:rFonts w:ascii="Times New Roman" w:hAnsi="Times New Roman" w:cs="Times New Roman"/>
          <w:sz w:val="24"/>
          <w:szCs w:val="24"/>
          <w:lang w:val="en-US"/>
        </w:rPr>
        <w:fldChar w:fldCharType="begin"/>
      </w:r>
      <w:r w:rsidRPr="005708E8">
        <w:rPr>
          <w:rFonts w:ascii="Times New Roman" w:hAnsi="Times New Roman" w:cs="Times New Roman"/>
          <w:sz w:val="24"/>
          <w:szCs w:val="24"/>
          <w:lang w:val="en-US"/>
        </w:rPr>
        <w:instrText xml:space="preserve"> ADDIN ZOTERO_ITEM CSL_CITATION {"citationID":"XU4KP8aA","properties":{"formattedCitation":"(Shibata et Visick 2012)","plainCitation":"(Shibata et Visick 2012)"},"citationItems":[{"id":34,"uris":["http://zotero.org/users/local/uaoOCDAR/items/PRDGZCRV"],"uri":["http://zotero.org/users/local/uaoOCDAR/items/PRDGZCRV"],"itemData":{"id":34,"type":"article-journal","title":"Sensor kinase RscS induces the production of antigenically distinct outer membrane vesicles that depend on the symbiosis polysaccharide locus in Vibrio fischeri","container-title":"Journal of Bacteriology","page":"185-194","volume":"194","issue":"1","source":"PubMed","abstract":"Robust biofilm formation by Vibrio fischeri depends upon activation of the symbiosis polysaccharide (syp) locus, which is achieved by overexpressing the RscS sensor kinase (RscS(+)). Other than the Syp polysaccharide, however, little is known about V. fischeri biofilm matrix components. In other bacteria, biofilms contain polysaccharides, secreted proteins, and outer membrane vesicles (OMVs). Here, we asked whether OMVs are part of V. fischeri biofilms. Transmission electron microscopy revealed OMV-like particles between cells within colonies. In addition, OMVs could be purified from culture supernatants of both RscS(+) and control cells, with the former releasing 2- to 3-fold more OMVs. The increase depended upon the presence of an intact syp locus, as an RscS(+) strain deleted for sypK, which encodes a putative oligosaccharide translocase, exhibited reduced production of OMVs; it also showed a severe defect in biofilm formation. Western immunoblot analyses revealed that the RscS(+) strain, but not the control strain or the RscS(+) sypK mutant, produced a distinct set of nonproteinaceous molecules that could be detected in whole-cell extracts, OMV preparations, and lipopolysaccharide (LPS) extracts. Finally, deletion of degP, which in other bacteria influences OMV production, decreased OMV production and reduced the ability of the cells to form biofilms. We conclude that overexpression of RscS induces OMV production in a manner that depends on the presence of the syp locus and that OMVs produced under these conditions contain antigenically distinct molecules, possibly representing a modified form of lipopolysaccharide (LPS). Finally, our data indicate a correlation between OMV production and biofilm formation by V. fischeri.","DOI":"10.1128/JB.05926-11","ISSN":"1098-5530","note":"PMID: 22020639\nPMCID: PMC3256612","journalAbbreviation":"J. Bacteriol.","language":"eng","author":[{"family":"Shibata","given":"Satoshi"},{"family":"Visick","given":"Karen L."}],"issued":{"date-parts":[["2012",1]]},"PMID":"22020639","PMCID":"PMC3256612"}}],"schema":"https://github.com/citation-style-language/schema/raw/master/csl-citation.json"} </w:instrText>
      </w:r>
      <w:r w:rsidRPr="005708E8">
        <w:rPr>
          <w:rFonts w:ascii="Times New Roman" w:hAnsi="Times New Roman" w:cs="Times New Roman"/>
          <w:sz w:val="24"/>
          <w:szCs w:val="24"/>
          <w:lang w:val="en-US"/>
        </w:rPr>
        <w:fldChar w:fldCharType="separate"/>
      </w:r>
      <w:r w:rsidRPr="005708E8">
        <w:rPr>
          <w:rFonts w:ascii="Times New Roman" w:hAnsi="Times New Roman" w:cs="Times New Roman"/>
          <w:sz w:val="24"/>
          <w:lang w:val="en-US"/>
        </w:rPr>
        <w:t>(Shibata and Visick 2012)</w:t>
      </w:r>
      <w:r w:rsidRPr="005708E8">
        <w:rPr>
          <w:rFonts w:ascii="Times New Roman" w:hAnsi="Times New Roman" w:cs="Times New Roman"/>
          <w:sz w:val="24"/>
          <w:szCs w:val="24"/>
          <w:lang w:val="en-US"/>
        </w:rPr>
        <w:fldChar w:fldCharType="end"/>
      </w:r>
      <w:r w:rsidRPr="005708E8">
        <w:rPr>
          <w:rFonts w:ascii="Times New Roman" w:hAnsi="Times New Roman" w:cs="Times New Roman"/>
          <w:sz w:val="24"/>
          <w:szCs w:val="24"/>
          <w:lang w:val="en-US"/>
        </w:rPr>
        <w:t xml:space="preserve">.  We hypothesized here that OMV are a vehicle by which </w:t>
      </w:r>
      <w:r w:rsidRPr="005708E8">
        <w:rPr>
          <w:rFonts w:ascii="Times New Roman" w:hAnsi="Times New Roman" w:cs="Times New Roman"/>
          <w:i/>
          <w:sz w:val="24"/>
          <w:szCs w:val="24"/>
          <w:lang w:val="en-US"/>
        </w:rPr>
        <w:t>V. fischeri</w:t>
      </w:r>
      <w:r w:rsidRPr="005708E8">
        <w:rPr>
          <w:rFonts w:ascii="Times New Roman" w:hAnsi="Times New Roman" w:cs="Times New Roman"/>
          <w:sz w:val="24"/>
          <w:szCs w:val="24"/>
          <w:lang w:val="en-US"/>
        </w:rPr>
        <w:t xml:space="preserve"> delivers signals that participate in the triggering of developmental maturation of the squid light organ. In this study, we focus on the induction of hemocyte trafficking. We provide evidence that OMV are capable of triggering hemocyte trafficking into surface epithelia, and experimentally manipulated the delivery of the OMV’s morphogenic signal(s) to determine how it is perceived and processed by the host. The data suggest that (i) hemocyte trafficking is fully induced only after the symbionts reach and proliferate within the deep crypts, (ii) the level of trafficking depends on the signal intensity, (iii) host cells must internalize OMV to induce trafficking, and (iv) OMV synergize with other symbiont MAMPs, such as TCT and light, to drive symbiont-induced developmental processes. Further, we show that </w:t>
      </w:r>
      <w:r w:rsidRPr="005708E8">
        <w:rPr>
          <w:rFonts w:ascii="Times New Roman" w:hAnsi="Times New Roman" w:cs="Times New Roman"/>
          <w:i/>
          <w:sz w:val="24"/>
          <w:szCs w:val="24"/>
          <w:lang w:val="en-US"/>
        </w:rPr>
        <w:t>V. fischeri</w:t>
      </w:r>
      <w:r w:rsidRPr="005708E8">
        <w:rPr>
          <w:rFonts w:ascii="Times New Roman" w:hAnsi="Times New Roman" w:cs="Times New Roman"/>
          <w:sz w:val="24"/>
          <w:szCs w:val="24"/>
          <w:lang w:val="en-US"/>
        </w:rPr>
        <w:t xml:space="preserve"> OMV does not carry the previously recognized squid morphogen TCT.  Taken together, the data suggest that, to participate in light-organ maturation, OMV have both a specific timing and a specific tissue target. In this way, the symbiosis uses OMV delivery as a checkpoint </w:t>
      </w:r>
      <w:proofErr w:type="gramStart"/>
      <w:r w:rsidRPr="005708E8">
        <w:rPr>
          <w:rFonts w:ascii="Times New Roman" w:hAnsi="Times New Roman" w:cs="Times New Roman"/>
          <w:sz w:val="24"/>
          <w:szCs w:val="24"/>
          <w:lang w:val="en-US"/>
        </w:rPr>
        <w:t>by which to assure that an irreversible maturation of the light organ is not triggered</w:t>
      </w:r>
      <w:proofErr w:type="gramEnd"/>
      <w:r w:rsidRPr="005708E8">
        <w:rPr>
          <w:rFonts w:ascii="Times New Roman" w:hAnsi="Times New Roman" w:cs="Times New Roman"/>
          <w:sz w:val="24"/>
          <w:szCs w:val="24"/>
          <w:lang w:val="en-US"/>
        </w:rPr>
        <w:t xml:space="preserve"> before a successful colonization is firmly established.</w:t>
      </w:r>
    </w:p>
    <w:p w14:paraId="1F162C1E" w14:textId="77777777" w:rsidR="0090008F" w:rsidRPr="005708E8" w:rsidRDefault="0090008F" w:rsidP="0090008F">
      <w:pPr>
        <w:spacing w:after="0" w:line="480" w:lineRule="auto"/>
        <w:jc w:val="both"/>
        <w:rPr>
          <w:rFonts w:ascii="Times New Roman" w:hAnsi="Times New Roman" w:cs="Times New Roman"/>
          <w:b/>
          <w:sz w:val="24"/>
          <w:szCs w:val="24"/>
          <w:lang w:val="en-US"/>
        </w:rPr>
      </w:pPr>
    </w:p>
    <w:p w14:paraId="30A74681" w14:textId="77777777" w:rsidR="0090008F" w:rsidRPr="005708E8" w:rsidRDefault="0090008F" w:rsidP="0090008F">
      <w:pPr>
        <w:spacing w:after="0" w:line="480" w:lineRule="auto"/>
        <w:jc w:val="both"/>
        <w:rPr>
          <w:rFonts w:ascii="Times New Roman" w:hAnsi="Times New Roman" w:cs="Times New Roman"/>
          <w:b/>
          <w:sz w:val="24"/>
          <w:szCs w:val="24"/>
          <w:lang w:val="en-US"/>
        </w:rPr>
      </w:pPr>
      <w:r w:rsidRPr="005708E8">
        <w:rPr>
          <w:rFonts w:ascii="Times New Roman" w:hAnsi="Times New Roman" w:cs="Times New Roman"/>
          <w:b/>
          <w:sz w:val="24"/>
          <w:szCs w:val="24"/>
          <w:lang w:val="en-US"/>
        </w:rPr>
        <w:t>Results</w:t>
      </w:r>
    </w:p>
    <w:p w14:paraId="1C4880E8" w14:textId="2527CB60" w:rsidR="0090008F" w:rsidRPr="005708E8" w:rsidRDefault="0090008F" w:rsidP="0090008F">
      <w:pPr>
        <w:spacing w:line="480" w:lineRule="auto"/>
        <w:jc w:val="both"/>
        <w:rPr>
          <w:rFonts w:ascii="Times New Roman" w:hAnsi="Times New Roman" w:cs="Times New Roman"/>
          <w:i/>
          <w:sz w:val="24"/>
          <w:szCs w:val="24"/>
          <w:lang w:val="en-US"/>
        </w:rPr>
      </w:pPr>
      <w:r w:rsidRPr="005708E8">
        <w:rPr>
          <w:rFonts w:ascii="Times New Roman" w:hAnsi="Times New Roman" w:cs="Times New Roman"/>
          <w:i/>
          <w:sz w:val="24"/>
          <w:szCs w:val="24"/>
          <w:lang w:val="en-US"/>
        </w:rPr>
        <w:t xml:space="preserve">OMV are sufficient to induce light-organ maturation.  </w:t>
      </w:r>
      <w:r w:rsidRPr="005708E8">
        <w:rPr>
          <w:rFonts w:ascii="Times New Roman" w:hAnsi="Times New Roman" w:cs="Times New Roman"/>
          <w:sz w:val="24"/>
          <w:szCs w:val="24"/>
          <w:lang w:val="en-US"/>
        </w:rPr>
        <w:t xml:space="preserve">To determine whether OMV produced by </w:t>
      </w:r>
      <w:r w:rsidRPr="005708E8">
        <w:rPr>
          <w:rFonts w:ascii="Times New Roman" w:hAnsi="Times New Roman" w:cs="Times New Roman"/>
          <w:i/>
          <w:sz w:val="24"/>
          <w:szCs w:val="24"/>
          <w:lang w:val="en-US"/>
        </w:rPr>
        <w:t>V. fischeri</w:t>
      </w:r>
      <w:r w:rsidRPr="005708E8">
        <w:rPr>
          <w:rFonts w:ascii="Times New Roman" w:hAnsi="Times New Roman" w:cs="Times New Roman"/>
          <w:sz w:val="24"/>
          <w:szCs w:val="24"/>
          <w:lang w:val="en-US"/>
        </w:rPr>
        <w:t xml:space="preserve"> </w:t>
      </w:r>
      <w:r w:rsidR="00844021" w:rsidRPr="005708E8">
        <w:rPr>
          <w:rFonts w:ascii="Times New Roman" w:hAnsi="Times New Roman" w:cs="Times New Roman"/>
          <w:sz w:val="24"/>
          <w:szCs w:val="24"/>
          <w:lang w:val="en-US"/>
        </w:rPr>
        <w:t>(</w:t>
      </w:r>
      <w:r w:rsidR="00844021" w:rsidRPr="005708E8">
        <w:rPr>
          <w:rFonts w:ascii="Times New Roman" w:hAnsi="Times New Roman" w:cs="Times New Roman"/>
          <w:b/>
          <w:sz w:val="24"/>
          <w:szCs w:val="24"/>
          <w:lang w:val="en-US"/>
        </w:rPr>
        <w:t>Fig. 1A</w:t>
      </w:r>
      <w:r w:rsidR="00844021" w:rsidRPr="005708E8">
        <w:rPr>
          <w:rFonts w:ascii="Times New Roman" w:hAnsi="Times New Roman" w:cs="Times New Roman"/>
          <w:sz w:val="24"/>
          <w:szCs w:val="24"/>
          <w:lang w:val="en-US"/>
        </w:rPr>
        <w:t xml:space="preserve">) </w:t>
      </w:r>
      <w:r w:rsidRPr="005708E8">
        <w:rPr>
          <w:rFonts w:ascii="Times New Roman" w:hAnsi="Times New Roman" w:cs="Times New Roman"/>
          <w:sz w:val="24"/>
          <w:szCs w:val="24"/>
          <w:lang w:val="en-US"/>
        </w:rPr>
        <w:t xml:space="preserve">might present MAMPs associated with the light organ maturation, we first asked whether these OMV can, by themselves, trigger hemocyte trafficking, a morphogenic change known to be specifically induced by PG fragments </w:t>
      </w:r>
      <w:r w:rsidRPr="005708E8">
        <w:rPr>
          <w:rFonts w:ascii="Times New Roman" w:hAnsi="Times New Roman" w:cs="Times New Roman"/>
          <w:sz w:val="24"/>
          <w:szCs w:val="24"/>
          <w:lang w:val="en-US"/>
        </w:rPr>
        <w:fldChar w:fldCharType="begin"/>
      </w:r>
      <w:r w:rsidRPr="005708E8">
        <w:rPr>
          <w:rFonts w:ascii="Times New Roman" w:hAnsi="Times New Roman" w:cs="Times New Roman"/>
          <w:sz w:val="24"/>
          <w:szCs w:val="24"/>
          <w:lang w:val="en-US"/>
        </w:rPr>
        <w:instrText xml:space="preserve"> ADDIN ZOTERO_ITEM CSL_CITATION {"citationID":"Uc27A4Vn","properties":{"formattedCitation":"(Koropatnick et al. 2004a)","plainCitation":"(Koropatnick et al. 2004a)"},"citationItems":[{"id":98,"uris":["http://zotero.org/users/local/uVpCx6Cs/items/KM57JAU5"],"uri":["http://zotero.org/users/local/uVpCx6Cs/items/KM57JAU5"],"itemData":{"id":98,"type":"article-journal","title":"Microbial factor-mediated development in a host-bacterial mutualism","container-title":"Science (New York, N.Y.)","page":"1186-1188","volume":"306","issue":"5699","source":"NCBI PubMed","abstract":"Tracheal cytotoxin (TCT), a fragment of the bacterial surface molecule peptidoglycan (PGN), is the factor responsible for the extensive tissue damage characteristic of whooping cough and gonorrhea infections. Here, we report that Vibrio fischeri also releases TCT, which acts in synergy with lipopolysaccharide (LPS) to trigger tissue development in its mutualistic symbiosis with the squid Euprymna scolopes. As components of PGN and LPS have commonly been linked with pathogenesis in animals, these findings demonstrate that host interpretation of these bacterial signal molecules is context dependent. Therefore, such differences in interpretation can lead to either inflammation and disease or to the establishment of a mutually beneficial animal-microbe association.","DOI":"10.1126/science.1102218","ISSN":"1095-9203","note":"PMID: 15539604","journalAbbreviation":"Science","language":"eng","author":[{"family":"Koropatnick","given":"Tanya A."},{"family":"Engle","given":"Jacquelyn T."},{"family":"Apicella","given":"Michael A."},{"family":"Stabb","given":"Eric V."},{"family":"Goldman","given":"William E."},{"family":"McFall-Ngai","given":"Margaret J."}],"issued":{"date-parts":[["2004",11,12]]},"PMID":"15539604"}}],"schema":"https://github.com/citation-style-language/schema/raw/master/csl-citation.json"} </w:instrText>
      </w:r>
      <w:r w:rsidRPr="005708E8">
        <w:rPr>
          <w:rFonts w:ascii="Times New Roman" w:hAnsi="Times New Roman" w:cs="Times New Roman"/>
          <w:sz w:val="24"/>
          <w:szCs w:val="24"/>
          <w:lang w:val="en-US"/>
        </w:rPr>
        <w:fldChar w:fldCharType="separate"/>
      </w:r>
      <w:r w:rsidRPr="005708E8">
        <w:rPr>
          <w:rFonts w:ascii="Times New Roman" w:hAnsi="Times New Roman" w:cs="Times New Roman"/>
          <w:sz w:val="24"/>
          <w:lang w:val="en-US"/>
        </w:rPr>
        <w:t>(Koropatnick et al. 2004)</w:t>
      </w:r>
      <w:r w:rsidRPr="005708E8">
        <w:rPr>
          <w:rFonts w:ascii="Times New Roman" w:hAnsi="Times New Roman" w:cs="Times New Roman"/>
          <w:sz w:val="24"/>
          <w:szCs w:val="24"/>
          <w:lang w:val="en-US"/>
        </w:rPr>
        <w:fldChar w:fldCharType="end"/>
      </w:r>
      <w:r w:rsidRPr="005708E8">
        <w:rPr>
          <w:rFonts w:ascii="Times New Roman" w:hAnsi="Times New Roman" w:cs="Times New Roman"/>
          <w:sz w:val="24"/>
          <w:szCs w:val="24"/>
          <w:lang w:val="en-US"/>
        </w:rPr>
        <w:t xml:space="preserve">. The other </w:t>
      </w:r>
      <w:r w:rsidRPr="005708E8">
        <w:rPr>
          <w:rFonts w:ascii="Times New Roman" w:hAnsi="Times New Roman" w:cs="Times New Roman"/>
          <w:sz w:val="24"/>
          <w:szCs w:val="24"/>
          <w:lang w:val="en-US"/>
        </w:rPr>
        <w:lastRenderedPageBreak/>
        <w:t>morphogenetic signal LPS (up to 50 mg/mL) induces late apoptosis in synergy with TCT, but is not involved in the induction of hemocyte trafficking (</w:t>
      </w:r>
      <w:r w:rsidRPr="005708E8">
        <w:rPr>
          <w:rFonts w:ascii="Times New Roman" w:hAnsi="Times New Roman" w:cs="Times New Roman"/>
          <w:sz w:val="24"/>
          <w:szCs w:val="24"/>
          <w:lang w:val="en-US"/>
        </w:rPr>
        <w:fldChar w:fldCharType="begin"/>
      </w:r>
      <w:r w:rsidRPr="005708E8">
        <w:rPr>
          <w:rFonts w:ascii="Times New Roman" w:hAnsi="Times New Roman" w:cs="Times New Roman"/>
          <w:sz w:val="24"/>
          <w:szCs w:val="24"/>
          <w:lang w:val="en-US"/>
        </w:rPr>
        <w:instrText xml:space="preserve"> ADDIN ZOTERO_ITEM CSL_CITATION {"citationID":"XGYrshv9","properties":{"formattedCitation":"(Koropatnick et al. 2004b)","plainCitation":"(Koropatnick et al. 2004b)"},"citationItems":[{"id":8,"uris":["http://zotero.org/users/local/uaoOCDAR/items/5JPGGK2C"],"uri":["http://zotero.org/users/local/uaoOCDAR/items/5JPGGK2C"],"itemData":{"id":8,"type":"article-journal","title":"Microbial factor-mediated development in a host-bacterial mutualism","container-title":"Science (New York, N.Y.)","page":"1186-1188","volume":"306","issue":"5699","source":"PubMed","abstract":"Tracheal cytotoxin (TCT), a fragment of the bacterial surface molecule peptidoglycan (PGN), is the factor responsible for the extensive tissue damage characteristic of whooping cough and gonorrhea infections. Here, we report that Vibrio fischeri also releases TCT, which acts in synergy with lipopolysaccharide (LPS) to trigger tissue development in its mutualistic symbiosis with the squid Euprymna scolopes. As components of PGN and LPS have commonly been linked with pathogenesis in animals, these findings demonstrate that host interpretation of these bacterial signal molecules is context dependent. Therefore, such differences in interpretation can lead to either inflammation and disease or to the establishment of a mutually beneficial animal-microbe association.","DOI":"10.1126/science.1102218","ISSN":"1095-9203","note":"PMID: 15539604","journalAbbreviation":"Science","language":"eng","author":[{"family":"Koropatnick","given":"Tanya A."},{"family":"Engle","given":"Jacquelyn T."},{"family":"Apicella","given":"Michael A."},{"family":"Stabb","given":"Eric V."},{"family":"Goldman","given":"William E."},{"family":"McFall-Ngai","given":"Margaret J."}],"issued":{"date-parts":[["2004",11,12]]},"PMID":"15539604"}}],"schema":"https://github.com/citation-style-language/schema/raw/master/csl-citation.json"} </w:instrText>
      </w:r>
      <w:r w:rsidRPr="005708E8">
        <w:rPr>
          <w:rFonts w:ascii="Times New Roman" w:hAnsi="Times New Roman" w:cs="Times New Roman"/>
          <w:sz w:val="24"/>
          <w:szCs w:val="24"/>
          <w:lang w:val="en-US"/>
        </w:rPr>
        <w:fldChar w:fldCharType="separate"/>
      </w:r>
      <w:r w:rsidRPr="005708E8">
        <w:rPr>
          <w:rFonts w:ascii="Times New Roman" w:hAnsi="Times New Roman" w:cs="Times New Roman"/>
          <w:sz w:val="24"/>
          <w:lang w:val="en-US"/>
        </w:rPr>
        <w:t>Koropatnick et al. 2004)</w:t>
      </w:r>
      <w:r w:rsidRPr="005708E8">
        <w:rPr>
          <w:rFonts w:ascii="Times New Roman" w:hAnsi="Times New Roman" w:cs="Times New Roman"/>
          <w:sz w:val="24"/>
          <w:szCs w:val="24"/>
          <w:lang w:val="en-US"/>
        </w:rPr>
        <w:fldChar w:fldCharType="end"/>
      </w:r>
      <w:r w:rsidRPr="005708E8">
        <w:rPr>
          <w:rFonts w:ascii="Times New Roman" w:hAnsi="Times New Roman" w:cs="Times New Roman"/>
          <w:sz w:val="24"/>
          <w:szCs w:val="24"/>
          <w:lang w:val="en-US"/>
        </w:rPr>
        <w:t>.</w:t>
      </w:r>
      <w:r w:rsidRPr="005708E8" w:rsidDel="00272BA4">
        <w:rPr>
          <w:rFonts w:ascii="Times New Roman" w:hAnsi="Times New Roman" w:cs="Times New Roman"/>
          <w:sz w:val="24"/>
          <w:szCs w:val="24"/>
          <w:lang w:val="en-US"/>
        </w:rPr>
        <w:t xml:space="preserve"> </w:t>
      </w:r>
      <w:r w:rsidRPr="005708E8">
        <w:rPr>
          <w:rFonts w:ascii="Times New Roman" w:hAnsi="Times New Roman" w:cs="Times New Roman"/>
          <w:sz w:val="24"/>
          <w:szCs w:val="24"/>
          <w:lang w:val="en-US"/>
        </w:rPr>
        <w:t xml:space="preserve">As a measure of trafficking we quantified the average number of hemocytes present in the appendages after 18 h of exposure to either the symbiont, purified TCT, a previously defined active PG derivative </w:t>
      </w:r>
      <w:r w:rsidRPr="005708E8">
        <w:rPr>
          <w:rFonts w:ascii="Times New Roman" w:hAnsi="Times New Roman" w:cs="Times New Roman"/>
          <w:sz w:val="24"/>
          <w:szCs w:val="24"/>
          <w:lang w:val="en-US"/>
        </w:rPr>
        <w:fldChar w:fldCharType="begin"/>
      </w:r>
      <w:r w:rsidRPr="005708E8">
        <w:rPr>
          <w:rFonts w:ascii="Times New Roman" w:hAnsi="Times New Roman" w:cs="Times New Roman"/>
          <w:sz w:val="24"/>
          <w:szCs w:val="24"/>
          <w:lang w:val="en-US"/>
        </w:rPr>
        <w:instrText xml:space="preserve"> ADDIN ZOTERO_ITEM CSL_CITATION {"citationID":"8fg0gpVa","properties":{"formattedCitation":"(Koropatnick et al. 2004a)","plainCitation":"(Koropatnick et al. 2004a)"},"citationItems":[{"id":98,"uris":["http://zotero.org/users/local/uVpCx6Cs/items/KM57JAU5"],"uri":["http://zotero.org/users/local/uVpCx6Cs/items/KM57JAU5"],"itemData":{"id":98,"type":"article-journal","title":"Microbial factor-mediated development in a host-bacterial mutualism","container-title":"Science (New York, N.Y.)","page":"1186-1188","volume":"306","issue":"5699","source":"NCBI PubMed","abstract":"Tracheal cytotoxin (TCT), a fragment of the bacterial surface molecule peptidoglycan (PGN), is the factor responsible for the extensive tissue damage characteristic of whooping cough and gonorrhea infections. Here, we report that Vibrio fischeri also releases TCT, which acts in synergy with lipopolysaccharide (LPS) to trigger tissue development in its mutualistic symbiosis with the squid Euprymna scolopes. As components of PGN and LPS have commonly been linked with pathogenesis in animals, these findings demonstrate that host interpretation of these bacterial signal molecules is context dependent. Therefore, such differences in interpretation can lead to either inflammation and disease or to the establishment of a mutually beneficial animal-microbe association.","DOI":"10.1126/science.1102218","ISSN":"1095-9203","note":"PMID: 15539604","journalAbbreviation":"Science","language":"eng","author":[{"family":"Koropatnick","given":"Tanya A."},{"family":"Engle","given":"Jacquelyn T."},{"family":"Apicella","given":"Michael A."},{"family":"Stabb","given":"Eric V."},{"family":"Goldman","given":"William E."},{"family":"McFall-Ngai","given":"Margaret J."}],"issued":{"date-parts":[["2004",11,12]]},"PMID":"15539604"}}],"schema":"https://github.com/citation-style-language/schema/raw/master/csl-citation.json"} </w:instrText>
      </w:r>
      <w:r w:rsidRPr="005708E8">
        <w:rPr>
          <w:rFonts w:ascii="Times New Roman" w:hAnsi="Times New Roman" w:cs="Times New Roman"/>
          <w:sz w:val="24"/>
          <w:szCs w:val="24"/>
          <w:lang w:val="en-US"/>
        </w:rPr>
        <w:fldChar w:fldCharType="separate"/>
      </w:r>
      <w:r w:rsidRPr="005708E8">
        <w:rPr>
          <w:rFonts w:ascii="Times New Roman" w:hAnsi="Times New Roman" w:cs="Times New Roman"/>
          <w:sz w:val="24"/>
          <w:lang w:val="en-US"/>
        </w:rPr>
        <w:t>(Koropatnick et al. 2004)</w:t>
      </w:r>
      <w:r w:rsidRPr="005708E8">
        <w:rPr>
          <w:rFonts w:ascii="Times New Roman" w:hAnsi="Times New Roman" w:cs="Times New Roman"/>
          <w:sz w:val="24"/>
          <w:szCs w:val="24"/>
          <w:lang w:val="en-US"/>
        </w:rPr>
        <w:fldChar w:fldCharType="end"/>
      </w:r>
      <w:r w:rsidRPr="005708E8">
        <w:rPr>
          <w:rFonts w:ascii="Times New Roman" w:hAnsi="Times New Roman" w:cs="Times New Roman"/>
          <w:sz w:val="24"/>
          <w:szCs w:val="24"/>
          <w:lang w:val="en-US"/>
        </w:rPr>
        <w:t xml:space="preserve">, purified </w:t>
      </w:r>
      <w:r w:rsidRPr="005708E8">
        <w:rPr>
          <w:rFonts w:ascii="Times New Roman" w:hAnsi="Times New Roman" w:cs="Times New Roman"/>
          <w:i/>
          <w:sz w:val="24"/>
          <w:szCs w:val="24"/>
          <w:lang w:val="en-US"/>
        </w:rPr>
        <w:t>V. fischeri</w:t>
      </w:r>
      <w:r w:rsidRPr="005708E8">
        <w:rPr>
          <w:rFonts w:ascii="Times New Roman" w:hAnsi="Times New Roman" w:cs="Times New Roman"/>
          <w:sz w:val="24"/>
          <w:szCs w:val="24"/>
          <w:lang w:val="en-US"/>
        </w:rPr>
        <w:t xml:space="preserve"> LPS, or OMV. We found that OMV induced infiltration to a similar level as either TCT or the presence of symbionts, whereas LPS alone did not induce infiltration (</w:t>
      </w:r>
      <w:r w:rsidRPr="005708E8">
        <w:rPr>
          <w:rFonts w:ascii="Times New Roman" w:hAnsi="Times New Roman" w:cs="Times New Roman"/>
          <w:b/>
          <w:sz w:val="24"/>
          <w:szCs w:val="24"/>
          <w:lang w:val="en-US"/>
        </w:rPr>
        <w:t>Fig. 1</w:t>
      </w:r>
      <w:r w:rsidR="00844021" w:rsidRPr="005708E8">
        <w:rPr>
          <w:rFonts w:ascii="Times New Roman" w:hAnsi="Times New Roman" w:cs="Times New Roman"/>
          <w:b/>
          <w:sz w:val="24"/>
          <w:szCs w:val="24"/>
          <w:lang w:val="en-US"/>
        </w:rPr>
        <w:t>B,C</w:t>
      </w:r>
      <w:r w:rsidRPr="005708E8">
        <w:rPr>
          <w:rFonts w:ascii="Times New Roman" w:hAnsi="Times New Roman" w:cs="Times New Roman"/>
          <w:b/>
          <w:sz w:val="24"/>
          <w:szCs w:val="24"/>
          <w:lang w:val="en-US"/>
        </w:rPr>
        <w:t>)</w:t>
      </w:r>
      <w:r w:rsidRPr="005708E8">
        <w:rPr>
          <w:rFonts w:ascii="Times New Roman" w:hAnsi="Times New Roman" w:cs="Times New Roman"/>
          <w:sz w:val="24"/>
          <w:szCs w:val="24"/>
          <w:lang w:val="en-US"/>
        </w:rPr>
        <w:t>. We then exposed juvenile squids to different concentrations of OMV, and showed that the extent of hemocyte trafficking increased in intensity with the level of OMV exposure, reaching a maximum at a dose of 100 µg of OMV protein/ml (</w:t>
      </w:r>
      <w:r w:rsidRPr="005708E8">
        <w:rPr>
          <w:rFonts w:ascii="Times New Roman" w:hAnsi="Times New Roman" w:cs="Times New Roman"/>
          <w:b/>
          <w:sz w:val="24"/>
          <w:szCs w:val="24"/>
          <w:lang w:val="en-US"/>
        </w:rPr>
        <w:t>Fig. 1</w:t>
      </w:r>
      <w:r w:rsidR="00844021" w:rsidRPr="005708E8">
        <w:rPr>
          <w:rFonts w:ascii="Times New Roman" w:hAnsi="Times New Roman" w:cs="Times New Roman"/>
          <w:b/>
          <w:sz w:val="24"/>
          <w:szCs w:val="24"/>
          <w:lang w:val="en-US"/>
        </w:rPr>
        <w:t>D</w:t>
      </w:r>
      <w:r w:rsidRPr="005708E8">
        <w:rPr>
          <w:rFonts w:ascii="Times New Roman" w:hAnsi="Times New Roman" w:cs="Times New Roman"/>
          <w:sz w:val="24"/>
          <w:szCs w:val="24"/>
          <w:lang w:val="en-US"/>
        </w:rPr>
        <w:t>). Such a concentration is consistent with what a population of 10</w:t>
      </w:r>
      <w:r w:rsidRPr="005708E8">
        <w:rPr>
          <w:rFonts w:ascii="Times New Roman" w:hAnsi="Times New Roman" w:cs="Times New Roman"/>
          <w:sz w:val="24"/>
          <w:szCs w:val="24"/>
          <w:vertAlign w:val="superscript"/>
          <w:lang w:val="en-US"/>
        </w:rPr>
        <w:t>4</w:t>
      </w:r>
      <w:r w:rsidRPr="005708E8">
        <w:rPr>
          <w:rFonts w:ascii="Times New Roman" w:hAnsi="Times New Roman" w:cs="Times New Roman"/>
          <w:sz w:val="24"/>
          <w:szCs w:val="24"/>
          <w:lang w:val="en-US"/>
        </w:rPr>
        <w:t xml:space="preserve"> symbionts could be producing in the light-organ crypts (see details in </w:t>
      </w:r>
      <w:r w:rsidRPr="005708E8">
        <w:rPr>
          <w:rFonts w:ascii="Times New Roman" w:hAnsi="Times New Roman" w:cs="Times New Roman"/>
          <w:color w:val="000000" w:themeColor="text1"/>
          <w:sz w:val="24"/>
          <w:szCs w:val="24"/>
          <w:u w:val="single"/>
          <w:lang w:val="en-US"/>
        </w:rPr>
        <w:t>Experimental procedures</w:t>
      </w:r>
      <w:r w:rsidRPr="005708E8">
        <w:rPr>
          <w:rFonts w:ascii="Times New Roman" w:hAnsi="Times New Roman" w:cs="Times New Roman"/>
          <w:sz w:val="24"/>
          <w:szCs w:val="24"/>
          <w:lang w:val="en-US"/>
        </w:rPr>
        <w:t>). These data show that OMV could be sufficient to induce a PG-associated morphogenic change characteristic of normal light-organ maturation.</w:t>
      </w:r>
    </w:p>
    <w:p w14:paraId="2486070B" w14:textId="73631B63" w:rsidR="0090008F" w:rsidRPr="005708E8" w:rsidRDefault="0090008F" w:rsidP="0090008F">
      <w:pPr>
        <w:spacing w:after="0" w:line="480" w:lineRule="auto"/>
        <w:jc w:val="both"/>
        <w:rPr>
          <w:rFonts w:ascii="Times New Roman" w:hAnsi="Times New Roman" w:cs="Times New Roman"/>
          <w:i/>
          <w:sz w:val="24"/>
          <w:szCs w:val="24"/>
          <w:lang w:val="en-US"/>
        </w:rPr>
      </w:pPr>
      <w:r w:rsidRPr="005708E8">
        <w:rPr>
          <w:rFonts w:ascii="Times New Roman" w:hAnsi="Times New Roman" w:cs="Times New Roman"/>
          <w:i/>
          <w:sz w:val="24"/>
          <w:szCs w:val="24"/>
          <w:lang w:val="en-US"/>
        </w:rPr>
        <w:t xml:space="preserve">The induction of hemocyte trafficking is dependent on the intensity and location of signal delivery. </w:t>
      </w:r>
      <w:r w:rsidRPr="005708E8">
        <w:rPr>
          <w:rFonts w:ascii="Times New Roman" w:hAnsi="Times New Roman" w:cs="Times New Roman"/>
          <w:sz w:val="24"/>
          <w:szCs w:val="24"/>
          <w:lang w:val="en-US"/>
        </w:rPr>
        <w:t xml:space="preserve">Because </w:t>
      </w:r>
      <w:proofErr w:type="gramStart"/>
      <w:r w:rsidRPr="005708E8">
        <w:rPr>
          <w:rFonts w:ascii="Times New Roman" w:hAnsi="Times New Roman" w:cs="Times New Roman"/>
          <w:sz w:val="24"/>
          <w:szCs w:val="24"/>
          <w:lang w:val="en-US"/>
        </w:rPr>
        <w:t>OMV are released by many bacteria</w:t>
      </w:r>
      <w:proofErr w:type="gramEnd"/>
      <w:r w:rsidRPr="005708E8">
        <w:rPr>
          <w:rFonts w:ascii="Times New Roman" w:hAnsi="Times New Roman" w:cs="Times New Roman"/>
          <w:sz w:val="24"/>
          <w:szCs w:val="24"/>
          <w:lang w:val="en-US"/>
        </w:rPr>
        <w:t xml:space="preserve">, we asked why exposure to symbiotic </w:t>
      </w:r>
      <w:r w:rsidRPr="005708E8">
        <w:rPr>
          <w:rFonts w:ascii="Times New Roman" w:hAnsi="Times New Roman" w:cs="Times New Roman"/>
          <w:i/>
          <w:sz w:val="24"/>
          <w:szCs w:val="24"/>
          <w:lang w:val="en-US"/>
        </w:rPr>
        <w:t>V. fischeri</w:t>
      </w:r>
      <w:r w:rsidRPr="005708E8">
        <w:rPr>
          <w:rFonts w:ascii="Times New Roman" w:hAnsi="Times New Roman" w:cs="Times New Roman"/>
          <w:sz w:val="24"/>
          <w:szCs w:val="24"/>
          <w:lang w:val="en-US"/>
        </w:rPr>
        <w:t xml:space="preserve">, but not other closely related vibrios (e.g., </w:t>
      </w:r>
      <w:r w:rsidRPr="005708E8">
        <w:rPr>
          <w:rFonts w:ascii="Times New Roman" w:hAnsi="Times New Roman" w:cs="Times New Roman"/>
          <w:i/>
          <w:sz w:val="24"/>
          <w:szCs w:val="24"/>
          <w:lang w:val="en-US"/>
        </w:rPr>
        <w:t>V. parahaemolyticus</w:t>
      </w:r>
      <w:r w:rsidRPr="005708E8">
        <w:rPr>
          <w:rFonts w:ascii="Times New Roman" w:hAnsi="Times New Roman" w:cs="Times New Roman"/>
          <w:sz w:val="24"/>
          <w:szCs w:val="24"/>
          <w:lang w:val="en-US"/>
        </w:rPr>
        <w:t xml:space="preserve"> and </w:t>
      </w:r>
      <w:r w:rsidRPr="005708E8">
        <w:rPr>
          <w:rFonts w:ascii="Times New Roman" w:hAnsi="Times New Roman" w:cs="Times New Roman"/>
          <w:i/>
          <w:sz w:val="24"/>
          <w:szCs w:val="24"/>
          <w:lang w:val="en-US"/>
        </w:rPr>
        <w:t>V. harveyi</w:t>
      </w:r>
      <w:r w:rsidRPr="005708E8">
        <w:rPr>
          <w:rFonts w:ascii="Times New Roman" w:hAnsi="Times New Roman" w:cs="Times New Roman"/>
          <w:sz w:val="24"/>
          <w:szCs w:val="24"/>
          <w:lang w:val="en-US"/>
        </w:rPr>
        <w:t>),</w:t>
      </w:r>
      <w:r w:rsidRPr="005708E8">
        <w:rPr>
          <w:rFonts w:ascii="Times New Roman" w:hAnsi="Times New Roman" w:cs="Times New Roman"/>
          <w:i/>
          <w:sz w:val="24"/>
          <w:szCs w:val="24"/>
          <w:lang w:val="en-US"/>
        </w:rPr>
        <w:t xml:space="preserve"> </w:t>
      </w:r>
      <w:r w:rsidRPr="005708E8">
        <w:rPr>
          <w:rFonts w:ascii="Times New Roman" w:hAnsi="Times New Roman" w:cs="Times New Roman"/>
          <w:sz w:val="24"/>
          <w:szCs w:val="24"/>
          <w:lang w:val="en-US"/>
        </w:rPr>
        <w:t>induces a full level of hemocyte trafficking (</w:t>
      </w:r>
      <w:r w:rsidRPr="005708E8">
        <w:rPr>
          <w:rFonts w:ascii="Times New Roman" w:hAnsi="Times New Roman" w:cs="Times New Roman"/>
          <w:b/>
          <w:sz w:val="24"/>
          <w:szCs w:val="24"/>
          <w:lang w:val="en-US"/>
        </w:rPr>
        <w:t>Fig. 2A</w:t>
      </w:r>
      <w:r w:rsidRPr="005708E8">
        <w:rPr>
          <w:rFonts w:ascii="Times New Roman" w:hAnsi="Times New Roman" w:cs="Times New Roman"/>
          <w:sz w:val="24"/>
          <w:szCs w:val="24"/>
          <w:lang w:val="en-US"/>
        </w:rPr>
        <w:t>). First, we inoculated seawater containing juvenile squid to the same dose (100 µg of protein/ml) of OMV isolated from each one of several Gram-negative bacteria</w:t>
      </w:r>
      <w:r w:rsidRPr="005708E8">
        <w:rPr>
          <w:rFonts w:ascii="Times New Roman" w:hAnsi="Times New Roman" w:cs="Times New Roman"/>
          <w:i/>
          <w:sz w:val="24"/>
          <w:szCs w:val="24"/>
          <w:lang w:val="en-US"/>
        </w:rPr>
        <w:t xml:space="preserve">. </w:t>
      </w:r>
      <w:r w:rsidRPr="005708E8">
        <w:rPr>
          <w:rFonts w:ascii="Times New Roman" w:hAnsi="Times New Roman" w:cs="Times New Roman"/>
          <w:sz w:val="24"/>
          <w:szCs w:val="24"/>
          <w:lang w:val="en-US"/>
        </w:rPr>
        <w:t>Such treatments all resulted in a similar level of hemocyte trafficking (</w:t>
      </w:r>
      <w:r w:rsidRPr="005708E8">
        <w:rPr>
          <w:rFonts w:ascii="Times New Roman" w:hAnsi="Times New Roman" w:cs="Times New Roman"/>
          <w:b/>
          <w:sz w:val="24"/>
          <w:szCs w:val="24"/>
          <w:lang w:val="en-US"/>
        </w:rPr>
        <w:t>Fig. 2A</w:t>
      </w:r>
      <w:r w:rsidRPr="005708E8">
        <w:rPr>
          <w:rFonts w:ascii="Times New Roman" w:hAnsi="Times New Roman" w:cs="Times New Roman"/>
          <w:sz w:val="24"/>
          <w:szCs w:val="24"/>
          <w:lang w:val="en-US"/>
        </w:rPr>
        <w:t xml:space="preserve">), suggesting that the ability to signal is not due to a unique chemistry of the </w:t>
      </w:r>
      <w:r w:rsidRPr="005708E8">
        <w:rPr>
          <w:rFonts w:ascii="Times New Roman" w:hAnsi="Times New Roman" w:cs="Times New Roman"/>
          <w:i/>
          <w:sz w:val="24"/>
          <w:szCs w:val="24"/>
          <w:lang w:val="en-US"/>
        </w:rPr>
        <w:t>V. fischeri</w:t>
      </w:r>
      <w:r w:rsidRPr="005708E8">
        <w:rPr>
          <w:rFonts w:ascii="Times New Roman" w:hAnsi="Times New Roman" w:cs="Times New Roman"/>
          <w:sz w:val="24"/>
          <w:szCs w:val="24"/>
          <w:lang w:val="en-US"/>
        </w:rPr>
        <w:t xml:space="preserve"> OMV, but rather is because (i) only the large population (&gt;10</w:t>
      </w:r>
      <w:r w:rsidRPr="005708E8">
        <w:rPr>
          <w:rFonts w:ascii="Times New Roman" w:hAnsi="Times New Roman" w:cs="Times New Roman"/>
          <w:sz w:val="24"/>
          <w:szCs w:val="24"/>
          <w:vertAlign w:val="superscript"/>
          <w:lang w:val="en-US"/>
        </w:rPr>
        <w:t>5</w:t>
      </w:r>
      <w:r w:rsidRPr="005708E8">
        <w:rPr>
          <w:rFonts w:ascii="Times New Roman" w:hAnsi="Times New Roman" w:cs="Times New Roman"/>
          <w:sz w:val="24"/>
          <w:szCs w:val="24"/>
          <w:lang w:val="en-US"/>
        </w:rPr>
        <w:t xml:space="preserve">) symbionts, growing within the crypts, can normally deliver OMV at a level sufficient for signaling, and (ii) only </w:t>
      </w:r>
      <w:r w:rsidRPr="005708E8">
        <w:rPr>
          <w:rFonts w:ascii="Times New Roman" w:hAnsi="Times New Roman" w:cs="Times New Roman"/>
          <w:i/>
          <w:sz w:val="24"/>
          <w:szCs w:val="24"/>
          <w:lang w:val="en-US"/>
        </w:rPr>
        <w:t>V. fischeri</w:t>
      </w:r>
      <w:r w:rsidRPr="005708E8">
        <w:rPr>
          <w:rFonts w:ascii="Times New Roman" w:hAnsi="Times New Roman" w:cs="Times New Roman"/>
          <w:sz w:val="24"/>
          <w:szCs w:val="24"/>
          <w:lang w:val="en-US"/>
        </w:rPr>
        <w:t xml:space="preserve"> can colonize and proliferate within the light organ (Ruby and McFall-Ngai, 1992).  Consistent with this notion, </w:t>
      </w:r>
      <w:r w:rsidRPr="005708E8">
        <w:rPr>
          <w:rFonts w:ascii="Times New Roman" w:hAnsi="Times New Roman" w:cs="Times New Roman"/>
          <w:sz w:val="24"/>
          <w:szCs w:val="24"/>
          <w:lang w:val="en-US"/>
        </w:rPr>
        <w:lastRenderedPageBreak/>
        <w:t xml:space="preserve">a </w:t>
      </w:r>
      <w:r w:rsidRPr="005708E8">
        <w:rPr>
          <w:rFonts w:ascii="Times New Roman" w:hAnsi="Times New Roman" w:cs="Times New Roman"/>
          <w:i/>
          <w:sz w:val="24"/>
          <w:szCs w:val="24"/>
          <w:lang w:val="en-US"/>
        </w:rPr>
        <w:t>V. fischeri</w:t>
      </w:r>
      <w:r w:rsidRPr="005708E8">
        <w:rPr>
          <w:rFonts w:ascii="Times New Roman" w:hAnsi="Times New Roman" w:cs="Times New Roman"/>
          <w:sz w:val="24"/>
          <w:szCs w:val="24"/>
          <w:lang w:val="en-US"/>
        </w:rPr>
        <w:t xml:space="preserve"> lysine auxotroph (</w:t>
      </w:r>
      <w:r w:rsidRPr="005708E8">
        <w:rPr>
          <w:rFonts w:ascii="Times New Roman" w:hAnsi="Times New Roman" w:cs="Times New Roman"/>
          <w:i/>
          <w:sz w:val="24"/>
          <w:szCs w:val="24"/>
          <w:lang w:val="en-US"/>
        </w:rPr>
        <w:t>lysA</w:t>
      </w:r>
      <w:r w:rsidRPr="005708E8">
        <w:rPr>
          <w:rFonts w:ascii="Times New Roman" w:hAnsi="Times New Roman" w:cs="Times New Roman"/>
          <w:sz w:val="24"/>
          <w:szCs w:val="24"/>
          <w:lang w:val="en-US"/>
        </w:rPr>
        <w:t>) that colonizes to only 1% of wild-type levels induces a detectable, but significantly lower, trafficking response (</w:t>
      </w:r>
      <w:r w:rsidR="006B1B0F" w:rsidRPr="005708E8">
        <w:rPr>
          <w:rFonts w:ascii="Times New Roman" w:hAnsi="Times New Roman" w:cs="Times New Roman"/>
          <w:b/>
          <w:sz w:val="24"/>
          <w:szCs w:val="24"/>
          <w:lang w:val="en-US"/>
        </w:rPr>
        <w:t>Fig. 2B,</w:t>
      </w:r>
      <w:r w:rsidRPr="005708E8">
        <w:rPr>
          <w:rFonts w:ascii="Times New Roman" w:hAnsi="Times New Roman" w:cs="Times New Roman"/>
          <w:b/>
          <w:sz w:val="24"/>
          <w:szCs w:val="24"/>
          <w:lang w:val="en-US"/>
        </w:rPr>
        <w:t>C</w:t>
      </w:r>
      <w:r w:rsidRPr="005708E8">
        <w:rPr>
          <w:rFonts w:ascii="Times New Roman" w:hAnsi="Times New Roman" w:cs="Times New Roman"/>
          <w:sz w:val="24"/>
          <w:szCs w:val="24"/>
          <w:lang w:val="en-US"/>
        </w:rPr>
        <w:t>).  Further, inoculation of seawater with a high dose of OMV, which can then equilibrate quickly into the crypt space, induces maximum hemocyte appearance as early as 3 h (</w:t>
      </w:r>
      <w:r w:rsidRPr="005708E8">
        <w:rPr>
          <w:rFonts w:ascii="Times New Roman" w:hAnsi="Times New Roman" w:cs="Times New Roman"/>
          <w:b/>
          <w:sz w:val="24"/>
          <w:szCs w:val="24"/>
          <w:lang w:val="en-US"/>
        </w:rPr>
        <w:t>Fig. 2D</w:t>
      </w:r>
      <w:r w:rsidRPr="005708E8">
        <w:rPr>
          <w:rFonts w:ascii="Times New Roman" w:hAnsi="Times New Roman" w:cs="Times New Roman"/>
          <w:sz w:val="24"/>
          <w:szCs w:val="24"/>
          <w:lang w:val="en-US"/>
        </w:rPr>
        <w:t xml:space="preserve">), rather than the 18-24 h required by the typical colonization by a few </w:t>
      </w:r>
      <w:r w:rsidRPr="005708E8">
        <w:rPr>
          <w:rFonts w:ascii="Times New Roman" w:hAnsi="Times New Roman" w:cs="Times New Roman"/>
          <w:i/>
          <w:sz w:val="24"/>
          <w:szCs w:val="24"/>
          <w:lang w:val="en-US"/>
        </w:rPr>
        <w:t>V. fischeri</w:t>
      </w:r>
      <w:r w:rsidRPr="005708E8">
        <w:rPr>
          <w:rFonts w:ascii="Times New Roman" w:hAnsi="Times New Roman" w:cs="Times New Roman"/>
          <w:sz w:val="24"/>
          <w:szCs w:val="24"/>
          <w:lang w:val="en-US"/>
        </w:rPr>
        <w:t xml:space="preserve"> cells </w:t>
      </w:r>
      <w:r w:rsidRPr="005708E8">
        <w:rPr>
          <w:rFonts w:ascii="Times New Roman" w:hAnsi="Times New Roman" w:cs="Times New Roman"/>
          <w:sz w:val="24"/>
          <w:szCs w:val="24"/>
          <w:lang w:val="en-US"/>
        </w:rPr>
        <w:fldChar w:fldCharType="begin"/>
      </w:r>
      <w:r w:rsidRPr="005708E8">
        <w:rPr>
          <w:rFonts w:ascii="Times New Roman" w:hAnsi="Times New Roman" w:cs="Times New Roman"/>
          <w:sz w:val="24"/>
          <w:szCs w:val="24"/>
          <w:lang w:val="en-US"/>
        </w:rPr>
        <w:instrText xml:space="preserve"> ADDIN ZOTERO_ITEM CSL_CITATION {"citationID":"f3FWxHYa","properties":{"formattedCitation":"(Koropatnick, Kimbell, and McFall-Ngai 2007)","plainCitation":"(Koropatnick, Kimbell, and McFall-Ngai 2007)"},"citationItems":[{"id":100,"uris":["http://zotero.org/users/local/uVpCx6Cs/items/3J7SEA2Z"],"uri":["http://zotero.org/users/local/uVpCx6Cs/items/3J7SEA2Z"],"itemData":{"id":100,"type":"article-journal","title":"Responses of host hemocytes during the initiation of the squid-Vibrio symbiosis","container-title":"The Biological Bulletin","page":"29-39","volume":"212","issue":"1","source":"NCBI PubMed","abstract":"Within hours after colonization of the light organ of the squid Euprymna scolopes by its bacterial symbiont Vibrio fischeri, the symbiont triggers morphogenesis of the light organ. This process involves the induction of apoptosis in the cells of two superficial ciliated epithelial fields and the gradual regression of these surface structures over a 96-h period. In this study, microscopic examination of various squid tissues revealed that host hemocytes specifically migrate into the epithelial fields on the surface of the light organ, a process that begins before any other indication of symbiont-induced morphogenesis. Experimental manipulations of symbiont-signal delivery revealed that hemocyte infiltration alone is not sufficient to induce regression, and high numbers of hemocytes are not necessary for the induction of apoptosis or the initiation of regression. However, studies with mutant strains of V. fischeri that show a defect in the induction of hemocyte infiltration provided evidence that high numbers of hemocytes facilitate the regression of the epithelial fields. In addition, a change in hemocyte gene expression, as indicated by the up-regulation of the C8 subunit of the proteasome, correlates with the induction of light organ morphogenesis, suggesting that bacteria-induced molecular changes in the hemocytes are required for the participation of these host cells in the regression process.","ISSN":"0006-3185","note":"PMID: 17301329","journalAbbreviation":"Biol. Bull.","language":"eng","author":[{"family":"Koropatnick","given":"Tanya A."},{"family":"Kimbell","given":"Jennifer R."},{"family":"McFall-Ngai","given":"Margaret J."}],"issued":{"date-parts":[["2007",2]]},"PMID":"17301329"}}],"schema":"https://github.com/citation-style-language/schema/raw/master/csl-citation.json"} </w:instrText>
      </w:r>
      <w:r w:rsidRPr="005708E8">
        <w:rPr>
          <w:rFonts w:ascii="Times New Roman" w:hAnsi="Times New Roman" w:cs="Times New Roman"/>
          <w:sz w:val="24"/>
          <w:szCs w:val="24"/>
          <w:lang w:val="en-US"/>
        </w:rPr>
        <w:fldChar w:fldCharType="separate"/>
      </w:r>
      <w:r w:rsidRPr="005708E8">
        <w:rPr>
          <w:rFonts w:ascii="Times New Roman" w:hAnsi="Times New Roman" w:cs="Times New Roman"/>
          <w:sz w:val="24"/>
          <w:lang w:val="en-US"/>
        </w:rPr>
        <w:t>(Koropatnick et al. 2007)</w:t>
      </w:r>
      <w:r w:rsidRPr="005708E8">
        <w:rPr>
          <w:rFonts w:ascii="Times New Roman" w:hAnsi="Times New Roman" w:cs="Times New Roman"/>
          <w:sz w:val="24"/>
          <w:szCs w:val="24"/>
          <w:lang w:val="en-US"/>
        </w:rPr>
        <w:fldChar w:fldCharType="end"/>
      </w:r>
      <w:r w:rsidRPr="005708E8">
        <w:rPr>
          <w:rFonts w:ascii="Times New Roman" w:hAnsi="Times New Roman" w:cs="Times New Roman"/>
          <w:sz w:val="24"/>
          <w:szCs w:val="24"/>
          <w:lang w:val="en-US"/>
        </w:rPr>
        <w:t xml:space="preserve">. We conclude that the delay reflects how the few cells that inoculate the crypts must divide 10-12 times before they have populated the crypts to a level sufficient to produce an inducing level of OMV (see details in </w:t>
      </w:r>
      <w:r w:rsidRPr="005708E8">
        <w:rPr>
          <w:rFonts w:ascii="Times New Roman" w:hAnsi="Times New Roman" w:cs="Times New Roman"/>
          <w:sz w:val="24"/>
          <w:szCs w:val="24"/>
          <w:u w:val="single"/>
          <w:lang w:val="en-US"/>
        </w:rPr>
        <w:t>Experimental procedures</w:t>
      </w:r>
      <w:r w:rsidRPr="005708E8">
        <w:rPr>
          <w:rFonts w:ascii="Times New Roman" w:hAnsi="Times New Roman" w:cs="Times New Roman"/>
          <w:sz w:val="24"/>
          <w:szCs w:val="24"/>
          <w:lang w:val="en-US"/>
        </w:rPr>
        <w:t xml:space="preserve">).  </w:t>
      </w:r>
    </w:p>
    <w:p w14:paraId="44C904C4" w14:textId="77777777" w:rsidR="0090008F" w:rsidRPr="005708E8" w:rsidRDefault="0090008F" w:rsidP="0090008F">
      <w:pPr>
        <w:autoSpaceDE w:val="0"/>
        <w:autoSpaceDN w:val="0"/>
        <w:adjustRightInd w:val="0"/>
        <w:spacing w:after="120" w:line="480" w:lineRule="auto"/>
        <w:jc w:val="both"/>
        <w:rPr>
          <w:rStyle w:val="st"/>
          <w:rFonts w:ascii="Times New Roman" w:hAnsi="Times New Roman" w:cs="Times New Roman"/>
          <w:sz w:val="24"/>
          <w:szCs w:val="24"/>
          <w:lang w:val="en-US"/>
        </w:rPr>
      </w:pPr>
      <w:r w:rsidRPr="005708E8">
        <w:rPr>
          <w:rFonts w:ascii="Times New Roman" w:hAnsi="Times New Roman" w:cs="Times New Roman"/>
          <w:sz w:val="24"/>
          <w:szCs w:val="24"/>
          <w:lang w:val="en-US"/>
        </w:rPr>
        <w:t xml:space="preserve">     Only </w:t>
      </w:r>
      <w:r w:rsidRPr="005708E8">
        <w:rPr>
          <w:rFonts w:ascii="Times New Roman" w:hAnsi="Times New Roman" w:cs="Times New Roman"/>
          <w:i/>
          <w:sz w:val="24"/>
          <w:szCs w:val="24"/>
          <w:lang w:val="en-US"/>
        </w:rPr>
        <w:t>V. fischeri</w:t>
      </w:r>
      <w:r w:rsidRPr="005708E8">
        <w:rPr>
          <w:rFonts w:ascii="Times New Roman" w:hAnsi="Times New Roman" w:cs="Times New Roman"/>
          <w:sz w:val="24"/>
          <w:szCs w:val="24"/>
          <w:lang w:val="en-US"/>
        </w:rPr>
        <w:t xml:space="preserve"> cells are capable of successfully migrating through the pores, ducts and antechambers to reach and populate the deep crypts. To differentiate whether the signal is delivered on the way to, or within, the crypts, we asked how the level of hemocyte-trafficking induction is affected in </w:t>
      </w:r>
      <w:r w:rsidRPr="005708E8">
        <w:rPr>
          <w:rFonts w:ascii="Times New Roman" w:hAnsi="Times New Roman" w:cs="Times New Roman"/>
          <w:i/>
          <w:sz w:val="24"/>
          <w:szCs w:val="24"/>
          <w:lang w:val="en-US"/>
        </w:rPr>
        <w:t>V. fischeri</w:t>
      </w:r>
      <w:r w:rsidRPr="005708E8">
        <w:rPr>
          <w:rFonts w:ascii="Times New Roman" w:hAnsi="Times New Roman" w:cs="Times New Roman"/>
          <w:sz w:val="24"/>
          <w:szCs w:val="24"/>
          <w:lang w:val="en-US"/>
        </w:rPr>
        <w:t xml:space="preserve"> mutants with different abilities to migrate there (</w:t>
      </w:r>
      <w:r w:rsidRPr="005708E8">
        <w:rPr>
          <w:rFonts w:ascii="Times New Roman" w:hAnsi="Times New Roman" w:cs="Times New Roman"/>
          <w:b/>
          <w:sz w:val="24"/>
          <w:szCs w:val="24"/>
          <w:lang w:val="en-US"/>
        </w:rPr>
        <w:t>Fig. 3A</w:t>
      </w:r>
      <w:r w:rsidRPr="005708E8">
        <w:rPr>
          <w:rFonts w:ascii="Times New Roman" w:hAnsi="Times New Roman" w:cs="Times New Roman"/>
          <w:sz w:val="24"/>
          <w:szCs w:val="24"/>
          <w:lang w:val="en-US"/>
        </w:rPr>
        <w:t>). Mutants that either do not express any flagella (</w:t>
      </w:r>
      <w:r w:rsidRPr="005708E8">
        <w:rPr>
          <w:rFonts w:ascii="Times New Roman" w:hAnsi="Times New Roman" w:cs="Times New Roman"/>
          <w:i/>
          <w:sz w:val="24"/>
          <w:szCs w:val="24"/>
          <w:lang w:val="en-US"/>
        </w:rPr>
        <w:t>flrA</w:t>
      </w:r>
      <w:r w:rsidRPr="005708E8">
        <w:rPr>
          <w:rFonts w:ascii="Times New Roman" w:hAnsi="Times New Roman" w:cs="Times New Roman"/>
          <w:sz w:val="24"/>
          <w:szCs w:val="24"/>
          <w:lang w:val="en-US"/>
        </w:rPr>
        <w:t>), or are unable to rotate them (</w:t>
      </w:r>
      <w:r w:rsidRPr="005708E8">
        <w:rPr>
          <w:rFonts w:ascii="Times New Roman" w:hAnsi="Times New Roman" w:cs="Times New Roman"/>
          <w:i/>
          <w:sz w:val="24"/>
          <w:szCs w:val="24"/>
          <w:lang w:val="en-US"/>
        </w:rPr>
        <w:t>motB1</w:t>
      </w:r>
      <w:r w:rsidRPr="005708E8">
        <w:rPr>
          <w:rFonts w:ascii="Times New Roman" w:hAnsi="Times New Roman" w:cs="Times New Roman"/>
          <w:sz w:val="24"/>
          <w:szCs w:val="24"/>
          <w:lang w:val="en-US"/>
        </w:rPr>
        <w:t xml:space="preserve">), migrate no farther than the antechambers </w:t>
      </w:r>
      <w:r w:rsidRPr="005708E8">
        <w:rPr>
          <w:rFonts w:ascii="Times New Roman" w:hAnsi="Times New Roman" w:cs="Times New Roman"/>
          <w:sz w:val="24"/>
          <w:szCs w:val="24"/>
          <w:lang w:val="en-US"/>
        </w:rPr>
        <w:fldChar w:fldCharType="begin"/>
      </w:r>
      <w:r w:rsidRPr="005708E8">
        <w:rPr>
          <w:rFonts w:ascii="Times New Roman" w:hAnsi="Times New Roman" w:cs="Times New Roman"/>
          <w:sz w:val="24"/>
          <w:szCs w:val="24"/>
          <w:lang w:val="en-US"/>
        </w:rPr>
        <w:instrText xml:space="preserve"> ADDIN ZOTERO_ITEM CSL_CITATION {"citationID":"oQWisPh9","properties":{"formattedCitation":"(Brennan, DeLoney-Marino, et Mandel 2013)","plainCitation":"(Brennan, DeLoney-Marino, et Mandel 2013)"},"citationItems":[{"id":69,"uris":["http://zotero.org/users/local/uVpCx6Cs/items/36Q4FWEM"],"uri":["http://zotero.org/users/local/uVpCx6Cs/items/36Q4FWEM"],"itemData":{"id":69,"type":"article-journal","title":"Chemoreceptor VfcA mediates amino acid chemotaxis in Vibrio fischeri","container-title":"Applied and Environmental Microbiology","page":"1889-1896","volume":"79","issue":"6","source":"NCBI PubMed","abstract":"Flagellar motility and chemotaxis by Vibrio fischeri are important behaviors mediating the colonization of its mutualistic host, the Hawaiian bobtail squid. However, none of the 43 putative methyl-accepting chemotaxis proteins (MCPs) encoded in the V. fischeri genome has been previously characterized. Using both an available transposon mutant collection and directed mutagenesis, we isolated mutants for 19 of these genes, and screened them for altered chemotaxis to six previously identified chemoattractants. Only one mutant was defective in responding to any of the tested compounds; the disrupted gene was thus named vfcA (Vibrio fischeri chemoreceptor A; locus tag VF_0777). In soft-agar plates, mutants disrupted in vfcA did not exhibit the serine-sensing chemotactic ring, and the pattern of migration in the mutant was not affected by the addition of exogenous serine. Using a capillary chemotaxis assay, we showed that, unlike wild-type V. fischeri, the vfcA mutant did not undergo chemotaxis toward serine and that expression of vfcA on a plasmid in the mutant was sufficient to restore the behavior. In addition to serine, we demonstrated that alanine, cysteine, and threonine are strong attractants for wild-type V. fischeri and that the attraction is also mediated by VfcA. This study thus provides the first insights into how V. fischeri integrates information from one of its 43 MCPs to respond to environmental stimuli.","DOI":"10.1128/AEM.03794-12","ISSN":"1098-5336","note":"PMID: 23315744 \nPMCID: PMC3592237","journalAbbreviation":"Appl. Environ. Microbiol.","language":"eng","author":[{"family":"Brennan","given":"Caitlin A."},{"family":"DeLoney-Marino","given":"Cindy R."},{"family":"Mandel","given":"Mark J."}],"issued":{"date-parts":[["2013",3]]},"PMID":"23315744","PMCID":"PMC3592237"}}],"schema":"https://github.com/citation-style-language/schema/raw/master/csl-citation.json"} </w:instrText>
      </w:r>
      <w:r w:rsidRPr="005708E8">
        <w:rPr>
          <w:rFonts w:ascii="Times New Roman" w:hAnsi="Times New Roman" w:cs="Times New Roman"/>
          <w:sz w:val="24"/>
          <w:szCs w:val="24"/>
          <w:lang w:val="en-US"/>
        </w:rPr>
        <w:fldChar w:fldCharType="separate"/>
      </w:r>
      <w:r w:rsidRPr="005708E8">
        <w:rPr>
          <w:rFonts w:ascii="Times New Roman" w:hAnsi="Times New Roman" w:cs="Times New Roman"/>
          <w:sz w:val="24"/>
          <w:lang w:val="en-US"/>
        </w:rPr>
        <w:t>(Brennan et al. 2013A)</w:t>
      </w:r>
      <w:r w:rsidRPr="005708E8">
        <w:rPr>
          <w:rFonts w:ascii="Times New Roman" w:hAnsi="Times New Roman" w:cs="Times New Roman"/>
          <w:sz w:val="24"/>
          <w:szCs w:val="24"/>
          <w:lang w:val="en-US"/>
        </w:rPr>
        <w:fldChar w:fldCharType="end"/>
      </w:r>
      <w:r w:rsidRPr="005708E8">
        <w:rPr>
          <w:rFonts w:ascii="Times New Roman" w:hAnsi="Times New Roman" w:cs="Times New Roman"/>
          <w:sz w:val="24"/>
          <w:szCs w:val="24"/>
          <w:lang w:val="en-US"/>
        </w:rPr>
        <w:t xml:space="preserve"> and are unable to induce hemocyte infiltration (</w:t>
      </w:r>
      <w:r w:rsidRPr="005708E8">
        <w:rPr>
          <w:rFonts w:ascii="Times New Roman" w:hAnsi="Times New Roman" w:cs="Times New Roman"/>
          <w:b/>
          <w:sz w:val="24"/>
          <w:szCs w:val="24"/>
          <w:lang w:val="en-US"/>
        </w:rPr>
        <w:t>Fig. 3B</w:t>
      </w:r>
      <w:r w:rsidRPr="005708E8">
        <w:rPr>
          <w:rFonts w:ascii="Times New Roman" w:hAnsi="Times New Roman" w:cs="Times New Roman"/>
          <w:sz w:val="24"/>
          <w:szCs w:val="24"/>
          <w:lang w:val="en-US"/>
        </w:rPr>
        <w:t>). Similarly, with a chemotaxis mutant (</w:t>
      </w:r>
      <w:r w:rsidRPr="005708E8">
        <w:rPr>
          <w:rFonts w:ascii="Times New Roman" w:hAnsi="Times New Roman" w:cs="Times New Roman"/>
          <w:i/>
          <w:sz w:val="24"/>
          <w:szCs w:val="24"/>
          <w:lang w:val="en-US"/>
        </w:rPr>
        <w:t>cheA)</w:t>
      </w:r>
      <w:r w:rsidRPr="005708E8">
        <w:rPr>
          <w:rFonts w:ascii="Times New Roman" w:hAnsi="Times New Roman" w:cs="Times New Roman"/>
          <w:sz w:val="24"/>
          <w:szCs w:val="24"/>
          <w:lang w:val="en-US"/>
        </w:rPr>
        <w:t xml:space="preserve"> that has a colonization success rate of &lt;30% </w:t>
      </w:r>
      <w:r w:rsidRPr="005708E8">
        <w:rPr>
          <w:rFonts w:ascii="Times New Roman" w:hAnsi="Times New Roman" w:cs="Times New Roman"/>
          <w:sz w:val="24"/>
          <w:szCs w:val="24"/>
          <w:lang w:val="en-US"/>
        </w:rPr>
        <w:fldChar w:fldCharType="begin"/>
      </w:r>
      <w:r w:rsidRPr="005708E8">
        <w:rPr>
          <w:rFonts w:ascii="Times New Roman" w:hAnsi="Times New Roman" w:cs="Times New Roman"/>
          <w:sz w:val="24"/>
          <w:szCs w:val="24"/>
          <w:lang w:val="en-US"/>
        </w:rPr>
        <w:instrText xml:space="preserve"> ADDIN ZOTERO_ITEM CSL_CITATION {"citationID":"vDuPAZyV","properties":{"formattedCitation":"(Brennan, DeLoney-Marino, et Mandel 2013)","plainCitation":"(Brennan, DeLoney-Marino, et Mandel 2013)"},"citationItems":[{"id":69,"uris":["http://zotero.org/users/local/uVpCx6Cs/items/36Q4FWEM"],"uri":["http://zotero.org/users/local/uVpCx6Cs/items/36Q4FWEM"],"itemData":{"id":69,"type":"article-journal","title":"Chemoreceptor VfcA mediates amino acid chemotaxis in Vibrio fischeri","container-title":"Applied and Environmental Microbiology","page":"1889-1896","volume":"79","issue":"6","source":"NCBI PubMed","abstract":"Flagellar motility and chemotaxis by Vibrio fischeri are important behaviors mediating the colonization of its mutualistic host, the Hawaiian bobtail squid. However, none of the 43 putative methyl-accepting chemotaxis proteins (MCPs) encoded in the V. fischeri genome has been previously characterized. Using both an available transposon mutant collection and directed mutagenesis, we isolated mutants for 19 of these genes, and screened them for altered chemotaxis to six previously identified chemoattractants. Only one mutant was defective in responding to any of the tested compounds; the disrupted gene was thus named vfcA (Vibrio fischeri chemoreceptor A; locus tag VF_0777). In soft-agar plates, mutants disrupted in vfcA did not exhibit the serine-sensing chemotactic ring, and the pattern of migration in the mutant was not affected by the addition of exogenous serine. Using a capillary chemotaxis assay, we showed that, unlike wild-type V. fischeri, the vfcA mutant did not undergo chemotaxis toward serine and that expression of vfcA on a plasmid in the mutant was sufficient to restore the behavior. In addition to serine, we demonstrated that alanine, cysteine, and threonine are strong attractants for wild-type V. fischeri and that the attraction is also mediated by VfcA. This study thus provides the first insights into how V. fischeri integrates information from one of its 43 MCPs to respond to environmental stimuli.","DOI":"10.1128/AEM.03794-12","ISSN":"1098-5336","note":"PMID: 23315744 \nPMCID: PMC3592237","journalAbbreviation":"Appl. Environ. Microbiol.","language":"eng","author":[{"family":"Brennan","given":"Caitlin A."},{"family":"DeLoney-Marino","given":"Cindy R."},{"family":"Mandel","given":"Mark J."}],"issued":{"date-parts":[["2013",3]]},"PMID":"23315744","PMCID":"PMC3592237"}}],"schema":"https://github.com/citation-style-language/schema/raw/master/csl-citation.json"} </w:instrText>
      </w:r>
      <w:r w:rsidRPr="005708E8">
        <w:rPr>
          <w:rFonts w:ascii="Times New Roman" w:hAnsi="Times New Roman" w:cs="Times New Roman"/>
          <w:sz w:val="24"/>
          <w:szCs w:val="24"/>
          <w:lang w:val="en-US"/>
        </w:rPr>
        <w:fldChar w:fldCharType="separate"/>
      </w:r>
      <w:r w:rsidRPr="005708E8">
        <w:rPr>
          <w:rFonts w:ascii="Times New Roman" w:hAnsi="Times New Roman" w:cs="Times New Roman"/>
          <w:sz w:val="24"/>
          <w:szCs w:val="24"/>
          <w:lang w:val="en-US"/>
        </w:rPr>
        <w:t>(Brennan et al. 2013</w:t>
      </w:r>
      <w:r w:rsidRPr="005708E8">
        <w:rPr>
          <w:rFonts w:ascii="Times New Roman" w:hAnsi="Times New Roman" w:cs="Times New Roman"/>
          <w:sz w:val="24"/>
          <w:szCs w:val="24"/>
          <w:lang w:val="en-US"/>
        </w:rPr>
        <w:fldChar w:fldCharType="end"/>
      </w:r>
      <w:r w:rsidRPr="005708E8">
        <w:rPr>
          <w:rFonts w:ascii="Times New Roman" w:hAnsi="Times New Roman" w:cs="Times New Roman"/>
          <w:sz w:val="24"/>
          <w:szCs w:val="24"/>
          <w:lang w:val="en-US"/>
        </w:rPr>
        <w:t>B), only those cells that manage to establish a sustained colonization induce a normal level of hemocyte trafficking (</w:t>
      </w:r>
      <w:r w:rsidRPr="005708E8">
        <w:rPr>
          <w:rFonts w:ascii="Times New Roman" w:hAnsi="Times New Roman" w:cs="Times New Roman"/>
          <w:b/>
          <w:sz w:val="24"/>
          <w:szCs w:val="24"/>
          <w:lang w:val="en-US"/>
        </w:rPr>
        <w:t>Fig. 3C</w:t>
      </w:r>
      <w:r w:rsidRPr="005708E8">
        <w:rPr>
          <w:rFonts w:ascii="Times New Roman" w:hAnsi="Times New Roman" w:cs="Times New Roman"/>
          <w:sz w:val="24"/>
          <w:szCs w:val="24"/>
          <w:lang w:val="en-US"/>
        </w:rPr>
        <w:t xml:space="preserve">). Finally, </w:t>
      </w:r>
      <w:r w:rsidRPr="005708E8">
        <w:rPr>
          <w:rStyle w:val="st"/>
          <w:rFonts w:ascii="Times New Roman" w:hAnsi="Times New Roman" w:cs="Times New Roman"/>
          <w:sz w:val="24"/>
          <w:szCs w:val="24"/>
          <w:lang w:val="en-US"/>
        </w:rPr>
        <w:t xml:space="preserve">in response to the light cue of dawn, the </w:t>
      </w:r>
      <w:r w:rsidRPr="005708E8">
        <w:rPr>
          <w:rStyle w:val="Emphasis"/>
          <w:rFonts w:ascii="Times New Roman" w:hAnsi="Times New Roman" w:cs="Times New Roman"/>
          <w:i w:val="0"/>
          <w:sz w:val="24"/>
          <w:szCs w:val="24"/>
          <w:lang w:val="en-US"/>
        </w:rPr>
        <w:t>squid expels</w:t>
      </w:r>
      <w:r w:rsidRPr="005708E8">
        <w:rPr>
          <w:rStyle w:val="st"/>
          <w:rFonts w:ascii="Times New Roman" w:hAnsi="Times New Roman" w:cs="Times New Roman"/>
          <w:sz w:val="24"/>
          <w:szCs w:val="24"/>
          <w:lang w:val="en-US"/>
        </w:rPr>
        <w:t xml:space="preserve"> ~90% of its symbionts out into the seawater through the pores </w:t>
      </w:r>
      <w:r w:rsidRPr="005708E8">
        <w:rPr>
          <w:rStyle w:val="st"/>
          <w:rFonts w:ascii="Times New Roman" w:hAnsi="Times New Roman" w:cs="Times New Roman"/>
          <w:sz w:val="24"/>
          <w:szCs w:val="24"/>
          <w:lang w:val="en-US"/>
        </w:rPr>
        <w:fldChar w:fldCharType="begin"/>
      </w:r>
      <w:r w:rsidRPr="005708E8">
        <w:rPr>
          <w:rStyle w:val="st"/>
          <w:rFonts w:ascii="Times New Roman" w:hAnsi="Times New Roman" w:cs="Times New Roman"/>
          <w:sz w:val="24"/>
          <w:szCs w:val="24"/>
          <w:lang w:val="en-US"/>
        </w:rPr>
        <w:instrText xml:space="preserve"> ADDIN ZOTERO_ITEM CSL_CITATION {"citationID":"gQeHJeNU","properties":{"formattedCitation":"(K. H. Lee and Ruby 1994)","plainCitation":"(K. H. Lee and Ruby 1994)"},"citationItems":[{"id":71,"uris":["http://zotero.org/users/local/uVpCx6Cs/items/ZZMHUIH9"],"uri":["http://zotero.org/users/local/uVpCx6Cs/items/ZZMHUIH9"],"itemData":{"id":71,"type":"article-journal","title":"Effect of the Squid Host on the Abundance and Distribution of Symbiotic Vibrio fischeri in Nature","container-title":"Applied and Environmental Microbiology","page":"1565-1571","volume":"60","issue":"5","source":"NCBI PubMed","abstract":"Euprymna scolopes, a Hawaiian species of bioluminescent squid, harbors Vibrio fischeri as its specific light organ symbiont. The population of symbionts grew inside the adult light organ with an average doubling time of about 5 h, which produced an excess of cells that were expelled into the surrounding seawater on a diurnal basis at the beginning of each period of daylight. These symbionts, when expelled into the ambient seawater, maintain or slightly increase their numbers for at least 24 h. Hence, locations inhabited by their hosts periodically receive a daily input of symbiotic V. fischeri cells and, as a result, become significantly enriched with these bacteria. As estimated by hybridization with a species-specific luxA gene probe, the typical number of V. fischeri CFU, both in the water column and in the sediments of E. scolopes habitats, was as much as 24 to 30 times that in similar locations where squids were not observed. In addition, the number of symbiotic V. fischeri CFU in seawater samples that were collected along a transect through Kaneohe Bay, Hawaii, decreased as a function of the distance from a location inhabited by E. scolopes. These findings constitute evidence for the first recognized instance of the abundance and distribution of a marine bacterium being driven primarily by its symbiotic association with an animal host.","ISSN":"0099-2240","note":"PMID: 16349257 \nPMCID: PMC201518","journalAbbreviation":"Appl. Environ. Microbiol.","language":"eng","author":[{"family":"Lee","given":"K. H."},{"family":"Ruby","given":"E. G."}],"issued":{"date-parts":[["1994",5]]},"PMID":"16349257","PMCID":"PMC201518"}}],"schema":"https://github.com/citation-style-language/schema/raw/master/csl-citation.json"} </w:instrText>
      </w:r>
      <w:r w:rsidRPr="005708E8">
        <w:rPr>
          <w:rStyle w:val="st"/>
          <w:rFonts w:ascii="Times New Roman" w:hAnsi="Times New Roman" w:cs="Times New Roman"/>
          <w:sz w:val="24"/>
          <w:szCs w:val="24"/>
          <w:lang w:val="en-US"/>
        </w:rPr>
        <w:fldChar w:fldCharType="separate"/>
      </w:r>
      <w:r w:rsidRPr="005708E8">
        <w:rPr>
          <w:rFonts w:ascii="Times New Roman" w:hAnsi="Times New Roman" w:cs="Times New Roman"/>
          <w:sz w:val="24"/>
          <w:lang w:val="en-US"/>
        </w:rPr>
        <w:t>(Lee and Ruby 1994)</w:t>
      </w:r>
      <w:r w:rsidRPr="005708E8">
        <w:rPr>
          <w:rStyle w:val="st"/>
          <w:rFonts w:ascii="Times New Roman" w:hAnsi="Times New Roman" w:cs="Times New Roman"/>
          <w:sz w:val="24"/>
          <w:szCs w:val="24"/>
          <w:lang w:val="en-US"/>
        </w:rPr>
        <w:fldChar w:fldCharType="end"/>
      </w:r>
      <w:r w:rsidRPr="005708E8">
        <w:rPr>
          <w:rStyle w:val="st"/>
          <w:rFonts w:ascii="Times New Roman" w:hAnsi="Times New Roman" w:cs="Times New Roman"/>
          <w:sz w:val="24"/>
          <w:szCs w:val="24"/>
          <w:lang w:val="en-US"/>
        </w:rPr>
        <w:t>. However, if this light cue is withheld, the expulsion is delayed, and the crypts remain full. We showed that the absence of an expulsion event has only a minor effect on the response (</w:t>
      </w:r>
      <w:r w:rsidRPr="005708E8">
        <w:rPr>
          <w:rStyle w:val="st"/>
          <w:rFonts w:ascii="Times New Roman" w:hAnsi="Times New Roman" w:cs="Times New Roman"/>
          <w:b/>
          <w:sz w:val="24"/>
          <w:szCs w:val="24"/>
          <w:lang w:val="en-US"/>
        </w:rPr>
        <w:t>Fig. 3D</w:t>
      </w:r>
      <w:r w:rsidRPr="005708E8">
        <w:rPr>
          <w:rStyle w:val="st"/>
          <w:rFonts w:ascii="Times New Roman" w:hAnsi="Times New Roman" w:cs="Times New Roman"/>
          <w:sz w:val="24"/>
          <w:szCs w:val="24"/>
          <w:lang w:val="en-US"/>
        </w:rPr>
        <w:t xml:space="preserve">), indicating that the required signal is not delivered along the venting route as the expelled symbionts exit.  Taken together, these data suggest that the hemocyte-trafficking response, while beginning at inoculation </w:t>
      </w:r>
      <w:r w:rsidRPr="005708E8">
        <w:rPr>
          <w:rStyle w:val="st"/>
          <w:rFonts w:ascii="Times New Roman" w:hAnsi="Times New Roman" w:cs="Times New Roman"/>
          <w:sz w:val="24"/>
          <w:szCs w:val="24"/>
          <w:lang w:val="en-US"/>
        </w:rPr>
        <w:fldChar w:fldCharType="begin"/>
      </w:r>
      <w:r w:rsidRPr="005708E8">
        <w:rPr>
          <w:rStyle w:val="st"/>
          <w:rFonts w:ascii="Times New Roman" w:hAnsi="Times New Roman" w:cs="Times New Roman"/>
          <w:sz w:val="24"/>
          <w:szCs w:val="24"/>
          <w:lang w:val="en-US"/>
        </w:rPr>
        <w:instrText xml:space="preserve"> ADDIN ZOTERO_ITEM CSL_CITATION {"citationID":"QNt7Ps0o","properties":{"formattedCitation":"(Koropatnick, Kimbell, and McFall-Ngai 2007)","plainCitation":"(Koropatnick, Kimbell, and McFall-Ngai 2007)"},"citationItems":[{"id":100,"uris":["http://zotero.org/users/local/uVpCx6Cs/items/3J7SEA2Z"],"uri":["http://zotero.org/users/local/uVpCx6Cs/items/3J7SEA2Z"],"itemData":{"id":100,"type":"article-journal","title":"Responses of host hemocytes during the initiation of the squid-Vibrio symbiosis","container-title":"The Biological Bulletin","page":"29-39","volume":"212","issue":"1","source":"NCBI PubMed","abstract":"Within hours after colonization of the light organ of the squid Euprymna scolopes by its bacterial symbiont Vibrio fischeri, the symbiont triggers morphogenesis of the light organ. This process involves the induction of apoptosis in the cells of two superficial ciliated epithelial fields and the gradual regression of these surface structures over a 96-h period. In this study, microscopic examination of various squid tissues revealed that host hemocytes specifically migrate into the epithelial fields on the surface of the light organ, a process that begins before any other indication of symbiont-induced morphogenesis. Experimental manipulations of symbiont-signal delivery revealed that hemocyte infiltration alone is not sufficient to induce regression, and high numbers of hemocytes are not necessary for the induction of apoptosis or the initiation of regression. However, studies with mutant strains of V. fischeri that show a defect in the induction of hemocyte infiltration provided evidence that high numbers of hemocytes facilitate the regression of the epithelial fields. In addition, a change in hemocyte gene expression, as indicated by the up-regulation of the C8 subunit of the proteasome, correlates with the induction of light organ morphogenesis, suggesting that bacteria-induced molecular changes in the hemocytes are required for the participation of these host cells in the regression process.","ISSN":"0006-3185","note":"PMID: 17301329","journalAbbreviation":"Biol. Bull.","language":"eng","author":[{"family":"Koropatnick","given":"Tanya A."},{"family":"Kimbell","given":"Jennifer R."},{"family":"McFall-Ngai","given":"Margaret J."}],"issued":{"date-parts":[["2007",2]]},"PMID":"17301329"}}],"schema":"https://github.com/citation-style-language/schema/raw/master/csl-citation.json"} </w:instrText>
      </w:r>
      <w:r w:rsidRPr="005708E8">
        <w:rPr>
          <w:rStyle w:val="st"/>
          <w:rFonts w:ascii="Times New Roman" w:hAnsi="Times New Roman" w:cs="Times New Roman"/>
          <w:sz w:val="24"/>
          <w:szCs w:val="24"/>
          <w:lang w:val="en-US"/>
        </w:rPr>
        <w:fldChar w:fldCharType="separate"/>
      </w:r>
      <w:r w:rsidRPr="005708E8">
        <w:rPr>
          <w:rFonts w:ascii="Times New Roman" w:hAnsi="Times New Roman" w:cs="Times New Roman"/>
          <w:sz w:val="24"/>
          <w:lang w:val="en-US"/>
        </w:rPr>
        <w:t>(Koropatnick et al. 2007)</w:t>
      </w:r>
      <w:r w:rsidRPr="005708E8">
        <w:rPr>
          <w:rStyle w:val="st"/>
          <w:rFonts w:ascii="Times New Roman" w:hAnsi="Times New Roman" w:cs="Times New Roman"/>
          <w:sz w:val="24"/>
          <w:szCs w:val="24"/>
          <w:lang w:val="en-US"/>
        </w:rPr>
        <w:fldChar w:fldCharType="end"/>
      </w:r>
      <w:r w:rsidRPr="005708E8">
        <w:rPr>
          <w:rStyle w:val="st"/>
          <w:rFonts w:ascii="Times New Roman" w:hAnsi="Times New Roman" w:cs="Times New Roman"/>
          <w:sz w:val="24"/>
          <w:szCs w:val="24"/>
          <w:lang w:val="en-US"/>
        </w:rPr>
        <w:t xml:space="preserve">, is only fully induced (i) when a sustained symbiont colonization is established, and (ii) by </w:t>
      </w:r>
      <w:r w:rsidRPr="005708E8">
        <w:rPr>
          <w:rStyle w:val="st"/>
          <w:rFonts w:ascii="Times New Roman" w:hAnsi="Times New Roman" w:cs="Times New Roman"/>
          <w:sz w:val="24"/>
          <w:szCs w:val="24"/>
          <w:lang w:val="en-US"/>
        </w:rPr>
        <w:lastRenderedPageBreak/>
        <w:t xml:space="preserve">signal(s) that are delivered within the crypts spaces, probably by OMV, TCT and perhaps other MAMPs shed from the dense symbiont population located there. </w:t>
      </w:r>
    </w:p>
    <w:p w14:paraId="6EC8AFE3" w14:textId="52B6564D" w:rsidR="0090008F" w:rsidRPr="005708E8" w:rsidRDefault="0090008F" w:rsidP="0090008F">
      <w:pPr>
        <w:spacing w:after="0" w:line="480" w:lineRule="auto"/>
        <w:jc w:val="both"/>
        <w:rPr>
          <w:rStyle w:val="st"/>
          <w:rFonts w:ascii="Times New Roman" w:hAnsi="Times New Roman" w:cs="Times New Roman"/>
          <w:i/>
          <w:sz w:val="24"/>
          <w:szCs w:val="24"/>
          <w:lang w:val="en-US"/>
        </w:rPr>
      </w:pPr>
      <w:r w:rsidRPr="005708E8">
        <w:rPr>
          <w:rFonts w:ascii="Times New Roman" w:hAnsi="Times New Roman" w:cs="Times New Roman"/>
          <w:sz w:val="24"/>
          <w:szCs w:val="24"/>
          <w:lang w:val="en-US"/>
        </w:rPr>
        <w:t xml:space="preserve">V. </w:t>
      </w:r>
      <w:proofErr w:type="gramStart"/>
      <w:r w:rsidRPr="005708E8">
        <w:rPr>
          <w:rFonts w:ascii="Times New Roman" w:hAnsi="Times New Roman" w:cs="Times New Roman"/>
          <w:sz w:val="24"/>
          <w:szCs w:val="24"/>
          <w:lang w:val="en-US"/>
        </w:rPr>
        <w:t>fischeri</w:t>
      </w:r>
      <w:proofErr w:type="gramEnd"/>
      <w:r w:rsidRPr="005708E8">
        <w:rPr>
          <w:rFonts w:ascii="Times New Roman" w:hAnsi="Times New Roman" w:cs="Times New Roman"/>
          <w:i/>
          <w:sz w:val="24"/>
          <w:szCs w:val="24"/>
          <w:lang w:val="en-US"/>
        </w:rPr>
        <w:t xml:space="preserve"> OMV and TCT induce hemocyte trafficking via two separate ways.</w:t>
      </w:r>
      <w:r w:rsidRPr="005708E8">
        <w:rPr>
          <w:rFonts w:ascii="Times New Roman" w:hAnsi="Times New Roman" w:cs="Times New Roman"/>
          <w:sz w:val="24"/>
          <w:szCs w:val="24"/>
          <w:lang w:val="en-US"/>
        </w:rPr>
        <w:t xml:space="preserve"> To examine the chemical nature of the hemocyte trafficking signal(s) delivered by</w:t>
      </w:r>
      <w:r w:rsidRPr="005708E8">
        <w:rPr>
          <w:rFonts w:ascii="Times New Roman" w:hAnsi="Times New Roman" w:cs="Times New Roman"/>
          <w:i/>
          <w:iCs/>
          <w:sz w:val="24"/>
          <w:szCs w:val="24"/>
          <w:lang w:val="en-US"/>
        </w:rPr>
        <w:t xml:space="preserve"> V. fischeri</w:t>
      </w:r>
      <w:r w:rsidRPr="005708E8">
        <w:rPr>
          <w:rFonts w:ascii="Times New Roman" w:hAnsi="Times New Roman" w:cs="Times New Roman"/>
          <w:sz w:val="24"/>
          <w:szCs w:val="24"/>
          <w:lang w:val="en-US"/>
        </w:rPr>
        <w:t xml:space="preserve"> OMV, and determine whether OMV carry TCT, we first asked whether purified membrane and/or protein components of the vesicles </w:t>
      </w:r>
      <w:proofErr w:type="gramStart"/>
      <w:r w:rsidRPr="005708E8">
        <w:rPr>
          <w:rFonts w:ascii="Times New Roman" w:hAnsi="Times New Roman" w:cs="Times New Roman"/>
          <w:sz w:val="24"/>
          <w:szCs w:val="24"/>
          <w:lang w:val="en-US"/>
        </w:rPr>
        <w:t>can</w:t>
      </w:r>
      <w:proofErr w:type="gramEnd"/>
      <w:r w:rsidRPr="005708E8">
        <w:rPr>
          <w:rFonts w:ascii="Times New Roman" w:hAnsi="Times New Roman" w:cs="Times New Roman"/>
          <w:sz w:val="24"/>
          <w:szCs w:val="24"/>
          <w:lang w:val="en-US"/>
        </w:rPr>
        <w:t xml:space="preserve"> induce hemocyte trafficking. Separation of the OMV’s membrane fraction from their contents indicated that the activity inducing hemocyte trafficking is associated solely with the latter; in addition, treatment with heat (or proteinase-K; data not shown) did not significantly affect the ability of the OMV contents to induce trafficking </w:t>
      </w:r>
      <w:r w:rsidRPr="005708E8">
        <w:rPr>
          <w:rFonts w:ascii="Times New Roman" w:hAnsi="Times New Roman" w:cs="Times New Roman"/>
          <w:b/>
          <w:sz w:val="24"/>
          <w:szCs w:val="24"/>
          <w:lang w:val="en-US"/>
        </w:rPr>
        <w:t>(Fig. 4A)</w:t>
      </w:r>
      <w:r w:rsidRPr="005708E8">
        <w:rPr>
          <w:rFonts w:ascii="Times New Roman" w:hAnsi="Times New Roman" w:cs="Times New Roman"/>
          <w:sz w:val="24"/>
          <w:szCs w:val="24"/>
          <w:lang w:val="en-US"/>
        </w:rPr>
        <w:t xml:space="preserve">. Thus, we conclude that a non-protein component(s) of the </w:t>
      </w:r>
      <w:r w:rsidRPr="005708E8">
        <w:rPr>
          <w:rFonts w:ascii="Times New Roman" w:hAnsi="Times New Roman" w:cs="Times New Roman"/>
          <w:i/>
          <w:iCs/>
          <w:sz w:val="24"/>
          <w:szCs w:val="24"/>
          <w:lang w:val="en-US"/>
        </w:rPr>
        <w:t xml:space="preserve">V. fischeri </w:t>
      </w:r>
      <w:r w:rsidRPr="005708E8">
        <w:rPr>
          <w:rFonts w:ascii="Times New Roman" w:hAnsi="Times New Roman" w:cs="Times New Roman"/>
          <w:iCs/>
          <w:sz w:val="24"/>
          <w:szCs w:val="24"/>
          <w:lang w:val="en-US"/>
        </w:rPr>
        <w:t>OMV</w:t>
      </w:r>
      <w:r w:rsidRPr="005708E8">
        <w:rPr>
          <w:rFonts w:ascii="Times New Roman" w:hAnsi="Times New Roman" w:cs="Times New Roman"/>
          <w:i/>
          <w:iCs/>
          <w:sz w:val="24"/>
          <w:szCs w:val="24"/>
          <w:lang w:val="en-US"/>
        </w:rPr>
        <w:t xml:space="preserve"> </w:t>
      </w:r>
      <w:r w:rsidRPr="005708E8">
        <w:rPr>
          <w:rFonts w:ascii="Times New Roman" w:hAnsi="Times New Roman" w:cs="Times New Roman"/>
          <w:iCs/>
          <w:sz w:val="24"/>
          <w:szCs w:val="24"/>
          <w:lang w:val="en-US"/>
        </w:rPr>
        <w:t>cargo is</w:t>
      </w:r>
      <w:r w:rsidRPr="005708E8">
        <w:rPr>
          <w:rFonts w:ascii="Times New Roman" w:hAnsi="Times New Roman" w:cs="Times New Roman"/>
          <w:sz w:val="24"/>
          <w:szCs w:val="24"/>
          <w:lang w:val="en-US"/>
        </w:rPr>
        <w:t xml:space="preserve"> responsible for inducing hemocyte trafficking. </w:t>
      </w:r>
      <w:r w:rsidR="00F44FEE" w:rsidRPr="005708E8">
        <w:rPr>
          <w:rFonts w:ascii="Times New Roman" w:hAnsi="Times New Roman" w:cs="Times New Roman"/>
          <w:sz w:val="24"/>
          <w:szCs w:val="24"/>
          <w:lang w:val="en-US"/>
        </w:rPr>
        <w:t xml:space="preserve">Next, </w:t>
      </w:r>
      <w:r w:rsidR="00F44FEE" w:rsidRPr="005708E8">
        <w:rPr>
          <w:rStyle w:val="st"/>
          <w:rFonts w:ascii="Times New Roman" w:hAnsi="Times New Roman" w:cs="Times New Roman"/>
          <w:sz w:val="24"/>
          <w:szCs w:val="24"/>
          <w:lang w:val="en-US"/>
        </w:rPr>
        <w:t xml:space="preserve">using a previously well-established reverse-phase HPLC method (Cookson et al. 1989), </w:t>
      </w:r>
      <w:r w:rsidR="00F44FEE" w:rsidRPr="005708E8">
        <w:rPr>
          <w:rFonts w:ascii="Times New Roman" w:hAnsi="Times New Roman" w:cs="Times New Roman"/>
          <w:sz w:val="24"/>
          <w:szCs w:val="24"/>
          <w:lang w:val="en-US"/>
        </w:rPr>
        <w:t>w</w:t>
      </w:r>
      <w:r w:rsidRPr="005708E8">
        <w:rPr>
          <w:rFonts w:ascii="Times New Roman" w:hAnsi="Times New Roman" w:cs="Times New Roman"/>
          <w:sz w:val="24"/>
          <w:szCs w:val="24"/>
          <w:lang w:val="en-US"/>
        </w:rPr>
        <w:t>e</w:t>
      </w:r>
      <w:r w:rsidRPr="005708E8">
        <w:rPr>
          <w:rStyle w:val="st"/>
          <w:rFonts w:ascii="Times New Roman" w:hAnsi="Times New Roman" w:cs="Times New Roman"/>
          <w:sz w:val="24"/>
          <w:szCs w:val="24"/>
          <w:lang w:val="en-US"/>
        </w:rPr>
        <w:t xml:space="preserve"> asked whether TCT itself was present within the OMV </w:t>
      </w:r>
      <w:r w:rsidR="00F44FEE" w:rsidRPr="005708E8">
        <w:rPr>
          <w:rStyle w:val="st"/>
          <w:rFonts w:ascii="Times New Roman" w:hAnsi="Times New Roman" w:cs="Times New Roman"/>
          <w:sz w:val="24"/>
          <w:szCs w:val="24"/>
          <w:lang w:val="en-US"/>
        </w:rPr>
        <w:t>by comparing</w:t>
      </w:r>
      <w:r w:rsidR="002A67DA" w:rsidRPr="005708E8">
        <w:rPr>
          <w:rStyle w:val="st"/>
          <w:rFonts w:ascii="Times New Roman" w:hAnsi="Times New Roman" w:cs="Times New Roman"/>
          <w:sz w:val="24"/>
          <w:szCs w:val="24"/>
          <w:lang w:val="en-US"/>
        </w:rPr>
        <w:t xml:space="preserve"> the </w:t>
      </w:r>
      <w:r w:rsidR="00F44FEE" w:rsidRPr="005708E8">
        <w:rPr>
          <w:rStyle w:val="st"/>
          <w:rFonts w:ascii="Times New Roman" w:hAnsi="Times New Roman" w:cs="Times New Roman"/>
          <w:sz w:val="24"/>
          <w:szCs w:val="24"/>
          <w:lang w:val="en-US"/>
        </w:rPr>
        <w:t xml:space="preserve">elution </w:t>
      </w:r>
      <w:r w:rsidR="002A67DA" w:rsidRPr="005708E8">
        <w:rPr>
          <w:rStyle w:val="st"/>
          <w:rFonts w:ascii="Times New Roman" w:hAnsi="Times New Roman" w:cs="Times New Roman"/>
          <w:sz w:val="24"/>
          <w:szCs w:val="24"/>
          <w:lang w:val="en-US"/>
        </w:rPr>
        <w:t xml:space="preserve">profile </w:t>
      </w:r>
      <w:r w:rsidR="00F44FEE" w:rsidRPr="005708E8">
        <w:rPr>
          <w:rStyle w:val="st"/>
          <w:rFonts w:ascii="Times New Roman" w:hAnsi="Times New Roman" w:cs="Times New Roman"/>
          <w:sz w:val="24"/>
          <w:szCs w:val="24"/>
          <w:lang w:val="en-US"/>
        </w:rPr>
        <w:t xml:space="preserve">obtained </w:t>
      </w:r>
      <w:r w:rsidR="002A67DA" w:rsidRPr="005708E8">
        <w:rPr>
          <w:rStyle w:val="st"/>
          <w:rFonts w:ascii="Times New Roman" w:hAnsi="Times New Roman" w:cs="Times New Roman"/>
          <w:sz w:val="24"/>
          <w:szCs w:val="24"/>
          <w:lang w:val="en-US"/>
        </w:rPr>
        <w:t>for</w:t>
      </w:r>
      <w:r w:rsidR="00F44FEE" w:rsidRPr="005708E8">
        <w:rPr>
          <w:rStyle w:val="st"/>
          <w:rFonts w:ascii="Times New Roman" w:hAnsi="Times New Roman" w:cs="Times New Roman"/>
          <w:sz w:val="24"/>
          <w:szCs w:val="24"/>
          <w:lang w:val="en-US"/>
        </w:rPr>
        <w:t xml:space="preserve"> a sample of the contents of</w:t>
      </w:r>
      <w:r w:rsidR="002A67DA" w:rsidRPr="005708E8">
        <w:rPr>
          <w:rStyle w:val="st"/>
          <w:rFonts w:ascii="Times New Roman" w:hAnsi="Times New Roman" w:cs="Times New Roman"/>
          <w:sz w:val="24"/>
          <w:szCs w:val="24"/>
          <w:lang w:val="en-US"/>
        </w:rPr>
        <w:t xml:space="preserve"> OMV (</w:t>
      </w:r>
      <w:r w:rsidR="002A67DA" w:rsidRPr="005708E8">
        <w:rPr>
          <w:rStyle w:val="st"/>
          <w:rFonts w:ascii="Times New Roman" w:hAnsi="Times New Roman" w:cs="Times New Roman"/>
          <w:b/>
          <w:sz w:val="24"/>
          <w:szCs w:val="24"/>
          <w:lang w:val="en-US"/>
        </w:rPr>
        <w:t>Fig. 4B</w:t>
      </w:r>
      <w:r w:rsidR="002A67DA" w:rsidRPr="005708E8">
        <w:rPr>
          <w:rStyle w:val="st"/>
          <w:rFonts w:ascii="Times New Roman" w:hAnsi="Times New Roman" w:cs="Times New Roman"/>
          <w:sz w:val="24"/>
          <w:szCs w:val="24"/>
          <w:lang w:val="en-US"/>
        </w:rPr>
        <w:t xml:space="preserve">) with </w:t>
      </w:r>
      <w:r w:rsidR="00F44FEE" w:rsidRPr="005708E8">
        <w:rPr>
          <w:rStyle w:val="st"/>
          <w:rFonts w:ascii="Times New Roman" w:hAnsi="Times New Roman" w:cs="Times New Roman"/>
          <w:sz w:val="24"/>
          <w:szCs w:val="24"/>
          <w:lang w:val="en-US"/>
        </w:rPr>
        <w:t>that</w:t>
      </w:r>
      <w:r w:rsidR="002A67DA" w:rsidRPr="005708E8">
        <w:rPr>
          <w:rStyle w:val="st"/>
          <w:rFonts w:ascii="Times New Roman" w:hAnsi="Times New Roman" w:cs="Times New Roman"/>
          <w:sz w:val="24"/>
          <w:szCs w:val="24"/>
          <w:lang w:val="en-US"/>
        </w:rPr>
        <w:t xml:space="preserve"> of </w:t>
      </w:r>
      <w:r w:rsidR="00F44FEE" w:rsidRPr="005708E8">
        <w:rPr>
          <w:rStyle w:val="st"/>
          <w:rFonts w:ascii="Times New Roman" w:hAnsi="Times New Roman" w:cs="Times New Roman"/>
          <w:sz w:val="24"/>
          <w:szCs w:val="24"/>
          <w:lang w:val="en-US"/>
        </w:rPr>
        <w:t xml:space="preserve">the same sample </w:t>
      </w:r>
      <w:r w:rsidR="002A67DA" w:rsidRPr="005708E8">
        <w:rPr>
          <w:rStyle w:val="st"/>
          <w:rFonts w:ascii="Times New Roman" w:hAnsi="Times New Roman" w:cs="Times New Roman"/>
          <w:sz w:val="24"/>
          <w:szCs w:val="24"/>
          <w:lang w:val="en-US"/>
        </w:rPr>
        <w:t>mixed with purified TCT</w:t>
      </w:r>
      <w:r w:rsidR="00F44FEE" w:rsidRPr="005708E8">
        <w:rPr>
          <w:rStyle w:val="st"/>
          <w:rFonts w:ascii="Times New Roman" w:hAnsi="Times New Roman" w:cs="Times New Roman"/>
          <w:sz w:val="24"/>
          <w:szCs w:val="24"/>
          <w:lang w:val="en-US"/>
        </w:rPr>
        <w:t>,</w:t>
      </w:r>
      <w:r w:rsidR="004A3E8B" w:rsidRPr="005708E8">
        <w:rPr>
          <w:rStyle w:val="st"/>
          <w:rFonts w:ascii="Times New Roman" w:hAnsi="Times New Roman" w:cs="Times New Roman"/>
          <w:sz w:val="24"/>
          <w:szCs w:val="24"/>
          <w:lang w:val="en-US"/>
        </w:rPr>
        <w:t xml:space="preserve"> used here</w:t>
      </w:r>
      <w:r w:rsidR="002A67DA" w:rsidRPr="005708E8">
        <w:rPr>
          <w:rStyle w:val="st"/>
          <w:rFonts w:ascii="Times New Roman" w:hAnsi="Times New Roman" w:cs="Times New Roman"/>
          <w:sz w:val="24"/>
          <w:szCs w:val="24"/>
          <w:lang w:val="en-US"/>
        </w:rPr>
        <w:t xml:space="preserve"> as an internal control</w:t>
      </w:r>
      <w:r w:rsidR="004A3E8B" w:rsidRPr="005708E8">
        <w:rPr>
          <w:rStyle w:val="st"/>
          <w:rFonts w:ascii="Times New Roman" w:hAnsi="Times New Roman" w:cs="Times New Roman"/>
          <w:sz w:val="24"/>
          <w:szCs w:val="24"/>
          <w:lang w:val="en-US"/>
        </w:rPr>
        <w:t xml:space="preserve"> (</w:t>
      </w:r>
      <w:r w:rsidR="004A3E8B" w:rsidRPr="005708E8">
        <w:rPr>
          <w:rStyle w:val="st"/>
          <w:rFonts w:ascii="Times New Roman" w:hAnsi="Times New Roman" w:cs="Times New Roman"/>
          <w:b/>
          <w:sz w:val="24"/>
          <w:szCs w:val="24"/>
          <w:lang w:val="en-US"/>
        </w:rPr>
        <w:t>Fig. 4C</w:t>
      </w:r>
      <w:r w:rsidR="004A3E8B" w:rsidRPr="005708E8">
        <w:rPr>
          <w:rStyle w:val="st"/>
          <w:rFonts w:ascii="Times New Roman" w:hAnsi="Times New Roman" w:cs="Times New Roman"/>
          <w:sz w:val="24"/>
          <w:szCs w:val="24"/>
          <w:lang w:val="en-US"/>
        </w:rPr>
        <w:t>)</w:t>
      </w:r>
      <w:r w:rsidR="002A67DA" w:rsidRPr="005708E8">
        <w:rPr>
          <w:rStyle w:val="st"/>
          <w:rFonts w:ascii="Times New Roman" w:hAnsi="Times New Roman" w:cs="Times New Roman"/>
          <w:sz w:val="24"/>
          <w:szCs w:val="24"/>
          <w:lang w:val="en-US"/>
        </w:rPr>
        <w:t>.</w:t>
      </w:r>
      <w:r w:rsidR="004A3E8B" w:rsidRPr="005708E8">
        <w:rPr>
          <w:rStyle w:val="st"/>
          <w:rFonts w:ascii="Times New Roman" w:hAnsi="Times New Roman" w:cs="Times New Roman"/>
          <w:sz w:val="24"/>
          <w:szCs w:val="24"/>
          <w:lang w:val="en-US"/>
        </w:rPr>
        <w:t xml:space="preserve"> </w:t>
      </w:r>
      <w:r w:rsidR="00F44FEE" w:rsidRPr="005708E8">
        <w:rPr>
          <w:rStyle w:val="st"/>
          <w:rFonts w:ascii="Times New Roman" w:hAnsi="Times New Roman" w:cs="Times New Roman"/>
          <w:sz w:val="24"/>
          <w:szCs w:val="24"/>
          <w:lang w:val="en-US"/>
        </w:rPr>
        <w:t>This comparison revealed</w:t>
      </w:r>
      <w:r w:rsidR="00F44FEE" w:rsidRPr="005708E8">
        <w:rPr>
          <w:rFonts w:ascii="Times New Roman" w:hAnsi="Times New Roman" w:cs="Times New Roman"/>
          <w:sz w:val="24"/>
          <w:szCs w:val="24"/>
          <w:lang w:val="en-US"/>
        </w:rPr>
        <w:t xml:space="preserve"> no detectable</w:t>
      </w:r>
      <w:r w:rsidR="002A67DA" w:rsidRPr="005708E8">
        <w:rPr>
          <w:rFonts w:ascii="Times New Roman" w:hAnsi="Times New Roman" w:cs="Times New Roman"/>
          <w:sz w:val="24"/>
          <w:szCs w:val="24"/>
          <w:lang w:val="en-US"/>
        </w:rPr>
        <w:t xml:space="preserve"> TCT in the OMV</w:t>
      </w:r>
      <w:r w:rsidRPr="005708E8">
        <w:rPr>
          <w:rFonts w:ascii="Times New Roman" w:hAnsi="Times New Roman" w:cs="Times New Roman"/>
          <w:sz w:val="24"/>
          <w:szCs w:val="24"/>
          <w:lang w:val="en-US"/>
        </w:rPr>
        <w:t xml:space="preserve"> (</w:t>
      </w:r>
      <w:r w:rsidR="006B1B0F" w:rsidRPr="005708E8">
        <w:rPr>
          <w:rFonts w:ascii="Times New Roman" w:hAnsi="Times New Roman" w:cs="Times New Roman"/>
          <w:b/>
          <w:sz w:val="24"/>
          <w:szCs w:val="24"/>
          <w:lang w:val="en-US"/>
        </w:rPr>
        <w:t>Fig. 4B,</w:t>
      </w:r>
      <w:r w:rsidRPr="005708E8">
        <w:rPr>
          <w:rFonts w:ascii="Times New Roman" w:hAnsi="Times New Roman" w:cs="Times New Roman"/>
          <w:b/>
          <w:sz w:val="24"/>
          <w:szCs w:val="24"/>
          <w:lang w:val="en-US"/>
        </w:rPr>
        <w:t>C</w:t>
      </w:r>
      <w:r w:rsidRPr="005708E8">
        <w:rPr>
          <w:rFonts w:ascii="Times New Roman" w:hAnsi="Times New Roman" w:cs="Times New Roman"/>
          <w:sz w:val="24"/>
          <w:szCs w:val="24"/>
          <w:lang w:val="en-US"/>
        </w:rPr>
        <w:t>)</w:t>
      </w:r>
      <w:r w:rsidR="00F44FEE" w:rsidRPr="005708E8">
        <w:rPr>
          <w:rFonts w:ascii="Times New Roman" w:hAnsi="Times New Roman" w:cs="Times New Roman"/>
          <w:sz w:val="24"/>
          <w:szCs w:val="24"/>
          <w:lang w:val="en-US"/>
        </w:rPr>
        <w:t xml:space="preserve">, and indicated that any TCT produced by </w:t>
      </w:r>
      <w:r w:rsidR="00F44FEE" w:rsidRPr="005708E8">
        <w:rPr>
          <w:rFonts w:ascii="Times New Roman" w:hAnsi="Times New Roman" w:cs="Times New Roman"/>
          <w:i/>
          <w:sz w:val="24"/>
          <w:szCs w:val="24"/>
          <w:lang w:val="en-US"/>
        </w:rPr>
        <w:t>V. fischeri</w:t>
      </w:r>
      <w:r w:rsidR="00F44FEE" w:rsidRPr="005708E8">
        <w:rPr>
          <w:rFonts w:ascii="Times New Roman" w:hAnsi="Times New Roman" w:cs="Times New Roman"/>
          <w:sz w:val="24"/>
          <w:szCs w:val="24"/>
          <w:lang w:val="en-US"/>
        </w:rPr>
        <w:t xml:space="preserve"> is not released within OMV. Not surprisingly,</w:t>
      </w:r>
      <w:r w:rsidRPr="005708E8">
        <w:rPr>
          <w:rFonts w:ascii="Times New Roman" w:hAnsi="Times New Roman" w:cs="Times New Roman"/>
          <w:sz w:val="24"/>
          <w:szCs w:val="24"/>
          <w:lang w:val="en-US"/>
        </w:rPr>
        <w:t xml:space="preserve"> the same amount of TCT (248 and 240 pmol/mL, respectively) </w:t>
      </w:r>
      <w:r w:rsidR="00F44FEE" w:rsidRPr="005708E8">
        <w:rPr>
          <w:rFonts w:ascii="Times New Roman" w:hAnsi="Times New Roman" w:cs="Times New Roman"/>
          <w:sz w:val="24"/>
          <w:szCs w:val="24"/>
          <w:lang w:val="en-US"/>
        </w:rPr>
        <w:t xml:space="preserve">could be </w:t>
      </w:r>
      <w:r w:rsidRPr="005708E8">
        <w:rPr>
          <w:rFonts w:ascii="Times New Roman" w:hAnsi="Times New Roman" w:cs="Times New Roman"/>
          <w:sz w:val="24"/>
          <w:szCs w:val="24"/>
          <w:lang w:val="en-US"/>
        </w:rPr>
        <w:t xml:space="preserve">detected in </w:t>
      </w:r>
      <w:r w:rsidRPr="005708E8">
        <w:rPr>
          <w:rFonts w:ascii="Times New Roman" w:hAnsi="Times New Roman" w:cs="Times New Roman"/>
          <w:i/>
          <w:sz w:val="24"/>
          <w:szCs w:val="24"/>
          <w:lang w:val="en-US"/>
        </w:rPr>
        <w:t>V. fischeri</w:t>
      </w:r>
      <w:r w:rsidRPr="005708E8">
        <w:rPr>
          <w:rFonts w:ascii="Times New Roman" w:hAnsi="Times New Roman" w:cs="Times New Roman"/>
          <w:sz w:val="24"/>
          <w:szCs w:val="24"/>
          <w:lang w:val="en-US"/>
        </w:rPr>
        <w:t xml:space="preserve"> culture supernatants before and after OMV removal</w:t>
      </w:r>
      <w:r w:rsidR="001A7897" w:rsidRPr="005708E8">
        <w:rPr>
          <w:rFonts w:ascii="Times New Roman" w:hAnsi="Times New Roman" w:cs="Times New Roman"/>
          <w:sz w:val="24"/>
          <w:szCs w:val="24"/>
          <w:lang w:val="en-US"/>
        </w:rPr>
        <w:t xml:space="preserve"> by ultracentrifugation and filtration</w:t>
      </w:r>
      <w:r w:rsidR="00F44FEE" w:rsidRPr="005708E8">
        <w:rPr>
          <w:rFonts w:ascii="Times New Roman" w:hAnsi="Times New Roman" w:cs="Times New Roman"/>
          <w:sz w:val="24"/>
          <w:szCs w:val="24"/>
          <w:lang w:val="en-US"/>
        </w:rPr>
        <w:t xml:space="preserve">, confirming that </w:t>
      </w:r>
      <w:r w:rsidR="00F44FEE" w:rsidRPr="005708E8">
        <w:rPr>
          <w:rFonts w:ascii="Times New Roman" w:hAnsi="Times New Roman" w:cs="Times New Roman"/>
          <w:i/>
          <w:sz w:val="24"/>
          <w:szCs w:val="24"/>
          <w:lang w:val="en-US"/>
        </w:rPr>
        <w:t>V. fischeri</w:t>
      </w:r>
      <w:r w:rsidR="00F44FEE" w:rsidRPr="005708E8">
        <w:rPr>
          <w:rFonts w:ascii="Times New Roman" w:hAnsi="Times New Roman" w:cs="Times New Roman"/>
          <w:sz w:val="24"/>
          <w:szCs w:val="24"/>
          <w:lang w:val="en-US"/>
        </w:rPr>
        <w:t xml:space="preserve"> cells most likely release TCT as a soluble molecule</w:t>
      </w:r>
      <w:r w:rsidRPr="005708E8">
        <w:rPr>
          <w:rFonts w:ascii="Times New Roman" w:hAnsi="Times New Roman" w:cs="Times New Roman"/>
          <w:sz w:val="24"/>
          <w:szCs w:val="24"/>
          <w:lang w:val="en-US"/>
        </w:rPr>
        <w:t xml:space="preserve">. </w:t>
      </w:r>
    </w:p>
    <w:p w14:paraId="24108BC1" w14:textId="77777777" w:rsidR="0090008F" w:rsidRPr="005708E8" w:rsidRDefault="0090008F" w:rsidP="0090008F">
      <w:pPr>
        <w:spacing w:after="120" w:line="480" w:lineRule="auto"/>
        <w:jc w:val="both"/>
        <w:rPr>
          <w:rFonts w:ascii="Times New Roman" w:hAnsi="Times New Roman" w:cs="Times New Roman"/>
          <w:sz w:val="24"/>
          <w:szCs w:val="24"/>
          <w:lang w:val="en-US"/>
        </w:rPr>
      </w:pPr>
      <w:r w:rsidRPr="005708E8">
        <w:rPr>
          <w:rStyle w:val="st"/>
          <w:rFonts w:ascii="Times New Roman" w:hAnsi="Times New Roman" w:cs="Times New Roman"/>
          <w:sz w:val="24"/>
          <w:szCs w:val="24"/>
          <w:lang w:val="en-US"/>
        </w:rPr>
        <w:t xml:space="preserve">     We then showed that the release of TCT and of OMV signals were two separate and apparently redundant systems for signaling morphogenesis. Using </w:t>
      </w:r>
      <w:r w:rsidRPr="005708E8">
        <w:rPr>
          <w:rStyle w:val="st"/>
          <w:rFonts w:ascii="Times New Roman" w:hAnsi="Times New Roman" w:cs="Times New Roman"/>
          <w:i/>
          <w:sz w:val="24"/>
          <w:szCs w:val="24"/>
          <w:lang w:val="en-US"/>
        </w:rPr>
        <w:t>V. fischeri</w:t>
      </w:r>
      <w:r w:rsidRPr="005708E8">
        <w:rPr>
          <w:rStyle w:val="st"/>
          <w:rFonts w:ascii="Times New Roman" w:hAnsi="Times New Roman" w:cs="Times New Roman"/>
          <w:sz w:val="24"/>
          <w:szCs w:val="24"/>
          <w:lang w:val="en-US"/>
        </w:rPr>
        <w:t xml:space="preserve"> mutants that are colonization competent, but release either less or more free TCT into the supernatant than wild-type cells </w:t>
      </w:r>
      <w:r w:rsidRPr="005708E8">
        <w:rPr>
          <w:rStyle w:val="st"/>
          <w:rFonts w:ascii="Times New Roman" w:hAnsi="Times New Roman" w:cs="Times New Roman"/>
          <w:sz w:val="24"/>
          <w:szCs w:val="24"/>
          <w:lang w:val="en-US"/>
        </w:rPr>
        <w:fldChar w:fldCharType="begin"/>
      </w:r>
      <w:r w:rsidRPr="005708E8">
        <w:rPr>
          <w:rStyle w:val="st"/>
          <w:rFonts w:ascii="Times New Roman" w:hAnsi="Times New Roman" w:cs="Times New Roman"/>
          <w:sz w:val="24"/>
          <w:szCs w:val="24"/>
          <w:lang w:val="en-US"/>
        </w:rPr>
        <w:instrText xml:space="preserve"> ADDIN ZOTERO_ITEM CSL_CITATION {"citationID":"iPtXAnsg","properties":{"formattedCitation":"(Adin et al. 2009)","plainCitation":"(Adin et al. 2009)"},"citationItems":[{"id":49,"uris":["http://zotero.org/users/local/uVpCx6Cs/items/77GNSAS8"],"uri":["http://zotero.org/users/local/uVpCx6Cs/items/77GNSAS8"],"itemData":{"id":49,"type":"article-journal","title":"Mutations in ampG and lytic transglycosylase genes affect the net release of peptidoglycan monomers from Vibrio fischeri","container-title":"Journal of Bacteriology","page":"2012-2022","volume":"191","issue":"7","source":"NCBI PubMed","abstract":"The light-organ symbiont Vibrio fischeri releases N-acetylglucosaminyl-1,6-anhydro-N-acetylmuramylalanyl-gamma-glutamyldiaminopimelylalanine, a disaccharide-tetrapeptide component of peptidoglycan that is referred to here as \"PG monomer.\" In contrast, most gram-negative bacteria recycle PG monomer efficiently, and it does not accumulate extracellularly. PG monomer can stimulate normal light-organ morphogenesis in the host squid Euprymna scolopes, resulting in regression of ciliated appendages similar to that triggered by infection with V. fischeri. We examined whether the net release of PG monomers by V. fischeri resulted from lytic transglycosylase activity or from defects in AmpG, the permease through which PG monomers enter the cytoplasm for recycling. An ampG mutant displayed a 100-fold increase in net PG monomer release, indicating that AmpG is functional. The ampG mutation also conferred the uncharacteristic ability to induce light-organ morphogenesis even when placed in a nonmotile flaJ mutant that cannot infect the light-organ crypts. We targeted five potential lytic transglycosylase genes singly and in specific combinations to assess their role in PG monomer release. Combinations of mutations in ltgA, ltgD, and ltgY decreased net PG monomer release, and a triple mutant lacking all three of these genes had little to no accumulation of PG monomers in culture supernatants. This mutant colonized the host as well as the wild type did; however, the mutant-infected squid were more prone to later superinfection by a second V. fischeri strain. We propose that the lack of PG monomer release by this mutant results in less regression of the infection-promoting ciliated appendages, leading to this propensity for superinfection.","DOI":"10.1128/JB.01547-08","ISSN":"1098-5530","note":"PMID: 19074387 \nPMCID: PMC2655524","journalAbbreviation":"J. Bacteriol.","language":"eng","author":[{"family":"Adin","given":"Dawn M."},{"family":"Engle","given":"Jacquelyn T."},{"family":"Goldman","given":"William E."},{"family":"McFall-Ngai","given":"Margaret J."},{"family":"Stabb","given":"Eric V."}],"issued":{"date-parts":[["2009",4]]},"PMID":"19074387","PMCID":"PMC2655524"}}],"schema":"https://github.com/citation-style-language/schema/raw/master/csl-citation.json"} </w:instrText>
      </w:r>
      <w:r w:rsidRPr="005708E8">
        <w:rPr>
          <w:rStyle w:val="st"/>
          <w:rFonts w:ascii="Times New Roman" w:hAnsi="Times New Roman" w:cs="Times New Roman"/>
          <w:sz w:val="24"/>
          <w:szCs w:val="24"/>
          <w:lang w:val="en-US"/>
        </w:rPr>
        <w:fldChar w:fldCharType="separate"/>
      </w:r>
      <w:r w:rsidRPr="005708E8">
        <w:rPr>
          <w:rFonts w:ascii="Times New Roman" w:hAnsi="Times New Roman" w:cs="Times New Roman"/>
          <w:sz w:val="24"/>
          <w:lang w:val="en-US"/>
        </w:rPr>
        <w:t>(Adin et al. 2009)</w:t>
      </w:r>
      <w:r w:rsidRPr="005708E8">
        <w:rPr>
          <w:rStyle w:val="st"/>
          <w:rFonts w:ascii="Times New Roman" w:hAnsi="Times New Roman" w:cs="Times New Roman"/>
          <w:sz w:val="24"/>
          <w:szCs w:val="24"/>
          <w:lang w:val="en-US"/>
        </w:rPr>
        <w:fldChar w:fldCharType="end"/>
      </w:r>
      <w:r w:rsidRPr="005708E8">
        <w:rPr>
          <w:rStyle w:val="st"/>
          <w:rFonts w:ascii="Times New Roman" w:hAnsi="Times New Roman" w:cs="Times New Roman"/>
          <w:sz w:val="24"/>
          <w:szCs w:val="24"/>
          <w:lang w:val="en-US"/>
        </w:rPr>
        <w:t xml:space="preserve">, we showed that modifying TCT production in the range of 15-200% </w:t>
      </w:r>
      <w:r w:rsidRPr="005708E8">
        <w:rPr>
          <w:rStyle w:val="st"/>
          <w:rFonts w:ascii="Times New Roman" w:hAnsi="Times New Roman" w:cs="Times New Roman"/>
          <w:sz w:val="24"/>
          <w:szCs w:val="24"/>
          <w:lang w:val="en-US"/>
        </w:rPr>
        <w:lastRenderedPageBreak/>
        <w:t>of normal does not significantly affect induction of hemocyte trafficking (</w:t>
      </w:r>
      <w:r w:rsidRPr="005708E8">
        <w:rPr>
          <w:rStyle w:val="st"/>
          <w:rFonts w:ascii="Times New Roman" w:hAnsi="Times New Roman" w:cs="Times New Roman"/>
          <w:b/>
          <w:sz w:val="24"/>
          <w:szCs w:val="24"/>
          <w:lang w:val="en-US"/>
        </w:rPr>
        <w:t>Fig. S1A</w:t>
      </w:r>
      <w:r w:rsidRPr="005708E8">
        <w:rPr>
          <w:rStyle w:val="st"/>
          <w:rFonts w:ascii="Times New Roman" w:hAnsi="Times New Roman" w:cs="Times New Roman"/>
          <w:sz w:val="24"/>
          <w:szCs w:val="24"/>
          <w:lang w:val="en-US"/>
        </w:rPr>
        <w:t>). Interestingly, both over- and under-producing mutants release only 30-40% as much OMV material as the wild type (</w:t>
      </w:r>
      <w:r w:rsidRPr="005708E8">
        <w:rPr>
          <w:rStyle w:val="st"/>
          <w:rFonts w:ascii="Times New Roman" w:hAnsi="Times New Roman" w:cs="Times New Roman"/>
          <w:b/>
          <w:sz w:val="24"/>
          <w:szCs w:val="24"/>
          <w:lang w:val="en-US"/>
        </w:rPr>
        <w:t>Fig. S1B</w:t>
      </w:r>
      <w:r w:rsidRPr="005708E8">
        <w:rPr>
          <w:rStyle w:val="st"/>
          <w:rFonts w:ascii="Times New Roman" w:hAnsi="Times New Roman" w:cs="Times New Roman"/>
          <w:sz w:val="24"/>
          <w:szCs w:val="24"/>
          <w:lang w:val="en-US"/>
        </w:rPr>
        <w:t xml:space="preserve">). These data suggest that the mechanism responsible for TCT release is independent of the process of OMV production. </w:t>
      </w:r>
    </w:p>
    <w:p w14:paraId="29CE415C" w14:textId="46E5F7A1" w:rsidR="0090008F" w:rsidRPr="005708E8" w:rsidRDefault="0090008F" w:rsidP="0090008F">
      <w:pPr>
        <w:spacing w:after="120" w:line="480" w:lineRule="auto"/>
        <w:jc w:val="both"/>
        <w:rPr>
          <w:rFonts w:ascii="Times New Roman" w:hAnsi="Times New Roman" w:cs="Times New Roman"/>
          <w:i/>
          <w:sz w:val="24"/>
          <w:szCs w:val="24"/>
          <w:lang w:val="en-US"/>
        </w:rPr>
      </w:pPr>
      <w:r w:rsidRPr="005708E8">
        <w:rPr>
          <w:rFonts w:ascii="Times New Roman" w:hAnsi="Times New Roman" w:cs="Times New Roman"/>
          <w:i/>
          <w:sz w:val="24"/>
          <w:szCs w:val="24"/>
          <w:lang w:val="en-US"/>
        </w:rPr>
        <w:t xml:space="preserve">OMV internalization is required to induce hemocyte trafficking.  </w:t>
      </w:r>
      <w:r w:rsidRPr="005708E8">
        <w:rPr>
          <w:rFonts w:ascii="Times New Roman" w:hAnsi="Times New Roman" w:cs="Times New Roman"/>
          <w:sz w:val="24"/>
          <w:szCs w:val="24"/>
          <w:lang w:val="en-US"/>
        </w:rPr>
        <w:t xml:space="preserve">To investigate whether OMV are internalized by hemocytes, and/or epithelial cells on the light organ’s ciliated surface, fluorescently labeled </w:t>
      </w:r>
      <w:r w:rsidRPr="005708E8">
        <w:rPr>
          <w:rFonts w:ascii="Times New Roman" w:hAnsi="Times New Roman" w:cs="Times New Roman"/>
          <w:i/>
          <w:sz w:val="24"/>
          <w:szCs w:val="24"/>
          <w:lang w:val="en-US"/>
        </w:rPr>
        <w:t>V. fischeri</w:t>
      </w:r>
      <w:r w:rsidRPr="005708E8">
        <w:rPr>
          <w:rFonts w:ascii="Times New Roman" w:hAnsi="Times New Roman" w:cs="Times New Roman"/>
          <w:sz w:val="24"/>
          <w:szCs w:val="24"/>
          <w:lang w:val="en-US"/>
        </w:rPr>
        <w:t xml:space="preserve"> OMV were added either to isolated hemocytes </w:t>
      </w:r>
      <w:r w:rsidRPr="005708E8">
        <w:rPr>
          <w:rFonts w:ascii="Times New Roman" w:hAnsi="Times New Roman" w:cs="Times New Roman"/>
          <w:i/>
          <w:sz w:val="24"/>
          <w:szCs w:val="24"/>
          <w:lang w:val="en-US"/>
        </w:rPr>
        <w:t>in vitro</w:t>
      </w:r>
      <w:r w:rsidRPr="005708E8">
        <w:rPr>
          <w:rFonts w:ascii="Times New Roman" w:hAnsi="Times New Roman" w:cs="Times New Roman"/>
          <w:sz w:val="24"/>
          <w:szCs w:val="24"/>
          <w:lang w:val="en-US"/>
        </w:rPr>
        <w:t>, or to seawater containing whole animals. Subsequent internalization of OMV was analyzed either directly using confocal microscopy (</w:t>
      </w:r>
      <w:r w:rsidRPr="005708E8">
        <w:rPr>
          <w:rFonts w:ascii="Times New Roman" w:hAnsi="Times New Roman" w:cs="Times New Roman"/>
          <w:b/>
          <w:sz w:val="24"/>
          <w:szCs w:val="24"/>
          <w:lang w:val="en-US"/>
        </w:rPr>
        <w:t>Fi</w:t>
      </w:r>
      <w:r w:rsidR="006B1B0F" w:rsidRPr="005708E8">
        <w:rPr>
          <w:rFonts w:ascii="Times New Roman" w:hAnsi="Times New Roman" w:cs="Times New Roman"/>
          <w:b/>
          <w:sz w:val="24"/>
          <w:szCs w:val="24"/>
          <w:lang w:val="en-US"/>
        </w:rPr>
        <w:t>g. 5A,</w:t>
      </w:r>
      <w:r w:rsidRPr="005708E8">
        <w:rPr>
          <w:rFonts w:ascii="Times New Roman" w:hAnsi="Times New Roman" w:cs="Times New Roman"/>
          <w:b/>
          <w:sz w:val="24"/>
          <w:szCs w:val="24"/>
          <w:lang w:val="en-US"/>
        </w:rPr>
        <w:t>C &amp; D</w:t>
      </w:r>
      <w:r w:rsidRPr="005708E8">
        <w:rPr>
          <w:rFonts w:ascii="Times New Roman" w:hAnsi="Times New Roman" w:cs="Times New Roman"/>
          <w:sz w:val="24"/>
          <w:szCs w:val="24"/>
          <w:lang w:val="en-US"/>
        </w:rPr>
        <w:t>), or indirectly by measuring hemocyte fluorescence (</w:t>
      </w:r>
      <w:r w:rsidRPr="005708E8">
        <w:rPr>
          <w:rFonts w:ascii="Times New Roman" w:hAnsi="Times New Roman" w:cs="Times New Roman"/>
          <w:b/>
          <w:sz w:val="24"/>
          <w:szCs w:val="24"/>
          <w:lang w:val="en-US"/>
        </w:rPr>
        <w:t>Fig. 5B</w:t>
      </w:r>
      <w:r w:rsidRPr="005708E8">
        <w:rPr>
          <w:rFonts w:ascii="Times New Roman" w:hAnsi="Times New Roman" w:cs="Times New Roman"/>
          <w:sz w:val="24"/>
          <w:szCs w:val="24"/>
          <w:lang w:val="en-US"/>
        </w:rPr>
        <w:t>). Both approaches provided evidence that the OMV were internalized by these two cell types, while small-diameter fluorescent beads were not, indicating that the internalization process that takes up OMVs displays specificity. Significantly, the appearance of OMV inside host cells was an actin-dependent process: treatment with cytochalasin D, an inhibitor of actin polymerization, prevented OMV uptake in all these assays (</w:t>
      </w:r>
      <w:r w:rsidRPr="005708E8">
        <w:rPr>
          <w:rFonts w:ascii="Times New Roman" w:hAnsi="Times New Roman" w:cs="Times New Roman"/>
          <w:b/>
          <w:sz w:val="24"/>
          <w:szCs w:val="24"/>
          <w:lang w:val="en-US"/>
        </w:rPr>
        <w:t>Fig. 5</w:t>
      </w:r>
      <w:r w:rsidRPr="005708E8">
        <w:rPr>
          <w:rFonts w:ascii="Times New Roman" w:hAnsi="Times New Roman" w:cs="Times New Roman"/>
          <w:sz w:val="24"/>
          <w:szCs w:val="24"/>
          <w:lang w:val="en-US"/>
        </w:rPr>
        <w:t>), suggesting that internalization involves phagocytosis. In addition, when animals were pre-treated with cytochalasin D,</w:t>
      </w:r>
      <w:r w:rsidRPr="005708E8" w:rsidDel="00031111">
        <w:rPr>
          <w:rFonts w:ascii="Times New Roman" w:hAnsi="Times New Roman" w:cs="Times New Roman"/>
          <w:sz w:val="24"/>
          <w:szCs w:val="24"/>
          <w:lang w:val="en-US"/>
        </w:rPr>
        <w:t xml:space="preserve"> </w:t>
      </w:r>
      <w:r w:rsidRPr="005708E8">
        <w:rPr>
          <w:rFonts w:ascii="Times New Roman" w:hAnsi="Times New Roman" w:cs="Times New Roman"/>
          <w:sz w:val="24"/>
          <w:szCs w:val="24"/>
          <w:lang w:val="en-US"/>
        </w:rPr>
        <w:t>induction of hemocyte trafficking by added OMV, but not by soluble TCT, was reduced (</w:t>
      </w:r>
      <w:r w:rsidRPr="005708E8">
        <w:rPr>
          <w:rFonts w:ascii="Times New Roman" w:hAnsi="Times New Roman" w:cs="Times New Roman"/>
          <w:b/>
          <w:sz w:val="24"/>
          <w:szCs w:val="24"/>
          <w:lang w:val="en-US"/>
        </w:rPr>
        <w:t>Fig. 5E</w:t>
      </w:r>
      <w:r w:rsidRPr="005708E8">
        <w:rPr>
          <w:rFonts w:ascii="Times New Roman" w:hAnsi="Times New Roman" w:cs="Times New Roman"/>
          <w:sz w:val="24"/>
          <w:szCs w:val="24"/>
          <w:lang w:val="en-US"/>
        </w:rPr>
        <w:t xml:space="preserve">). These latter data further point to a difference in the mechanisms by which morphogenesis is induced by TCT and OMV, as well as lead us to conclude that internalization is a prerequisite for the participation of OMV in the triggering of this developmental event. </w:t>
      </w:r>
    </w:p>
    <w:p w14:paraId="68AE1C85" w14:textId="77777777" w:rsidR="0090008F" w:rsidRPr="005708E8" w:rsidRDefault="0090008F" w:rsidP="0090008F">
      <w:pPr>
        <w:autoSpaceDE w:val="0"/>
        <w:autoSpaceDN w:val="0"/>
        <w:adjustRightInd w:val="0"/>
        <w:spacing w:after="0" w:line="480" w:lineRule="auto"/>
        <w:jc w:val="both"/>
        <w:rPr>
          <w:rFonts w:ascii="Times New Roman" w:hAnsi="Times New Roman" w:cs="Times New Roman"/>
          <w:b/>
          <w:sz w:val="24"/>
          <w:szCs w:val="24"/>
          <w:lang w:val="en-US"/>
        </w:rPr>
      </w:pPr>
    </w:p>
    <w:p w14:paraId="7A88F9B2" w14:textId="4ABA5667" w:rsidR="0090008F" w:rsidRPr="005708E8" w:rsidRDefault="0090008F" w:rsidP="0090008F">
      <w:pPr>
        <w:autoSpaceDE w:val="0"/>
        <w:autoSpaceDN w:val="0"/>
        <w:adjustRightInd w:val="0"/>
        <w:spacing w:after="0" w:line="480" w:lineRule="auto"/>
        <w:jc w:val="both"/>
        <w:rPr>
          <w:rFonts w:ascii="Times New Roman" w:hAnsi="Times New Roman" w:cs="Times New Roman"/>
          <w:sz w:val="24"/>
          <w:szCs w:val="24"/>
          <w:lang w:val="en-US"/>
        </w:rPr>
      </w:pPr>
      <w:r w:rsidRPr="005708E8">
        <w:rPr>
          <w:rFonts w:ascii="Times New Roman" w:hAnsi="Times New Roman" w:cs="Times New Roman"/>
          <w:b/>
          <w:sz w:val="24"/>
          <w:szCs w:val="24"/>
          <w:lang w:val="en-US"/>
        </w:rPr>
        <w:t xml:space="preserve">Discussion. </w:t>
      </w:r>
      <w:r w:rsidRPr="005708E8">
        <w:rPr>
          <w:rFonts w:ascii="Times New Roman" w:hAnsi="Times New Roman" w:cs="Times New Roman"/>
          <w:sz w:val="24"/>
          <w:szCs w:val="24"/>
          <w:lang w:val="en-US"/>
        </w:rPr>
        <w:t xml:space="preserve">The immature light organ of a newly hatched </w:t>
      </w:r>
      <w:r w:rsidRPr="005708E8">
        <w:rPr>
          <w:rFonts w:ascii="Times New Roman" w:hAnsi="Times New Roman" w:cs="Times New Roman"/>
          <w:i/>
          <w:sz w:val="24"/>
          <w:szCs w:val="24"/>
          <w:lang w:val="en-US"/>
        </w:rPr>
        <w:t>E. scolopes</w:t>
      </w:r>
      <w:r w:rsidRPr="005708E8">
        <w:rPr>
          <w:rFonts w:ascii="Times New Roman" w:hAnsi="Times New Roman" w:cs="Times New Roman"/>
          <w:sz w:val="24"/>
          <w:szCs w:val="24"/>
          <w:lang w:val="en-US"/>
        </w:rPr>
        <w:t xml:space="preserve"> has evolved to interact with the environment and promote symbiont harvesting </w:t>
      </w:r>
      <w:r w:rsidRPr="005708E8">
        <w:rPr>
          <w:rFonts w:ascii="Times New Roman" w:hAnsi="Times New Roman" w:cs="Times New Roman"/>
          <w:sz w:val="24"/>
          <w:szCs w:val="24"/>
          <w:lang w:val="en-US"/>
        </w:rPr>
        <w:fldChar w:fldCharType="begin"/>
      </w:r>
      <w:r w:rsidRPr="005708E8">
        <w:rPr>
          <w:rFonts w:ascii="Times New Roman" w:hAnsi="Times New Roman" w:cs="Times New Roman"/>
          <w:sz w:val="24"/>
          <w:szCs w:val="24"/>
          <w:lang w:val="en-US"/>
        </w:rPr>
        <w:instrText xml:space="preserve"> ADDIN ZOTERO_ITEM CSL_CITATION {"citationID":"JIppA2FI","properties":{"formattedCitation":"(Margaret J. McFall-Ngai 2014)","plainCitation":"(Margaret J. McFall-Ngai 2014)"},"citationItems":[{"id":41,"uris":["http://zotero.org/users/local/uVpCx6Cs/items/RIJPC3W8"],"uri":["http://zotero.org/users/local/uVpCx6Cs/items/RIJPC3W8"],"itemData":{"id":41,"type":"article-journal","title":"The importance of microbes in animal development: lessons from the squid-vibrio symbiosis","container-title":"Annual Review of Microbiology","page":"177-194","volume":"68","source":"NCBI PubMed","abstract":"Developmental biology is among the many subdisciplines of the life sciences being transformed by our increasing awareness of the role of coevolved microbial symbionts in health and disease. Most symbioses are horizontally acquired, i.e., they begin anew each generation. In such associations, the embryonic period prepares the animal to engage with the coevolved partner(s) with fidelity following birth or hatching. Once interactions are underway, the microbial partners drive maturation of tissues that are either directly associated with or distant from the symbiont populations. Animal alliances often involve complex microbial communities, such as those in the vertebrate gastrointestinal tract. A series of simpler-model systems is providing insight into the basic rules and principles that govern the establishment and maintenance of stable animal-microbe partnerships. This review focuses on what biologists have learned about the developmental trajectory of horizontally acquired symbioses through the study of the binary squid-vibrio model.","DOI":"10.1146/annurev-micro-091313-103654","ISSN":"1545-3251","note":"PMID: 24995875","shortTitle":"The importance of microbes in animal development","journalAbbreviation":"Annu. Rev. Microbiol.","language":"eng","author":[{"family":"McFall-Ngai","given":"Margaret J."}],"issued":{"date-parts":[["2014"]]},"PMID":"24995875"}}],"schema":"https://github.com/citation-style-language/schema/raw/master/csl-citation.json"} </w:instrText>
      </w:r>
      <w:r w:rsidRPr="005708E8">
        <w:rPr>
          <w:rFonts w:ascii="Times New Roman" w:hAnsi="Times New Roman" w:cs="Times New Roman"/>
          <w:sz w:val="24"/>
          <w:szCs w:val="24"/>
          <w:lang w:val="en-US"/>
        </w:rPr>
        <w:fldChar w:fldCharType="separate"/>
      </w:r>
      <w:r w:rsidRPr="005708E8">
        <w:rPr>
          <w:rFonts w:ascii="Times New Roman" w:hAnsi="Times New Roman" w:cs="Times New Roman"/>
          <w:sz w:val="24"/>
          <w:lang w:val="en-US"/>
        </w:rPr>
        <w:t>(McFall-Ngai 2014)</w:t>
      </w:r>
      <w:r w:rsidRPr="005708E8">
        <w:rPr>
          <w:rFonts w:ascii="Times New Roman" w:hAnsi="Times New Roman" w:cs="Times New Roman"/>
          <w:sz w:val="24"/>
          <w:szCs w:val="24"/>
          <w:lang w:val="en-US"/>
        </w:rPr>
        <w:fldChar w:fldCharType="end"/>
      </w:r>
      <w:r w:rsidRPr="005708E8">
        <w:rPr>
          <w:rFonts w:ascii="Times New Roman" w:hAnsi="Times New Roman" w:cs="Times New Roman"/>
          <w:sz w:val="24"/>
          <w:szCs w:val="24"/>
          <w:lang w:val="en-US"/>
        </w:rPr>
        <w:t xml:space="preserve">. Within a few hours of exposure to </w:t>
      </w:r>
      <w:r w:rsidRPr="005708E8">
        <w:rPr>
          <w:rFonts w:ascii="Times New Roman" w:hAnsi="Times New Roman" w:cs="Times New Roman"/>
          <w:i/>
          <w:sz w:val="24"/>
          <w:szCs w:val="24"/>
          <w:lang w:val="en-US"/>
        </w:rPr>
        <w:t>V. fischeri,</w:t>
      </w:r>
      <w:r w:rsidRPr="005708E8">
        <w:rPr>
          <w:rFonts w:ascii="Times New Roman" w:hAnsi="Times New Roman" w:cs="Times New Roman"/>
          <w:sz w:val="24"/>
          <w:szCs w:val="24"/>
          <w:lang w:val="en-US"/>
        </w:rPr>
        <w:t xml:space="preserve"> hemocytes begin to infiltrate the surface epithelium </w:t>
      </w:r>
      <w:r w:rsidRPr="005708E8">
        <w:rPr>
          <w:rFonts w:ascii="Times New Roman" w:hAnsi="Times New Roman" w:cs="Times New Roman"/>
          <w:sz w:val="24"/>
          <w:szCs w:val="24"/>
          <w:lang w:val="en-US"/>
        </w:rPr>
        <w:fldChar w:fldCharType="begin"/>
      </w:r>
      <w:r w:rsidRPr="005708E8">
        <w:rPr>
          <w:rFonts w:ascii="Times New Roman" w:hAnsi="Times New Roman" w:cs="Times New Roman"/>
          <w:sz w:val="24"/>
          <w:szCs w:val="24"/>
          <w:lang w:val="en-US"/>
        </w:rPr>
        <w:instrText xml:space="preserve"> ADDIN ZOTERO_ITEM CSL_CITATION {"citationID":"WuUoqSh7","properties":{"formattedCitation":"(Koropatnick, Kimbell, and McFall-Ngai 2007)","plainCitation":"(Koropatnick, Kimbell, and McFall-Ngai 2007)"},"citationItems":[{"id":100,"uris":["http://zotero.org/users/local/uVpCx6Cs/items/3J7SEA2Z"],"uri":["http://zotero.org/users/local/uVpCx6Cs/items/3J7SEA2Z"],"itemData":{"id":100,"type":"article-journal","title":"Responses of host hemocytes during the initiation of the squid-Vibrio symbiosis","container-title":"The Biological Bulletin","page":"29-39","volume":"212","issue":"1","source":"NCBI PubMed","abstract":"Within hours after colonization of the light organ of the squid Euprymna scolopes by its bacterial symbiont Vibrio fischeri, the symbiont triggers morphogenesis of the light organ. This process involves the induction of apoptosis in the cells of two superficial ciliated epithelial fields and the gradual regression of these surface structures over a 96-h period. In this study, microscopic examination of various squid tissues revealed that host hemocytes specifically migrate into the epithelial fields on the surface of the light organ, a process that begins before any other indication of symbiont-induced morphogenesis. Experimental manipulations of symbiont-signal delivery revealed that hemocyte infiltration alone is not sufficient to induce regression, and high numbers of hemocytes are not necessary for the induction of apoptosis or the initiation of regression. However, studies with mutant strains of V. fischeri that show a defect in the induction of hemocyte infiltration provided evidence that high numbers of hemocytes facilitate the regression of the epithelial fields. In addition, a change in hemocyte gene expression, as indicated by the up-regulation of the C8 subunit of the proteasome, correlates with the induction of light organ morphogenesis, suggesting that bacteria-induced molecular changes in the hemocytes are required for the participation of these host cells in the regression process.","ISSN":"0006-3185","note":"PMID: 17301329","journalAbbreviation":"Biol. Bull.","language":"eng","author":[{"family":"Koropatnick","given":"Tanya A."},{"family":"Kimbell","given":"Jennifer R."},{"family":"McFall-Ngai","given":"Margaret J."}],"issued":{"date-parts":[["2007",2]]},"PMID":"17301329"}}],"schema":"https://github.com/citation-style-language/schema/raw/master/csl-citation.json"} </w:instrText>
      </w:r>
      <w:r w:rsidRPr="005708E8">
        <w:rPr>
          <w:rFonts w:ascii="Times New Roman" w:hAnsi="Times New Roman" w:cs="Times New Roman"/>
          <w:sz w:val="24"/>
          <w:szCs w:val="24"/>
          <w:lang w:val="en-US"/>
        </w:rPr>
        <w:fldChar w:fldCharType="separate"/>
      </w:r>
      <w:r w:rsidRPr="005708E8">
        <w:rPr>
          <w:rFonts w:ascii="Times New Roman" w:hAnsi="Times New Roman" w:cs="Times New Roman"/>
          <w:sz w:val="24"/>
          <w:lang w:val="en-US"/>
        </w:rPr>
        <w:t xml:space="preserve">(Koropatnick et al. </w:t>
      </w:r>
      <w:r w:rsidRPr="005708E8">
        <w:rPr>
          <w:rFonts w:ascii="Times New Roman" w:hAnsi="Times New Roman" w:cs="Times New Roman"/>
          <w:sz w:val="24"/>
          <w:lang w:val="en-US"/>
        </w:rPr>
        <w:lastRenderedPageBreak/>
        <w:t>2007)</w:t>
      </w:r>
      <w:r w:rsidRPr="005708E8">
        <w:rPr>
          <w:rFonts w:ascii="Times New Roman" w:hAnsi="Times New Roman" w:cs="Times New Roman"/>
          <w:sz w:val="24"/>
          <w:szCs w:val="24"/>
          <w:lang w:val="en-US"/>
        </w:rPr>
        <w:fldChar w:fldCharType="end"/>
      </w:r>
      <w:r w:rsidRPr="005708E8">
        <w:rPr>
          <w:rFonts w:ascii="Times New Roman" w:hAnsi="Times New Roman" w:cs="Times New Roman"/>
          <w:sz w:val="24"/>
          <w:szCs w:val="24"/>
          <w:lang w:val="en-US"/>
        </w:rPr>
        <w:t xml:space="preserve">. While it remains unclear how these host cells are involved in morphogenesis of the light organ, hemocyte trafficking has been reported to accompany microbial induction of tissue remodeling in other mollusks </w:t>
      </w:r>
      <w:r w:rsidRPr="005708E8">
        <w:rPr>
          <w:rFonts w:ascii="Times New Roman" w:hAnsi="Times New Roman" w:cs="Times New Roman"/>
          <w:sz w:val="24"/>
          <w:szCs w:val="24"/>
          <w:lang w:val="en-US"/>
        </w:rPr>
        <w:fldChar w:fldCharType="begin"/>
      </w:r>
      <w:r w:rsidRPr="005708E8">
        <w:rPr>
          <w:rFonts w:ascii="Times New Roman" w:hAnsi="Times New Roman" w:cs="Times New Roman"/>
          <w:sz w:val="24"/>
          <w:szCs w:val="24"/>
          <w:lang w:val="en-US"/>
        </w:rPr>
        <w:instrText xml:space="preserve"> ADDIN ZOTERO_ITEM CSL_CITATION {"citationID":"Olzhy3wR","properties":{"formattedCitation":"(M.-K. Lee et al. 2001)","plainCitation":"(M.-K. Lee et al. 2001)"},"citationItems":[{"id":111,"uris":["http://zotero.org/users/local/uVpCx6Cs/items/CK4VUEEG"],"uri":["http://zotero.org/users/local/uVpCx6Cs/items/CK4VUEEG"],"itemData":{"id":111,"type":"article-journal","title":"Histopathological lesions of Manila clam, Tapes philippinarum, from Hadong and Namhae coastal areas of Korea","container-title":"Aquaculture","page":"199-209","volume":"201","issue":"3–4","source":"ScienceDirect","abstract":"In order to determine a causal relation between infections and death of Manila clam, Tapes philippinarum, a routine histopathological survey was carried out along the southern coast of Korea from March 1996 to April 1997. Three kinds of parasites (Perkinsus sp., Marteilioides-like organism and Cercaria tapidis) were encountered frequently. The latter two parasites infected the gonad but did not evoke any significant host reaction. However, Perkinsus sp. infestation was characterized by a variable degree of hemocytic encapsulation. Digestive epithelia including those in the digestive diverticula showed various degrees of atrophic changes. Hemocytic infiltration occurred in various tissues and organs also to a variable degree. From the point of view of frequency as well as pathological impact, it was strongly suggested that the atrophy of digestive epithelium, hemocytic encapsulation associated with Perkinsus sp., hemocytic infiltration in various tissues and organs are lesions that should be carefully monitored for association with bivalve mortality.","DOI":"10.1016/S0044-8486(01)00648-2","ISSN":"0044-8486","journalAbbreviation":"Aquaculture","author":[{"family":"Lee","given":"Mu-Kun"},{"family":"Cho","given":"Byong-Youl"},{"family":"Lee","given":"Soo-Jeong"},{"family":"Kang","given":"Jae-Youn"},{"family":"Jeong","given":"Hyun Do"},{"family":"Huh","given":"Sung Hoi"},{"family":"Huh","given":"Min-Do"}],"issued":{"date-parts":[["2001",10,1]]},"accessed":{"date-parts":[["2015",2,11]]}}}],"schema":"https://github.com/citation-style-language/schema/raw/master/csl-citation.json"} </w:instrText>
      </w:r>
      <w:r w:rsidRPr="005708E8">
        <w:rPr>
          <w:rFonts w:ascii="Times New Roman" w:hAnsi="Times New Roman" w:cs="Times New Roman"/>
          <w:sz w:val="24"/>
          <w:szCs w:val="24"/>
          <w:lang w:val="en-US"/>
        </w:rPr>
        <w:fldChar w:fldCharType="separate"/>
      </w:r>
      <w:r w:rsidRPr="005708E8">
        <w:rPr>
          <w:rFonts w:ascii="Times New Roman" w:hAnsi="Times New Roman" w:cs="Times New Roman"/>
          <w:sz w:val="24"/>
          <w:lang w:val="en-US"/>
        </w:rPr>
        <w:t>(Lee et al. 2001)</w:t>
      </w:r>
      <w:r w:rsidRPr="005708E8">
        <w:rPr>
          <w:rFonts w:ascii="Times New Roman" w:hAnsi="Times New Roman" w:cs="Times New Roman"/>
          <w:sz w:val="24"/>
          <w:szCs w:val="24"/>
          <w:lang w:val="en-US"/>
        </w:rPr>
        <w:fldChar w:fldCharType="end"/>
      </w:r>
      <w:r w:rsidRPr="005708E8">
        <w:rPr>
          <w:rFonts w:ascii="Times New Roman" w:hAnsi="Times New Roman" w:cs="Times New Roman"/>
          <w:sz w:val="24"/>
          <w:szCs w:val="24"/>
          <w:lang w:val="en-US"/>
        </w:rPr>
        <w:t xml:space="preserve">, as well as in insect morphogenesis </w:t>
      </w:r>
      <w:r w:rsidRPr="005708E8">
        <w:rPr>
          <w:rFonts w:ascii="Times New Roman" w:hAnsi="Times New Roman" w:cs="Times New Roman"/>
          <w:sz w:val="24"/>
          <w:szCs w:val="24"/>
          <w:lang w:val="en-US"/>
        </w:rPr>
        <w:fldChar w:fldCharType="begin"/>
      </w:r>
      <w:r w:rsidRPr="005708E8">
        <w:rPr>
          <w:rFonts w:ascii="Times New Roman" w:hAnsi="Times New Roman" w:cs="Times New Roman"/>
          <w:sz w:val="24"/>
          <w:szCs w:val="24"/>
          <w:lang w:val="en-US"/>
        </w:rPr>
        <w:instrText xml:space="preserve"> ADDIN ZOTERO_ITEM CSL_CITATION {"citationID":"va0djASl","properties":{"formattedCitation":"(Okazaki et al. 2006)","plainCitation":"(Okazaki et al. 2006)"},"citationItems":[{"id":73,"uris":["http://zotero.org/users/local/uVpCx6Cs/items/WFMTV82N"],"uri":["http://zotero.org/users/local/uVpCx6Cs/items/WFMTV82N"],"itemData":{"id":73,"type":"article-journal","title":"Apoptosis and adhesion of hemocytes during molting stage of silkworm, Bombyx mori","container-title":"Zoological Science","page":"299-304","volume":"23","issue":"3","source":"NCBI PubMed","abstract":"To clarify the regulatory mechanism of the rapid changes in the hemocyte density in the silkworm, Bombyx mori, during ecdysis, we evaluated the relationship between the hemocyte density and the incidence of apoptosis during this stage. We also evaluated the role of the sugar chains on the adhesion of hemocytes by analyzing the effects on the hemocyte density of the injection of enzymes that cut sugar chains and monosaccharides into the body cavity. The hemocyte density was increased in the molting stage and spinning, and then decreased after the ecdysis. During spinning, the diameter of the granulocytes markedly increased, in which fatty granules in the cytoplasm increased, becoming foamy. They were identified to be apoptotic hemocytes using the Hoechst staining and the Comet assay. The decrease in the hemocyte density during spinning was mainly caused by the apoptosis of granulocytes. Next, we focused on the fluctuation of hemocyte density during the molting stage. Examination of the changes in the hemocyte density induced by injecting glycoside hydrolases, neuraminidase, sialic acid, or monosaccharides into the body cavity during the fourth molt stage and the third day in fifth instar larva demonstrated that the alteration of hemocyte density was regulated by the attachment and detachment of hemocytes via a selectin ligand, sugar chains. As with the injection of glycoside hydrolase, neuraminidase, sialic acid and fucose raised the hemocyte detachment, and it was assumed that the selectin ligands include the sialyl Lewis x like sugar chains, the same as mammalian lymphocytes.","ISSN":"0289-0003","note":"PMID: 16603823","journalAbbreviation":"Zool. Sci.","language":"eng","author":[{"family":"Okazaki","given":"Toshio"},{"family":"Okudaira","given":"Noriyuki"},{"family":"Iwabuchi","given":"Kikuo"},{"family":"Fugo","given":"Hajime"},{"family":"Nagai","given":"Tatsuo"}],"issued":{"date-parts":[["2006",3]]},"PMID":"16603823"}}],"schema":"https://github.com/citation-style-language/schema/raw/master/csl-citation.json"} </w:instrText>
      </w:r>
      <w:r w:rsidRPr="005708E8">
        <w:rPr>
          <w:rFonts w:ascii="Times New Roman" w:hAnsi="Times New Roman" w:cs="Times New Roman"/>
          <w:sz w:val="24"/>
          <w:szCs w:val="24"/>
          <w:lang w:val="en-US"/>
        </w:rPr>
        <w:fldChar w:fldCharType="separate"/>
      </w:r>
      <w:r w:rsidRPr="005708E8">
        <w:rPr>
          <w:rFonts w:ascii="Times New Roman" w:hAnsi="Times New Roman" w:cs="Times New Roman"/>
          <w:sz w:val="24"/>
          <w:lang w:val="en-US"/>
        </w:rPr>
        <w:t>(Okazaki et al. 2006)</w:t>
      </w:r>
      <w:r w:rsidRPr="005708E8">
        <w:rPr>
          <w:rFonts w:ascii="Times New Roman" w:hAnsi="Times New Roman" w:cs="Times New Roman"/>
          <w:sz w:val="24"/>
          <w:szCs w:val="24"/>
          <w:lang w:val="en-US"/>
        </w:rPr>
        <w:fldChar w:fldCharType="end"/>
      </w:r>
      <w:r w:rsidRPr="005708E8">
        <w:rPr>
          <w:rFonts w:ascii="Times New Roman" w:hAnsi="Times New Roman" w:cs="Times New Roman"/>
          <w:sz w:val="24"/>
          <w:szCs w:val="24"/>
          <w:lang w:val="en-US"/>
        </w:rPr>
        <w:t xml:space="preserve">. Over the course of the next 4 days, the light organ’s ciliated surface epithelium regresses, an irreversible process requiring at least a 12-h exposure to </w:t>
      </w:r>
      <w:r w:rsidRPr="005708E8">
        <w:rPr>
          <w:rFonts w:ascii="Times New Roman" w:hAnsi="Times New Roman" w:cs="Times New Roman"/>
          <w:i/>
          <w:sz w:val="24"/>
          <w:szCs w:val="24"/>
          <w:lang w:val="en-US"/>
        </w:rPr>
        <w:t>V. fischeri</w:t>
      </w:r>
      <w:r w:rsidRPr="005708E8">
        <w:rPr>
          <w:rFonts w:ascii="Times New Roman" w:hAnsi="Times New Roman" w:cs="Times New Roman"/>
          <w:sz w:val="24"/>
          <w:szCs w:val="24"/>
          <w:lang w:val="en-US"/>
        </w:rPr>
        <w:t xml:space="preserve"> </w:t>
      </w:r>
      <w:r w:rsidRPr="005708E8">
        <w:rPr>
          <w:rFonts w:ascii="Times New Roman" w:hAnsi="Times New Roman" w:cs="Times New Roman"/>
          <w:sz w:val="24"/>
          <w:szCs w:val="24"/>
          <w:lang w:val="en-US"/>
        </w:rPr>
        <w:fldChar w:fldCharType="begin"/>
      </w:r>
      <w:r w:rsidRPr="005708E8">
        <w:rPr>
          <w:rFonts w:ascii="Times New Roman" w:hAnsi="Times New Roman" w:cs="Times New Roman"/>
          <w:sz w:val="24"/>
          <w:szCs w:val="24"/>
          <w:lang w:val="en-US"/>
        </w:rPr>
        <w:instrText xml:space="preserve"> ADDIN ZOTERO_ITEM CSL_CITATION {"citationID":"x3wVNznH","properties":{"formattedCitation":"(Doino and Mcfall-Ngai 1995)","plainCitation":"(Doino and Mcfall-Ngai 1995)"},"citationItems":[{"id":108,"uris":["http://zotero.org/users/local/uVpCx6Cs/items/KQD3Q7J7"],"uri":["http://zotero.org/users/local/uVpCx6Cs/items/KQD3Q7J7"],"itemData":{"id":108,"type":"article-journal","title":"A Transient Exposure to Symbiosis-Competent Bacteria Induces Light Organ Morphogenesis in the Host Squid","container-title":"The Biological Bulletin","page":"347-355","volume":"189","issue":"3","source":"www.biolbull.org","abstract":"Recent studies of the symbiotic association between the Hawaiian sepiolid squid Euprymna scolopes and the luminous bacterium Vibrio fischeri have shown that colonization of juvenile squid with symbiosis-competent bacteria induces morphogenetic changes of the light organ. These changes occur over a 4-day period and include cell death and tissue regression of the external ciliated epithelium. In the absence of bacterial colonization, morphogenesis does not occur. To determine whether the bacteria must be present throughout the morphogenetic process, we used the antibiotic chloramphenicol to clear the light organ of bacteria at various times during the initial colonization. We provide evidence in this study that a transient, 12-hour exposure to symbiosis-competent bacteria is necessary and sufficient to induce tissue regression in the light organ over the next several days. Further, we show that successful entrance into the light organ is necessary to induce morphogenesis, suggesting that induction results from bacterial interaction with internal crypt cells and not with the external ciliated epithelium. Finally, no difference in development was observed when the light organ was colonized by a mutant strain of V. fischeri that did not produce autoinducer, a potential light organ morphogen.","ISSN":"0006-3185, 1939-8697","journalAbbreviation":"Biol Bull","language":"en","author":[{"family":"Doino","given":"J. A."},{"family":"Mcfall-Ngai","given":"M. J."}],"issued":{"date-parts":[["1995",12,1]]},"accessed":{"date-parts":[["2015",2,11]]}}}],"schema":"https://github.com/citation-style-language/schema/raw/master/csl-citation.json"} </w:instrText>
      </w:r>
      <w:r w:rsidRPr="005708E8">
        <w:rPr>
          <w:rFonts w:ascii="Times New Roman" w:hAnsi="Times New Roman" w:cs="Times New Roman"/>
          <w:sz w:val="24"/>
          <w:szCs w:val="24"/>
          <w:lang w:val="en-US"/>
        </w:rPr>
        <w:fldChar w:fldCharType="separate"/>
      </w:r>
      <w:r w:rsidRPr="005708E8">
        <w:rPr>
          <w:rFonts w:ascii="Times New Roman" w:hAnsi="Times New Roman" w:cs="Times New Roman"/>
          <w:sz w:val="24"/>
          <w:lang w:val="en-US"/>
        </w:rPr>
        <w:t>(Doino and McFall-Ngai 1995)</w:t>
      </w:r>
      <w:r w:rsidRPr="005708E8">
        <w:rPr>
          <w:rFonts w:ascii="Times New Roman" w:hAnsi="Times New Roman" w:cs="Times New Roman"/>
          <w:sz w:val="24"/>
          <w:szCs w:val="24"/>
          <w:lang w:val="en-US"/>
        </w:rPr>
        <w:fldChar w:fldCharType="end"/>
      </w:r>
      <w:r w:rsidRPr="005708E8">
        <w:rPr>
          <w:rFonts w:ascii="Times New Roman" w:hAnsi="Times New Roman" w:cs="Times New Roman"/>
          <w:sz w:val="24"/>
          <w:szCs w:val="24"/>
          <w:lang w:val="en-US"/>
        </w:rPr>
        <w:t xml:space="preserve">, by which time the symbionts have delivered their morphogenic signal. Natural seawater contains millions of Gram-negative bacteria per ml; nevertheless, only an inoculation with </w:t>
      </w:r>
      <w:r w:rsidRPr="005708E8">
        <w:rPr>
          <w:rFonts w:ascii="Times New Roman" w:hAnsi="Times New Roman" w:cs="Times New Roman"/>
          <w:i/>
          <w:sz w:val="24"/>
          <w:szCs w:val="24"/>
          <w:lang w:val="en-US"/>
        </w:rPr>
        <w:t xml:space="preserve">V. fischeri </w:t>
      </w:r>
      <w:r w:rsidRPr="005708E8">
        <w:rPr>
          <w:rFonts w:ascii="Times New Roman" w:hAnsi="Times New Roman" w:cs="Times New Roman"/>
          <w:sz w:val="24"/>
          <w:szCs w:val="24"/>
          <w:lang w:val="en-US"/>
        </w:rPr>
        <w:t xml:space="preserve">cells will induce light-organ morphogenesis. We believe this specificity indicates that, in the natural environment, only </w:t>
      </w:r>
      <w:r w:rsidRPr="005708E8">
        <w:rPr>
          <w:rFonts w:ascii="Times New Roman" w:hAnsi="Times New Roman" w:cs="Times New Roman"/>
          <w:i/>
          <w:sz w:val="24"/>
          <w:szCs w:val="24"/>
          <w:lang w:val="en-US"/>
        </w:rPr>
        <w:t>V. fischeri</w:t>
      </w:r>
      <w:r w:rsidRPr="005708E8">
        <w:rPr>
          <w:rFonts w:ascii="Times New Roman" w:hAnsi="Times New Roman" w:cs="Times New Roman"/>
          <w:sz w:val="24"/>
          <w:szCs w:val="24"/>
          <w:lang w:val="en-US"/>
        </w:rPr>
        <w:t xml:space="preserve"> can deliver the signals to the correct location, and thus at sufficiently high levels, to trigger the normal morphogenic response</w:t>
      </w:r>
      <w:r w:rsidR="001C5005">
        <w:rPr>
          <w:rFonts w:ascii="Times New Roman" w:hAnsi="Times New Roman" w:cs="Times New Roman"/>
          <w:sz w:val="24"/>
          <w:szCs w:val="24"/>
          <w:lang w:val="en-US"/>
        </w:rPr>
        <w:t xml:space="preserve"> (</w:t>
      </w:r>
      <w:r w:rsidR="001C5005" w:rsidRPr="001C5005">
        <w:rPr>
          <w:rFonts w:ascii="Times New Roman" w:hAnsi="Times New Roman" w:cs="Times New Roman"/>
          <w:b/>
          <w:sz w:val="24"/>
          <w:szCs w:val="24"/>
          <w:lang w:val="en-US"/>
        </w:rPr>
        <w:t>Fig. S2</w:t>
      </w:r>
      <w:r w:rsidR="001C5005">
        <w:rPr>
          <w:rFonts w:ascii="Times New Roman" w:hAnsi="Times New Roman" w:cs="Times New Roman"/>
          <w:sz w:val="24"/>
          <w:szCs w:val="24"/>
          <w:lang w:val="en-US"/>
        </w:rPr>
        <w:t>)</w:t>
      </w:r>
      <w:r w:rsidRPr="005708E8">
        <w:rPr>
          <w:rFonts w:ascii="Times New Roman" w:hAnsi="Times New Roman" w:cs="Times New Roman"/>
          <w:sz w:val="24"/>
          <w:szCs w:val="24"/>
          <w:lang w:val="en-US"/>
        </w:rPr>
        <w:t>. Because of the irreversibility of this developmental event, the communication between symbionts and host needs to be precise enough that maturation is induced only when the symbionts have fully established themselves. Here, we show that OMV are involved in triggering hemocyte trafficking during the establishment of the squid/vibrio symbiosis</w:t>
      </w:r>
      <w:r w:rsidR="00B044E5">
        <w:rPr>
          <w:rFonts w:ascii="Times New Roman" w:hAnsi="Times New Roman" w:cs="Times New Roman"/>
          <w:sz w:val="24"/>
          <w:szCs w:val="24"/>
          <w:lang w:val="en-US"/>
        </w:rPr>
        <w:t>; with this finding, communication via OMV becomes</w:t>
      </w:r>
      <w:r w:rsidRPr="005708E8">
        <w:rPr>
          <w:rFonts w:ascii="Times New Roman" w:hAnsi="Times New Roman" w:cs="Times New Roman"/>
          <w:sz w:val="24"/>
          <w:szCs w:val="24"/>
          <w:lang w:val="en-US"/>
        </w:rPr>
        <w:t xml:space="preserve"> a shared mechanism in both pathogenic and mutualistic associations </w:t>
      </w:r>
      <w:r w:rsidRPr="005708E8">
        <w:rPr>
          <w:rFonts w:ascii="Times New Roman" w:hAnsi="Times New Roman" w:cs="Times New Roman"/>
          <w:sz w:val="24"/>
          <w:szCs w:val="24"/>
          <w:lang w:val="en-US"/>
        </w:rPr>
        <w:fldChar w:fldCharType="begin"/>
      </w:r>
      <w:r w:rsidRPr="005708E8">
        <w:rPr>
          <w:rFonts w:ascii="Times New Roman" w:hAnsi="Times New Roman" w:cs="Times New Roman"/>
          <w:sz w:val="24"/>
          <w:szCs w:val="24"/>
          <w:lang w:val="en-US"/>
        </w:rPr>
        <w:instrText xml:space="preserve"> ADDIN ZOTERO_ITEM CSL_CITATION {"citationID":"Wna3wqcU","properties":{"formattedCitation":"(Shen et al. 2012; Elhenawy, Debelyy, and Feldman 2014)","plainCitation":"(Shen et al. 2012; Elhenawy, Debelyy, and Feldman 2014)"},"citationItems":[{"id":61,"uris":["http://zotero.org/users/local/uVpCx6Cs/items/8X9N3W3D"],"uri":["http://zotero.org/users/local/uVpCx6Cs/items/8X9N3W3D"],"itemData":{"id":61,"type":"article-journal","title":"Outer membrane vesicles of a human commensal mediate immune regulation and disease protection","container-title":"Cell Host &amp; Microbe","page":"509-520","volume":"12","issue":"4","source":"NCBI PubMed","abstract":"Commensal bacteria impact host health and immunity through various mechanisms, including the production of immunomodulatory molecules. Bacteroides fragilis produces a capsular polysaccharide (PSA), which induces regulatory T cells and mucosal tolerance. However, unlike pathogens, which employ secretion systems, the mechanisms by which commensal bacteria deliver molecules to the host remain unknown. We reveal that Bacteroides fragilis releases PSA in outer membrane vesicles (OMVs) that induce immunomodulatory effects and prevent experimental colitis. Dendritic cells (DCs) sense OMV-associated PSA through TLR2, resulting in enhanced regulatory T cells and anti-inflammatory cytokine production. OMV-induced signaling in DCs requires growth arrest and DNA-damage-inducible protein (Gadd45α). DCs treated with PSA-containing OMVs prevent experimental colitis, whereas Gadd45α(-/-) DCs are unable to promote regulatory T cell responses or suppress proinflammatory cytokine production and host pathology. These findings demonstrate that OMV-mediated delivery of a commensal molecule prevents disease, uncovering a mechanism of interkingdom communication between the microbiota and mammals.","DOI":"10.1016/j.chom.2012.08.004","ISSN":"1934-6069","note":"PMID: 22999859 \nPMCID: PMC3895402","journalAbbreviation":"Cell Host Microbe","language":"eng","author":[{"family":"Shen","given":"Yue"},{"family":"Giardino Torchia","given":"Maria Letizia"},{"family":"Lawson","given":"Gregory W."},{"family":"Karp","given":"Christopher L."},{"family":"Ashwell","given":"Jonathan D."},{"family":"Mazmanian","given":"Sarkis K."}],"issued":{"date-parts":[["2012",10,18]]},"PMID":"22999859","PMCID":"PMC3895402"}},{"id":63,"uris":["http://zotero.org/users/local/uVpCx6Cs/items/7PEQKBS2"],"uri":["http://zotero.org/users/local/uVpCx6Cs/items/7PEQKBS2"],"itemData":{"id":63,"type":"article-journal","title":"Preferential packing of acidic glycosidases and proteases into Bacteroides outer membrane vesicles","container-title":"mBio","page":"e00909-00914","volume":"5","issue":"2","source":"NCBI PubMed","abstract":"Outer membrane vesicles (OMV) are spherical membranous structures released from the outer membrane (OM) of Gram-negative bacteria. OMV have been proposed to play several different roles during both pathogenesis and symbiosis. Despite the fact that OMV were described several decades ago, their biogenesis is a poorly characterized process. Whether OMV are produced by an active mechanism or by passive disintegration of the OM is a still matter of controversy. Bacteroides fragilis and Bacteroides thetaiotaomicron are important members of the human microbiota. In this work, we determined and compared the protein compositions of OM and OMV from B. fragilis and B. thetaiotaomicron. SDS-PAGE analysis of both fractions revealed dramatically different protein profiles. Proteomic analysis of OM and OMV in B. fragilis identified more than 40 proteins found exclusively in OMV and more than 30 proteins detectable only in the OM. The OMV-specific proteome showed a high prevalence of glycosidases and proteases, some of which were shown to be active in vitro. Similar results were obtained for B. thetaiotaomicron. Most of the OMV-exclusive proteins were acidic. Based on these results, we propose that these species possess machinery devoted to selectively pack acidic proteins into the OMV. These OMV equipped with hydrolytic enzymes could help in securing nutrients for the benefit of the whole bacterial community present in the microbiota, uncovering a novel function for bacterial OMV. IMPORTANCE The members of genus Bacteroides are key players in the symbiosis between the human host and the gut microbiota. It is known for its ability to degrade a wide variety of glycans that are not substrates for human glycosidases. The cleaved glycans can be utilized by Bacteroides and other microbiota members, resulting in the production of short-chain fatty acids that are beneficial for the host. Although members of the genus Bacteroides are known to secrete different hydrolases, their secretion pathways remain uncharacterized. In this article, we show that B. fragilis and B. thetaiotaomicron preferentially pack a large number of hydrolases in outer membrane vesicles (OMV). Most of these hydrolases are acidic and were detected exclusively in OMV. This suggests the presence of a molecular mechanism in Bacteroides responsible for the selection of OMV proteins based on their charge. We propose that OMV contribute to the establishment and balance of the gut microbiota.","DOI":"10.1128/mBio.00909-14","ISSN":"2150-7511","note":"PMID: 24618254 \nPMCID: PMC3952158","journalAbbreviation":"MBio","language":"eng","author":[{"family":"Elhenawy","given":"Wael"},{"family":"Debelyy","given":"Mykhaylo O."},{"family":"Feldman","given":"Mario F."}],"issued":{"date-parts":[["2014"]]},"PMID":"24618254","PMCID":"PMC3952158"}}],"schema":"https://github.com/citation-style-language/schema/raw/master/csl-citation.json"} </w:instrText>
      </w:r>
      <w:r w:rsidRPr="005708E8">
        <w:rPr>
          <w:rFonts w:ascii="Times New Roman" w:hAnsi="Times New Roman" w:cs="Times New Roman"/>
          <w:sz w:val="24"/>
          <w:szCs w:val="24"/>
          <w:lang w:val="en-US"/>
        </w:rPr>
        <w:fldChar w:fldCharType="separate"/>
      </w:r>
      <w:r w:rsidRPr="005708E8">
        <w:rPr>
          <w:rFonts w:ascii="Times New Roman" w:hAnsi="Times New Roman" w:cs="Times New Roman"/>
          <w:sz w:val="24"/>
          <w:lang w:val="en-US"/>
        </w:rPr>
        <w:t>(Shen et al. 2012; Elhenawy et al. 2014)</w:t>
      </w:r>
      <w:r w:rsidRPr="005708E8">
        <w:rPr>
          <w:rFonts w:ascii="Times New Roman" w:hAnsi="Times New Roman" w:cs="Times New Roman"/>
          <w:sz w:val="24"/>
          <w:szCs w:val="24"/>
          <w:lang w:val="en-US"/>
        </w:rPr>
        <w:fldChar w:fldCharType="end"/>
      </w:r>
      <w:r w:rsidRPr="005708E8">
        <w:rPr>
          <w:rFonts w:ascii="Times New Roman" w:hAnsi="Times New Roman" w:cs="Times New Roman"/>
          <w:sz w:val="24"/>
          <w:szCs w:val="24"/>
          <w:lang w:val="en-US"/>
        </w:rPr>
        <w:t xml:space="preserve">. Exposure to a high concentration of OMV produced by any of </w:t>
      </w:r>
      <w:r w:rsidRPr="005708E8">
        <w:rPr>
          <w:rFonts w:ascii="Times New Roman" w:hAnsi="Times New Roman" w:cs="Times New Roman"/>
          <w:iCs/>
          <w:sz w:val="24"/>
          <w:szCs w:val="24"/>
          <w:lang w:val="en-US"/>
        </w:rPr>
        <w:t>the tested species</w:t>
      </w:r>
      <w:r w:rsidRPr="005708E8">
        <w:rPr>
          <w:rFonts w:ascii="Times New Roman" w:hAnsi="Times New Roman" w:cs="Times New Roman"/>
          <w:i/>
          <w:iCs/>
          <w:sz w:val="24"/>
          <w:szCs w:val="24"/>
          <w:lang w:val="en-US"/>
        </w:rPr>
        <w:t xml:space="preserve"> </w:t>
      </w:r>
      <w:r w:rsidRPr="005708E8">
        <w:rPr>
          <w:rFonts w:ascii="Times New Roman" w:hAnsi="Times New Roman" w:cs="Times New Roman"/>
          <w:iCs/>
          <w:sz w:val="24"/>
          <w:szCs w:val="24"/>
          <w:lang w:val="en-US"/>
        </w:rPr>
        <w:t>is sufficient to</w:t>
      </w:r>
      <w:r w:rsidRPr="005708E8">
        <w:rPr>
          <w:rFonts w:ascii="Times New Roman" w:hAnsi="Times New Roman" w:cs="Times New Roman"/>
          <w:i/>
          <w:iCs/>
          <w:sz w:val="24"/>
          <w:szCs w:val="24"/>
          <w:lang w:val="en-US"/>
        </w:rPr>
        <w:t xml:space="preserve"> </w:t>
      </w:r>
      <w:r w:rsidRPr="005708E8">
        <w:rPr>
          <w:rFonts w:ascii="Times New Roman" w:hAnsi="Times New Roman" w:cs="Times New Roman"/>
          <w:sz w:val="24"/>
          <w:szCs w:val="24"/>
          <w:lang w:val="en-US"/>
        </w:rPr>
        <w:t>induce a normal developmental event (</w:t>
      </w:r>
      <w:r w:rsidRPr="005708E8">
        <w:rPr>
          <w:rFonts w:ascii="Times New Roman" w:hAnsi="Times New Roman" w:cs="Times New Roman"/>
          <w:i/>
          <w:sz w:val="24"/>
          <w:szCs w:val="24"/>
          <w:lang w:val="en-US"/>
        </w:rPr>
        <w:t>i.e</w:t>
      </w:r>
      <w:r w:rsidRPr="005708E8">
        <w:rPr>
          <w:rFonts w:ascii="Times New Roman" w:hAnsi="Times New Roman" w:cs="Times New Roman"/>
          <w:sz w:val="24"/>
          <w:szCs w:val="24"/>
          <w:lang w:val="en-US"/>
        </w:rPr>
        <w:t>., hemocyte trafficking) in the light organ (</w:t>
      </w:r>
      <w:r w:rsidRPr="005708E8">
        <w:rPr>
          <w:rFonts w:ascii="Times New Roman" w:hAnsi="Times New Roman" w:cs="Times New Roman"/>
          <w:b/>
          <w:sz w:val="24"/>
          <w:szCs w:val="24"/>
          <w:lang w:val="en-US"/>
        </w:rPr>
        <w:t>Fig. 1</w:t>
      </w:r>
      <w:r w:rsidRPr="005708E8">
        <w:rPr>
          <w:rFonts w:ascii="Times New Roman" w:hAnsi="Times New Roman" w:cs="Times New Roman"/>
          <w:sz w:val="24"/>
          <w:szCs w:val="24"/>
          <w:lang w:val="en-US"/>
        </w:rPr>
        <w:t xml:space="preserve">). Because only </w:t>
      </w:r>
      <w:r w:rsidRPr="005708E8">
        <w:rPr>
          <w:rFonts w:ascii="Times New Roman" w:hAnsi="Times New Roman" w:cs="Times New Roman"/>
          <w:i/>
          <w:sz w:val="24"/>
          <w:szCs w:val="24"/>
          <w:lang w:val="en-US"/>
        </w:rPr>
        <w:t>V. fischeri</w:t>
      </w:r>
      <w:r w:rsidRPr="005708E8">
        <w:rPr>
          <w:rFonts w:ascii="Times New Roman" w:hAnsi="Times New Roman" w:cs="Times New Roman"/>
          <w:sz w:val="24"/>
          <w:szCs w:val="24"/>
          <w:lang w:val="en-US"/>
        </w:rPr>
        <w:t xml:space="preserve"> can colonize the light-organ crypts, where a high concentration of OMV must be deliver</w:t>
      </w:r>
      <w:r w:rsidR="00B044E5">
        <w:rPr>
          <w:rFonts w:ascii="Times New Roman" w:hAnsi="Times New Roman" w:cs="Times New Roman"/>
          <w:sz w:val="24"/>
          <w:szCs w:val="24"/>
          <w:lang w:val="en-US"/>
        </w:rPr>
        <w:t>ed, only an interaction with this</w:t>
      </w:r>
      <w:r w:rsidRPr="005708E8">
        <w:rPr>
          <w:rFonts w:ascii="Times New Roman" w:hAnsi="Times New Roman" w:cs="Times New Roman"/>
          <w:sz w:val="24"/>
          <w:szCs w:val="24"/>
          <w:lang w:val="en-US"/>
        </w:rPr>
        <w:t xml:space="preserve"> symbiotic species will trigger morphogenesis. </w:t>
      </w:r>
    </w:p>
    <w:p w14:paraId="73E02AA1" w14:textId="3855A3BC" w:rsidR="0090008F" w:rsidRPr="005708E8" w:rsidRDefault="0090008F" w:rsidP="0090008F">
      <w:pPr>
        <w:autoSpaceDE w:val="0"/>
        <w:autoSpaceDN w:val="0"/>
        <w:adjustRightInd w:val="0"/>
        <w:spacing w:after="0" w:line="480" w:lineRule="auto"/>
        <w:jc w:val="both"/>
        <w:rPr>
          <w:rFonts w:ascii="Times New Roman" w:hAnsi="Times New Roman" w:cs="Times New Roman"/>
          <w:sz w:val="24"/>
          <w:szCs w:val="24"/>
          <w:lang w:val="en-US"/>
        </w:rPr>
      </w:pPr>
      <w:r w:rsidRPr="005708E8">
        <w:rPr>
          <w:rFonts w:ascii="Times New Roman" w:hAnsi="Times New Roman" w:cs="Times New Roman"/>
          <w:sz w:val="24"/>
          <w:szCs w:val="24"/>
          <w:lang w:val="en-US"/>
        </w:rPr>
        <w:t xml:space="preserve">     Determining how </w:t>
      </w:r>
      <w:r w:rsidRPr="005708E8">
        <w:rPr>
          <w:rFonts w:ascii="Times New Roman" w:hAnsi="Times New Roman" w:cs="Times New Roman"/>
          <w:i/>
          <w:sz w:val="24"/>
          <w:szCs w:val="24"/>
          <w:lang w:val="en-US"/>
        </w:rPr>
        <w:t>V. fischeri</w:t>
      </w:r>
      <w:r w:rsidRPr="005708E8">
        <w:rPr>
          <w:rFonts w:ascii="Times New Roman" w:hAnsi="Times New Roman" w:cs="Times New Roman"/>
          <w:sz w:val="24"/>
          <w:szCs w:val="24"/>
          <w:lang w:val="en-US"/>
        </w:rPr>
        <w:t xml:space="preserve"> can establish a highly specific symbiosis that c</w:t>
      </w:r>
      <w:r w:rsidR="006B1B0F" w:rsidRPr="005708E8">
        <w:rPr>
          <w:rFonts w:ascii="Times New Roman" w:hAnsi="Times New Roman" w:cs="Times New Roman"/>
          <w:sz w:val="24"/>
          <w:szCs w:val="24"/>
          <w:lang w:val="en-US"/>
        </w:rPr>
        <w:t>onco</w:t>
      </w:r>
      <w:r w:rsidRPr="005708E8">
        <w:rPr>
          <w:rFonts w:ascii="Times New Roman" w:hAnsi="Times New Roman" w:cs="Times New Roman"/>
          <w:sz w:val="24"/>
          <w:szCs w:val="24"/>
          <w:lang w:val="en-US"/>
        </w:rPr>
        <w:t xml:space="preserve">mitantly induces tissue maturation has long been a focus of research </w:t>
      </w:r>
      <w:r w:rsidRPr="005708E8">
        <w:rPr>
          <w:rFonts w:ascii="Times New Roman" w:hAnsi="Times New Roman" w:cs="Times New Roman"/>
          <w:sz w:val="24"/>
          <w:szCs w:val="24"/>
          <w:lang w:val="en-US"/>
        </w:rPr>
        <w:fldChar w:fldCharType="begin"/>
      </w:r>
      <w:r w:rsidRPr="005708E8">
        <w:rPr>
          <w:rFonts w:ascii="Times New Roman" w:hAnsi="Times New Roman" w:cs="Times New Roman"/>
          <w:sz w:val="24"/>
          <w:szCs w:val="24"/>
          <w:lang w:val="en-US"/>
        </w:rPr>
        <w:instrText xml:space="preserve"> ADDIN ZOTERO_ITEM CSL_CITATION {"citationID":"BKab2Lhy","properties":{"formattedCitation":"(Margaret J. McFall-Ngai 2014)","plainCitation":"(Margaret J. McFall-Ngai 2014)"},"citationItems":[{"id":41,"uris":["http://zotero.org/users/local/uVpCx6Cs/items/RIJPC3W8"],"uri":["http://zotero.org/users/local/uVpCx6Cs/items/RIJPC3W8"],"itemData":{"id":41,"type":"article-journal","title":"The importance of microbes in animal development: lessons from the squid-vibrio symbiosis","container-title":"Annual Review of Microbiology","page":"177-194","volume":"68","source":"NCBI PubMed","abstract":"Developmental biology is among the many subdisciplines of the life sciences being transformed by our increasing awareness of the role of coevolved microbial symbionts in health and disease. Most symbioses are horizontally acquired, i.e., they begin anew each generation. In such associations, the embryonic period prepares the animal to engage with the coevolved partner(s) with fidelity following birth or hatching. Once interactions are underway, the microbial partners drive maturation of tissues that are either directly associated with or distant from the symbiont populations. Animal alliances often involve complex microbial communities, such as those in the vertebrate gastrointestinal tract. A series of simpler-model systems is providing insight into the basic rules and principles that govern the establishment and maintenance of stable animal-microbe partnerships. This review focuses on what biologists have learned about the developmental trajectory of horizontally acquired symbioses through the study of the binary squid-vibrio model.","DOI":"10.1146/annurev-micro-091313-103654","ISSN":"1545-3251","note":"PMID: 24995875","shortTitle":"The importance of microbes in animal development","journalAbbreviation":"Annu. Rev. Microbiol.","language":"eng","author":[{"family":"McFall-Ngai","given":"Margaret J."}],"issued":{"date-parts":[["2014"]]},"PMID":"24995875"}}],"schema":"https://github.com/citation-style-language/schema/raw/master/csl-citation.json"} </w:instrText>
      </w:r>
      <w:r w:rsidRPr="005708E8">
        <w:rPr>
          <w:rFonts w:ascii="Times New Roman" w:hAnsi="Times New Roman" w:cs="Times New Roman"/>
          <w:sz w:val="24"/>
          <w:szCs w:val="24"/>
          <w:lang w:val="en-US"/>
        </w:rPr>
        <w:fldChar w:fldCharType="separate"/>
      </w:r>
      <w:r w:rsidRPr="005708E8">
        <w:rPr>
          <w:rFonts w:ascii="Times New Roman" w:hAnsi="Times New Roman" w:cs="Times New Roman"/>
          <w:sz w:val="24"/>
          <w:lang w:val="en-US"/>
        </w:rPr>
        <w:t>(McFall-Ngai 2014)</w:t>
      </w:r>
      <w:r w:rsidRPr="005708E8">
        <w:rPr>
          <w:rFonts w:ascii="Times New Roman" w:hAnsi="Times New Roman" w:cs="Times New Roman"/>
          <w:sz w:val="24"/>
          <w:szCs w:val="24"/>
          <w:lang w:val="en-US"/>
        </w:rPr>
        <w:fldChar w:fldCharType="end"/>
      </w:r>
      <w:r w:rsidRPr="005708E8">
        <w:rPr>
          <w:rFonts w:ascii="Times New Roman" w:hAnsi="Times New Roman" w:cs="Times New Roman"/>
          <w:sz w:val="24"/>
          <w:szCs w:val="24"/>
          <w:lang w:val="en-US"/>
        </w:rPr>
        <w:t xml:space="preserve">. We used hemocyte trafficking as a host response that indicates when and where the symbiont’s developmental signal is first delivered. This phenotype, which is well described in the </w:t>
      </w:r>
      <w:r w:rsidRPr="005708E8">
        <w:rPr>
          <w:rFonts w:ascii="Times New Roman" w:hAnsi="Times New Roman" w:cs="Times New Roman"/>
          <w:sz w:val="24"/>
          <w:szCs w:val="24"/>
          <w:lang w:val="en-US"/>
        </w:rPr>
        <w:lastRenderedPageBreak/>
        <w:t xml:space="preserve">squid/vibrio association, is one whose intensity follows the progression of the bacteria through the light organ </w:t>
      </w:r>
      <w:r w:rsidRPr="005708E8">
        <w:rPr>
          <w:rFonts w:ascii="Times New Roman" w:hAnsi="Times New Roman" w:cs="Times New Roman"/>
          <w:sz w:val="24"/>
          <w:szCs w:val="24"/>
          <w:lang w:val="en-US"/>
        </w:rPr>
        <w:fldChar w:fldCharType="begin"/>
      </w:r>
      <w:r w:rsidRPr="005708E8">
        <w:rPr>
          <w:rFonts w:ascii="Times New Roman" w:hAnsi="Times New Roman" w:cs="Times New Roman"/>
          <w:sz w:val="24"/>
          <w:szCs w:val="24"/>
          <w:lang w:val="en-US"/>
        </w:rPr>
        <w:instrText xml:space="preserve"> ADDIN ZOTERO_ITEM CSL_CITATION {"citationID":"05MAHymo","properties":{"formattedCitation":"(Koropatnick, Kimbell, and McFall-Ngai 2007)","plainCitation":"(Koropatnick, Kimbell, and McFall-Ngai 2007)"},"citationItems":[{"id":100,"uris":["http://zotero.org/users/local/uVpCx6Cs/items/3J7SEA2Z"],"uri":["http://zotero.org/users/local/uVpCx6Cs/items/3J7SEA2Z"],"itemData":{"id":100,"type":"article-journal","title":"Responses of host hemocytes during the initiation of the squid-Vibrio symbiosis","container-title":"The Biological Bulletin","page":"29-39","volume":"212","issue":"1","source":"NCBI PubMed","abstract":"Within hours after colonization of the light organ of the squid Euprymna scolopes by its bacterial symbiont Vibrio fischeri, the symbiont triggers morphogenesis of the light organ. This process involves the induction of apoptosis in the cells of two superficial ciliated epithelial fields and the gradual regression of these surface structures over a 96-h period. In this study, microscopic examination of various squid tissues revealed that host hemocytes specifically migrate into the epithelial fields on the surface of the light organ, a process that begins before any other indication of symbiont-induced morphogenesis. Experimental manipulations of symbiont-signal delivery revealed that hemocyte infiltration alone is not sufficient to induce regression, and high numbers of hemocytes are not necessary for the induction of apoptosis or the initiation of regression. However, studies with mutant strains of V. fischeri that show a defect in the induction of hemocyte infiltration provided evidence that high numbers of hemocytes facilitate the regression of the epithelial fields. In addition, a change in hemocyte gene expression, as indicated by the up-regulation of the C8 subunit of the proteasome, correlates with the induction of light organ morphogenesis, suggesting that bacteria-induced molecular changes in the hemocytes are required for the participation of these host cells in the regression process.","ISSN":"0006-3185","note":"PMID: 17301329","journalAbbreviation":"Biol. Bull.","language":"eng","author":[{"family":"Koropatnick","given":"Tanya A."},{"family":"Kimbell","given":"Jennifer R."},{"family":"McFall-Ngai","given":"Margaret J."}],"issued":{"date-parts":[["2007",2]]},"PMID":"17301329"}}],"schema":"https://github.com/citation-style-language/schema/raw/master/csl-citation.json"} </w:instrText>
      </w:r>
      <w:r w:rsidRPr="005708E8">
        <w:rPr>
          <w:rFonts w:ascii="Times New Roman" w:hAnsi="Times New Roman" w:cs="Times New Roman"/>
          <w:sz w:val="24"/>
          <w:szCs w:val="24"/>
          <w:lang w:val="en-US"/>
        </w:rPr>
        <w:fldChar w:fldCharType="separate"/>
      </w:r>
      <w:r w:rsidRPr="005708E8">
        <w:rPr>
          <w:rFonts w:ascii="Times New Roman" w:hAnsi="Times New Roman" w:cs="Times New Roman"/>
          <w:sz w:val="24"/>
          <w:lang w:val="en-US"/>
        </w:rPr>
        <w:t>(Koropatnick et al. 2007)</w:t>
      </w:r>
      <w:r w:rsidRPr="005708E8">
        <w:rPr>
          <w:rFonts w:ascii="Times New Roman" w:hAnsi="Times New Roman" w:cs="Times New Roman"/>
          <w:sz w:val="24"/>
          <w:szCs w:val="24"/>
          <w:lang w:val="en-US"/>
        </w:rPr>
        <w:fldChar w:fldCharType="end"/>
      </w:r>
      <w:r w:rsidRPr="005708E8">
        <w:rPr>
          <w:rFonts w:ascii="Times New Roman" w:hAnsi="Times New Roman" w:cs="Times New Roman"/>
          <w:sz w:val="24"/>
          <w:szCs w:val="24"/>
          <w:lang w:val="en-US"/>
        </w:rPr>
        <w:t xml:space="preserve">. Indeed, hemocyte infiltration into the light-organ appendages doesn’t simply increase linearly in time, but instead reflects three steps during colonization </w:t>
      </w:r>
      <w:r w:rsidRPr="005708E8">
        <w:rPr>
          <w:rFonts w:ascii="Times New Roman" w:hAnsi="Times New Roman" w:cs="Times New Roman"/>
          <w:sz w:val="24"/>
          <w:szCs w:val="24"/>
          <w:lang w:val="en-US"/>
        </w:rPr>
        <w:fldChar w:fldCharType="begin"/>
      </w:r>
      <w:r w:rsidRPr="005708E8">
        <w:rPr>
          <w:rFonts w:ascii="Times New Roman" w:hAnsi="Times New Roman" w:cs="Times New Roman"/>
          <w:sz w:val="24"/>
          <w:szCs w:val="24"/>
          <w:lang w:val="en-US"/>
        </w:rPr>
        <w:instrText xml:space="preserve"> ADDIN ZOTERO_ITEM CSL_CITATION {"citationID":"qs1ggfW5","properties":{"formattedCitation":"(Koropatnick, Kimbell, and McFall-Ngai 2007)","plainCitation":"(Koropatnick, Kimbell, and McFall-Ngai 2007)"},"citationItems":[{"id":100,"uris":["http://zotero.org/users/local/uVpCx6Cs/items/3J7SEA2Z"],"uri":["http://zotero.org/users/local/uVpCx6Cs/items/3J7SEA2Z"],"itemData":{"id":100,"type":"article-journal","title":"Responses of host hemocytes during the initiation of the squid-Vibrio symbiosis","container-title":"The Biological Bulletin","page":"29-39","volume":"212","issue":"1","source":"NCBI PubMed","abstract":"Within hours after colonization of the light organ of the squid Euprymna scolopes by its bacterial symbiont Vibrio fischeri, the symbiont triggers morphogenesis of the light organ. This process involves the induction of apoptosis in the cells of two superficial ciliated epithelial fields and the gradual regression of these surface structures over a 96-h period. In this study, microscopic examination of various squid tissues revealed that host hemocytes specifically migrate into the epithelial fields on the surface of the light organ, a process that begins before any other indication of symbiont-induced morphogenesis. Experimental manipulations of symbiont-signal delivery revealed that hemocyte infiltration alone is not sufficient to induce regression, and high numbers of hemocytes are not necessary for the induction of apoptosis or the initiation of regression. However, studies with mutant strains of V. fischeri that show a defect in the induction of hemocyte infiltration provided evidence that high numbers of hemocytes facilitate the regression of the epithelial fields. In addition, a change in hemocyte gene expression, as indicated by the up-regulation of the C8 subunit of the proteasome, correlates with the induction of light organ morphogenesis, suggesting that bacteria-induced molecular changes in the hemocytes are required for the participation of these host cells in the regression process.","ISSN":"0006-3185","note":"PMID: 17301329","journalAbbreviation":"Biol. Bull.","language":"eng","author":[{"family":"Koropatnick","given":"Tanya A."},{"family":"Kimbell","given":"Jennifer R."},{"family":"McFall-Ngai","given":"Margaret J."}],"issued":{"date-parts":[["2007",2]]},"PMID":"17301329"}}],"schema":"https://github.com/citation-style-language/schema/raw/master/csl-citation.json"} </w:instrText>
      </w:r>
      <w:r w:rsidRPr="005708E8">
        <w:rPr>
          <w:rFonts w:ascii="Times New Roman" w:hAnsi="Times New Roman" w:cs="Times New Roman"/>
          <w:sz w:val="24"/>
          <w:szCs w:val="24"/>
          <w:lang w:val="en-US"/>
        </w:rPr>
        <w:fldChar w:fldCharType="separate"/>
      </w:r>
      <w:r w:rsidRPr="005708E8">
        <w:rPr>
          <w:rFonts w:ascii="Times New Roman" w:hAnsi="Times New Roman" w:cs="Times New Roman"/>
          <w:sz w:val="24"/>
          <w:lang w:val="en-US"/>
        </w:rPr>
        <w:t>(Koropatnick et al. 2007)</w:t>
      </w:r>
      <w:r w:rsidRPr="005708E8">
        <w:rPr>
          <w:rFonts w:ascii="Times New Roman" w:hAnsi="Times New Roman" w:cs="Times New Roman"/>
          <w:sz w:val="24"/>
          <w:szCs w:val="24"/>
          <w:lang w:val="en-US"/>
        </w:rPr>
        <w:fldChar w:fldCharType="end"/>
      </w:r>
      <w:r w:rsidRPr="005708E8">
        <w:rPr>
          <w:rFonts w:ascii="Times New Roman" w:hAnsi="Times New Roman" w:cs="Times New Roman"/>
          <w:sz w:val="24"/>
          <w:szCs w:val="24"/>
          <w:lang w:val="en-US"/>
        </w:rPr>
        <w:t xml:space="preserve">: (i) trafficking is first observed as early as two hours after inoculation with </w:t>
      </w:r>
      <w:r w:rsidRPr="005708E8">
        <w:rPr>
          <w:rFonts w:ascii="Times New Roman" w:hAnsi="Times New Roman" w:cs="Times New Roman"/>
          <w:i/>
          <w:sz w:val="24"/>
          <w:szCs w:val="24"/>
          <w:lang w:val="en-US"/>
        </w:rPr>
        <w:t>V. fischeri</w:t>
      </w:r>
      <w:r w:rsidRPr="005708E8">
        <w:rPr>
          <w:rFonts w:ascii="Times New Roman" w:hAnsi="Times New Roman" w:cs="Times New Roman"/>
          <w:sz w:val="24"/>
          <w:szCs w:val="24"/>
          <w:lang w:val="en-US"/>
        </w:rPr>
        <w:t xml:space="preserve">, when bacteria are first forming an aggregate; (ii) a second increase in the number of hemocytes occurs after 10 h, as bacteria enter the crypts and begin to proliferate; and, finally, (iii) the highest level of hemocyte infiltration is detectable at 18 h, only after the symbionts have filled the crypts.  </w:t>
      </w:r>
    </w:p>
    <w:p w14:paraId="79D06430" w14:textId="6D6130E7" w:rsidR="0090008F" w:rsidRPr="005708E8" w:rsidRDefault="0090008F" w:rsidP="0090008F">
      <w:pPr>
        <w:autoSpaceDE w:val="0"/>
        <w:autoSpaceDN w:val="0"/>
        <w:adjustRightInd w:val="0"/>
        <w:spacing w:after="0" w:line="480" w:lineRule="auto"/>
        <w:jc w:val="both"/>
        <w:rPr>
          <w:rFonts w:ascii="Times New Roman" w:hAnsi="Times New Roman" w:cs="Times New Roman"/>
          <w:sz w:val="24"/>
          <w:szCs w:val="24"/>
          <w:lang w:val="en-US"/>
        </w:rPr>
      </w:pPr>
      <w:r w:rsidRPr="005708E8">
        <w:rPr>
          <w:rFonts w:ascii="Times New Roman" w:hAnsi="Times New Roman" w:cs="Times New Roman"/>
          <w:sz w:val="24"/>
          <w:szCs w:val="24"/>
          <w:lang w:val="en-US"/>
        </w:rPr>
        <w:t xml:space="preserve">    If the delay in reaching this highest level of hemocyte trafficking simply reflected the time needed to achieve a full symbiont population in the crypts, we would predict that, by adding OMV to a high concentration, similar to what the crypts are likely exposed to, the </w:t>
      </w:r>
      <w:r w:rsidR="00B044E5">
        <w:rPr>
          <w:rFonts w:ascii="Times New Roman" w:hAnsi="Times New Roman" w:cs="Times New Roman"/>
          <w:sz w:val="24"/>
          <w:szCs w:val="24"/>
          <w:lang w:val="en-US"/>
        </w:rPr>
        <w:t>maximum</w:t>
      </w:r>
      <w:r w:rsidRPr="005708E8">
        <w:rPr>
          <w:rFonts w:ascii="Times New Roman" w:hAnsi="Times New Roman" w:cs="Times New Roman"/>
          <w:sz w:val="24"/>
          <w:szCs w:val="24"/>
          <w:lang w:val="en-US"/>
        </w:rPr>
        <w:t xml:space="preserve"> level of trafficking would be triggered sooner. As this hypothesis predicts, when the normal migration and growth process associated with a </w:t>
      </w:r>
      <w:r w:rsidRPr="005708E8">
        <w:rPr>
          <w:rFonts w:ascii="Times New Roman" w:hAnsi="Times New Roman" w:cs="Times New Roman"/>
          <w:i/>
          <w:sz w:val="24"/>
          <w:szCs w:val="24"/>
          <w:lang w:val="en-US"/>
        </w:rPr>
        <w:t>V. fischeri</w:t>
      </w:r>
      <w:r w:rsidR="00B044E5">
        <w:rPr>
          <w:rFonts w:ascii="Times New Roman" w:hAnsi="Times New Roman" w:cs="Times New Roman"/>
          <w:sz w:val="24"/>
          <w:szCs w:val="24"/>
          <w:lang w:val="en-US"/>
        </w:rPr>
        <w:t xml:space="preserve"> colonization are</w:t>
      </w:r>
      <w:r w:rsidRPr="005708E8">
        <w:rPr>
          <w:rFonts w:ascii="Times New Roman" w:hAnsi="Times New Roman" w:cs="Times New Roman"/>
          <w:sz w:val="24"/>
          <w:szCs w:val="24"/>
          <w:lang w:val="en-US"/>
        </w:rPr>
        <w:t xml:space="preserve"> bypassed, maximum hemocyte infiltration occurs at least 10 h earlier (</w:t>
      </w:r>
      <w:r w:rsidRPr="005708E8">
        <w:rPr>
          <w:rFonts w:ascii="Times New Roman" w:hAnsi="Times New Roman" w:cs="Times New Roman"/>
          <w:b/>
          <w:sz w:val="24"/>
          <w:szCs w:val="24"/>
          <w:lang w:val="en-US"/>
        </w:rPr>
        <w:t>Fig. 2D</w:t>
      </w:r>
      <w:r w:rsidRPr="005708E8">
        <w:rPr>
          <w:rFonts w:ascii="Times New Roman" w:hAnsi="Times New Roman" w:cs="Times New Roman"/>
          <w:sz w:val="24"/>
          <w:szCs w:val="24"/>
          <w:lang w:val="en-US"/>
        </w:rPr>
        <w:t xml:space="preserve">).  This finding further suggests that the signal for trafficking is delivered within the crypt, rather than elsewhere along the migration route, a prediction that was supported by the behavior of </w:t>
      </w:r>
      <w:r w:rsidRPr="005708E8">
        <w:rPr>
          <w:rFonts w:ascii="Times New Roman" w:hAnsi="Times New Roman" w:cs="Times New Roman"/>
          <w:i/>
          <w:sz w:val="24"/>
          <w:szCs w:val="24"/>
          <w:lang w:val="en-US"/>
        </w:rPr>
        <w:t>V. fischeri</w:t>
      </w:r>
      <w:r w:rsidRPr="005708E8">
        <w:rPr>
          <w:rFonts w:ascii="Times New Roman" w:hAnsi="Times New Roman" w:cs="Times New Roman"/>
          <w:sz w:val="24"/>
          <w:szCs w:val="24"/>
          <w:lang w:val="en-US"/>
        </w:rPr>
        <w:t xml:space="preserve"> mutants (</w:t>
      </w:r>
      <w:r w:rsidRPr="005708E8">
        <w:rPr>
          <w:rFonts w:ascii="Times New Roman" w:hAnsi="Times New Roman" w:cs="Times New Roman"/>
          <w:b/>
          <w:sz w:val="24"/>
          <w:szCs w:val="24"/>
          <w:lang w:val="en-US"/>
        </w:rPr>
        <w:t>Fig. 3</w:t>
      </w:r>
      <w:r w:rsidRPr="005708E8">
        <w:rPr>
          <w:rFonts w:ascii="Times New Roman" w:hAnsi="Times New Roman" w:cs="Times New Roman"/>
          <w:sz w:val="24"/>
          <w:szCs w:val="24"/>
          <w:lang w:val="en-US"/>
        </w:rPr>
        <w:t xml:space="preserve">). Taken together, these data suggest that full hemocyte trafficking is induced within the deep crypts, in which a sustained colonization must have been established. Finally, because each dawn squid expel 95% of the symbionts through the pores, by delaying that event, we showed that the signal is not delivered as the bacteria reverse their migration path during expulsion. </w:t>
      </w:r>
      <w:r w:rsidR="00B044E5">
        <w:rPr>
          <w:rFonts w:ascii="Times New Roman" w:hAnsi="Times New Roman" w:cs="Times New Roman"/>
          <w:sz w:val="24"/>
          <w:szCs w:val="24"/>
          <w:lang w:val="en-US"/>
        </w:rPr>
        <w:t>In fact, it seems that when this</w:t>
      </w:r>
      <w:r w:rsidRPr="005708E8">
        <w:rPr>
          <w:rFonts w:ascii="Times New Roman" w:hAnsi="Times New Roman" w:cs="Times New Roman"/>
          <w:sz w:val="24"/>
          <w:szCs w:val="24"/>
          <w:lang w:val="en-US"/>
        </w:rPr>
        <w:t xml:space="preserve"> reduction in the population level is postponed, an even higher degree of trafficking is induced (</w:t>
      </w:r>
      <w:r w:rsidRPr="005708E8">
        <w:rPr>
          <w:rFonts w:ascii="Times New Roman" w:hAnsi="Times New Roman" w:cs="Times New Roman"/>
          <w:b/>
          <w:sz w:val="24"/>
          <w:szCs w:val="24"/>
          <w:lang w:val="en-US"/>
        </w:rPr>
        <w:t>Fig. 3D</w:t>
      </w:r>
      <w:r w:rsidRPr="005708E8">
        <w:rPr>
          <w:rFonts w:ascii="Times New Roman" w:hAnsi="Times New Roman" w:cs="Times New Roman"/>
          <w:sz w:val="24"/>
          <w:szCs w:val="24"/>
          <w:lang w:val="en-US"/>
        </w:rPr>
        <w:t xml:space="preserve">), perhaps due to the longer contact time with the full </w:t>
      </w:r>
      <w:r w:rsidR="00B044E5">
        <w:rPr>
          <w:rFonts w:ascii="Times New Roman" w:hAnsi="Times New Roman" w:cs="Times New Roman"/>
          <w:sz w:val="24"/>
          <w:szCs w:val="24"/>
          <w:lang w:val="en-US"/>
        </w:rPr>
        <w:t>complement</w:t>
      </w:r>
      <w:r w:rsidRPr="005708E8">
        <w:rPr>
          <w:rFonts w:ascii="Times New Roman" w:hAnsi="Times New Roman" w:cs="Times New Roman"/>
          <w:sz w:val="24"/>
          <w:szCs w:val="24"/>
          <w:lang w:val="en-US"/>
        </w:rPr>
        <w:t xml:space="preserve"> of symbionts. Alternatively, because hemocytes are part of the host’s immune system, and deferring the daily </w:t>
      </w:r>
      <w:r w:rsidRPr="005708E8">
        <w:rPr>
          <w:rFonts w:ascii="Times New Roman" w:hAnsi="Times New Roman" w:cs="Times New Roman"/>
          <w:sz w:val="24"/>
          <w:szCs w:val="24"/>
          <w:lang w:val="en-US"/>
        </w:rPr>
        <w:lastRenderedPageBreak/>
        <w:t xml:space="preserve">expulsion delays restoration of the light-organ’s epithelial lining (E. Heath-Heckman, pers. comm.), the host may be responding with an increased immune presence. </w:t>
      </w:r>
    </w:p>
    <w:p w14:paraId="4AA06F76" w14:textId="66F5063D" w:rsidR="0090008F" w:rsidRPr="005708E8" w:rsidRDefault="0090008F" w:rsidP="0090008F">
      <w:pPr>
        <w:autoSpaceDE w:val="0"/>
        <w:autoSpaceDN w:val="0"/>
        <w:adjustRightInd w:val="0"/>
        <w:spacing w:after="0" w:line="480" w:lineRule="auto"/>
        <w:jc w:val="both"/>
        <w:rPr>
          <w:rFonts w:ascii="Times New Roman" w:hAnsi="Times New Roman" w:cs="Times New Roman"/>
          <w:sz w:val="24"/>
          <w:szCs w:val="24"/>
          <w:lang w:val="en-US"/>
        </w:rPr>
      </w:pPr>
      <w:r w:rsidRPr="005708E8">
        <w:rPr>
          <w:rFonts w:ascii="Times New Roman" w:hAnsi="Times New Roman" w:cs="Times New Roman"/>
          <w:sz w:val="24"/>
          <w:szCs w:val="24"/>
          <w:lang w:val="en-US"/>
        </w:rPr>
        <w:t xml:space="preserve">     It was previously shown that TCT, the monomeric form of PG, is the minimal structure needed to induce hemocyte trafficking </w:t>
      </w:r>
      <w:r w:rsidRPr="005708E8">
        <w:rPr>
          <w:rFonts w:ascii="Times New Roman" w:hAnsi="Times New Roman" w:cs="Times New Roman"/>
          <w:sz w:val="24"/>
          <w:szCs w:val="24"/>
          <w:lang w:val="en-US"/>
        </w:rPr>
        <w:fldChar w:fldCharType="begin"/>
      </w:r>
      <w:r w:rsidRPr="005708E8">
        <w:rPr>
          <w:rFonts w:ascii="Times New Roman" w:hAnsi="Times New Roman" w:cs="Times New Roman"/>
          <w:sz w:val="24"/>
          <w:szCs w:val="24"/>
          <w:lang w:val="en-US"/>
        </w:rPr>
        <w:instrText xml:space="preserve"> ADDIN ZOTERO_ITEM CSL_CITATION {"citationID":"TCkN40A5","properties":{"formattedCitation":"(Koropatnick et al. 2004a)","plainCitation":"(Koropatnick et al. 2004a)"},"citationItems":[{"id":98,"uris":["http://zotero.org/users/local/uVpCx6Cs/items/KM57JAU5"],"uri":["http://zotero.org/users/local/uVpCx6Cs/items/KM57JAU5"],"itemData":{"id":98,"type":"article-journal","title":"Microbial factor-mediated development in a host-bacterial mutualism","container-title":"Science (New York, N.Y.)","page":"1186-1188","volume":"306","issue":"5699","source":"NCBI PubMed","abstract":"Tracheal cytotoxin (TCT), a fragment of the bacterial surface molecule peptidoglycan (PGN), is the factor responsible for the extensive tissue damage characteristic of whooping cough and gonorrhea infections. Here, we report that Vibrio fischeri also releases TCT, which acts in synergy with lipopolysaccharide (LPS) to trigger tissue development in its mutualistic symbiosis with the squid Euprymna scolopes. As components of PGN and LPS have commonly been linked with pathogenesis in animals, these findings demonstrate that host interpretation of these bacterial signal molecules is context dependent. Therefore, such differences in interpretation can lead to either inflammation and disease or to the establishment of a mutually beneficial animal-microbe association.","DOI":"10.1126/science.1102218","ISSN":"1095-9203","note":"PMID: 15539604","journalAbbreviation":"Science","language":"eng","author":[{"family":"Koropatnick","given":"Tanya A."},{"family":"Engle","given":"Jacquelyn T."},{"family":"Apicella","given":"Michael A."},{"family":"Stabb","given":"Eric V."},{"family":"Goldman","given":"William E."},{"family":"McFall-Ngai","given":"Margaret J."}],"issued":{"date-parts":[["2004",11,12]]},"PMID":"15539604"}}],"schema":"https://github.com/citation-style-language/schema/raw/master/csl-citation.json"} </w:instrText>
      </w:r>
      <w:r w:rsidRPr="005708E8">
        <w:rPr>
          <w:rFonts w:ascii="Times New Roman" w:hAnsi="Times New Roman" w:cs="Times New Roman"/>
          <w:sz w:val="24"/>
          <w:szCs w:val="24"/>
          <w:lang w:val="en-US"/>
        </w:rPr>
        <w:fldChar w:fldCharType="separate"/>
      </w:r>
      <w:r w:rsidR="00893304" w:rsidRPr="005708E8">
        <w:rPr>
          <w:rFonts w:ascii="Times New Roman" w:hAnsi="Times New Roman" w:cs="Times New Roman"/>
          <w:sz w:val="24"/>
          <w:lang w:val="en-US"/>
        </w:rPr>
        <w:t>(Koropatnick et al. 2004</w:t>
      </w:r>
      <w:r w:rsidRPr="005708E8">
        <w:rPr>
          <w:rFonts w:ascii="Times New Roman" w:hAnsi="Times New Roman" w:cs="Times New Roman"/>
          <w:sz w:val="24"/>
          <w:lang w:val="en-US"/>
        </w:rPr>
        <w:t>)</w:t>
      </w:r>
      <w:r w:rsidRPr="005708E8">
        <w:rPr>
          <w:rFonts w:ascii="Times New Roman" w:hAnsi="Times New Roman" w:cs="Times New Roman"/>
          <w:sz w:val="24"/>
          <w:szCs w:val="24"/>
          <w:lang w:val="en-US"/>
        </w:rPr>
        <w:fldChar w:fldCharType="end"/>
      </w:r>
      <w:r w:rsidRPr="005708E8">
        <w:rPr>
          <w:rFonts w:ascii="Times New Roman" w:hAnsi="Times New Roman" w:cs="Times New Roman"/>
          <w:sz w:val="24"/>
          <w:szCs w:val="24"/>
          <w:lang w:val="en-US"/>
        </w:rPr>
        <w:t xml:space="preserve">. Only a few studies have attempted to describe the mechanism(s) by which Gram-negative bacteria deliver PG fragments like TCT to host cells. In </w:t>
      </w:r>
      <w:r w:rsidRPr="005708E8">
        <w:rPr>
          <w:rFonts w:ascii="Times New Roman" w:hAnsi="Times New Roman" w:cs="Times New Roman"/>
          <w:i/>
          <w:sz w:val="24"/>
          <w:szCs w:val="24"/>
          <w:lang w:val="en-US"/>
        </w:rPr>
        <w:t>H. pylori</w:t>
      </w:r>
      <w:r w:rsidRPr="005708E8">
        <w:rPr>
          <w:rFonts w:ascii="Times New Roman" w:hAnsi="Times New Roman" w:cs="Times New Roman"/>
          <w:sz w:val="24"/>
          <w:szCs w:val="24"/>
          <w:lang w:val="en-US"/>
        </w:rPr>
        <w:t xml:space="preserve">, TCT is delivered in part by a bacterial secretion system, but PG was also apparently associated with OMV </w:t>
      </w:r>
      <w:r w:rsidRPr="005708E8">
        <w:rPr>
          <w:rFonts w:ascii="Times New Roman" w:hAnsi="Times New Roman" w:cs="Times New Roman"/>
          <w:sz w:val="24"/>
          <w:szCs w:val="24"/>
          <w:lang w:val="en-US"/>
        </w:rPr>
        <w:fldChar w:fldCharType="begin"/>
      </w:r>
      <w:r w:rsidRPr="005708E8">
        <w:rPr>
          <w:rFonts w:ascii="Times New Roman" w:hAnsi="Times New Roman" w:cs="Times New Roman"/>
          <w:sz w:val="24"/>
          <w:szCs w:val="24"/>
          <w:lang w:val="en-US"/>
        </w:rPr>
        <w:instrText xml:space="preserve"> ADDIN ZOTERO_ITEM CSL_CITATION {"citationID":"D4Mz4eSI","properties":{"formattedCitation":"(Kaparakis et al. 2010; Viala et al. 2004)","plainCitation":"(Kaparakis et al. 2010; Viala et al. 2004)"},"citationItems":[{"id":67,"uris":["http://zotero.org/users/local/uVpCx6Cs/items/MQJ55GHH"],"uri":["http://zotero.org/users/local/uVpCx6Cs/items/MQJ55GHH"],"itemData":{"id":67,"type":"article-journal","title":"Bacterial membrane vesicles deliver peptidoglycan to NOD1 in epithelial cells","container-title":"Cellular Microbiology","page":"372-385","volume":"12","issue":"3","source":"NCBI PubMed","abstract":"Gram-negative bacterial peptidoglycan is specifically recognized by the host intracellular sensor NOD1, resulting in the generation of innate immune responses. Although epithelial cells are normally refractory to external stimulation with peptidoglycan, these cells have been shown to respond in a NOD1-dependent manner to Gram-negative pathogens that can either invade or secrete factors into host cells. In the present work, we report that Gram-negative bacteria can deliver peptidoglycan to cytosolic NOD1 in host cells via a novel mechanism involving outer membrane vesicles (OMVs). We purified OMVs from the Gram-negative mucosal pathogens: Helicobacter pylori, Pseudomonas aeruginosa and Neisseria gonorrhoea and demonstrated that these peptidoglycan containing OMVs upregulated NF-kappaB and NOD1-dependent responses in vitro. These OMVs entered epithelial cells through lipid rafts thereby inducing NOD1-dependent responses in vitro. Moreover, OMVs delivered intragastrically to mice-induced innate and adaptive immune responses via a NOD1-dependent but TLR-independent mechanism. Collectively, our findings identify OMVs as a generalized mechanism whereby Gram-negative bacteria deliver peptidoglycan to cytosolic NOD1. We propose that OMVs released by bacteria in vivo may promote inflammation and pathology in infected hosts.","DOI":"10.1111/j.1462-5822.2009.01404.x","ISSN":"1462-5822","note":"PMID: 19888989","journalAbbreviation":"Cell. Microbiol.","language":"eng","author":[{"family":"Kaparakis","given":"Maria"},{"family":"Turnbull","given":"Lynne"},{"family":"Carneiro","given":"Leticia"},{"family":"Firth","given":"Stephen"},{"family":"Coleman","given":"Harold A."},{"family":"Parkington","given":"Helena C."},{"family":"Le Bourhis","given":"Lionel"},{"family":"Karrar","given":"Abdulgader"},{"family":"Viala","given":"Jérôme"},{"family":"Mak","given":"Johnson"},{"family":"Hutton","given":"Melanie L."},{"family":"Davies","given":"John K."},{"family":"Crack","given":"Peter J."},{"family":"Hertzog","given":"Paul J."},{"family":"Philpott","given":"Dana J."},{"family":"Girardin","given":"Stephen E."},{"family":"Whitchurch","given":"Cynthia B."},{"family":"Ferrero","given":"Richard L."}],"issued":{"date-parts":[["2010",3]]},"PMID":"19888989"}},{"id":75,"uris":["http://zotero.org/users/local/uVpCx6Cs/items/6N7FIV25"],"uri":["http://zotero.org/users/local/uVpCx6Cs/items/6N7FIV25"],"itemData":{"id":75,"type":"article-journal","title":"Nod1 responds to peptidoglycan delivered by the Helicobacter pylori cag pathogenicity island","container-title":"Nature Immunology","page":"1166-1174","volume":"5","issue":"11","source":"NCBI PubMed","abstract":"Epithelial cells can respond to conserved bacterial products that are internalized after either bacterial invasion or liposome treatment of cells. We report here that the noninvasive Gram-negative pathogen Helicobacter pylori was recognized by epithelial cells via Nod1, an intracellular pathogen-recognition molecule with specificity for Gram-negative peptidoglycan. Nod1 detection of H. pylori depended on the delivery of peptidoglycan to host cells by a bacterial type IV secretion system, encoded by the H. pylori cag pathogenicity island. Consistent with involvement of Nod1 in host defense, Nod1-deficient mice were more susceptible to infection by cag pathogenicity island-positive H. pylori than were wild-type mice. We propose that sensing of H. pylori by Nod1 represents a model for host recognition of noninvasive pathogens.","DOI":"10.1038/ni1131","ISSN":"1529-2908","note":"PMID: 15489856","journalAbbreviation":"Nat. Immunol.","language":"eng","author":[{"family":"Viala","given":"Jérôme"},{"family":"Chaput","given":"Catherine"},{"family":"Boneca","given":"Ivo G."},{"family":"Cardona","given":"Ana"},{"family":"Girardin","given":"Stephen E."},{"family":"Moran","given":"Anthony P."},{"family":"Athman","given":"Rafika"},{"family":"Mémet","given":"Sylvie"},{"family":"Huerre","given":"Michel R."},{"family":"Coyle","given":"Anthony J."},{"family":"DiStefano","given":"Peter S."},{"family":"Sansonetti","given":"Philippe J."},{"family":"Labigne","given":"Agnès"},{"family":"Bertin","given":"John"},{"family":"Philpott","given":"Dana J."},{"family":"Ferrero","given":"Richard L."}],"issued":{"date-parts":[["2004",11]]},"PMID":"15489856"}}],"schema":"https://github.com/citation-style-language/schema/raw/master/csl-citation.json"} </w:instrText>
      </w:r>
      <w:r w:rsidRPr="005708E8">
        <w:rPr>
          <w:rFonts w:ascii="Times New Roman" w:hAnsi="Times New Roman" w:cs="Times New Roman"/>
          <w:sz w:val="24"/>
          <w:szCs w:val="24"/>
          <w:lang w:val="en-US"/>
        </w:rPr>
        <w:fldChar w:fldCharType="separate"/>
      </w:r>
      <w:r w:rsidRPr="005708E8">
        <w:rPr>
          <w:rFonts w:ascii="Times New Roman" w:hAnsi="Times New Roman" w:cs="Times New Roman"/>
          <w:sz w:val="24"/>
          <w:lang w:val="en-US"/>
        </w:rPr>
        <w:t>(Kaparakis et al. 2010; Viala et al. 2004)</w:t>
      </w:r>
      <w:r w:rsidRPr="005708E8">
        <w:rPr>
          <w:rFonts w:ascii="Times New Roman" w:hAnsi="Times New Roman" w:cs="Times New Roman"/>
          <w:sz w:val="24"/>
          <w:szCs w:val="24"/>
          <w:lang w:val="en-US"/>
        </w:rPr>
        <w:fldChar w:fldCharType="end"/>
      </w:r>
      <w:r w:rsidRPr="005708E8">
        <w:rPr>
          <w:rFonts w:ascii="Times New Roman" w:hAnsi="Times New Roman" w:cs="Times New Roman"/>
          <w:sz w:val="24"/>
          <w:szCs w:val="24"/>
          <w:lang w:val="en-US"/>
        </w:rPr>
        <w:t xml:space="preserve">; unfortunately, the nature of the PG associated with OMV was not investigated. Here, we showed that OMV produced by </w:t>
      </w:r>
      <w:r w:rsidRPr="005708E8">
        <w:rPr>
          <w:rFonts w:ascii="Times New Roman" w:hAnsi="Times New Roman" w:cs="Times New Roman"/>
          <w:i/>
          <w:sz w:val="24"/>
          <w:szCs w:val="24"/>
          <w:lang w:val="en-US"/>
        </w:rPr>
        <w:t>V. fischeri</w:t>
      </w:r>
      <w:r w:rsidRPr="005708E8">
        <w:rPr>
          <w:rFonts w:ascii="Times New Roman" w:hAnsi="Times New Roman" w:cs="Times New Roman"/>
          <w:sz w:val="24"/>
          <w:szCs w:val="24"/>
          <w:lang w:val="en-US"/>
        </w:rPr>
        <w:t xml:space="preserve"> do not contain the monomer fragment, TCT (</w:t>
      </w:r>
      <w:r w:rsidRPr="005708E8">
        <w:rPr>
          <w:rFonts w:ascii="Times New Roman" w:hAnsi="Times New Roman" w:cs="Times New Roman"/>
          <w:b/>
          <w:sz w:val="24"/>
          <w:szCs w:val="24"/>
          <w:lang w:val="en-US"/>
        </w:rPr>
        <w:t>Fig. 4B-C</w:t>
      </w:r>
      <w:r w:rsidRPr="005708E8">
        <w:rPr>
          <w:rFonts w:ascii="Times New Roman" w:hAnsi="Times New Roman" w:cs="Times New Roman"/>
          <w:sz w:val="24"/>
          <w:szCs w:val="24"/>
          <w:lang w:val="en-US"/>
        </w:rPr>
        <w:t xml:space="preserve">). Previous studies showed that a </w:t>
      </w:r>
      <w:r w:rsidRPr="005708E8">
        <w:rPr>
          <w:rFonts w:ascii="Times New Roman" w:hAnsi="Times New Roman" w:cs="Times New Roman"/>
          <w:i/>
          <w:sz w:val="24"/>
          <w:szCs w:val="24"/>
          <w:lang w:val="en-US"/>
        </w:rPr>
        <w:t>V. fischeri</w:t>
      </w:r>
      <w:r w:rsidRPr="005708E8">
        <w:rPr>
          <w:rFonts w:ascii="Times New Roman" w:hAnsi="Times New Roman" w:cs="Times New Roman"/>
          <w:sz w:val="24"/>
          <w:szCs w:val="24"/>
          <w:lang w:val="en-US"/>
        </w:rPr>
        <w:t xml:space="preserve"> strain that releases only low levels of TCT still induced significant regression of the ciliated appendages </w:t>
      </w:r>
      <w:r w:rsidRPr="005708E8">
        <w:rPr>
          <w:rStyle w:val="st"/>
          <w:rFonts w:ascii="Times New Roman" w:hAnsi="Times New Roman" w:cs="Times New Roman"/>
          <w:sz w:val="24"/>
          <w:szCs w:val="24"/>
          <w:lang w:val="en-US"/>
        </w:rPr>
        <w:fldChar w:fldCharType="begin"/>
      </w:r>
      <w:r w:rsidRPr="005708E8">
        <w:rPr>
          <w:rStyle w:val="st"/>
          <w:rFonts w:ascii="Times New Roman" w:hAnsi="Times New Roman" w:cs="Times New Roman"/>
          <w:sz w:val="24"/>
          <w:szCs w:val="24"/>
          <w:lang w:val="en-US"/>
        </w:rPr>
        <w:instrText xml:space="preserve"> ADDIN ZOTERO_ITEM CSL_CITATION {"citationID":"BGc43ksO","properties":{"formattedCitation":"(Adin et al. 2009)","plainCitation":"(Adin et al. 2009)"},"citationItems":[{"id":49,"uris":["http://zotero.org/users/local/uVpCx6Cs/items/77GNSAS8"],"uri":["http://zotero.org/users/local/uVpCx6Cs/items/77GNSAS8"],"itemData":{"id":49,"type":"article-journal","title":"Mutations in ampG and lytic transglycosylase genes affect the net release of peptidoglycan monomers from Vibrio fischeri","container-title":"Journal of Bacteriology","page":"2012-2022","volume":"191","issue":"7","source":"NCBI PubMed","abstract":"The light-organ symbiont Vibrio fischeri releases N-acetylglucosaminyl-1,6-anhydro-N-acetylmuramylalanyl-gamma-glutamyldiaminopimelylalanine, a disaccharide-tetrapeptide component of peptidoglycan that is referred to here as \"PG monomer.\" In contrast, most gram-negative bacteria recycle PG monomer efficiently, and it does not accumulate extracellularly. PG monomer can stimulate normal light-organ morphogenesis in the host squid Euprymna scolopes, resulting in regression of ciliated appendages similar to that triggered by infection with V. fischeri. We examined whether the net release of PG monomers by V. fischeri resulted from lytic transglycosylase activity or from defects in AmpG, the permease through which PG monomers enter the cytoplasm for recycling. An ampG mutant displayed a 100-fold increase in net PG monomer release, indicating that AmpG is functional. The ampG mutation also conferred the uncharacteristic ability to induce light-organ morphogenesis even when placed in a nonmotile flaJ mutant that cannot infect the light-organ crypts. We targeted five potential lytic transglycosylase genes singly and in specific combinations to assess their role in PG monomer release. Combinations of mutations in ltgA, ltgD, and ltgY decreased net PG monomer release, and a triple mutant lacking all three of these genes had little to no accumulation of PG monomers in culture supernatants. This mutant colonized the host as well as the wild type did; however, the mutant-infected squid were more prone to later superinfection by a second V. fischeri strain. We propose that the lack of PG monomer release by this mutant results in less regression of the infection-promoting ciliated appendages, leading to this propensity for superinfection.","DOI":"10.1128/JB.01547-08","ISSN":"1098-5530","note":"PMID: 19074387 \nPMCID: PMC2655524","journalAbbreviation":"J. Bacteriol.","language":"eng","author":[{"family":"Adin","given":"Dawn M."},{"family":"Engle","given":"Jacquelyn T."},{"family":"Goldman","given":"William E."},{"family":"McFall-Ngai","given":"Margaret J."},{"family":"Stabb","given":"Eric V."}],"issued":{"date-parts":[["2009",4]]},"PMID":"19074387","PMCID":"PMC2655524"}}],"schema":"https://github.com/citation-style-language/schema/raw/master/csl-citation.json"} </w:instrText>
      </w:r>
      <w:r w:rsidRPr="005708E8">
        <w:rPr>
          <w:rStyle w:val="st"/>
          <w:rFonts w:ascii="Times New Roman" w:hAnsi="Times New Roman" w:cs="Times New Roman"/>
          <w:sz w:val="24"/>
          <w:szCs w:val="24"/>
          <w:lang w:val="en-US"/>
        </w:rPr>
        <w:fldChar w:fldCharType="separate"/>
      </w:r>
      <w:r w:rsidRPr="005708E8">
        <w:rPr>
          <w:rFonts w:ascii="Times New Roman" w:hAnsi="Times New Roman" w:cs="Times New Roman"/>
          <w:sz w:val="24"/>
          <w:lang w:val="en-US"/>
        </w:rPr>
        <w:t>(Adin et al. 2009)</w:t>
      </w:r>
      <w:r w:rsidRPr="005708E8">
        <w:rPr>
          <w:rStyle w:val="st"/>
          <w:rFonts w:ascii="Times New Roman" w:hAnsi="Times New Roman" w:cs="Times New Roman"/>
          <w:sz w:val="24"/>
          <w:szCs w:val="24"/>
          <w:lang w:val="en-US"/>
        </w:rPr>
        <w:fldChar w:fldCharType="end"/>
      </w:r>
      <w:r w:rsidRPr="005708E8">
        <w:rPr>
          <w:rFonts w:ascii="Times New Roman" w:hAnsi="Times New Roman" w:cs="Times New Roman"/>
          <w:sz w:val="24"/>
          <w:szCs w:val="24"/>
          <w:lang w:val="en-US"/>
        </w:rPr>
        <w:t xml:space="preserve">, suggesting that other signals or other forms of PG may be released and induce this morphogenic event. While </w:t>
      </w:r>
      <w:proofErr w:type="gramStart"/>
      <w:r w:rsidRPr="005708E8">
        <w:rPr>
          <w:rFonts w:ascii="Times New Roman" w:hAnsi="Times New Roman" w:cs="Times New Roman"/>
          <w:sz w:val="24"/>
          <w:szCs w:val="24"/>
          <w:lang w:val="en-US"/>
        </w:rPr>
        <w:t>hemocyte trafficking can be triggered by PG alone</w:t>
      </w:r>
      <w:proofErr w:type="gramEnd"/>
      <w:r w:rsidRPr="005708E8">
        <w:rPr>
          <w:rFonts w:ascii="Times New Roman" w:hAnsi="Times New Roman" w:cs="Times New Roman"/>
          <w:sz w:val="24"/>
          <w:szCs w:val="24"/>
          <w:lang w:val="en-US"/>
        </w:rPr>
        <w:t>, the rest of light-organ development (</w:t>
      </w:r>
      <w:r w:rsidRPr="005708E8">
        <w:rPr>
          <w:rFonts w:ascii="Times New Roman" w:hAnsi="Times New Roman" w:cs="Times New Roman"/>
          <w:i/>
          <w:sz w:val="24"/>
          <w:szCs w:val="24"/>
          <w:lang w:val="en-US"/>
        </w:rPr>
        <w:t>e.g</w:t>
      </w:r>
      <w:r w:rsidRPr="005708E8">
        <w:rPr>
          <w:rFonts w:ascii="Times New Roman" w:hAnsi="Times New Roman" w:cs="Times New Roman"/>
          <w:sz w:val="24"/>
          <w:szCs w:val="24"/>
          <w:lang w:val="en-US"/>
        </w:rPr>
        <w:t>., late-stage apoptosis and full tissue regression) require the synergic activity of both PG and LPS. Because, the flagella</w:t>
      </w:r>
      <w:r w:rsidR="00B044E5">
        <w:rPr>
          <w:rFonts w:ascii="Times New Roman" w:hAnsi="Times New Roman" w:cs="Times New Roman"/>
          <w:sz w:val="24"/>
          <w:szCs w:val="24"/>
          <w:lang w:val="en-US"/>
        </w:rPr>
        <w:t>r</w:t>
      </w:r>
      <w:r w:rsidRPr="005708E8">
        <w:rPr>
          <w:rFonts w:ascii="Times New Roman" w:hAnsi="Times New Roman" w:cs="Times New Roman"/>
          <w:sz w:val="24"/>
          <w:szCs w:val="24"/>
          <w:lang w:val="en-US"/>
        </w:rPr>
        <w:t xml:space="preserve"> sheath of </w:t>
      </w:r>
      <w:r w:rsidRPr="005708E8">
        <w:rPr>
          <w:rFonts w:ascii="Times New Roman" w:hAnsi="Times New Roman" w:cs="Times New Roman"/>
          <w:i/>
          <w:sz w:val="24"/>
          <w:szCs w:val="24"/>
          <w:lang w:val="en-US"/>
        </w:rPr>
        <w:t>Vibrio fischeri</w:t>
      </w:r>
      <w:r w:rsidRPr="005708E8">
        <w:rPr>
          <w:rFonts w:ascii="Times New Roman" w:hAnsi="Times New Roman" w:cs="Times New Roman"/>
          <w:sz w:val="24"/>
          <w:szCs w:val="24"/>
          <w:lang w:val="en-US"/>
        </w:rPr>
        <w:t xml:space="preserve"> is involved in LPS release </w:t>
      </w:r>
      <w:r w:rsidRPr="005708E8">
        <w:rPr>
          <w:rFonts w:ascii="Times New Roman" w:hAnsi="Times New Roman" w:cs="Times New Roman"/>
          <w:sz w:val="24"/>
          <w:szCs w:val="24"/>
          <w:lang w:val="en-US"/>
        </w:rPr>
        <w:fldChar w:fldCharType="begin"/>
      </w:r>
      <w:r w:rsidRPr="005708E8">
        <w:rPr>
          <w:rFonts w:ascii="Times New Roman" w:hAnsi="Times New Roman" w:cs="Times New Roman"/>
          <w:sz w:val="24"/>
          <w:szCs w:val="24"/>
          <w:lang w:val="en-US"/>
        </w:rPr>
        <w:instrText xml:space="preserve"> ADDIN ZOTERO_ITEM CSL_CITATION {"citationID":"SODf4kf2","properties":{"formattedCitation":"(Montgomery and McFall-Ngai 1994; Koropatnick et al. 2004; Brennan et al. 2014)","plainCitation":"(Montgomery and McFall-Ngai 1994; Koropatnick et al. 2004; Brennan et al. 2014)","dontUpdate":true},"citationItems":[{"id":45,"uris":["http://zotero.org/users/local/uVpCx6Cs/items/M9TK29AM"],"uri":["http://zotero.org/users/local/uVpCx6Cs/items/M9TK29AM"],"itemData":{"id":45,"type":"article-journal","title":"Bacterial symbionts induce host organ morphogenesis during early postembryonic development of the squid Euprymna scolopes","container-title":"Development (Cambridge, England)","page":"1719-1729","volume":"120","issue":"7","source":"NCBI PubMed","abstract":"The mutualistic association between the squid Euprymna scolopes and the bacterium Vibrio fischeri is an emerging experimental system for the study of the influence of bacteria on animal development. Taking advantage of the ability to raise both this host and its microbial partner independently under laboratory conditions, we describe the effects of bacterial interactions on morphogenesis of the juvenile host symbiotic organ. Our results show that bacteria are essential for normal postembryonic development of the symbiotic organ, which involves changes in both the surface epithelium and the epithelial tissue within the organ where the bacterial culture will take up residence. Cell death induced by exposure to symbiotic V. fischeri results in the regression of a complex ciliated surface epithelium, a tissue that apparently functions to facilitate inoculation of the juvenile organ with the appropriate specific bacterial species. Regression of this tissue begins within hours of exposure to symbiosis-competent bacteria and progresses over the next 5 days, at which time full regression is complete, resulting in a symbiotic organ whose epithelial surface resembles that of the fully mature organ. Moreover, symbiosis-competent bacteria induce modification of the epithelial cells of the crypts that will house these symbionts; these cells undergo significant changes in shape and size in response to interactions with symbiotic V. fischeri. In contrast, we find that when these tissues are not exposed to the proper bacterial symbionts they remain in a state of arrested morphogenesis, a condition that can be rescued by interactions with symbionts. The results of these studies are the first experimental data demonstrating that a specific bacterial symbiont can play an inductive role in animal development.","ISSN":"0950-1991","note":"PMID: 7924980","journalAbbreviation":"Development","language":"eng","author":[{"family":"Montgomery","given":"M. K."},{"family":"McFall-Ngai","given":"M."}],"issued":{"date-parts":[["1994",7]]},"PMID":"7924980"}},{"id":98,"uris":["http://zotero.org/users/local/uVpCx6Cs/items/KM57JAU5"],"uri":["http://zotero.org/users/local/uVpCx6Cs/items/KM57JAU5"],"itemData":{"id":98,"type":"article-journal","title":"Microbial factor-mediated development in a host-bacterial mutualism","container-title":"Science (New York, N.Y.)","page":"1186-1188","volume":"306","issue":"5699","source":"NCBI PubMed","abstract":"Tracheal cytotoxin (TCT), a fragment of the bacterial surface molecule peptidoglycan (PGN), is the factor responsible for the extensive tissue damage characteristic of whooping cough and gonorrhea infections. Here, we report that Vibrio fischeri also releases TCT, which acts in synergy with lipopolysaccharide (LPS) to trigger tissue development in its mutualistic symbiosis with the squid Euprymna scolopes. As components of PGN and LPS have commonly been linked with pathogenesis in animals, these findings demonstrate that host interpretation of these bacterial signal molecules is context dependent. Therefore, such differences in interpretation can lead to either inflammation and disease or to the establishment of a mutually beneficial animal-microbe association.","DOI":"10.1126/science.1102218","ISSN":"1095-9203","note":"PMID: 15539604","journalAbbreviation":"Science","language":"eng","author":[{"family":"Koropatnick","given":"Tanya A."},{"family":"Engle","given":"Jacquelyn T."},{"family":"Apicella","given":"Michael A."},{"family":"Stabb","given":"Eric V."},{"family":"Goldman","given":"William E."},{"family":"McFall-Ngai","given":"Margaret J."}],"issued":{"date-parts":[["2004",11,12]]},"PMID":"15539604"}},{"id":11,"uris":["http://zotero.org/users/local/uVpCx6Cs/items/IS3RA4PI"],"uri":["http://zotero.org/users/local/uVpCx6Cs/items/IS3RA4PI"],"itemData":{"id":11,"type":"article-journal","title":"A model symbiosis reveals a role for sheathed-flagellum rotation in the release of immunogenic lipopolysaccharide","container-title":"eLife","page":"e01579","volume":"3","source":"NCBI PubMed","abstract":"Bacterial flagella mediate host-microbe interactions through tissue tropism during colonization, as well as by activating immune responses. The flagellar shaft of some bacteria, including several human pathogens, is encased in a membranous sheath of unknown function. While it has been hypothesized that the sheath may allow these bacteria to evade host responses to the immunogenic flagellin subunit, this unusual structural feature has remained an enigma. Here we demonstrate that the rotation of the sheathed flagellum in both the mutualist Vibrio fischeri and the pathogen Vibrio cholerae promotes release of a potent bacteria-derived immunogen, lipopolysaccharide, found in the flagellar sheath. We further present a new role for the flagellar sheath in triggering, rather than circumventing, host immune responses in the model squid-vibrio symbiosis. Such an observation not only has implications for the study of bacterial pathogens with sheathed flagella, but also raises important biophysical questions of sheathed-flagellum function. DOI: http://dx.doi.org/10.7554/eLife.01579.001.","DOI":"10.7554/eLife.01579","ISSN":"2050-084X","note":"PMID: 24596150 \nPMCID: PMC3941163","journalAbbreviation":"Elife","language":"eng","author":[{"family":"Brennan","given":"Caitlin A."},{"family":"Hunt","given":"Jason R."},{"family":"Kremer","given":"Natacha"},{"family":"Krasity","given":"Benjamin C."},{"family":"Apicella","given":"Michael A."},{"family":"McFall-Ngai","given":"Margaret J."},{"family":"Ruby","given":"Edward G."}],"issued":{"date-parts":[["2014"]]},"PMID":"24596150","PMCID":"PMC3941163"}}],"schema":"https://github.com/citation-style-language/schema/raw/master/csl-citation.json"} </w:instrText>
      </w:r>
      <w:r w:rsidRPr="005708E8">
        <w:rPr>
          <w:rFonts w:ascii="Times New Roman" w:hAnsi="Times New Roman" w:cs="Times New Roman"/>
          <w:sz w:val="24"/>
          <w:szCs w:val="24"/>
          <w:lang w:val="en-US"/>
        </w:rPr>
        <w:fldChar w:fldCharType="separate"/>
      </w:r>
      <w:r w:rsidRPr="005708E8">
        <w:rPr>
          <w:rFonts w:ascii="Times New Roman" w:hAnsi="Times New Roman" w:cs="Times New Roman"/>
          <w:sz w:val="24"/>
          <w:lang w:val="en-US"/>
        </w:rPr>
        <w:t>(Brennan et al. 2014)</w:t>
      </w:r>
      <w:r w:rsidRPr="005708E8">
        <w:rPr>
          <w:rFonts w:ascii="Times New Roman" w:hAnsi="Times New Roman" w:cs="Times New Roman"/>
          <w:sz w:val="24"/>
          <w:szCs w:val="24"/>
          <w:lang w:val="en-US"/>
        </w:rPr>
        <w:fldChar w:fldCharType="end"/>
      </w:r>
      <w:r w:rsidRPr="005708E8">
        <w:rPr>
          <w:rFonts w:ascii="Times New Roman" w:hAnsi="Times New Roman" w:cs="Times New Roman"/>
          <w:sz w:val="24"/>
          <w:szCs w:val="24"/>
          <w:lang w:val="en-US"/>
        </w:rPr>
        <w:t xml:space="preserve">, we are currently determining whether OMV also induce other phenotypes associated with the synergic activity of these two MAMPs. In addition, the results presented here raise further questions about the nature of signal delivery, such as: what are the other, non-TCT, PG fragments carried by OMV and, is there a link between flagellar rotation and OMV release?  Finally, </w:t>
      </w:r>
      <w:proofErr w:type="gramStart"/>
      <w:r w:rsidRPr="005708E8">
        <w:rPr>
          <w:rFonts w:ascii="Times New Roman" w:hAnsi="Times New Roman" w:cs="Times New Roman"/>
          <w:sz w:val="24"/>
          <w:szCs w:val="24"/>
          <w:lang w:val="en-US"/>
        </w:rPr>
        <w:t>OMV are internalized by the superficial, ciliated epithelial cells of the light-organ</w:t>
      </w:r>
      <w:proofErr w:type="gramEnd"/>
      <w:r w:rsidRPr="005708E8">
        <w:rPr>
          <w:rFonts w:ascii="Times New Roman" w:hAnsi="Times New Roman" w:cs="Times New Roman"/>
          <w:sz w:val="24"/>
          <w:szCs w:val="24"/>
          <w:lang w:val="en-US"/>
        </w:rPr>
        <w:t>, and such internalization is required to induce hemocyte trafficking (</w:t>
      </w:r>
      <w:r w:rsidRPr="005708E8">
        <w:rPr>
          <w:rFonts w:ascii="Times New Roman" w:hAnsi="Times New Roman" w:cs="Times New Roman"/>
          <w:b/>
          <w:sz w:val="24"/>
          <w:szCs w:val="24"/>
          <w:lang w:val="en-US"/>
        </w:rPr>
        <w:t>Fig. 5</w:t>
      </w:r>
      <w:r w:rsidRPr="005708E8">
        <w:rPr>
          <w:rFonts w:ascii="Times New Roman" w:hAnsi="Times New Roman" w:cs="Times New Roman"/>
          <w:sz w:val="24"/>
          <w:szCs w:val="24"/>
          <w:lang w:val="en-US"/>
        </w:rPr>
        <w:t>). Interestingly, we observed that while in the hemocytes, the OMV fluorescence marker appeared more diffuse over time. This obser</w:t>
      </w:r>
      <w:r w:rsidR="00B044E5">
        <w:rPr>
          <w:rFonts w:ascii="Times New Roman" w:hAnsi="Times New Roman" w:cs="Times New Roman"/>
          <w:sz w:val="24"/>
          <w:szCs w:val="24"/>
          <w:lang w:val="en-US"/>
        </w:rPr>
        <w:t xml:space="preserve">vation </w:t>
      </w:r>
      <w:r w:rsidRPr="005708E8">
        <w:rPr>
          <w:rFonts w:ascii="Times New Roman" w:hAnsi="Times New Roman" w:cs="Times New Roman"/>
          <w:sz w:val="24"/>
          <w:szCs w:val="24"/>
          <w:lang w:val="en-US"/>
        </w:rPr>
        <w:t xml:space="preserve">presents the possibility that OMV may lyse within the hemocytes, releasing their cargo into the </w:t>
      </w:r>
      <w:r w:rsidRPr="005708E8">
        <w:rPr>
          <w:rFonts w:ascii="Times New Roman" w:hAnsi="Times New Roman" w:cs="Times New Roman"/>
          <w:sz w:val="24"/>
          <w:szCs w:val="24"/>
          <w:lang w:val="en-US"/>
        </w:rPr>
        <w:lastRenderedPageBreak/>
        <w:t>cytoplasm. Thus</w:t>
      </w:r>
      <w:r w:rsidR="006B1B0F" w:rsidRPr="005708E8">
        <w:rPr>
          <w:rFonts w:ascii="Times New Roman" w:hAnsi="Times New Roman" w:cs="Times New Roman"/>
          <w:sz w:val="24"/>
          <w:szCs w:val="24"/>
          <w:lang w:val="en-US"/>
        </w:rPr>
        <w:t>, the nature of</w:t>
      </w:r>
      <w:r w:rsidRPr="005708E8">
        <w:rPr>
          <w:rFonts w:ascii="Times New Roman" w:hAnsi="Times New Roman" w:cs="Times New Roman"/>
          <w:sz w:val="24"/>
          <w:szCs w:val="24"/>
          <w:lang w:val="en-US"/>
        </w:rPr>
        <w:t xml:space="preserve"> both the chemical complexity of OMV MAMP cargo, and the mechanisms of internalization and cargo delivery, remain open questions.</w:t>
      </w:r>
    </w:p>
    <w:p w14:paraId="07E0DC9C" w14:textId="69875D55" w:rsidR="0090008F" w:rsidRPr="005708E8" w:rsidRDefault="0090008F" w:rsidP="0090008F">
      <w:pPr>
        <w:autoSpaceDE w:val="0"/>
        <w:autoSpaceDN w:val="0"/>
        <w:adjustRightInd w:val="0"/>
        <w:spacing w:after="0" w:line="480" w:lineRule="auto"/>
        <w:jc w:val="both"/>
        <w:rPr>
          <w:rFonts w:ascii="Times New Roman" w:hAnsi="Times New Roman" w:cs="Times New Roman"/>
          <w:sz w:val="24"/>
          <w:szCs w:val="24"/>
          <w:lang w:val="en-US"/>
        </w:rPr>
      </w:pPr>
      <w:r w:rsidRPr="005708E8">
        <w:rPr>
          <w:rFonts w:ascii="Times New Roman" w:hAnsi="Times New Roman" w:cs="Times New Roman"/>
          <w:sz w:val="24"/>
          <w:szCs w:val="24"/>
          <w:lang w:val="en-US"/>
        </w:rPr>
        <w:t xml:space="preserve">     Because the process of light-organ maturation is irreversible, its induction must be tightly controlled </w:t>
      </w:r>
      <w:r w:rsidRPr="005708E8">
        <w:rPr>
          <w:rFonts w:ascii="Times New Roman" w:hAnsi="Times New Roman" w:cs="Times New Roman"/>
          <w:sz w:val="24"/>
          <w:szCs w:val="24"/>
          <w:lang w:val="en-US"/>
        </w:rPr>
        <w:fldChar w:fldCharType="begin"/>
      </w:r>
      <w:r w:rsidRPr="005708E8">
        <w:rPr>
          <w:rFonts w:ascii="Times New Roman" w:hAnsi="Times New Roman" w:cs="Times New Roman"/>
          <w:sz w:val="24"/>
          <w:szCs w:val="24"/>
          <w:lang w:val="en-US"/>
        </w:rPr>
        <w:instrText xml:space="preserve"> ADDIN ZOTERO_ITEM CSL_CITATION {"citationID":"ba5lKP9w","properties":{"formattedCitation":"(Koch et al. 2014)","plainCitation":"(Koch et al. 2014)"},"citationItems":[{"id":77,"uris":["http://zotero.org/users/local/uVpCx6Cs/items/HSPZT6PS"],"uri":["http://zotero.org/users/local/uVpCx6Cs/items/HSPZT6PS"],"itemData":{"id":77,"type":"article-journal","title":"Features governing symbiont persistence in the squid-vibrio association","container-title":"Molecular Ecology","page":"1624-1634","volume":"23","issue":"6","source":"NCBI PubMed","abstract":"Experimental studies of the interaction between host and symbiont in a maturing symbiotic organ have presented a challenge for most animal-bacterial associations. Advances in the rearing of the host squid Euprymna scolopes have enabled us to explore the relationship between a defect in symbiont light production and late-stage development (e.g. symbiont persistence and tissue morphogenesis) by experimental colonization with specific strains of the symbiont Vibrio fischeri. During the first 4 weeks postinoculation of juvenile squid, the population of wild-type V. fischeri increased 100-fold; in contrast, a strain defective in light production (Δlux) colonized normally the first day, but exhibited an exponential decline to undetectable levels over subsequent weeks. Co-colonization of organs by both strains affected neither the trajectory of colonization by wild type nor the decline of Δlux levels. Uninfected animals retained the ability to be colonized for at least 2 weeks posthatch. However, once colonized by the wild-type strain for 5 days, a subsequent experimentally induced loss of the symbionts could not be followed by a successful recolonization, indicating the host's entry into a refractory state. However, animals colonized by the Δlux before the loss of their symbionts were receptive to recolonization. Analyses of animals colonized with either a wild-type or a Δlux strain revealed slight, if any, differences in the developmental regression of the ciliated light-organ tissues that facilitate the colonization process. Thus, some other feature(s) of the Δlux strain's defect also may be responsible for its inability to persist, and its failure to induce a refractory state in the host.","DOI":"10.1111/mec.12474","ISSN":"1365-294X","note":"PMID: 24118200 \nPMCID: PMC3907463","journalAbbreviation":"Mol. Ecol.","language":"eng","author":[{"family":"Koch","given":"Eric J."},{"family":"Miyashiro","given":"Tim"},{"family":"McFall-Ngai","given":"Margaret J."},{"family":"Ruby","given":"Edward G."}],"issued":{"date-parts":[["2014",3]]},"PMID":"24118200","PMCID":"PMC3907463"}}],"schema":"https://github.com/citation-style-language/schema/raw/master/csl-citation.json"} </w:instrText>
      </w:r>
      <w:r w:rsidRPr="005708E8">
        <w:rPr>
          <w:rFonts w:ascii="Times New Roman" w:hAnsi="Times New Roman" w:cs="Times New Roman"/>
          <w:sz w:val="24"/>
          <w:szCs w:val="24"/>
          <w:lang w:val="en-US"/>
        </w:rPr>
        <w:fldChar w:fldCharType="separate"/>
      </w:r>
      <w:r w:rsidRPr="005708E8">
        <w:rPr>
          <w:rFonts w:ascii="Times New Roman" w:hAnsi="Times New Roman" w:cs="Times New Roman"/>
          <w:sz w:val="24"/>
          <w:lang w:val="en-US"/>
        </w:rPr>
        <w:t>(Koch et al. 2014)</w:t>
      </w:r>
      <w:r w:rsidRPr="005708E8">
        <w:rPr>
          <w:rFonts w:ascii="Times New Roman" w:hAnsi="Times New Roman" w:cs="Times New Roman"/>
          <w:sz w:val="24"/>
          <w:szCs w:val="24"/>
          <w:lang w:val="en-US"/>
        </w:rPr>
        <w:fldChar w:fldCharType="end"/>
      </w:r>
      <w:r w:rsidRPr="005708E8">
        <w:rPr>
          <w:rFonts w:ascii="Times New Roman" w:hAnsi="Times New Roman" w:cs="Times New Roman"/>
          <w:sz w:val="24"/>
          <w:szCs w:val="24"/>
          <w:lang w:val="en-US"/>
        </w:rPr>
        <w:t xml:space="preserve">. To ensure that only an effective, well established symbiont population </w:t>
      </w:r>
      <w:proofErr w:type="gramStart"/>
      <w:r w:rsidRPr="005708E8">
        <w:rPr>
          <w:rFonts w:ascii="Times New Roman" w:hAnsi="Times New Roman" w:cs="Times New Roman"/>
          <w:sz w:val="24"/>
          <w:szCs w:val="24"/>
          <w:lang w:val="en-US"/>
        </w:rPr>
        <w:t>will</w:t>
      </w:r>
      <w:proofErr w:type="gramEnd"/>
      <w:r w:rsidRPr="005708E8">
        <w:rPr>
          <w:rFonts w:ascii="Times New Roman" w:hAnsi="Times New Roman" w:cs="Times New Roman"/>
          <w:sz w:val="24"/>
          <w:szCs w:val="24"/>
          <w:lang w:val="en-US"/>
        </w:rPr>
        <w:t xml:space="preserve"> induce </w:t>
      </w:r>
      <w:r w:rsidR="00B044E5">
        <w:rPr>
          <w:rFonts w:ascii="Times New Roman" w:hAnsi="Times New Roman" w:cs="Times New Roman"/>
          <w:sz w:val="24"/>
          <w:szCs w:val="24"/>
          <w:lang w:val="en-US"/>
        </w:rPr>
        <w:t xml:space="preserve">the </w:t>
      </w:r>
      <w:r w:rsidRPr="005708E8">
        <w:rPr>
          <w:rFonts w:ascii="Times New Roman" w:hAnsi="Times New Roman" w:cs="Times New Roman"/>
          <w:sz w:val="24"/>
          <w:szCs w:val="24"/>
          <w:lang w:val="en-US"/>
        </w:rPr>
        <w:t>maturation</w:t>
      </w:r>
      <w:r w:rsidR="00B044E5">
        <w:rPr>
          <w:rFonts w:ascii="Times New Roman" w:hAnsi="Times New Roman" w:cs="Times New Roman"/>
          <w:sz w:val="24"/>
          <w:szCs w:val="24"/>
          <w:lang w:val="en-US"/>
        </w:rPr>
        <w:t xml:space="preserve"> program</w:t>
      </w:r>
      <w:r w:rsidRPr="005708E8">
        <w:rPr>
          <w:rFonts w:ascii="Times New Roman" w:hAnsi="Times New Roman" w:cs="Times New Roman"/>
          <w:sz w:val="24"/>
          <w:szCs w:val="24"/>
          <w:lang w:val="en-US"/>
        </w:rPr>
        <w:t xml:space="preserve">, the host has evolved the ability to identify that the symbionts are properly localized, and that they have the capacity to </w:t>
      </w:r>
      <w:r w:rsidR="00B044E5">
        <w:rPr>
          <w:rFonts w:ascii="Times New Roman" w:hAnsi="Times New Roman" w:cs="Times New Roman"/>
          <w:sz w:val="24"/>
          <w:szCs w:val="24"/>
          <w:lang w:val="en-US"/>
        </w:rPr>
        <w:t>fully populate</w:t>
      </w:r>
      <w:r w:rsidRPr="005708E8">
        <w:rPr>
          <w:rFonts w:ascii="Times New Roman" w:hAnsi="Times New Roman" w:cs="Times New Roman"/>
          <w:sz w:val="24"/>
          <w:szCs w:val="24"/>
          <w:lang w:val="en-US"/>
        </w:rPr>
        <w:t xml:space="preserve"> the crypts. Consistent with this idea, symbiotic animals that are cured of their symbionts before maturation is complete will begin to shed mucus again, promoting the capture of new bacteria </w:t>
      </w:r>
      <w:r w:rsidRPr="005708E8">
        <w:rPr>
          <w:rFonts w:ascii="Times New Roman" w:hAnsi="Times New Roman" w:cs="Times New Roman"/>
          <w:sz w:val="24"/>
          <w:szCs w:val="24"/>
          <w:lang w:val="en-US"/>
        </w:rPr>
        <w:fldChar w:fldCharType="begin"/>
      </w:r>
      <w:r w:rsidRPr="005708E8">
        <w:rPr>
          <w:rFonts w:ascii="Times New Roman" w:hAnsi="Times New Roman" w:cs="Times New Roman"/>
          <w:sz w:val="24"/>
          <w:szCs w:val="24"/>
          <w:lang w:val="en-US"/>
        </w:rPr>
        <w:instrText xml:space="preserve"> ADDIN ZOTERO_ITEM CSL_CITATION {"citationID":"gJ75hEvb","properties":{"formattedCitation":"(Spencer V. Nyholm et al. 2002)","plainCitation":"(Spencer V. Nyholm et al. 2002)"},"citationItems":[{"id":106,"uris":["http://zotero.org/users/local/uVpCx6Cs/items/QBQHUZB8"],"uri":["http://zotero.org/users/local/uVpCx6Cs/items/QBQHUZB8"],"itemData":{"id":106,"type":"article-journal","title":"Roles of Vibrio fischeri and nonsymbiotic bacteria in the dynamics of mucus secretion during symbiont colonization of the Euprymna scolopes light organ","container-title":"Applied and Environmental Microbiology","page":"5113-5122","volume":"68","issue":"10","source":"NCBI PubMed","abstract":"During light organ colonization of the squid Euprymna scolopes by Vibrio fischeri, host-derived mucus provides a surface upon which environmental V. fischeri forms a biofilm and aggregates prior to colonization. In this study we defined the temporal and spatial characteristics of this process. Although permanent colonization is specific to certain strains of V. fischeri, confocal microscopy analyses revealed that light organ crypt spaces took up nonspecific bacteria and particles that were less than 2 micro m in diameter during the first hour after hatching. However, within 2 h after inoculation, these cells or particles were not detectable, and further entry by nonspecific bacteria or particles appeared to be blocked. Exposure to environmental gram-negative or -positive bacteria or bacterial peptidoglycan caused the cells of the organ's superficial ciliated epithelium to release dense mucin stores at 1 to 2 h after hatching that were used to form the substrate upon which V. fischeri formed a biofilm and aggregated. Whereas the uncolonized organ surface continued to shed mucus, within 48 h of symbiont colonization mucus shedding ceased and the formation of bacterial aggregations was no longer observed. Eliminating the symbiont from the crypts with antibiotics restored the ability of the ciliated fields to secrete mucus and aggregate bacteria. While colonization by V. fischeri inhibited mucus secretion by the surface epithelium, secretion of host-derived mucus was induced in the crypt spaces. Together, these data indicate that although initiation of mucus secretion from the superficial epithelium is nonspecific, the inhibition of mucus secretion in these cells and the concomitant induction of secretion in the crypt cells are specific to natural colonization by V. fischeri.","ISSN":"0099-2240","note":"PMID: 12324362 \nPMCID: PMC126412","journalAbbreviation":"Appl. Environ. Microbiol.","language":"eng","author":[{"family":"Nyholm","given":"Spencer V."},{"family":"Deplancke","given":"Bart"},{"family":"Gaskins","given":"H. Rex"},{"family":"Apicella","given":"Michael A."},{"family":"McFall-Ngai","given":"Margaret J."}],"issued":{"date-parts":[["2002",10]]},"PMID":"12324362","PMCID":"PMC126412"}}],"schema":"https://github.com/citation-style-language/schema/raw/master/csl-citation.json"} </w:instrText>
      </w:r>
      <w:r w:rsidRPr="005708E8">
        <w:rPr>
          <w:rFonts w:ascii="Times New Roman" w:hAnsi="Times New Roman" w:cs="Times New Roman"/>
          <w:sz w:val="24"/>
          <w:szCs w:val="24"/>
          <w:lang w:val="en-US"/>
        </w:rPr>
        <w:fldChar w:fldCharType="separate"/>
      </w:r>
      <w:r w:rsidRPr="005708E8">
        <w:rPr>
          <w:rFonts w:ascii="Times New Roman" w:hAnsi="Times New Roman" w:cs="Times New Roman"/>
          <w:sz w:val="24"/>
          <w:lang w:val="en-US"/>
        </w:rPr>
        <w:t>(Nyholm et al. 2002)</w:t>
      </w:r>
      <w:r w:rsidRPr="005708E8">
        <w:rPr>
          <w:rFonts w:ascii="Times New Roman" w:hAnsi="Times New Roman" w:cs="Times New Roman"/>
          <w:sz w:val="24"/>
          <w:szCs w:val="24"/>
          <w:lang w:val="en-US"/>
        </w:rPr>
        <w:fldChar w:fldCharType="end"/>
      </w:r>
      <w:r w:rsidRPr="005708E8">
        <w:rPr>
          <w:rFonts w:ascii="Times New Roman" w:hAnsi="Times New Roman" w:cs="Times New Roman"/>
          <w:sz w:val="24"/>
          <w:szCs w:val="24"/>
          <w:lang w:val="en-US"/>
        </w:rPr>
        <w:t xml:space="preserve">. These findings suggest a rationale for why signaling from a sustained colonization is required to induce complete light-organ maturation. In short, the level of OMV in the crypts reflects the status of a symbiotic </w:t>
      </w:r>
      <w:r w:rsidRPr="005708E8">
        <w:rPr>
          <w:rFonts w:ascii="Times New Roman" w:hAnsi="Times New Roman" w:cs="Times New Roman"/>
          <w:i/>
          <w:sz w:val="24"/>
          <w:szCs w:val="24"/>
          <w:lang w:val="en-US"/>
        </w:rPr>
        <w:t>V. fischeri</w:t>
      </w:r>
      <w:r w:rsidRPr="005708E8">
        <w:rPr>
          <w:rFonts w:ascii="Times New Roman" w:hAnsi="Times New Roman" w:cs="Times New Roman"/>
          <w:sz w:val="24"/>
          <w:szCs w:val="24"/>
          <w:lang w:val="en-US"/>
        </w:rPr>
        <w:t xml:space="preserve"> population and, thus, detection of OMV by the host could be used as a checkpoint that indicates a well-established colonization and, in response, triggers </w:t>
      </w:r>
      <w:r w:rsidR="005A59F5">
        <w:rPr>
          <w:rFonts w:ascii="Times New Roman" w:hAnsi="Times New Roman" w:cs="Times New Roman"/>
          <w:sz w:val="24"/>
          <w:szCs w:val="24"/>
          <w:lang w:val="en-US"/>
        </w:rPr>
        <w:t xml:space="preserve">irreversible </w:t>
      </w:r>
      <w:r w:rsidRPr="005708E8">
        <w:rPr>
          <w:rFonts w:ascii="Times New Roman" w:hAnsi="Times New Roman" w:cs="Times New Roman"/>
          <w:sz w:val="24"/>
          <w:szCs w:val="24"/>
          <w:lang w:val="en-US"/>
        </w:rPr>
        <w:t xml:space="preserve">organ maturation.  </w:t>
      </w:r>
    </w:p>
    <w:p w14:paraId="587BFEDF" w14:textId="1822ED8A" w:rsidR="0090008F" w:rsidRPr="005708E8" w:rsidRDefault="0090008F" w:rsidP="0090008F">
      <w:pPr>
        <w:autoSpaceDE w:val="0"/>
        <w:autoSpaceDN w:val="0"/>
        <w:adjustRightInd w:val="0"/>
        <w:spacing w:after="0" w:line="480" w:lineRule="auto"/>
        <w:jc w:val="both"/>
        <w:rPr>
          <w:rFonts w:ascii="Times New Roman" w:hAnsi="Times New Roman" w:cs="Times New Roman"/>
          <w:sz w:val="24"/>
          <w:szCs w:val="24"/>
          <w:lang w:val="en-US"/>
        </w:rPr>
      </w:pPr>
      <w:r w:rsidRPr="005708E8">
        <w:rPr>
          <w:rFonts w:ascii="Times New Roman" w:hAnsi="Times New Roman" w:cs="Times New Roman"/>
          <w:sz w:val="24"/>
          <w:szCs w:val="24"/>
          <w:lang w:val="en-US"/>
        </w:rPr>
        <w:t xml:space="preserve">     In conclusion, we provide evidence here that (i) </w:t>
      </w:r>
      <w:r w:rsidRPr="005708E8">
        <w:rPr>
          <w:rFonts w:ascii="Times New Roman" w:hAnsi="Times New Roman" w:cs="Times New Roman"/>
          <w:i/>
          <w:sz w:val="24"/>
          <w:szCs w:val="24"/>
          <w:lang w:val="en-US"/>
        </w:rPr>
        <w:t>V. fischeri</w:t>
      </w:r>
      <w:r w:rsidRPr="005708E8">
        <w:rPr>
          <w:rFonts w:ascii="Times New Roman" w:hAnsi="Times New Roman" w:cs="Times New Roman"/>
          <w:sz w:val="24"/>
          <w:szCs w:val="24"/>
          <w:lang w:val="en-US"/>
        </w:rPr>
        <w:t xml:space="preserve"> produces OMV, which serve to establish molecular communication with its host; (ii) </w:t>
      </w:r>
      <w:r w:rsidRPr="005708E8">
        <w:rPr>
          <w:rFonts w:ascii="Times New Roman" w:hAnsi="Times New Roman" w:cs="Times New Roman"/>
          <w:i/>
          <w:sz w:val="24"/>
          <w:szCs w:val="24"/>
          <w:lang w:val="en-US"/>
        </w:rPr>
        <w:t xml:space="preserve">Vibrio </w:t>
      </w:r>
      <w:r w:rsidRPr="005708E8">
        <w:rPr>
          <w:rFonts w:ascii="Times New Roman" w:hAnsi="Times New Roman" w:cs="Times New Roman"/>
          <w:sz w:val="24"/>
          <w:szCs w:val="24"/>
          <w:lang w:val="en-US"/>
        </w:rPr>
        <w:t>OMV are sufficient to trigger a developmental event associated with light-organ maturation; (iii) these OMV are delivered in sufficient quantity to induce maturation only when colonization of the crypts is well established; and (iv) OMV signaling requires</w:t>
      </w:r>
      <w:r w:rsidR="005A59F5">
        <w:rPr>
          <w:rFonts w:ascii="Times New Roman" w:hAnsi="Times New Roman" w:cs="Times New Roman"/>
          <w:sz w:val="24"/>
          <w:szCs w:val="24"/>
          <w:lang w:val="en-US"/>
        </w:rPr>
        <w:t xml:space="preserve"> their</w:t>
      </w:r>
      <w:r w:rsidRPr="005708E8">
        <w:rPr>
          <w:rFonts w:ascii="Times New Roman" w:hAnsi="Times New Roman" w:cs="Times New Roman"/>
          <w:sz w:val="24"/>
          <w:szCs w:val="24"/>
          <w:lang w:val="en-US"/>
        </w:rPr>
        <w:t xml:space="preserve"> internalization, and appears to serve as a checkpoint to regulate light-organ morphogenesis.</w:t>
      </w:r>
    </w:p>
    <w:p w14:paraId="27EDA5AD" w14:textId="77777777" w:rsidR="0090008F" w:rsidRPr="005708E8" w:rsidRDefault="0090008F" w:rsidP="0090008F">
      <w:pPr>
        <w:spacing w:after="0" w:line="480" w:lineRule="auto"/>
        <w:jc w:val="both"/>
        <w:rPr>
          <w:rFonts w:ascii="Times New Roman" w:hAnsi="Times New Roman" w:cs="Times New Roman"/>
          <w:b/>
          <w:sz w:val="24"/>
          <w:szCs w:val="24"/>
          <w:lang w:val="en-US"/>
        </w:rPr>
      </w:pPr>
    </w:p>
    <w:p w14:paraId="62F9B091" w14:textId="77777777" w:rsidR="0090008F" w:rsidRPr="005708E8" w:rsidRDefault="0090008F" w:rsidP="0090008F">
      <w:pPr>
        <w:spacing w:after="0" w:line="480" w:lineRule="auto"/>
        <w:jc w:val="both"/>
        <w:rPr>
          <w:rFonts w:ascii="Times New Roman" w:hAnsi="Times New Roman" w:cs="Times New Roman"/>
          <w:b/>
          <w:sz w:val="24"/>
          <w:szCs w:val="24"/>
          <w:lang w:val="en-US"/>
        </w:rPr>
      </w:pPr>
      <w:r w:rsidRPr="005708E8">
        <w:rPr>
          <w:rFonts w:ascii="Times New Roman" w:hAnsi="Times New Roman" w:cs="Times New Roman"/>
          <w:b/>
          <w:sz w:val="24"/>
          <w:szCs w:val="24"/>
          <w:lang w:val="en-US"/>
        </w:rPr>
        <w:t>Experimental procedures </w:t>
      </w:r>
    </w:p>
    <w:p w14:paraId="1FF798E6" w14:textId="77777777" w:rsidR="0090008F" w:rsidRPr="005708E8" w:rsidRDefault="0090008F" w:rsidP="0090008F">
      <w:pPr>
        <w:spacing w:after="120" w:line="480" w:lineRule="auto"/>
        <w:jc w:val="both"/>
        <w:rPr>
          <w:rFonts w:ascii="Times New Roman" w:hAnsi="Times New Roman" w:cs="Times New Roman"/>
          <w:sz w:val="24"/>
          <w:szCs w:val="24"/>
          <w:lang w:val="en-US"/>
        </w:rPr>
      </w:pPr>
      <w:proofErr w:type="gramStart"/>
      <w:r w:rsidRPr="005708E8">
        <w:rPr>
          <w:rFonts w:ascii="Times New Roman" w:hAnsi="Times New Roman" w:cs="Times New Roman"/>
          <w:sz w:val="24"/>
          <w:szCs w:val="24"/>
          <w:u w:val="single"/>
          <w:lang w:val="en-US"/>
        </w:rPr>
        <w:t>Bacterial strains and media.</w:t>
      </w:r>
      <w:proofErr w:type="gramEnd"/>
      <w:r w:rsidRPr="005708E8">
        <w:rPr>
          <w:rFonts w:ascii="Times New Roman" w:hAnsi="Times New Roman" w:cs="Times New Roman"/>
          <w:sz w:val="24"/>
          <w:szCs w:val="24"/>
          <w:lang w:val="en-US"/>
        </w:rPr>
        <w:t xml:space="preserve">  The strains used in this study are listed in Table 1. </w:t>
      </w:r>
      <w:r w:rsidRPr="005708E8">
        <w:rPr>
          <w:rFonts w:ascii="Times New Roman" w:hAnsi="Times New Roman" w:cs="Times New Roman"/>
          <w:i/>
          <w:iCs/>
          <w:sz w:val="24"/>
          <w:szCs w:val="24"/>
          <w:lang w:val="en-US"/>
        </w:rPr>
        <w:t xml:space="preserve">V. </w:t>
      </w:r>
      <w:proofErr w:type="gramStart"/>
      <w:r w:rsidRPr="005708E8">
        <w:rPr>
          <w:rFonts w:ascii="Times New Roman" w:hAnsi="Times New Roman" w:cs="Times New Roman"/>
          <w:i/>
          <w:iCs/>
          <w:sz w:val="24"/>
          <w:szCs w:val="24"/>
          <w:lang w:val="en-US"/>
        </w:rPr>
        <w:t>fischeri</w:t>
      </w:r>
      <w:proofErr w:type="gramEnd"/>
      <w:r w:rsidRPr="005708E8">
        <w:rPr>
          <w:rFonts w:ascii="Times New Roman" w:hAnsi="Times New Roman" w:cs="Times New Roman"/>
          <w:i/>
          <w:iCs/>
          <w:sz w:val="24"/>
          <w:szCs w:val="24"/>
          <w:lang w:val="en-US"/>
        </w:rPr>
        <w:t xml:space="preserve"> </w:t>
      </w:r>
      <w:r w:rsidRPr="005708E8">
        <w:rPr>
          <w:rFonts w:ascii="Times New Roman" w:hAnsi="Times New Roman" w:cs="Times New Roman"/>
          <w:sz w:val="24"/>
          <w:szCs w:val="24"/>
          <w:lang w:val="en-US"/>
        </w:rPr>
        <w:t xml:space="preserve">ES114 was the wild-type strain. </w:t>
      </w:r>
      <w:r w:rsidRPr="005708E8">
        <w:rPr>
          <w:rFonts w:ascii="Times New Roman" w:hAnsi="Times New Roman" w:cs="Times New Roman"/>
          <w:iCs/>
          <w:sz w:val="24"/>
          <w:szCs w:val="24"/>
          <w:lang w:val="en-US"/>
        </w:rPr>
        <w:t>All marine vibrios</w:t>
      </w:r>
      <w:r w:rsidRPr="005708E8">
        <w:rPr>
          <w:rFonts w:ascii="Times New Roman" w:hAnsi="Times New Roman" w:cs="Times New Roman"/>
          <w:i/>
          <w:iCs/>
          <w:sz w:val="24"/>
          <w:szCs w:val="24"/>
          <w:lang w:val="en-US"/>
        </w:rPr>
        <w:t xml:space="preserve"> </w:t>
      </w:r>
      <w:r w:rsidRPr="005708E8">
        <w:rPr>
          <w:rFonts w:ascii="Times New Roman" w:hAnsi="Times New Roman" w:cs="Times New Roman"/>
          <w:sz w:val="24"/>
          <w:szCs w:val="24"/>
          <w:lang w:val="en-US"/>
        </w:rPr>
        <w:t xml:space="preserve">were grown in either complex LB-salt (LBS) medium, or seawater tryptone (SWT) medium </w:t>
      </w:r>
      <w:r w:rsidRPr="005708E8">
        <w:rPr>
          <w:rFonts w:ascii="Times New Roman" w:hAnsi="Times New Roman" w:cs="Times New Roman"/>
          <w:sz w:val="24"/>
          <w:szCs w:val="24"/>
          <w:lang w:val="en-US"/>
        </w:rPr>
        <w:fldChar w:fldCharType="begin"/>
      </w:r>
      <w:r w:rsidRPr="005708E8">
        <w:rPr>
          <w:rFonts w:ascii="Times New Roman" w:hAnsi="Times New Roman" w:cs="Times New Roman"/>
          <w:sz w:val="24"/>
          <w:szCs w:val="24"/>
          <w:lang w:val="en-US"/>
        </w:rPr>
        <w:instrText xml:space="preserve"> ADDIN ZOTERO_ITEM CSL_CITATION {"citationID":"K7Mi7TDj","properties":{"formattedCitation":"(Graf, Dunlap, and Ruby 1994)","plainCitation":"(Graf, Dunlap, and Ruby 1994)"},"citationItems":[{"id":79,"uris":["http://zotero.org/users/local/uVpCx6Cs/items/3R3EABKH"],"uri":["http://zotero.org/users/local/uVpCx6Cs/items/3R3EABKH"],"itemData":{"id":79,"type":"article-journal","title":"Effect of transposon-induced motility mutations on colonization of the host light organ by Vibrio fischeri","container-title":"Journal of Bacteriology","page":"6986-6991","volume":"176","issue":"22","source":"NCBI PubMed","abstract":"Vibrio fischeri is found both as a free-living bacterium in seawater and as the specific, mutualistic light organ symbiont of several fish and squid species. To identify those characteristics of symbiosis-competent strains that are required for successful colonization of the nascent light organ of juvenile Euprymna scolopes squids, we generated a mutant pool by using the transposon Mu dI 1681 and screened this pool for strains that were no longer motile. Eighteen independently isolated nonmotile mutants that were either flagellated or nonflagellated were obtained. In contrast to the parent strain, none of these nonmotile mutants was able to colonize the juvenile squid light organ. The flagellated nonmotile mutant strain NM200 possessed a bundle of sheathed polar flagella indistinguishable from that of the wild-type strain, indicating that the presence of flagella alone is not sufficient for colonization and that it is motility itself that is required for successful light organ colonization. This study identifies motility as the first required symbiotic phenotype of V. fischeri.","ISSN":"0021-9193","note":"PMID: 7961462 \nPMCID: PMC197071","journalAbbreviation":"J. Bacteriol.","language":"eng","author":[{"family":"Graf","given":"J."},{"family":"Dunlap","given":"P. V."},{"family":"Ruby","given":"E. G."}],"issued":{"date-parts":[["1994",11]]},"PMID":"7961462","PMCID":"PMC197071"}}],"schema":"https://github.com/citation-style-language/schema/raw/master/csl-citation.json"} </w:instrText>
      </w:r>
      <w:r w:rsidRPr="005708E8">
        <w:rPr>
          <w:rFonts w:ascii="Times New Roman" w:hAnsi="Times New Roman" w:cs="Times New Roman"/>
          <w:sz w:val="24"/>
          <w:szCs w:val="24"/>
          <w:lang w:val="en-US"/>
        </w:rPr>
        <w:fldChar w:fldCharType="separate"/>
      </w:r>
      <w:r w:rsidRPr="005708E8">
        <w:rPr>
          <w:rFonts w:ascii="Times New Roman" w:hAnsi="Times New Roman" w:cs="Times New Roman"/>
          <w:sz w:val="24"/>
          <w:lang w:val="en-US"/>
        </w:rPr>
        <w:t>(Graf et al. 1994)</w:t>
      </w:r>
      <w:r w:rsidRPr="005708E8">
        <w:rPr>
          <w:rFonts w:ascii="Times New Roman" w:hAnsi="Times New Roman" w:cs="Times New Roman"/>
          <w:sz w:val="24"/>
          <w:szCs w:val="24"/>
          <w:lang w:val="en-US"/>
        </w:rPr>
        <w:fldChar w:fldCharType="end"/>
      </w:r>
      <w:r w:rsidRPr="005708E8">
        <w:rPr>
          <w:rFonts w:ascii="Times New Roman" w:hAnsi="Times New Roman" w:cs="Times New Roman"/>
          <w:sz w:val="24"/>
          <w:szCs w:val="24"/>
          <w:lang w:val="en-US"/>
        </w:rPr>
        <w:t xml:space="preserve">, while </w:t>
      </w:r>
      <w:r w:rsidRPr="005708E8">
        <w:rPr>
          <w:rFonts w:ascii="Times New Roman" w:hAnsi="Times New Roman" w:cs="Times New Roman"/>
          <w:i/>
          <w:sz w:val="24"/>
          <w:szCs w:val="24"/>
          <w:lang w:val="en-US"/>
        </w:rPr>
        <w:t>Escherichia coli</w:t>
      </w:r>
      <w:r w:rsidRPr="005708E8">
        <w:rPr>
          <w:rFonts w:ascii="Times New Roman" w:hAnsi="Times New Roman" w:cs="Times New Roman"/>
          <w:sz w:val="24"/>
          <w:szCs w:val="24"/>
          <w:lang w:val="en-US"/>
        </w:rPr>
        <w:t xml:space="preserve"> DH5α </w:t>
      </w:r>
      <w:r w:rsidRPr="005708E8">
        <w:rPr>
          <w:rFonts w:ascii="Times New Roman" w:hAnsi="Times New Roman" w:cs="Times New Roman"/>
          <w:sz w:val="24"/>
          <w:szCs w:val="24"/>
          <w:lang w:val="en-US"/>
        </w:rPr>
        <w:lastRenderedPageBreak/>
        <w:t xml:space="preserve">was cultured in LB medium </w:t>
      </w:r>
      <w:r w:rsidRPr="005708E8">
        <w:rPr>
          <w:rFonts w:ascii="Times New Roman" w:hAnsi="Times New Roman" w:cs="Times New Roman"/>
          <w:sz w:val="24"/>
          <w:szCs w:val="24"/>
          <w:lang w:val="en-US"/>
        </w:rPr>
        <w:fldChar w:fldCharType="begin"/>
      </w:r>
      <w:r w:rsidRPr="005708E8">
        <w:rPr>
          <w:rFonts w:ascii="Times New Roman" w:hAnsi="Times New Roman" w:cs="Times New Roman"/>
          <w:sz w:val="24"/>
          <w:szCs w:val="24"/>
          <w:lang w:val="en-US"/>
        </w:rPr>
        <w:instrText xml:space="preserve"> ADDIN ZOTERO_ITEM CSL_CITATION {"citationID":"o3ityzXq","properties":{"formattedCitation":"(Bertani 1951)","plainCitation":"(Bertani 1951)"},"citationItems":[{"id":83,"uris":["http://zotero.org/users/local/uVpCx6Cs/items/TZ96IWT5"],"uri":["http://zotero.org/users/local/uVpCx6Cs/items/TZ96IWT5"],"itemData":{"id":83,"type":"article-journal","title":"Studies on lysogenesis. I. The mode of phage liberation by lysogenic Escherichia coli","container-title":"Journal of Bacteriology","page":"293-300","volume":"62","issue":"3","source":"NCBI PubMed","ISSN":"0021-9193","note":"PMID: 14888646 \nPMCID: PMC386127","journalAbbreviation":"J. Bacteriol.","language":"eng","author":[{"family":"Bertani","given":"G."}],"issued":{"date-parts":[["1951",9]]},"PMID":"14888646","PMCID":"PMC386127"}}],"schema":"https://github.com/citation-style-language/schema/raw/master/csl-citation.json"} </w:instrText>
      </w:r>
      <w:r w:rsidRPr="005708E8">
        <w:rPr>
          <w:rFonts w:ascii="Times New Roman" w:hAnsi="Times New Roman" w:cs="Times New Roman"/>
          <w:sz w:val="24"/>
          <w:szCs w:val="24"/>
          <w:lang w:val="en-US"/>
        </w:rPr>
        <w:fldChar w:fldCharType="separate"/>
      </w:r>
      <w:r w:rsidRPr="005708E8">
        <w:rPr>
          <w:rFonts w:ascii="Times New Roman" w:hAnsi="Times New Roman" w:cs="Times New Roman"/>
          <w:sz w:val="24"/>
          <w:lang w:val="en-US"/>
        </w:rPr>
        <w:t>(Bertani 1951)</w:t>
      </w:r>
      <w:r w:rsidRPr="005708E8">
        <w:rPr>
          <w:rFonts w:ascii="Times New Roman" w:hAnsi="Times New Roman" w:cs="Times New Roman"/>
          <w:sz w:val="24"/>
          <w:szCs w:val="24"/>
          <w:lang w:val="en-US"/>
        </w:rPr>
        <w:fldChar w:fldCharType="end"/>
      </w:r>
      <w:r w:rsidRPr="005708E8">
        <w:rPr>
          <w:rFonts w:ascii="Times New Roman" w:hAnsi="Times New Roman" w:cs="Times New Roman"/>
          <w:sz w:val="24"/>
          <w:szCs w:val="24"/>
          <w:lang w:val="en-US"/>
        </w:rPr>
        <w:t>. When appropriate, antibiotics were added to media at the following concentrations: chloramphenicol (Cam) 2.5 µg/ml, erythromycin (Erm) 5 µg/ml, and kanamycin (Kan) 50 µg/ml.</w:t>
      </w:r>
    </w:p>
    <w:p w14:paraId="78B16A72" w14:textId="6CC8D00C" w:rsidR="0090008F" w:rsidRPr="005708E8" w:rsidRDefault="0090008F" w:rsidP="0090008F">
      <w:pPr>
        <w:spacing w:after="0" w:line="480" w:lineRule="auto"/>
        <w:jc w:val="both"/>
        <w:rPr>
          <w:rFonts w:ascii="Times New Roman" w:hAnsi="Times New Roman" w:cs="Times New Roman"/>
          <w:sz w:val="24"/>
          <w:szCs w:val="24"/>
          <w:u w:val="single"/>
          <w:lang w:val="en-US"/>
        </w:rPr>
      </w:pPr>
      <w:r w:rsidRPr="005708E8">
        <w:rPr>
          <w:rFonts w:ascii="Times New Roman" w:hAnsi="Times New Roman" w:cs="Times New Roman"/>
          <w:sz w:val="24"/>
          <w:szCs w:val="24"/>
          <w:u w:val="single"/>
          <w:lang w:val="en-US"/>
        </w:rPr>
        <w:t xml:space="preserve">Preparation, quantification and </w:t>
      </w:r>
      <w:proofErr w:type="gramStart"/>
      <w:r w:rsidRPr="005708E8">
        <w:rPr>
          <w:rFonts w:ascii="Times New Roman" w:hAnsi="Times New Roman" w:cs="Times New Roman"/>
          <w:sz w:val="24"/>
          <w:szCs w:val="24"/>
          <w:u w:val="single"/>
          <w:lang w:val="en-US"/>
        </w:rPr>
        <w:t>fluorescen</w:t>
      </w:r>
      <w:r w:rsidR="00E63523" w:rsidRPr="005708E8">
        <w:rPr>
          <w:rFonts w:ascii="Times New Roman" w:hAnsi="Times New Roman" w:cs="Times New Roman"/>
          <w:sz w:val="24"/>
          <w:szCs w:val="24"/>
          <w:u w:val="single"/>
          <w:lang w:val="en-US"/>
        </w:rPr>
        <w:t>t</w:t>
      </w:r>
      <w:r w:rsidRPr="005708E8">
        <w:rPr>
          <w:rFonts w:ascii="Times New Roman" w:hAnsi="Times New Roman" w:cs="Times New Roman"/>
          <w:sz w:val="24"/>
          <w:szCs w:val="24"/>
          <w:u w:val="single"/>
          <w:lang w:val="en-US"/>
        </w:rPr>
        <w:t>-labeling</w:t>
      </w:r>
      <w:proofErr w:type="gramEnd"/>
      <w:r w:rsidRPr="005708E8">
        <w:rPr>
          <w:rFonts w:ascii="Times New Roman" w:hAnsi="Times New Roman" w:cs="Times New Roman"/>
          <w:sz w:val="24"/>
          <w:szCs w:val="24"/>
          <w:u w:val="single"/>
          <w:lang w:val="en-US"/>
        </w:rPr>
        <w:t xml:space="preserve"> of outer membrane vesicles (OMV).</w:t>
      </w:r>
      <w:r w:rsidRPr="005708E8">
        <w:rPr>
          <w:rFonts w:ascii="Times New Roman" w:hAnsi="Times New Roman" w:cs="Times New Roman"/>
          <w:sz w:val="24"/>
          <w:szCs w:val="24"/>
          <w:lang w:val="en-US"/>
        </w:rPr>
        <w:t xml:space="preserve"> OMV were isolated from culture supernatants using a modified version of a previously described procedure </w:t>
      </w:r>
      <w:r w:rsidRPr="005708E8">
        <w:rPr>
          <w:rFonts w:ascii="Times New Roman" w:hAnsi="Times New Roman" w:cs="Times New Roman"/>
          <w:sz w:val="24"/>
          <w:szCs w:val="24"/>
          <w:lang w:val="en-US"/>
        </w:rPr>
        <w:fldChar w:fldCharType="begin"/>
      </w:r>
      <w:r w:rsidRPr="005708E8">
        <w:rPr>
          <w:rFonts w:ascii="Times New Roman" w:hAnsi="Times New Roman" w:cs="Times New Roman"/>
          <w:sz w:val="24"/>
          <w:szCs w:val="24"/>
          <w:lang w:val="en-US"/>
        </w:rPr>
        <w:instrText xml:space="preserve"> ADDIN ZOTERO_ITEM CSL_CITATION {"citationID":"6GKAR6A4","properties":{"formattedCitation":"(Kulp and Kuehn 2010)","plainCitation":"(Kulp and Kuehn 2010)"},"citationItems":[{"id":7,"uris":["http://zotero.org/users/local/uVpCx6Cs/items/DR4PPK2V"],"uri":["http://zotero.org/users/local/uVpCx6Cs/items/DR4PPK2V"],"itemData":{"id":7,"type":"article-journal","title":"Biological functions and biogenesis of secreted bacterial outer membrane vesicles","container-title":"Annual Review of Microbiology","page":"163-184","volume":"64","source":"NCBI PubMed","abstract":"Gram-negative bacteria produce outer membrane vesicles (OMVs) that contain biologically active proteins and perform diverse biological processes. Unlike other secretion mechanisms, OMVs enable bacteria to secrete insoluble molecules in addition to and in complex with soluble material. OMVs allow enzymes to reach distant targets in a concentrated, protected, and targeted form. OMVs also play roles in bacterial survival: Their production is a bacterial stress response and important for nutrient acquisition, biofilm development, and pathogenesis. Key characteristics of OMV biogenesis include outward bulging of areas lacking membrane-peptidoglycan bonds, the capacity to upregulate vesicle production without also losing outer membrane integrity, enrichment or exclusion of certain proteins and lipids, and membrane fission without direct energy from ATP/GTP hydrolysis. Comparisons of similar budding mechanisms from diverse biological domains have provided new insight into evaluating mechanisms for outer membrane vesiculation.","DOI":"10.1146/annurev.micro.091208.073413","ISSN":"1545-3251","note":"PMID: 20825345 \nPMCID: PMC3525469","journalAbbreviation":"Annu. Rev. Microbiol.","language":"eng","author":[{"family":"Kulp","given":"Adam"},{"family":"Kuehn","given":"Meta J."}],"issued":{"date-parts":[["2010"]]},"PMID":"20825345","PMCID":"PMC3525469"}}],"schema":"https://github.com/citation-style-language/schema/raw/master/csl-citation.json"} </w:instrText>
      </w:r>
      <w:r w:rsidRPr="005708E8">
        <w:rPr>
          <w:rFonts w:ascii="Times New Roman" w:hAnsi="Times New Roman" w:cs="Times New Roman"/>
          <w:sz w:val="24"/>
          <w:szCs w:val="24"/>
          <w:lang w:val="en-US"/>
        </w:rPr>
        <w:fldChar w:fldCharType="separate"/>
      </w:r>
      <w:r w:rsidRPr="005708E8">
        <w:rPr>
          <w:rFonts w:ascii="Times New Roman" w:hAnsi="Times New Roman" w:cs="Times New Roman"/>
          <w:sz w:val="24"/>
          <w:lang w:val="en-US"/>
        </w:rPr>
        <w:t>(Kulp and Kuehn 2010)</w:t>
      </w:r>
      <w:r w:rsidRPr="005708E8">
        <w:rPr>
          <w:rFonts w:ascii="Times New Roman" w:hAnsi="Times New Roman" w:cs="Times New Roman"/>
          <w:sz w:val="24"/>
          <w:szCs w:val="24"/>
          <w:lang w:val="en-US"/>
        </w:rPr>
        <w:fldChar w:fldCharType="end"/>
      </w:r>
      <w:r w:rsidRPr="005708E8">
        <w:rPr>
          <w:rFonts w:ascii="Times New Roman" w:hAnsi="Times New Roman" w:cs="Times New Roman"/>
          <w:sz w:val="24"/>
          <w:szCs w:val="24"/>
          <w:lang w:val="en-US"/>
        </w:rPr>
        <w:t xml:space="preserve">. OMV were produced to similar levels under all conditions tested, including suspension in </w:t>
      </w:r>
      <w:proofErr w:type="gramStart"/>
      <w:r w:rsidRPr="005708E8">
        <w:rPr>
          <w:rFonts w:ascii="Times New Roman" w:hAnsi="Times New Roman" w:cs="Times New Roman"/>
          <w:sz w:val="24"/>
          <w:szCs w:val="24"/>
          <w:lang w:val="en-US"/>
        </w:rPr>
        <w:t>sea water</w:t>
      </w:r>
      <w:proofErr w:type="gramEnd"/>
      <w:r w:rsidRPr="005708E8">
        <w:rPr>
          <w:rFonts w:ascii="Times New Roman" w:hAnsi="Times New Roman" w:cs="Times New Roman"/>
          <w:sz w:val="24"/>
          <w:szCs w:val="24"/>
          <w:lang w:val="en-US"/>
        </w:rPr>
        <w:t xml:space="preserve"> or growth in LBS (data not shown). Because the deep crypts provide a nutrient-rich environment to </w:t>
      </w:r>
      <w:r w:rsidRPr="005708E8">
        <w:rPr>
          <w:rFonts w:ascii="Times New Roman" w:hAnsi="Times New Roman" w:cs="Times New Roman"/>
          <w:i/>
          <w:sz w:val="24"/>
          <w:szCs w:val="24"/>
          <w:lang w:val="en-US"/>
        </w:rPr>
        <w:t>V. fischeri</w:t>
      </w:r>
      <w:r w:rsidRPr="005708E8">
        <w:rPr>
          <w:rFonts w:ascii="Times New Roman" w:hAnsi="Times New Roman" w:cs="Times New Roman"/>
          <w:sz w:val="24"/>
          <w:szCs w:val="24"/>
          <w:lang w:val="en-US"/>
        </w:rPr>
        <w:t>, we chose to grow all strains in complex media (LBS or LB) to an optical density at 600 nm (OD</w:t>
      </w:r>
      <w:r w:rsidRPr="005708E8">
        <w:rPr>
          <w:rFonts w:ascii="Times New Roman" w:hAnsi="Times New Roman" w:cs="Times New Roman"/>
          <w:sz w:val="24"/>
          <w:szCs w:val="24"/>
          <w:vertAlign w:val="subscript"/>
          <w:lang w:val="en-US"/>
        </w:rPr>
        <w:t>600</w:t>
      </w:r>
      <w:r w:rsidRPr="005708E8">
        <w:rPr>
          <w:rFonts w:ascii="Times New Roman" w:hAnsi="Times New Roman" w:cs="Times New Roman"/>
          <w:sz w:val="24"/>
          <w:szCs w:val="24"/>
          <w:lang w:val="en-US"/>
        </w:rPr>
        <w:t>) of approximately 4.0. The cells were removed by centrifugation at 4</w:t>
      </w:r>
      <w:proofErr w:type="gramStart"/>
      <w:r w:rsidRPr="005708E8">
        <w:rPr>
          <w:rFonts w:ascii="Times New Roman" w:hAnsi="Times New Roman" w:cs="Times New Roman"/>
          <w:sz w:val="24"/>
          <w:szCs w:val="24"/>
          <w:lang w:val="en-US"/>
        </w:rPr>
        <w:t>,500 x</w:t>
      </w:r>
      <w:proofErr w:type="gramEnd"/>
      <w:r w:rsidRPr="005708E8">
        <w:rPr>
          <w:rFonts w:ascii="Times New Roman" w:hAnsi="Times New Roman" w:cs="Times New Roman"/>
          <w:sz w:val="24"/>
          <w:szCs w:val="24"/>
          <w:lang w:val="en-US"/>
        </w:rPr>
        <w:t xml:space="preserve"> </w:t>
      </w:r>
      <w:r w:rsidRPr="005708E8">
        <w:rPr>
          <w:rFonts w:ascii="Times New Roman" w:hAnsi="Times New Roman" w:cs="Times New Roman"/>
          <w:i/>
          <w:iCs/>
          <w:sz w:val="24"/>
          <w:szCs w:val="24"/>
          <w:lang w:val="en-US"/>
        </w:rPr>
        <w:t xml:space="preserve">g </w:t>
      </w:r>
      <w:r w:rsidRPr="005708E8">
        <w:rPr>
          <w:rFonts w:ascii="Times New Roman" w:hAnsi="Times New Roman" w:cs="Times New Roman"/>
          <w:sz w:val="24"/>
          <w:szCs w:val="24"/>
          <w:lang w:val="en-US"/>
        </w:rPr>
        <w:t xml:space="preserve">for 15 min. The resulting supernatant was successively filtered through 0.45 </w:t>
      </w:r>
      <w:r w:rsidRPr="005708E8">
        <w:rPr>
          <w:rFonts w:ascii="Times New Roman" w:hAnsi="Times New Roman" w:cs="Times New Roman"/>
          <w:sz w:val="24"/>
          <w:szCs w:val="24"/>
        </w:rPr>
        <w:t>μ</w:t>
      </w:r>
      <w:r w:rsidRPr="005708E8">
        <w:rPr>
          <w:rFonts w:ascii="Times New Roman" w:hAnsi="Times New Roman" w:cs="Times New Roman"/>
          <w:sz w:val="24"/>
          <w:szCs w:val="24"/>
          <w:lang w:val="en-US"/>
        </w:rPr>
        <w:t xml:space="preserve">m and 0.22 </w:t>
      </w:r>
      <w:r w:rsidRPr="005708E8">
        <w:rPr>
          <w:rFonts w:ascii="Times New Roman" w:hAnsi="Times New Roman" w:cs="Times New Roman"/>
          <w:sz w:val="24"/>
          <w:szCs w:val="24"/>
        </w:rPr>
        <w:t>μ</w:t>
      </w:r>
      <w:r w:rsidRPr="005708E8">
        <w:rPr>
          <w:rFonts w:ascii="Times New Roman" w:hAnsi="Times New Roman" w:cs="Times New Roman"/>
          <w:sz w:val="24"/>
          <w:szCs w:val="24"/>
          <w:lang w:val="en-US"/>
        </w:rPr>
        <w:t>m pore-size PVDF membrane filters (Millipore Corp.,</w:t>
      </w:r>
      <w:r w:rsidRPr="005708E8">
        <w:rPr>
          <w:rStyle w:val="st"/>
          <w:rFonts w:ascii="Times New Roman" w:eastAsia="Times New Roman" w:hAnsi="Times New Roman" w:cs="Times New Roman"/>
          <w:sz w:val="24"/>
          <w:szCs w:val="24"/>
          <w:lang w:val="en-US"/>
        </w:rPr>
        <w:t xml:space="preserve"> Billerica, MA</w:t>
      </w:r>
      <w:r w:rsidRPr="005708E8">
        <w:rPr>
          <w:rFonts w:ascii="Times New Roman" w:hAnsi="Times New Roman" w:cs="Times New Roman"/>
          <w:sz w:val="24"/>
          <w:szCs w:val="24"/>
          <w:lang w:val="en-US"/>
        </w:rPr>
        <w:t xml:space="preserve">). OMV were separated from other extracellular products by ultracentrifugation at 173,000 x </w:t>
      </w:r>
      <w:r w:rsidRPr="005708E8">
        <w:rPr>
          <w:rFonts w:ascii="Times New Roman" w:hAnsi="Times New Roman" w:cs="Times New Roman"/>
          <w:i/>
          <w:iCs/>
          <w:sz w:val="24"/>
          <w:szCs w:val="24"/>
          <w:lang w:val="en-US"/>
        </w:rPr>
        <w:t xml:space="preserve">g </w:t>
      </w:r>
      <w:r w:rsidRPr="005708E8">
        <w:rPr>
          <w:rFonts w:ascii="Times New Roman" w:hAnsi="Times New Roman" w:cs="Times New Roman"/>
          <w:sz w:val="24"/>
          <w:szCs w:val="24"/>
          <w:lang w:val="en-US"/>
        </w:rPr>
        <w:t>for 2 h at 4°C in a 90 Ti rotor (Beckman Coulter, Inc., Brea, CA). The resulting pellet was washed and resuspended in Dulbecco’s phosphate buffered saline (dPBS; 0.2 g KCl, 0.2 g KH</w:t>
      </w:r>
      <w:r w:rsidRPr="005708E8">
        <w:rPr>
          <w:rFonts w:ascii="Times New Roman" w:hAnsi="Times New Roman" w:cs="Times New Roman"/>
          <w:sz w:val="24"/>
          <w:szCs w:val="24"/>
          <w:vertAlign w:val="subscript"/>
          <w:lang w:val="en-US"/>
        </w:rPr>
        <w:t>2</w:t>
      </w:r>
      <w:r w:rsidRPr="005708E8">
        <w:rPr>
          <w:rFonts w:ascii="Times New Roman" w:hAnsi="Times New Roman" w:cs="Times New Roman"/>
          <w:sz w:val="24"/>
          <w:szCs w:val="24"/>
          <w:lang w:val="en-US"/>
        </w:rPr>
        <w:t>PO</w:t>
      </w:r>
      <w:r w:rsidRPr="005708E8">
        <w:rPr>
          <w:rFonts w:ascii="Times New Roman" w:hAnsi="Times New Roman" w:cs="Times New Roman"/>
          <w:sz w:val="24"/>
          <w:szCs w:val="24"/>
          <w:vertAlign w:val="subscript"/>
          <w:lang w:val="en-US"/>
        </w:rPr>
        <w:t>4</w:t>
      </w:r>
      <w:r w:rsidRPr="005708E8">
        <w:rPr>
          <w:rFonts w:ascii="Times New Roman" w:hAnsi="Times New Roman" w:cs="Times New Roman"/>
          <w:sz w:val="24"/>
          <w:szCs w:val="24"/>
          <w:lang w:val="en-US"/>
        </w:rPr>
        <w:t>, 11.7 g NaCl, 1.1 g Na</w:t>
      </w:r>
      <w:r w:rsidRPr="005708E8">
        <w:rPr>
          <w:rFonts w:ascii="Times New Roman" w:hAnsi="Times New Roman" w:cs="Times New Roman"/>
          <w:sz w:val="24"/>
          <w:szCs w:val="24"/>
          <w:vertAlign w:val="subscript"/>
          <w:lang w:val="en-US"/>
        </w:rPr>
        <w:t>2</w:t>
      </w:r>
      <w:r w:rsidRPr="005708E8">
        <w:rPr>
          <w:rFonts w:ascii="Times New Roman" w:hAnsi="Times New Roman" w:cs="Times New Roman"/>
          <w:sz w:val="24"/>
          <w:szCs w:val="24"/>
          <w:lang w:val="en-US"/>
        </w:rPr>
        <w:t>HPO</w:t>
      </w:r>
      <w:r w:rsidRPr="005708E8">
        <w:rPr>
          <w:rFonts w:ascii="Times New Roman" w:hAnsi="Times New Roman" w:cs="Times New Roman"/>
          <w:sz w:val="24"/>
          <w:szCs w:val="24"/>
          <w:vertAlign w:val="subscript"/>
          <w:lang w:val="en-US"/>
        </w:rPr>
        <w:t>4</w:t>
      </w:r>
      <w:r w:rsidRPr="005708E8">
        <w:rPr>
          <w:rFonts w:ascii="Times New Roman" w:hAnsi="Times New Roman" w:cs="Times New Roman"/>
          <w:sz w:val="24"/>
          <w:szCs w:val="24"/>
          <w:lang w:val="en-US"/>
        </w:rPr>
        <w:t>, 0.1 g MgCl</w:t>
      </w:r>
      <w:r w:rsidRPr="005708E8">
        <w:rPr>
          <w:rFonts w:ascii="Times New Roman" w:hAnsi="Times New Roman" w:cs="Times New Roman"/>
          <w:sz w:val="24"/>
          <w:szCs w:val="24"/>
          <w:vertAlign w:val="subscript"/>
          <w:lang w:val="en-US"/>
        </w:rPr>
        <w:t>2</w:t>
      </w:r>
      <w:r w:rsidRPr="005708E8">
        <w:rPr>
          <w:rFonts w:ascii="Times New Roman" w:hAnsi="Times New Roman" w:cs="Times New Roman"/>
          <w:sz w:val="24"/>
          <w:szCs w:val="24"/>
          <w:lang w:val="en-US"/>
        </w:rPr>
        <w:t>*6H</w:t>
      </w:r>
      <w:r w:rsidRPr="005708E8">
        <w:rPr>
          <w:rFonts w:ascii="Times New Roman" w:hAnsi="Times New Roman" w:cs="Times New Roman"/>
          <w:sz w:val="24"/>
          <w:szCs w:val="24"/>
          <w:vertAlign w:val="subscript"/>
          <w:lang w:val="en-US"/>
        </w:rPr>
        <w:t>2</w:t>
      </w:r>
      <w:r w:rsidRPr="005708E8">
        <w:rPr>
          <w:rFonts w:ascii="Times New Roman" w:hAnsi="Times New Roman" w:cs="Times New Roman"/>
          <w:sz w:val="24"/>
          <w:szCs w:val="24"/>
          <w:lang w:val="en-US"/>
        </w:rPr>
        <w:t>O, and 0.1 g CaCl</w:t>
      </w:r>
      <w:r w:rsidRPr="005708E8">
        <w:rPr>
          <w:rFonts w:ascii="Times New Roman" w:hAnsi="Times New Roman" w:cs="Times New Roman"/>
          <w:sz w:val="24"/>
          <w:szCs w:val="24"/>
          <w:vertAlign w:val="subscript"/>
          <w:lang w:val="en-US"/>
        </w:rPr>
        <w:t>2</w:t>
      </w:r>
      <w:r w:rsidRPr="005708E8">
        <w:rPr>
          <w:rFonts w:ascii="Times New Roman" w:hAnsi="Times New Roman" w:cs="Times New Roman"/>
          <w:sz w:val="24"/>
          <w:szCs w:val="24"/>
          <w:lang w:val="en-US"/>
        </w:rPr>
        <w:t xml:space="preserve"> per liter deionized water), supplemented with an additional 11.7 g NaCl/L, and filter-sterilized. The protein concentration of OMV was estimated using the Qubit 2.0 fluorometer (Life Technologies, </w:t>
      </w:r>
      <w:r w:rsidRPr="005708E8">
        <w:rPr>
          <w:rFonts w:ascii="Times New Roman" w:eastAsia="Times New Roman" w:hAnsi="Times New Roman" w:cs="Times New Roman"/>
          <w:sz w:val="24"/>
          <w:szCs w:val="24"/>
          <w:lang w:val="en-US"/>
        </w:rPr>
        <w:t>Grand Island, NY</w:t>
      </w:r>
      <w:r w:rsidRPr="005708E8">
        <w:rPr>
          <w:rFonts w:ascii="Times New Roman" w:hAnsi="Times New Roman" w:cs="Times New Roman"/>
          <w:sz w:val="24"/>
          <w:szCs w:val="24"/>
          <w:lang w:val="en-US"/>
        </w:rPr>
        <w:t>) following the manufacturer’s protocol. The relative amount of OMV material was also quantified using a lipid stain-binding assay: OMV were incubated with FM4-64 (Life Technologies/Molecular Probes) at a concentration of 3.3 µg/ml of dPBS for 10 min at 37</w:t>
      </w:r>
      <w:r w:rsidR="004E63B3" w:rsidRPr="005708E8">
        <w:rPr>
          <w:rFonts w:ascii="Times New Roman" w:hAnsi="Times New Roman" w:cs="Times New Roman"/>
          <w:sz w:val="24"/>
          <w:szCs w:val="24"/>
          <w:lang w:val="en-US"/>
        </w:rPr>
        <w:t xml:space="preserve"> </w:t>
      </w:r>
      <w:r w:rsidRPr="005708E8">
        <w:rPr>
          <w:rFonts w:ascii="Times New Roman" w:hAnsi="Times New Roman" w:cs="Times New Roman"/>
          <w:sz w:val="24"/>
          <w:szCs w:val="24"/>
          <w:lang w:val="en-US"/>
        </w:rPr>
        <w:t>°C.  After excitation at 535 nm, the emission at 670 nm was measured using a Tecan</w:t>
      </w:r>
      <w:r w:rsidRPr="005708E8">
        <w:rPr>
          <w:rFonts w:ascii="Times New Roman" w:eastAsia="Times New Roman" w:hAnsi="Times New Roman" w:cs="Times New Roman"/>
          <w:sz w:val="24"/>
          <w:szCs w:val="24"/>
          <w:lang w:val="en-US" w:eastAsia="fr-FR"/>
        </w:rPr>
        <w:t xml:space="preserve"> Genios Pro plate-reader</w:t>
      </w:r>
      <w:r w:rsidRPr="005708E8">
        <w:rPr>
          <w:rFonts w:ascii="Times New Roman" w:hAnsi="Times New Roman" w:cs="Times New Roman"/>
          <w:sz w:val="24"/>
          <w:szCs w:val="24"/>
          <w:lang w:val="en-US"/>
        </w:rPr>
        <w:t xml:space="preserve"> fluorometer (Tecan Group, </w:t>
      </w:r>
      <w:r w:rsidRPr="005708E8">
        <w:rPr>
          <w:rFonts w:ascii="Times New Roman" w:eastAsia="Times New Roman" w:hAnsi="Times New Roman" w:cs="Times New Roman"/>
          <w:sz w:val="24"/>
          <w:szCs w:val="24"/>
          <w:lang w:val="en-US"/>
        </w:rPr>
        <w:t>Männedorf, Switzerland</w:t>
      </w:r>
      <w:r w:rsidRPr="005708E8">
        <w:rPr>
          <w:rFonts w:ascii="Times New Roman" w:hAnsi="Times New Roman" w:cs="Times New Roman"/>
          <w:sz w:val="24"/>
          <w:szCs w:val="24"/>
          <w:lang w:val="en-US"/>
        </w:rPr>
        <w:t xml:space="preserve">) on three replicate samples. Controls included vesicles alone and FM4-64 probe alone.  </w:t>
      </w:r>
      <w:proofErr w:type="gramStart"/>
      <w:r w:rsidRPr="005708E8">
        <w:rPr>
          <w:rFonts w:ascii="Times New Roman" w:hAnsi="Times New Roman" w:cs="Times New Roman"/>
          <w:sz w:val="24"/>
          <w:szCs w:val="24"/>
          <w:lang w:val="en-US"/>
        </w:rPr>
        <w:t>Wild-type</w:t>
      </w:r>
      <w:proofErr w:type="gramEnd"/>
      <w:r w:rsidRPr="005708E8">
        <w:rPr>
          <w:rFonts w:ascii="Times New Roman" w:hAnsi="Times New Roman" w:cs="Times New Roman"/>
          <w:sz w:val="24"/>
          <w:szCs w:val="24"/>
          <w:lang w:val="en-US"/>
        </w:rPr>
        <w:t xml:space="preserve"> </w:t>
      </w:r>
      <w:r w:rsidRPr="005708E8">
        <w:rPr>
          <w:rFonts w:ascii="Times New Roman" w:hAnsi="Times New Roman" w:cs="Times New Roman"/>
          <w:i/>
          <w:sz w:val="24"/>
          <w:szCs w:val="24"/>
          <w:lang w:val="en-US"/>
        </w:rPr>
        <w:t>V. fischeri</w:t>
      </w:r>
      <w:r w:rsidRPr="005708E8">
        <w:rPr>
          <w:rFonts w:ascii="Times New Roman" w:hAnsi="Times New Roman" w:cs="Times New Roman"/>
          <w:sz w:val="24"/>
          <w:szCs w:val="24"/>
          <w:lang w:val="en-US"/>
        </w:rPr>
        <w:t xml:space="preserve"> strain ES114 </w:t>
      </w:r>
      <w:r w:rsidRPr="005708E8">
        <w:rPr>
          <w:rFonts w:ascii="Times New Roman" w:hAnsi="Times New Roman" w:cs="Times New Roman"/>
          <w:sz w:val="24"/>
          <w:szCs w:val="24"/>
          <w:lang w:val="en-US"/>
        </w:rPr>
        <w:lastRenderedPageBreak/>
        <w:t>was used as the reference to compare relative vesicle production by other strains and mutants.  OMV preparations were stored at -20</w:t>
      </w:r>
      <w:r w:rsidR="006B1B0F" w:rsidRPr="005708E8">
        <w:rPr>
          <w:rFonts w:ascii="Times New Roman" w:hAnsi="Times New Roman" w:cs="Times New Roman"/>
          <w:sz w:val="24"/>
          <w:szCs w:val="24"/>
          <w:lang w:val="en-US"/>
        </w:rPr>
        <w:t xml:space="preserve"> </w:t>
      </w:r>
      <w:r w:rsidRPr="005708E8">
        <w:rPr>
          <w:rFonts w:ascii="Times New Roman" w:hAnsi="Times New Roman" w:cs="Times New Roman"/>
          <w:sz w:val="24"/>
          <w:szCs w:val="24"/>
          <w:lang w:val="en-US"/>
        </w:rPr>
        <w:t>°C until use. For fluorescence labeling, vesicles were incubated (1 h, 25</w:t>
      </w:r>
      <w:r w:rsidR="004E63B3" w:rsidRPr="005708E8">
        <w:rPr>
          <w:rFonts w:ascii="Times New Roman" w:hAnsi="Times New Roman" w:cs="Times New Roman"/>
          <w:sz w:val="24"/>
          <w:szCs w:val="24"/>
          <w:lang w:val="en-US"/>
        </w:rPr>
        <w:t xml:space="preserve"> </w:t>
      </w:r>
      <w:r w:rsidRPr="005708E8">
        <w:rPr>
          <w:rFonts w:ascii="Times New Roman" w:hAnsi="Times New Roman" w:cs="Times New Roman"/>
          <w:sz w:val="24"/>
          <w:szCs w:val="24"/>
          <w:lang w:val="en-US"/>
        </w:rPr>
        <w:t>°C) with fluorescein isothiocyanate (FITC; Sigma–Aldrich, St. Louis, MO), and pelleted, washed and resuspended in mPBS as above to remove unbound FITC.</w:t>
      </w:r>
    </w:p>
    <w:p w14:paraId="494D8EC6" w14:textId="77777777" w:rsidR="0090008F" w:rsidRPr="005708E8" w:rsidRDefault="0090008F" w:rsidP="0090008F">
      <w:pPr>
        <w:spacing w:after="120" w:line="480" w:lineRule="auto"/>
        <w:jc w:val="both"/>
        <w:rPr>
          <w:rFonts w:ascii="Times New Roman" w:hAnsi="Times New Roman" w:cs="Times New Roman"/>
          <w:sz w:val="24"/>
          <w:szCs w:val="24"/>
          <w:lang w:val="en-US"/>
        </w:rPr>
      </w:pPr>
      <w:r w:rsidRPr="005708E8">
        <w:rPr>
          <w:rFonts w:ascii="Times New Roman" w:hAnsi="Times New Roman" w:cs="Times New Roman"/>
          <w:sz w:val="24"/>
          <w:szCs w:val="24"/>
          <w:lang w:val="en-US"/>
        </w:rPr>
        <w:t xml:space="preserve">     To predict the OMV concentration produced by a symbiotic population of </w:t>
      </w:r>
      <w:r w:rsidRPr="005708E8">
        <w:rPr>
          <w:rFonts w:ascii="Times New Roman" w:hAnsi="Times New Roman" w:cs="Times New Roman"/>
          <w:i/>
          <w:sz w:val="24"/>
          <w:szCs w:val="24"/>
          <w:lang w:val="en-US"/>
        </w:rPr>
        <w:t>V. fischeri</w:t>
      </w:r>
      <w:r w:rsidRPr="005708E8">
        <w:rPr>
          <w:rFonts w:ascii="Times New Roman" w:hAnsi="Times New Roman" w:cs="Times New Roman"/>
          <w:sz w:val="24"/>
          <w:szCs w:val="24"/>
          <w:lang w:val="en-US"/>
        </w:rPr>
        <w:t xml:space="preserve"> within the light-organ crypts, we first estimated the volume of the deep crypts to be approximately 5 x 10</w:t>
      </w:r>
      <w:r w:rsidRPr="005708E8">
        <w:rPr>
          <w:rFonts w:ascii="Times New Roman" w:hAnsi="Times New Roman" w:cs="Times New Roman"/>
          <w:sz w:val="24"/>
          <w:szCs w:val="24"/>
          <w:vertAlign w:val="superscript"/>
          <w:lang w:val="en-US"/>
        </w:rPr>
        <w:t>5</w:t>
      </w:r>
      <w:r w:rsidRPr="005708E8">
        <w:rPr>
          <w:rFonts w:ascii="Times New Roman" w:hAnsi="Times New Roman" w:cs="Times New Roman"/>
          <w:sz w:val="24"/>
          <w:szCs w:val="24"/>
          <w:lang w:val="en-US"/>
        </w:rPr>
        <w:t xml:space="preserve"> µm</w:t>
      </w:r>
      <w:r w:rsidRPr="005708E8">
        <w:rPr>
          <w:rFonts w:ascii="Times New Roman" w:hAnsi="Times New Roman" w:cs="Times New Roman"/>
          <w:sz w:val="24"/>
          <w:szCs w:val="24"/>
          <w:vertAlign w:val="superscript"/>
          <w:lang w:val="en-US"/>
        </w:rPr>
        <w:t>3</w:t>
      </w:r>
      <w:r w:rsidRPr="005708E8">
        <w:rPr>
          <w:rFonts w:ascii="Times New Roman" w:hAnsi="Times New Roman" w:cs="Times New Roman"/>
          <w:sz w:val="24"/>
          <w:szCs w:val="24"/>
          <w:lang w:val="en-US"/>
        </w:rPr>
        <w:t>.  Because a culture containing 2 x 10</w:t>
      </w:r>
      <w:r w:rsidRPr="005708E8">
        <w:rPr>
          <w:rFonts w:ascii="Times New Roman" w:hAnsi="Times New Roman" w:cs="Times New Roman"/>
          <w:sz w:val="24"/>
          <w:szCs w:val="24"/>
          <w:vertAlign w:val="superscript"/>
          <w:lang w:val="en-US"/>
        </w:rPr>
        <w:t>8</w:t>
      </w:r>
      <w:r w:rsidRPr="005708E8">
        <w:rPr>
          <w:rFonts w:ascii="Times New Roman" w:hAnsi="Times New Roman" w:cs="Times New Roman"/>
          <w:sz w:val="24"/>
          <w:szCs w:val="24"/>
          <w:lang w:val="en-US"/>
        </w:rPr>
        <w:t xml:space="preserve"> cells produces </w:t>
      </w:r>
      <w:proofErr w:type="spellStart"/>
      <w:r w:rsidRPr="005708E8">
        <w:rPr>
          <w:rFonts w:ascii="Times New Roman" w:hAnsi="Times New Roman" w:cs="Times New Roman"/>
          <w:sz w:val="24"/>
          <w:szCs w:val="24"/>
          <w:lang w:val="en-US"/>
        </w:rPr>
        <w:t>approximatively</w:t>
      </w:r>
      <w:proofErr w:type="spellEnd"/>
      <w:r w:rsidRPr="005708E8">
        <w:rPr>
          <w:rFonts w:ascii="Times New Roman" w:hAnsi="Times New Roman" w:cs="Times New Roman"/>
          <w:sz w:val="24"/>
          <w:szCs w:val="24"/>
          <w:lang w:val="en-US"/>
        </w:rPr>
        <w:t xml:space="preserve"> 1 µg of OMV protein, we calculated that 5 x 10</w:t>
      </w:r>
      <w:r w:rsidRPr="005708E8">
        <w:rPr>
          <w:rFonts w:ascii="Times New Roman" w:hAnsi="Times New Roman" w:cs="Times New Roman"/>
          <w:sz w:val="24"/>
          <w:szCs w:val="24"/>
          <w:vertAlign w:val="superscript"/>
          <w:lang w:val="en-US"/>
        </w:rPr>
        <w:t>5</w:t>
      </w:r>
      <w:r w:rsidRPr="005708E8">
        <w:rPr>
          <w:rFonts w:ascii="Times New Roman" w:hAnsi="Times New Roman" w:cs="Times New Roman"/>
          <w:sz w:val="24"/>
          <w:szCs w:val="24"/>
          <w:lang w:val="en-US"/>
        </w:rPr>
        <w:t xml:space="preserve"> cells in 5 x 10</w:t>
      </w:r>
      <w:r w:rsidRPr="005708E8">
        <w:rPr>
          <w:rFonts w:ascii="Times New Roman" w:hAnsi="Times New Roman" w:cs="Times New Roman"/>
          <w:sz w:val="24"/>
          <w:szCs w:val="24"/>
          <w:vertAlign w:val="superscript"/>
          <w:lang w:val="en-US"/>
        </w:rPr>
        <w:t>5</w:t>
      </w:r>
      <w:r w:rsidRPr="005708E8">
        <w:rPr>
          <w:rFonts w:ascii="Times New Roman" w:hAnsi="Times New Roman" w:cs="Times New Roman"/>
          <w:sz w:val="24"/>
          <w:szCs w:val="24"/>
          <w:lang w:val="en-US"/>
        </w:rPr>
        <w:t xml:space="preserve"> µm</w:t>
      </w:r>
      <w:r w:rsidRPr="005708E8">
        <w:rPr>
          <w:rFonts w:ascii="Times New Roman" w:hAnsi="Times New Roman" w:cs="Times New Roman"/>
          <w:sz w:val="24"/>
          <w:szCs w:val="24"/>
          <w:vertAlign w:val="superscript"/>
          <w:lang w:val="en-US"/>
        </w:rPr>
        <w:t>3</w:t>
      </w:r>
      <w:r w:rsidRPr="005708E8">
        <w:rPr>
          <w:rFonts w:ascii="Times New Roman" w:hAnsi="Times New Roman" w:cs="Times New Roman"/>
          <w:sz w:val="24"/>
          <w:szCs w:val="24"/>
          <w:lang w:val="en-US"/>
        </w:rPr>
        <w:t xml:space="preserve"> (corresponding to 10</w:t>
      </w:r>
      <w:r w:rsidRPr="005708E8">
        <w:rPr>
          <w:rFonts w:ascii="Times New Roman" w:hAnsi="Times New Roman" w:cs="Times New Roman"/>
          <w:sz w:val="24"/>
          <w:szCs w:val="24"/>
          <w:vertAlign w:val="superscript"/>
          <w:lang w:val="en-US"/>
        </w:rPr>
        <w:t>12</w:t>
      </w:r>
      <w:r w:rsidRPr="005708E8">
        <w:rPr>
          <w:rFonts w:ascii="Times New Roman" w:hAnsi="Times New Roman" w:cs="Times New Roman"/>
          <w:sz w:val="24"/>
          <w:szCs w:val="24"/>
          <w:lang w:val="en-US"/>
        </w:rPr>
        <w:t xml:space="preserve"> cells per mL) </w:t>
      </w:r>
      <w:proofErr w:type="gramStart"/>
      <w:r w:rsidRPr="005708E8">
        <w:rPr>
          <w:rFonts w:ascii="Times New Roman" w:hAnsi="Times New Roman" w:cs="Times New Roman"/>
          <w:sz w:val="24"/>
          <w:szCs w:val="24"/>
          <w:lang w:val="en-US"/>
        </w:rPr>
        <w:t>will</w:t>
      </w:r>
      <w:proofErr w:type="gramEnd"/>
      <w:r w:rsidRPr="005708E8">
        <w:rPr>
          <w:rFonts w:ascii="Times New Roman" w:hAnsi="Times New Roman" w:cs="Times New Roman"/>
          <w:sz w:val="24"/>
          <w:szCs w:val="24"/>
          <w:lang w:val="en-US"/>
        </w:rPr>
        <w:t xml:space="preserve"> produce a concentration of 5 mg of OMV protein/mL.   </w:t>
      </w:r>
    </w:p>
    <w:p w14:paraId="3F6B2968" w14:textId="2743DBF1" w:rsidR="00811406" w:rsidRPr="005708E8" w:rsidRDefault="00811406" w:rsidP="00811406">
      <w:pPr>
        <w:spacing w:after="120" w:line="480" w:lineRule="auto"/>
        <w:jc w:val="both"/>
        <w:rPr>
          <w:rFonts w:ascii="Times New Roman" w:hAnsi="Times New Roman" w:cs="Times New Roman"/>
          <w:sz w:val="24"/>
          <w:szCs w:val="24"/>
          <w:lang w:val="en-US"/>
        </w:rPr>
      </w:pPr>
      <w:proofErr w:type="gramStart"/>
      <w:r w:rsidRPr="005708E8">
        <w:rPr>
          <w:rFonts w:ascii="Times New Roman" w:hAnsi="Times New Roman" w:cs="Times New Roman"/>
          <w:sz w:val="24"/>
          <w:szCs w:val="24"/>
          <w:u w:val="single"/>
          <w:lang w:val="en-US"/>
        </w:rPr>
        <w:t>T</w:t>
      </w:r>
      <w:r w:rsidR="00A53F3F" w:rsidRPr="005708E8">
        <w:rPr>
          <w:rFonts w:ascii="Times New Roman" w:hAnsi="Times New Roman" w:cs="Times New Roman"/>
          <w:sz w:val="24"/>
          <w:szCs w:val="24"/>
          <w:u w:val="single"/>
          <w:lang w:val="en-US"/>
        </w:rPr>
        <w:t>ransmission electron microscopy (TEM)</w:t>
      </w:r>
      <w:r w:rsidRPr="005708E8">
        <w:rPr>
          <w:rFonts w:ascii="Times New Roman" w:hAnsi="Times New Roman" w:cs="Times New Roman"/>
          <w:sz w:val="24"/>
          <w:szCs w:val="24"/>
          <w:lang w:val="en-US"/>
        </w:rPr>
        <w:t>.</w:t>
      </w:r>
      <w:proofErr w:type="gramEnd"/>
      <w:r w:rsidRPr="005708E8">
        <w:rPr>
          <w:rFonts w:ascii="Times New Roman" w:hAnsi="Times New Roman" w:cs="Times New Roman"/>
          <w:sz w:val="24"/>
          <w:szCs w:val="24"/>
          <w:lang w:val="en-US"/>
        </w:rPr>
        <w:t xml:space="preserve"> OMV were</w:t>
      </w:r>
      <w:r w:rsidR="006C06AD" w:rsidRPr="005708E8">
        <w:rPr>
          <w:rFonts w:ascii="Times New Roman" w:hAnsi="Times New Roman" w:cs="Times New Roman"/>
          <w:sz w:val="24"/>
          <w:szCs w:val="24"/>
          <w:lang w:val="en-US"/>
        </w:rPr>
        <w:t xml:space="preserve"> further purified using a sucrose gradient as previously described in Shibata et al., 2011. </w:t>
      </w:r>
      <w:r w:rsidR="004E63B3" w:rsidRPr="005708E8">
        <w:rPr>
          <w:rFonts w:ascii="Times New Roman" w:hAnsi="Times New Roman" w:cs="Times New Roman"/>
          <w:sz w:val="24"/>
          <w:szCs w:val="24"/>
          <w:lang w:val="en-US"/>
        </w:rPr>
        <w:t>The p</w:t>
      </w:r>
      <w:r w:rsidR="006C06AD" w:rsidRPr="005708E8">
        <w:rPr>
          <w:rFonts w:ascii="Times New Roman" w:hAnsi="Times New Roman" w:cs="Times New Roman"/>
          <w:sz w:val="24"/>
          <w:szCs w:val="24"/>
          <w:lang w:val="en-US"/>
        </w:rPr>
        <w:t>urified OMV were</w:t>
      </w:r>
      <w:r w:rsidRPr="005708E8">
        <w:rPr>
          <w:rFonts w:ascii="Times New Roman" w:hAnsi="Times New Roman" w:cs="Times New Roman"/>
          <w:sz w:val="24"/>
          <w:szCs w:val="24"/>
          <w:lang w:val="en-US"/>
        </w:rPr>
        <w:t xml:space="preserve"> applied to Pioloform-coated copper grids (Ted Pella Co., Tustin, CA) for 1 min</w:t>
      </w:r>
      <w:r w:rsidR="004E63B3" w:rsidRPr="005708E8">
        <w:rPr>
          <w:rFonts w:ascii="Times New Roman" w:hAnsi="Times New Roman" w:cs="Times New Roman"/>
          <w:sz w:val="24"/>
          <w:szCs w:val="24"/>
          <w:lang w:val="en-US"/>
        </w:rPr>
        <w:t>,</w:t>
      </w:r>
      <w:r w:rsidRPr="005708E8">
        <w:rPr>
          <w:rFonts w:ascii="Times New Roman" w:hAnsi="Times New Roman" w:cs="Times New Roman"/>
          <w:sz w:val="24"/>
          <w:szCs w:val="24"/>
          <w:lang w:val="en-US"/>
        </w:rPr>
        <w:t xml:space="preserve"> and then negatively stained with NanoW (Nanoprobes, Yaphank, NY) for 1 min.  Grids were examined using a Philips CM120 transmission electron microscope </w:t>
      </w:r>
      <w:r w:rsidR="00A606C6" w:rsidRPr="005708E8">
        <w:rPr>
          <w:rFonts w:ascii="Times New Roman" w:hAnsi="Times New Roman" w:cs="Times New Roman"/>
          <w:sz w:val="24"/>
          <w:szCs w:val="24"/>
          <w:lang w:val="en-US"/>
        </w:rPr>
        <w:t xml:space="preserve">(University of Wisconsin – Electron Microscope </w:t>
      </w:r>
      <w:r w:rsidR="004E63B3" w:rsidRPr="005708E8">
        <w:rPr>
          <w:rFonts w:ascii="Times New Roman" w:hAnsi="Times New Roman" w:cs="Times New Roman"/>
          <w:sz w:val="24"/>
          <w:szCs w:val="24"/>
          <w:lang w:val="en-US"/>
        </w:rPr>
        <w:t>F</w:t>
      </w:r>
      <w:r w:rsidR="00A606C6" w:rsidRPr="005708E8">
        <w:rPr>
          <w:rFonts w:ascii="Times New Roman" w:hAnsi="Times New Roman" w:cs="Times New Roman"/>
          <w:sz w:val="24"/>
          <w:szCs w:val="24"/>
          <w:lang w:val="en-US"/>
        </w:rPr>
        <w:t xml:space="preserve">acility, Madison, WI). </w:t>
      </w:r>
    </w:p>
    <w:p w14:paraId="0D204EB4" w14:textId="4CE5A1FA" w:rsidR="001335D1" w:rsidRPr="005708E8" w:rsidRDefault="0090008F" w:rsidP="005A59F5">
      <w:pPr>
        <w:spacing w:after="120" w:line="480" w:lineRule="auto"/>
        <w:jc w:val="both"/>
        <w:rPr>
          <w:rFonts w:ascii="Times New Roman" w:hAnsi="Times New Roman" w:cs="Times New Roman"/>
          <w:sz w:val="24"/>
          <w:szCs w:val="24"/>
          <w:lang w:val="en-US"/>
        </w:rPr>
      </w:pPr>
      <w:proofErr w:type="gramStart"/>
      <w:r w:rsidRPr="005708E8">
        <w:rPr>
          <w:rFonts w:ascii="Times New Roman" w:hAnsi="Times New Roman" w:cs="Times New Roman"/>
          <w:sz w:val="24"/>
          <w:szCs w:val="24"/>
          <w:u w:val="single"/>
          <w:lang w:val="en-US"/>
        </w:rPr>
        <w:t>TCT quantification and HPLC analysis.</w:t>
      </w:r>
      <w:proofErr w:type="gramEnd"/>
      <w:r w:rsidRPr="005708E8">
        <w:rPr>
          <w:rFonts w:ascii="Times New Roman" w:hAnsi="Times New Roman" w:cs="Times New Roman"/>
          <w:sz w:val="24"/>
          <w:szCs w:val="24"/>
          <w:lang w:val="en-US"/>
        </w:rPr>
        <w:t xml:space="preserve">  </w:t>
      </w:r>
      <w:r w:rsidRPr="005708E8">
        <w:rPr>
          <w:rFonts w:ascii="Times New Roman" w:hAnsi="Times New Roman" w:cs="Times New Roman"/>
          <w:i/>
          <w:sz w:val="24"/>
          <w:szCs w:val="24"/>
          <w:lang w:val="en-US"/>
        </w:rPr>
        <w:t xml:space="preserve">V. </w:t>
      </w:r>
      <w:proofErr w:type="gramStart"/>
      <w:r w:rsidRPr="005708E8">
        <w:rPr>
          <w:rFonts w:ascii="Times New Roman" w:hAnsi="Times New Roman" w:cs="Times New Roman"/>
          <w:i/>
          <w:sz w:val="24"/>
          <w:szCs w:val="24"/>
          <w:lang w:val="en-US"/>
        </w:rPr>
        <w:t>fischeri</w:t>
      </w:r>
      <w:proofErr w:type="gramEnd"/>
      <w:r w:rsidRPr="005708E8">
        <w:rPr>
          <w:rFonts w:ascii="Times New Roman" w:hAnsi="Times New Roman" w:cs="Times New Roman"/>
          <w:sz w:val="24"/>
          <w:szCs w:val="24"/>
          <w:lang w:val="en-US"/>
        </w:rPr>
        <w:t xml:space="preserve"> cells were grown </w:t>
      </w:r>
      <w:r w:rsidRPr="005708E8">
        <w:rPr>
          <w:rStyle w:val="Emphasis"/>
          <w:rFonts w:ascii="Times New Roman" w:hAnsi="Times New Roman" w:cs="Times New Roman"/>
          <w:i w:val="0"/>
          <w:sz w:val="24"/>
          <w:szCs w:val="24"/>
          <w:lang w:val="en-US"/>
        </w:rPr>
        <w:t>to an OD</w:t>
      </w:r>
      <w:r w:rsidRPr="005708E8">
        <w:rPr>
          <w:rStyle w:val="Emphasis"/>
          <w:rFonts w:ascii="Times New Roman" w:hAnsi="Times New Roman" w:cs="Times New Roman"/>
          <w:i w:val="0"/>
          <w:sz w:val="24"/>
          <w:szCs w:val="24"/>
          <w:vertAlign w:val="subscript"/>
          <w:lang w:val="en-US"/>
        </w:rPr>
        <w:t>600</w:t>
      </w:r>
      <w:r w:rsidRPr="005708E8">
        <w:rPr>
          <w:rStyle w:val="Emphasis"/>
          <w:rFonts w:ascii="Times New Roman" w:hAnsi="Times New Roman" w:cs="Times New Roman"/>
          <w:i w:val="0"/>
          <w:sz w:val="24"/>
          <w:szCs w:val="24"/>
          <w:lang w:val="en-US"/>
        </w:rPr>
        <w:t xml:space="preserve"> of ~2.0</w:t>
      </w:r>
      <w:r w:rsidRPr="005708E8">
        <w:rPr>
          <w:rFonts w:ascii="Times New Roman" w:hAnsi="Times New Roman" w:cs="Times New Roman"/>
          <w:sz w:val="24"/>
          <w:szCs w:val="24"/>
          <w:lang w:val="en-US"/>
        </w:rPr>
        <w:t xml:space="preserve"> in LBS</w:t>
      </w:r>
      <w:r w:rsidRPr="005708E8">
        <w:rPr>
          <w:rStyle w:val="Emphasis"/>
          <w:rFonts w:ascii="Times New Roman" w:hAnsi="Times New Roman" w:cs="Times New Roman"/>
          <w:i w:val="0"/>
          <w:sz w:val="24"/>
          <w:szCs w:val="24"/>
          <w:lang w:val="en-US"/>
        </w:rPr>
        <w:t xml:space="preserve">. Cells and supernatant were separated by centrifugation, and the cell pellet was washed twice in sea water. OMV were purified from the supernatant as described above. </w:t>
      </w:r>
      <w:r w:rsidRPr="005708E8">
        <w:rPr>
          <w:rFonts w:ascii="Times New Roman" w:hAnsi="Times New Roman" w:cs="Times New Roman"/>
          <w:sz w:val="24"/>
          <w:szCs w:val="24"/>
          <w:lang w:val="en-US"/>
        </w:rPr>
        <w:t xml:space="preserve">High-performance liquid chromatography (HPLC) analysis and quantification were carried out as previously described </w:t>
      </w:r>
      <w:r w:rsidRPr="005708E8">
        <w:rPr>
          <w:rFonts w:ascii="Times New Roman" w:hAnsi="Times New Roman" w:cs="Times New Roman"/>
          <w:sz w:val="24"/>
          <w:szCs w:val="24"/>
          <w:lang w:val="en-US"/>
        </w:rPr>
        <w:fldChar w:fldCharType="begin"/>
      </w:r>
      <w:r w:rsidRPr="005708E8">
        <w:rPr>
          <w:rFonts w:ascii="Times New Roman" w:hAnsi="Times New Roman" w:cs="Times New Roman"/>
          <w:sz w:val="24"/>
          <w:szCs w:val="24"/>
          <w:lang w:val="en-US"/>
        </w:rPr>
        <w:instrText xml:space="preserve"> ADDIN ZOTERO_ITEM CSL_CITATION {"citationID":"Pz5kof4Q","properties":{"formattedCitation":"(Kohler et al. 2007)","plainCitation":"(Kohler et al. 2007)"},"citationItems":[{"id":85,"uris":["http://zotero.org/users/local/uVpCx6Cs/items/JENV9R54"],"uri":["http://zotero.org/users/local/uVpCx6Cs/items/JENV9R54"],"itemData":{"id":85,"type":"article-journal","title":"AtlA functions as a peptidoglycan lytic transglycosylase in the Neisseria gonorrhoeae type IV secretion system","container-title":"Journal of Bacteriology","page":"5421-5428","volume":"189","issue":"15","source":"NCBI PubMed","abstract":"Type IV secretion systems require peptidoglycan lytic transglycosylases for efficient secretion, but the function of these enzymes is not clear. The type IV secretion system gene cluster of Neisseria gonorrhoeae encodes two peptidoglycan transglycosylase homologues. One, LtgX, is similar to peptidoglycan transglycosylases from other type IV secretion systems. The other, AtlA, is similar to endolysins from bacteriophages and is not similar to any described type IV secretion component. We characterized the enzymatic function of AtlA in order to examine its role in the type IV secretion system. Purified AtlA was found to degrade macromolecular peptidoglycan and to produce 1,6-anhydro peptidoglycan monomers, characteristic of lytic transglycosylase activity. We found that AtlA can functionally replace the lambda endolysin to lyse Escherichia coli. In contrast, a sensitive measure of lysis demonstrated that AtlA does not lyse gonococci expressing it or gonococci cocultured with an AtlA-expressing strain. The gonococcal type IV secretion system secretes DNA during growth. A deletion of ltgX or a substitution in the putative active site of AtlA severely decreased DNA secretion. These results indicate that AtlA and LtgX are actively involved in type IV secretion and that AtlA is not involved in lysis of gonococci to release DNA. This is the first demonstration that a type IV secretion peptidoglycanase has lytic transglycosylase activity. These data show that AtlA plays a role in type IV secretion of DNA that requires peptidoglycan breakdown without cell lysis.","DOI":"10.1128/JB.00531-07","ISSN":"0021-9193","note":"PMID: 17526702 \nPMCID: PMC1951824","journalAbbreviation":"J. Bacteriol.","language":"eng","author":[{"family":"Kohler","given":"Petra L."},{"family":"Hamilton","given":"Holly L."},{"family":"Cloud-Hansen","given":"Karen"},{"family":"Dillard","given":"Joseph P."}],"issued":{"date-parts":[["2007",8]]},"PMID":"17526702","PMCID":"PMC1951824"}}],"schema":"https://github.com/citation-style-language/schema/raw/master/csl-citation.json"} </w:instrText>
      </w:r>
      <w:r w:rsidRPr="005708E8">
        <w:rPr>
          <w:rFonts w:ascii="Times New Roman" w:hAnsi="Times New Roman" w:cs="Times New Roman"/>
          <w:sz w:val="24"/>
          <w:szCs w:val="24"/>
          <w:lang w:val="en-US"/>
        </w:rPr>
        <w:fldChar w:fldCharType="separate"/>
      </w:r>
      <w:r w:rsidRPr="005708E8">
        <w:rPr>
          <w:rFonts w:ascii="Times New Roman" w:hAnsi="Times New Roman" w:cs="Times New Roman"/>
          <w:sz w:val="24"/>
          <w:lang w:val="en-US"/>
        </w:rPr>
        <w:t>(Kohler et al. 2007)</w:t>
      </w:r>
      <w:r w:rsidRPr="005708E8">
        <w:rPr>
          <w:rFonts w:ascii="Times New Roman" w:hAnsi="Times New Roman" w:cs="Times New Roman"/>
          <w:sz w:val="24"/>
          <w:szCs w:val="24"/>
          <w:lang w:val="en-US"/>
        </w:rPr>
        <w:fldChar w:fldCharType="end"/>
      </w:r>
      <w:r w:rsidRPr="005708E8">
        <w:rPr>
          <w:rFonts w:ascii="Times New Roman" w:hAnsi="Times New Roman" w:cs="Times New Roman"/>
          <w:sz w:val="24"/>
          <w:szCs w:val="24"/>
          <w:lang w:val="en-US"/>
        </w:rPr>
        <w:t>. Briefly, the contents of purified OMV were released by sonication (two 30-sec pulses at 20% power; Vibra Cell, Sonics material), and separated from the envelope by centrifugation. The components in the supernatant were then fractionated by C18 reverse-phase HPLC, using a 2 to 30% acetonitrile gradient over 60 min.</w:t>
      </w:r>
      <w:r w:rsidR="004A3E8B" w:rsidRPr="005708E8">
        <w:rPr>
          <w:rFonts w:ascii="Times New Roman" w:hAnsi="Times New Roman" w:cs="Times New Roman"/>
          <w:sz w:val="24"/>
          <w:szCs w:val="24"/>
          <w:lang w:val="en-US"/>
        </w:rPr>
        <w:t xml:space="preserve"> TCT was purified </w:t>
      </w:r>
      <w:r w:rsidR="001335D1" w:rsidRPr="005708E8">
        <w:rPr>
          <w:rFonts w:ascii="Times New Roman" w:hAnsi="Times New Roman" w:cs="Times New Roman"/>
          <w:sz w:val="24"/>
          <w:szCs w:val="24"/>
          <w:lang w:val="en-US"/>
        </w:rPr>
        <w:t xml:space="preserve">as previously </w:t>
      </w:r>
      <w:r w:rsidR="001335D1" w:rsidRPr="005708E8">
        <w:rPr>
          <w:rFonts w:ascii="Times New Roman" w:hAnsi="Times New Roman" w:cs="Times New Roman"/>
          <w:sz w:val="24"/>
          <w:szCs w:val="24"/>
          <w:lang w:val="en-US"/>
        </w:rPr>
        <w:lastRenderedPageBreak/>
        <w:t xml:space="preserve">described </w:t>
      </w:r>
      <w:r w:rsidR="004E63B3" w:rsidRPr="005708E8">
        <w:rPr>
          <w:rFonts w:ascii="Times New Roman" w:hAnsi="Times New Roman" w:cs="Times New Roman"/>
          <w:sz w:val="24"/>
          <w:szCs w:val="24"/>
          <w:lang w:val="en-US"/>
        </w:rPr>
        <w:t>(</w:t>
      </w:r>
      <w:r w:rsidR="004A3E8B" w:rsidRPr="005708E8">
        <w:rPr>
          <w:rFonts w:ascii="Times New Roman" w:hAnsi="Times New Roman" w:cs="Times New Roman"/>
          <w:sz w:val="24"/>
          <w:szCs w:val="24"/>
          <w:lang w:val="en-US"/>
        </w:rPr>
        <w:t>Koropatnick et al. 2004</w:t>
      </w:r>
      <w:r w:rsidR="00E63523" w:rsidRPr="005708E8">
        <w:rPr>
          <w:rFonts w:ascii="Times New Roman" w:hAnsi="Times New Roman" w:cs="Times New Roman"/>
          <w:sz w:val="24"/>
          <w:szCs w:val="24"/>
          <w:lang w:val="en-US"/>
        </w:rPr>
        <w:t>;</w:t>
      </w:r>
      <w:r w:rsidR="004A3E8B" w:rsidRPr="005708E8">
        <w:rPr>
          <w:rFonts w:ascii="Times New Roman" w:hAnsi="Times New Roman" w:cs="Times New Roman"/>
          <w:sz w:val="24"/>
          <w:szCs w:val="24"/>
          <w:lang w:val="en-US"/>
        </w:rPr>
        <w:t xml:space="preserve"> </w:t>
      </w:r>
      <w:r w:rsidR="00F44FEE" w:rsidRPr="005708E8">
        <w:rPr>
          <w:rFonts w:ascii="Times New Roman" w:hAnsi="Times New Roman" w:cs="Times New Roman"/>
          <w:sz w:val="24"/>
          <w:szCs w:val="24"/>
          <w:lang w:val="en-US"/>
        </w:rPr>
        <w:t xml:space="preserve">Cookson </w:t>
      </w:r>
      <w:r w:rsidR="004A3E8B" w:rsidRPr="005708E8">
        <w:rPr>
          <w:rFonts w:ascii="Times New Roman" w:hAnsi="Times New Roman" w:cs="Times New Roman"/>
          <w:sz w:val="24"/>
          <w:szCs w:val="24"/>
          <w:lang w:val="en-US"/>
        </w:rPr>
        <w:t>et al. 1989</w:t>
      </w:r>
      <w:r w:rsidR="004E63B3" w:rsidRPr="005708E8">
        <w:rPr>
          <w:rFonts w:ascii="Times New Roman" w:hAnsi="Times New Roman" w:cs="Times New Roman"/>
          <w:sz w:val="24"/>
          <w:szCs w:val="24"/>
          <w:lang w:val="en-US"/>
        </w:rPr>
        <w:t>)</w:t>
      </w:r>
      <w:r w:rsidR="00E63523" w:rsidRPr="005708E8">
        <w:rPr>
          <w:rFonts w:ascii="Times New Roman" w:hAnsi="Times New Roman" w:cs="Times New Roman"/>
          <w:sz w:val="24"/>
          <w:szCs w:val="24"/>
          <w:lang w:val="en-US"/>
        </w:rPr>
        <w:t xml:space="preserve"> at a</w:t>
      </w:r>
      <w:r w:rsidR="004A3E8B" w:rsidRPr="005708E8">
        <w:rPr>
          <w:rFonts w:ascii="Times New Roman" w:hAnsi="Times New Roman" w:cs="Times New Roman"/>
          <w:sz w:val="24"/>
          <w:szCs w:val="24"/>
          <w:lang w:val="en-US"/>
        </w:rPr>
        <w:t xml:space="preserve"> concentration </w:t>
      </w:r>
      <w:r w:rsidR="00E63523" w:rsidRPr="005708E8">
        <w:rPr>
          <w:rFonts w:ascii="Times New Roman" w:hAnsi="Times New Roman" w:cs="Times New Roman"/>
          <w:sz w:val="24"/>
          <w:szCs w:val="24"/>
          <w:lang w:val="en-US"/>
        </w:rPr>
        <w:t>of</w:t>
      </w:r>
      <w:r w:rsidR="004A3E8B" w:rsidRPr="005708E8">
        <w:rPr>
          <w:rFonts w:ascii="Times New Roman" w:hAnsi="Times New Roman" w:cs="Times New Roman"/>
          <w:sz w:val="24"/>
          <w:szCs w:val="24"/>
          <w:lang w:val="en-US"/>
        </w:rPr>
        <w:t xml:space="preserve"> 0</w:t>
      </w:r>
      <w:r w:rsidR="004E63B3" w:rsidRPr="005708E8">
        <w:rPr>
          <w:rFonts w:ascii="Times New Roman" w:hAnsi="Times New Roman" w:cs="Times New Roman"/>
          <w:sz w:val="24"/>
          <w:szCs w:val="24"/>
          <w:lang w:val="en-US"/>
        </w:rPr>
        <w:t>.</w:t>
      </w:r>
      <w:r w:rsidR="004A3E8B" w:rsidRPr="005708E8">
        <w:rPr>
          <w:rFonts w:ascii="Times New Roman" w:hAnsi="Times New Roman" w:cs="Times New Roman"/>
          <w:sz w:val="24"/>
          <w:szCs w:val="24"/>
          <w:lang w:val="en-US"/>
        </w:rPr>
        <w:t xml:space="preserve">6 µM. For </w:t>
      </w:r>
      <w:r w:rsidR="004E63B3" w:rsidRPr="005708E8">
        <w:rPr>
          <w:rFonts w:ascii="Times New Roman" w:hAnsi="Times New Roman" w:cs="Times New Roman"/>
          <w:sz w:val="24"/>
          <w:szCs w:val="24"/>
          <w:lang w:val="en-US"/>
        </w:rPr>
        <w:t xml:space="preserve">an </w:t>
      </w:r>
      <w:r w:rsidR="004A3E8B" w:rsidRPr="005708E8">
        <w:rPr>
          <w:rFonts w:ascii="Times New Roman" w:hAnsi="Times New Roman" w:cs="Times New Roman"/>
          <w:sz w:val="24"/>
          <w:szCs w:val="24"/>
          <w:lang w:val="en-US"/>
        </w:rPr>
        <w:t>internal control, 10</w:t>
      </w:r>
      <w:r w:rsidR="004E63B3" w:rsidRPr="005708E8">
        <w:rPr>
          <w:rFonts w:ascii="Times New Roman" w:hAnsi="Times New Roman" w:cs="Times New Roman"/>
          <w:sz w:val="24"/>
          <w:szCs w:val="24"/>
          <w:lang w:val="en-US"/>
        </w:rPr>
        <w:t xml:space="preserve"> </w:t>
      </w:r>
      <w:r w:rsidR="004A3E8B" w:rsidRPr="005708E8">
        <w:rPr>
          <w:rFonts w:ascii="Times New Roman" w:hAnsi="Times New Roman" w:cs="Times New Roman"/>
          <w:sz w:val="24"/>
          <w:szCs w:val="24"/>
          <w:lang w:val="en-US"/>
        </w:rPr>
        <w:t xml:space="preserve">µL of </w:t>
      </w:r>
      <w:r w:rsidR="00BD2D0E" w:rsidRPr="005708E8">
        <w:rPr>
          <w:rFonts w:ascii="Times New Roman" w:hAnsi="Times New Roman" w:cs="Times New Roman"/>
          <w:sz w:val="24"/>
          <w:szCs w:val="24"/>
          <w:lang w:val="en-US"/>
        </w:rPr>
        <w:t xml:space="preserve">purified </w:t>
      </w:r>
      <w:r w:rsidR="004A3E8B" w:rsidRPr="005708E8">
        <w:rPr>
          <w:rFonts w:ascii="Times New Roman" w:hAnsi="Times New Roman" w:cs="Times New Roman"/>
          <w:sz w:val="24"/>
          <w:szCs w:val="24"/>
          <w:lang w:val="en-US"/>
        </w:rPr>
        <w:t xml:space="preserve">TCT were mixed </w:t>
      </w:r>
      <w:r w:rsidR="004E63B3" w:rsidRPr="005708E8">
        <w:rPr>
          <w:rFonts w:ascii="Times New Roman" w:hAnsi="Times New Roman" w:cs="Times New Roman"/>
          <w:sz w:val="24"/>
          <w:szCs w:val="24"/>
          <w:lang w:val="en-US"/>
        </w:rPr>
        <w:t>in</w:t>
      </w:r>
      <w:r w:rsidR="004A3E8B" w:rsidRPr="005708E8">
        <w:rPr>
          <w:rFonts w:ascii="Times New Roman" w:hAnsi="Times New Roman" w:cs="Times New Roman"/>
          <w:sz w:val="24"/>
          <w:szCs w:val="24"/>
          <w:lang w:val="en-US"/>
        </w:rPr>
        <w:t>to 100</w:t>
      </w:r>
      <w:r w:rsidR="004E63B3" w:rsidRPr="005708E8">
        <w:rPr>
          <w:rFonts w:ascii="Times New Roman" w:hAnsi="Times New Roman" w:cs="Times New Roman"/>
          <w:sz w:val="24"/>
          <w:szCs w:val="24"/>
          <w:lang w:val="en-US"/>
        </w:rPr>
        <w:t xml:space="preserve"> </w:t>
      </w:r>
      <w:r w:rsidR="004A3E8B" w:rsidRPr="005708E8">
        <w:rPr>
          <w:rFonts w:ascii="Times New Roman" w:hAnsi="Times New Roman" w:cs="Times New Roman"/>
          <w:sz w:val="24"/>
          <w:szCs w:val="24"/>
          <w:lang w:val="en-US"/>
        </w:rPr>
        <w:t>µL of purified OMV</w:t>
      </w:r>
      <w:r w:rsidR="004E63B3" w:rsidRPr="005708E8">
        <w:rPr>
          <w:rFonts w:ascii="Times New Roman" w:hAnsi="Times New Roman" w:cs="Times New Roman"/>
          <w:sz w:val="24"/>
          <w:szCs w:val="24"/>
          <w:lang w:val="en-US"/>
        </w:rPr>
        <w:t xml:space="preserve"> contents</w:t>
      </w:r>
      <w:r w:rsidR="004A3E8B" w:rsidRPr="005708E8">
        <w:rPr>
          <w:rFonts w:ascii="Times New Roman" w:hAnsi="Times New Roman" w:cs="Times New Roman"/>
          <w:sz w:val="24"/>
          <w:szCs w:val="24"/>
          <w:lang w:val="en-US"/>
        </w:rPr>
        <w:t xml:space="preserve"> (50</w:t>
      </w:r>
      <w:r w:rsidR="004E63B3" w:rsidRPr="005708E8">
        <w:rPr>
          <w:rFonts w:ascii="Times New Roman" w:hAnsi="Times New Roman" w:cs="Times New Roman"/>
          <w:sz w:val="24"/>
          <w:szCs w:val="24"/>
          <w:lang w:val="en-US"/>
        </w:rPr>
        <w:t xml:space="preserve"> </w:t>
      </w:r>
      <w:r w:rsidR="004A3E8B" w:rsidRPr="005708E8">
        <w:rPr>
          <w:rFonts w:ascii="Times New Roman" w:hAnsi="Times New Roman" w:cs="Times New Roman"/>
          <w:sz w:val="24"/>
          <w:szCs w:val="24"/>
          <w:lang w:val="en-US"/>
        </w:rPr>
        <w:t xml:space="preserve">µg/mL) </w:t>
      </w:r>
      <w:r w:rsidR="004E63B3" w:rsidRPr="005708E8">
        <w:rPr>
          <w:rFonts w:ascii="Times New Roman" w:hAnsi="Times New Roman" w:cs="Times New Roman"/>
          <w:sz w:val="24"/>
          <w:szCs w:val="24"/>
          <w:lang w:val="en-US"/>
        </w:rPr>
        <w:t xml:space="preserve">before being </w:t>
      </w:r>
      <w:r w:rsidR="001335D1" w:rsidRPr="005708E8">
        <w:rPr>
          <w:rFonts w:ascii="Times New Roman" w:hAnsi="Times New Roman" w:cs="Times New Roman"/>
          <w:sz w:val="24"/>
          <w:szCs w:val="24"/>
          <w:lang w:val="en-US"/>
        </w:rPr>
        <w:t>subjected to HPLC</w:t>
      </w:r>
      <w:r w:rsidR="004A3E8B" w:rsidRPr="005708E8">
        <w:rPr>
          <w:rFonts w:ascii="Times New Roman" w:hAnsi="Times New Roman" w:cs="Times New Roman"/>
          <w:sz w:val="24"/>
          <w:szCs w:val="24"/>
          <w:lang w:val="en-US"/>
        </w:rPr>
        <w:t>.</w:t>
      </w:r>
    </w:p>
    <w:p w14:paraId="2B7813A7" w14:textId="77777777" w:rsidR="0090008F" w:rsidRPr="005708E8" w:rsidRDefault="0090008F" w:rsidP="005A59F5">
      <w:pPr>
        <w:spacing w:after="120" w:line="480" w:lineRule="auto"/>
        <w:jc w:val="both"/>
        <w:rPr>
          <w:rFonts w:ascii="Times New Roman" w:hAnsi="Times New Roman" w:cs="Times New Roman"/>
          <w:sz w:val="24"/>
          <w:szCs w:val="24"/>
          <w:u w:val="single"/>
          <w:lang w:val="en-US"/>
        </w:rPr>
      </w:pPr>
      <w:r w:rsidRPr="005708E8">
        <w:rPr>
          <w:rFonts w:ascii="Times New Roman" w:hAnsi="Times New Roman" w:cs="Times New Roman"/>
          <w:sz w:val="24"/>
          <w:szCs w:val="24"/>
          <w:u w:val="single"/>
          <w:lang w:val="en-US"/>
        </w:rPr>
        <w:t>Squid procedures.</w:t>
      </w:r>
      <w:r w:rsidRPr="005708E8">
        <w:rPr>
          <w:rFonts w:ascii="Times New Roman" w:hAnsi="Times New Roman" w:cs="Times New Roman"/>
          <w:sz w:val="24"/>
          <w:szCs w:val="24"/>
          <w:lang w:val="en-US"/>
        </w:rPr>
        <w:t xml:space="preserve">  Newly hatched juvenile squids were transferred to filter-sterilized Instant Ocean (Aquarium Systems, Inc., Mentor, OH) (FSIO). Animals were either maintained aposymbiotic, or made symbiotic by placing them in FSIO containing ~10</w:t>
      </w:r>
      <w:r w:rsidRPr="005708E8">
        <w:rPr>
          <w:rFonts w:ascii="Times New Roman" w:hAnsi="Times New Roman" w:cs="Times New Roman"/>
          <w:sz w:val="24"/>
          <w:szCs w:val="24"/>
          <w:vertAlign w:val="superscript"/>
          <w:lang w:val="en-US"/>
        </w:rPr>
        <w:t>4</w:t>
      </w:r>
      <w:r w:rsidRPr="005708E8">
        <w:rPr>
          <w:rFonts w:ascii="Times New Roman" w:hAnsi="Times New Roman" w:cs="Times New Roman"/>
          <w:sz w:val="24"/>
          <w:szCs w:val="24"/>
          <w:lang w:val="en-US"/>
        </w:rPr>
        <w:t xml:space="preserve"> </w:t>
      </w:r>
      <w:r w:rsidRPr="005708E8">
        <w:rPr>
          <w:rFonts w:ascii="Times New Roman" w:hAnsi="Times New Roman" w:cs="Times New Roman"/>
          <w:i/>
          <w:sz w:val="24"/>
          <w:szCs w:val="24"/>
          <w:lang w:val="en-US"/>
        </w:rPr>
        <w:t>V. fischeri</w:t>
      </w:r>
      <w:r w:rsidRPr="005708E8">
        <w:rPr>
          <w:rFonts w:ascii="Times New Roman" w:hAnsi="Times New Roman" w:cs="Times New Roman"/>
          <w:sz w:val="24"/>
          <w:szCs w:val="24"/>
          <w:lang w:val="en-US"/>
        </w:rPr>
        <w:t xml:space="preserve"> cells of the appropriate strain per milliliter. The appearance and level of light-organ colonization was monitored by measuring squid luminescence with a TD20/20 photometer (Turner Designs, Sunnyvale, CA), and the number of colony-forming units (cfu) in the symbiosis was determined by plating dilutions of the light-organ contents of individual squid on LBS agar as previously described </w:t>
      </w:r>
      <w:r w:rsidRPr="005708E8">
        <w:rPr>
          <w:rFonts w:ascii="Times New Roman" w:hAnsi="Times New Roman" w:cs="Times New Roman"/>
          <w:sz w:val="24"/>
          <w:szCs w:val="24"/>
          <w:lang w:val="en-US"/>
        </w:rPr>
        <w:fldChar w:fldCharType="begin"/>
      </w:r>
      <w:r w:rsidRPr="005708E8">
        <w:rPr>
          <w:rFonts w:ascii="Times New Roman" w:hAnsi="Times New Roman" w:cs="Times New Roman"/>
          <w:sz w:val="24"/>
          <w:szCs w:val="24"/>
          <w:lang w:val="en-US"/>
        </w:rPr>
        <w:instrText xml:space="preserve"> ADDIN ZOTERO_ITEM CSL_CITATION {"citationID":"8yILKdsE","properties":{"formattedCitation":"(Naughton and Mandel 2012)","plainCitation":"(Naughton and Mandel 2012)"},"citationItems":[{"id":113,"uris":["http://zotero.org/users/local/uVpCx6Cs/items/WANGTE8W"],"uri":["http://zotero.org/users/local/uVpCx6Cs/items/WANGTE8W"],"itemData":{"id":113,"type":"article-journal","title":"Colonization of Euprymna scolopes squid by Vibrio fischeri","container-title":"Journal of Visualized Experiments: JoVE","page":"e3758","issue":"61","source":"NCBI PubMed","abstract":"Specific bacteria are found in association with animal tissue. Such host-bacterial associations (symbioses) can be detrimental (pathogenic), have no fitness consequence (commensal), or be beneficial (mutualistic). While much attention has been given to pathogenic interactions, little is known about the processes that dictate the reproducible acquisition of beneficial/commensal bacteria from the environment. The light-organ mutualism between the marine Gram-negative bacterium V. fischeri and the Hawaiian bobtail squid, E. scolopes, represents a highly specific interaction in which one host (E. scolopes) establishes a symbiotic relationship with only one bacterial species (V. fischeri) throughout the course of its lifetime. Bioluminescence produced by V. fischeri during this interaction provides an anti-predatory benefit to E. scolopes during nocturnal activities, while the nutrient-rich host tissue provides V. fischeri with a protected niche. During each host generation, this relationship is recapitulated, thus representing a predictable process that can be assessed in detail at various stages of symbiotic development. In the laboratory, the juvenile squid hatch aposymbiotically (uncolonized), and, if collected within the first 30-60 minutes and transferred to symbiont-free water, cannot be colonized except by the experimental inoculum. This interaction thus provides a useful model system in which to assess the individual steps that lead to specific acquisition of a symbiotic microbe from the environment. Here we describe a method to assess the degree of colonization that occurs when newly hatched aposymbiotic E. scolopes are exposed to (artificial) seawater containing V. fischeri. This simple assay describes inoculation, natural infection, and recovery of the bacterial symbiont from the nascent light organ of E. scolopes. Care is taken to provide a consistent environment for the animals during symbiotic development, especially with regard to water quality and light cues. Methods to characterize the symbiotic population described include (1) measurement of bacterially-derived bioluminescence, and (2) direct colony counting of recovered symbionts.","DOI":"10.3791/3758","ISSN":"1940-087X","note":"PMID: 22414870 \nPMCID: PMC3399469","journalAbbreviation":"J Vis Exp","language":"eng","author":[{"family":"Naughton","given":"Lynn M."},{"family":"Mandel","given":"Mark J."}],"issued":{"date-parts":[["2012"]]},"PMID":"22414870","PMCID":"PMC3399469"}}],"schema":"https://github.com/citation-style-language/schema/raw/master/csl-citation.json"} </w:instrText>
      </w:r>
      <w:r w:rsidRPr="005708E8">
        <w:rPr>
          <w:rFonts w:ascii="Times New Roman" w:hAnsi="Times New Roman" w:cs="Times New Roman"/>
          <w:sz w:val="24"/>
          <w:szCs w:val="24"/>
          <w:lang w:val="en-US"/>
        </w:rPr>
        <w:fldChar w:fldCharType="separate"/>
      </w:r>
      <w:r w:rsidRPr="005708E8">
        <w:rPr>
          <w:rFonts w:ascii="Times New Roman" w:hAnsi="Times New Roman" w:cs="Times New Roman"/>
          <w:sz w:val="24"/>
          <w:lang w:val="en-US"/>
        </w:rPr>
        <w:t>(Naughton and Mandel 2012)</w:t>
      </w:r>
      <w:r w:rsidRPr="005708E8">
        <w:rPr>
          <w:rFonts w:ascii="Times New Roman" w:hAnsi="Times New Roman" w:cs="Times New Roman"/>
          <w:sz w:val="24"/>
          <w:szCs w:val="24"/>
          <w:lang w:val="en-US"/>
        </w:rPr>
        <w:fldChar w:fldCharType="end"/>
      </w:r>
      <w:r w:rsidRPr="005708E8">
        <w:rPr>
          <w:rFonts w:ascii="Times New Roman" w:hAnsi="Times New Roman" w:cs="Times New Roman"/>
          <w:bCs/>
          <w:sz w:val="24"/>
          <w:szCs w:val="24"/>
          <w:lang w:val="en-US"/>
        </w:rPr>
        <w:t xml:space="preserve">. The addition of TCT, or purified OMV, to FSIO containing newly hatched squid was made either alone, or after a 30-min pretreatment of the animals with cytochalasin D (1 </w:t>
      </w:r>
      <w:r w:rsidRPr="005708E8">
        <w:rPr>
          <w:rFonts w:ascii="Times New Roman" w:hAnsi="Times New Roman" w:cs="Times New Roman"/>
          <w:sz w:val="24"/>
          <w:szCs w:val="24"/>
          <w:lang w:val="en-US"/>
        </w:rPr>
        <w:t>µ</w:t>
      </w:r>
      <w:r w:rsidRPr="005708E8">
        <w:rPr>
          <w:rFonts w:ascii="Times New Roman" w:hAnsi="Times New Roman" w:cs="Times New Roman"/>
          <w:bCs/>
          <w:sz w:val="24"/>
          <w:szCs w:val="24"/>
          <w:lang w:val="en-US"/>
        </w:rPr>
        <w:t>g/mL seawater).</w:t>
      </w:r>
    </w:p>
    <w:p w14:paraId="3896B35A" w14:textId="7B9CDB07" w:rsidR="0090008F" w:rsidRPr="005708E8" w:rsidRDefault="0090008F" w:rsidP="0090008F">
      <w:pPr>
        <w:spacing w:line="480" w:lineRule="auto"/>
        <w:jc w:val="both"/>
        <w:rPr>
          <w:rFonts w:ascii="Times New Roman" w:hAnsi="Times New Roman" w:cs="Times New Roman"/>
          <w:sz w:val="24"/>
          <w:szCs w:val="24"/>
          <w:u w:val="single"/>
          <w:lang w:val="en-US"/>
        </w:rPr>
      </w:pPr>
      <w:r w:rsidRPr="005708E8">
        <w:rPr>
          <w:rFonts w:ascii="Times New Roman" w:hAnsi="Times New Roman" w:cs="Times New Roman"/>
          <w:iCs/>
          <w:sz w:val="24"/>
          <w:szCs w:val="24"/>
          <w:u w:val="single"/>
          <w:lang w:val="en-US"/>
        </w:rPr>
        <w:t>Hemocyte visualization</w:t>
      </w:r>
      <w:r w:rsidRPr="005708E8">
        <w:rPr>
          <w:rFonts w:ascii="Times New Roman" w:hAnsi="Times New Roman" w:cs="Times New Roman"/>
          <w:sz w:val="24"/>
          <w:szCs w:val="24"/>
          <w:u w:val="single"/>
          <w:lang w:val="en-US"/>
        </w:rPr>
        <w:t>.</w:t>
      </w:r>
      <w:r w:rsidRPr="005708E8">
        <w:rPr>
          <w:rFonts w:ascii="Times New Roman" w:hAnsi="Times New Roman" w:cs="Times New Roman"/>
          <w:sz w:val="24"/>
          <w:szCs w:val="24"/>
          <w:lang w:val="en-US"/>
        </w:rPr>
        <w:t xml:space="preserve">  Each hemocyte trafficking experiment was done in triplicate and each graph shows one representative replicate. 30 squids were used per condition tested, except if state</w:t>
      </w:r>
      <w:r w:rsidR="006B1B0F" w:rsidRPr="005708E8">
        <w:rPr>
          <w:rFonts w:ascii="Times New Roman" w:hAnsi="Times New Roman" w:cs="Times New Roman"/>
          <w:sz w:val="24"/>
          <w:szCs w:val="24"/>
          <w:lang w:val="en-US"/>
        </w:rPr>
        <w:t>d otherwise. Statistical analyse</w:t>
      </w:r>
      <w:r w:rsidRPr="005708E8">
        <w:rPr>
          <w:rFonts w:ascii="Times New Roman" w:hAnsi="Times New Roman" w:cs="Times New Roman"/>
          <w:sz w:val="24"/>
          <w:szCs w:val="24"/>
          <w:lang w:val="en-US"/>
        </w:rPr>
        <w:t xml:space="preserve">s were </w:t>
      </w:r>
      <w:r w:rsidR="006B1B0F" w:rsidRPr="005708E8">
        <w:rPr>
          <w:rFonts w:ascii="Times New Roman" w:hAnsi="Times New Roman" w:cs="Times New Roman"/>
          <w:sz w:val="24"/>
          <w:szCs w:val="24"/>
          <w:lang w:val="en-US"/>
        </w:rPr>
        <w:t>performed</w:t>
      </w:r>
      <w:r w:rsidRPr="005708E8">
        <w:rPr>
          <w:rFonts w:ascii="Times New Roman" w:hAnsi="Times New Roman" w:cs="Times New Roman"/>
          <w:sz w:val="24"/>
          <w:szCs w:val="24"/>
          <w:lang w:val="en-US"/>
        </w:rPr>
        <w:t xml:space="preserve"> using </w:t>
      </w:r>
      <w:proofErr w:type="spellStart"/>
      <w:r w:rsidRPr="005708E8">
        <w:rPr>
          <w:rFonts w:ascii="Times New Roman" w:hAnsi="Times New Roman" w:cs="Times New Roman"/>
          <w:sz w:val="24"/>
          <w:szCs w:val="24"/>
          <w:lang w:val="en-US"/>
        </w:rPr>
        <w:t>Gra</w:t>
      </w:r>
      <w:r w:rsidR="00025B22">
        <w:rPr>
          <w:rFonts w:ascii="Times New Roman" w:hAnsi="Times New Roman" w:cs="Times New Roman"/>
          <w:sz w:val="24"/>
          <w:szCs w:val="24"/>
          <w:lang w:val="en-US"/>
        </w:rPr>
        <w:t>p</w:t>
      </w:r>
      <w:r w:rsidRPr="005708E8">
        <w:rPr>
          <w:rFonts w:ascii="Times New Roman" w:hAnsi="Times New Roman" w:cs="Times New Roman"/>
          <w:sz w:val="24"/>
          <w:szCs w:val="24"/>
          <w:lang w:val="en-US"/>
        </w:rPr>
        <w:t>hPad</w:t>
      </w:r>
      <w:proofErr w:type="spellEnd"/>
      <w:r w:rsidRPr="005708E8">
        <w:rPr>
          <w:rFonts w:ascii="Times New Roman" w:hAnsi="Times New Roman" w:cs="Times New Roman"/>
          <w:sz w:val="24"/>
          <w:szCs w:val="24"/>
          <w:lang w:val="en-US"/>
        </w:rPr>
        <w:t xml:space="preserve"> software (</w:t>
      </w:r>
      <w:proofErr w:type="spellStart"/>
      <w:r w:rsidRPr="005708E8">
        <w:rPr>
          <w:rFonts w:ascii="Times New Roman" w:hAnsi="Times New Roman" w:cs="Times New Roman"/>
          <w:sz w:val="24"/>
          <w:szCs w:val="24"/>
          <w:lang w:val="en-US"/>
        </w:rPr>
        <w:t>GraphPad</w:t>
      </w:r>
      <w:proofErr w:type="spellEnd"/>
      <w:r w:rsidRPr="005708E8">
        <w:rPr>
          <w:rFonts w:ascii="Times New Roman" w:hAnsi="Times New Roman" w:cs="Times New Roman"/>
          <w:sz w:val="24"/>
          <w:szCs w:val="24"/>
          <w:lang w:val="en-US"/>
        </w:rPr>
        <w:t>, La Jolla, CA). Asterisks indicate groups of statistically different mean, determined with One-way ANOVA analysis of differences,</w:t>
      </w:r>
      <w:r w:rsidRPr="005708E8">
        <w:rPr>
          <w:rFonts w:ascii="Times New Roman" w:eastAsia="Times New Roman" w:hAnsi="Times New Roman" w:cs="Times New Roman"/>
          <w:sz w:val="24"/>
          <w:szCs w:val="24"/>
          <w:lang w:val="en-US" w:eastAsia="fr-FR"/>
        </w:rPr>
        <w:t xml:space="preserve"> a posthoc Bonferroni correction</w:t>
      </w:r>
      <w:r w:rsidRPr="005708E8">
        <w:rPr>
          <w:rFonts w:ascii="Times New Roman" w:hAnsi="Times New Roman" w:cs="Times New Roman"/>
          <w:sz w:val="24"/>
          <w:szCs w:val="24"/>
          <w:lang w:val="en-US"/>
        </w:rPr>
        <w:t xml:space="preserve"> and a Tukey’s test when appropriate (****), p &lt; 000.1; (***), p &lt; 0.01; (**)</w:t>
      </w:r>
      <w:proofErr w:type="gramStart"/>
      <w:r w:rsidRPr="005708E8">
        <w:rPr>
          <w:rFonts w:ascii="Times New Roman" w:hAnsi="Times New Roman" w:cs="Times New Roman"/>
          <w:sz w:val="24"/>
          <w:szCs w:val="24"/>
          <w:lang w:val="en-US"/>
        </w:rPr>
        <w:t>,p</w:t>
      </w:r>
      <w:proofErr w:type="gramEnd"/>
      <w:r w:rsidRPr="005708E8">
        <w:rPr>
          <w:rFonts w:ascii="Times New Roman" w:hAnsi="Times New Roman" w:cs="Times New Roman"/>
          <w:sz w:val="24"/>
          <w:szCs w:val="24"/>
          <w:lang w:val="en-US"/>
        </w:rPr>
        <w:t xml:space="preserve"> &lt; 0.001; (*), p &lt; 0.01;  (ns), not significant. To visualize the extent of hemocyte trafficking in the epithelial tissues of their ciliated appendages </w:t>
      </w:r>
      <w:r w:rsidRPr="005708E8">
        <w:rPr>
          <w:rFonts w:ascii="Times New Roman" w:hAnsi="Times New Roman" w:cs="Times New Roman"/>
          <w:sz w:val="24"/>
          <w:szCs w:val="24"/>
          <w:lang w:val="en-US"/>
        </w:rPr>
        <w:fldChar w:fldCharType="begin"/>
      </w:r>
      <w:r w:rsidRPr="005708E8">
        <w:rPr>
          <w:rFonts w:ascii="Times New Roman" w:hAnsi="Times New Roman" w:cs="Times New Roman"/>
          <w:sz w:val="24"/>
          <w:szCs w:val="24"/>
          <w:lang w:val="en-US"/>
        </w:rPr>
        <w:instrText xml:space="preserve"> ADDIN ZOTERO_ITEM CSL_CITATION {"citationID":"bW0Jq4te","properties":{"formattedCitation":"(Koropatnick, Kimbell, and McFall-Ngai 2007; Heath-Heckman and McFall-Ngai 2011)","plainCitation":"(Koropatnick, Kimbell, and McFall-Ngai 2007; Heath-Heckman and McFall-Ngai 2011)"},"citationItems":[{"id":100,"uris":["http://zotero.org/users/local/uVpCx6Cs/items/3J7SEA2Z"],"uri":["http://zotero.org/users/local/uVpCx6Cs/items/3J7SEA2Z"],"itemData":{"id":100,"type":"article-journal","title":"Responses of host hemocytes during the initiation of the squid-Vibrio symbiosis","container-title":"The Biological Bulletin","page":"29-39","volume":"212","issue":"1","source":"NCBI PubMed","abstract":"Within hours after colonization of the light organ of the squid Euprymna scolopes by its bacterial symbiont Vibrio fischeri, the symbiont triggers morphogenesis of the light organ. This process involves the induction of apoptosis in the cells of two superficial ciliated epithelial fields and the gradual regression of these surface structures over a 96-h period. In this study, microscopic examination of various squid tissues revealed that host hemocytes specifically migrate into the epithelial fields on the surface of the light organ, a process that begins before any other indication of symbiont-induced morphogenesis. Experimental manipulations of symbiont-signal delivery revealed that hemocyte infiltration alone is not sufficient to induce regression, and high numbers of hemocytes are not necessary for the induction of apoptosis or the initiation of regression. However, studies with mutant strains of V. fischeri that show a defect in the induction of hemocyte infiltration provided evidence that high numbers of hemocytes facilitate the regression of the epithelial fields. In addition, a change in hemocyte gene expression, as indicated by the up-regulation of the C8 subunit of the proteasome, correlates with the induction of light organ morphogenesis, suggesting that bacteria-induced molecular changes in the hemocytes are required for the participation of these host cells in the regression process.","ISSN":"0006-3185","note":"PMID: 17301329","journalAbbreviation":"Biol. Bull.","language":"eng","author":[{"family":"Koropatnick","given":"Tanya A."},{"family":"Kimbell","given":"Jennifer R."},{"family":"McFall-Ngai","given":"Margaret J."}],"issued":{"date-parts":[["2007",2]]},"PMID":"17301329"}},{"id":87,"uris":["http://zotero.org/users/local/uVpCx6Cs/items/R5NIEC6F"],"uri":["http://zotero.org/users/local/uVpCx6Cs/items/R5NIEC6F"],"itemData":{"id":87,"type":"article-journal","title":"The occurrence of chitin in the hemocytes of invertebrates","container-title":"Zoology (Jena, Germany)","page":"191-198","volume":"114","issue":"4","source":"NCBI PubMed","abstract":"The light-organ symbiosis of Euprymna scolopes, the Hawaiian bobtail squid, is a useful model for the study of animal-microbe interactions. Recent analyses have demonstrated that chitin breakdown products play a role in communication between E. scolopes and its bacterial symbiont Vibrio fischeri. In this study, we sought to determine the source of chitin in the symbiotic organ. We used a commercially available chitin-binding protein (CBP) conjugated to fluorescein to label the polymeric chitin in host tissues. Confocal microscopy revealed that the only cells in contact with the symbionts that labeled with the probe were the macrophage-like hemocytes, which traffic into the light-organ crypts where the bacteria reside. Labeling of extracted hemocytes by CBP was markedly decreased following treatment with purified chitinase, providing further evidence that the labeled molecule is polymeric chitin. Further, CBP-positive areas co-localized with both a halide peroxidase antibody and Lysotracker, a lysosomal marker, suggesting that the chitin-like biomolecule occurs in the lysosome or acidic vacuoles. Reverse transcriptase polymerase chain reaction (PCR) of hemocytes revealed mRNA coding for a chitin synthase, suggesting that the hemocytes synthesize chitin de novo. Finally, upon surveying blood cells from other invertebrate species, we observed CBP-positive regions in all granular blood cells examined, suggesting that this feature is a shared character among the invertebrates; the vertebrate blood cells that we sampled did not label with CBP. Although the function of the chitin-like material remains undetermined, its presence and subcellular location in invertebrate hemocytes suggests a conserved role for this polysaccharide in the immune system of diverse animals.","DOI":"10.1016/j.zool.2011.02.002","ISSN":"1873-2720","note":"PMID: 21723107 \nPMCID: PMC3243742","journalAbbreviation":"Zoology (Jena)","language":"eng","author":[{"family":"Heath-Heckman","given":"Elizabeth A. C."},{"family":"McFall-Ngai","given":"Margaret J."}],"issued":{"date-parts":[["2011",9]]},"PMID":"21723107","PMCID":"PMC3243742"}}],"schema":"https://github.com/citation-style-language/schema/raw/master/csl-citation.json"} </w:instrText>
      </w:r>
      <w:r w:rsidRPr="005708E8">
        <w:rPr>
          <w:rFonts w:ascii="Times New Roman" w:hAnsi="Times New Roman" w:cs="Times New Roman"/>
          <w:sz w:val="24"/>
          <w:szCs w:val="24"/>
          <w:lang w:val="en-US"/>
        </w:rPr>
        <w:fldChar w:fldCharType="separate"/>
      </w:r>
      <w:r w:rsidRPr="005708E8">
        <w:rPr>
          <w:rFonts w:ascii="Times New Roman" w:hAnsi="Times New Roman" w:cs="Times New Roman"/>
          <w:sz w:val="24"/>
          <w:lang w:val="en-US"/>
        </w:rPr>
        <w:t>(Koropatnick et al. 2007; Heath-Heckman and McFall-Ngai 2011)</w:t>
      </w:r>
      <w:r w:rsidRPr="005708E8">
        <w:rPr>
          <w:rFonts w:ascii="Times New Roman" w:hAnsi="Times New Roman" w:cs="Times New Roman"/>
          <w:sz w:val="24"/>
          <w:szCs w:val="24"/>
          <w:lang w:val="en-US"/>
        </w:rPr>
        <w:fldChar w:fldCharType="end"/>
      </w:r>
      <w:r w:rsidRPr="005708E8">
        <w:rPr>
          <w:rFonts w:ascii="Times New Roman" w:hAnsi="Times New Roman" w:cs="Times New Roman"/>
          <w:sz w:val="24"/>
          <w:szCs w:val="24"/>
          <w:lang w:val="en-US"/>
        </w:rPr>
        <w:t>, juvenile squid were anaesthetized, and then fixed with 4% paraformaldehyde in marine phosphate-buffered saline (mPBS; 50 mM sodium phosphate buffer pH 7.4, containing 0.45 M NaCl) for 18 h at 4</w:t>
      </w:r>
      <w:r w:rsidR="006B1B0F" w:rsidRPr="005708E8">
        <w:rPr>
          <w:rFonts w:ascii="Times New Roman" w:hAnsi="Times New Roman" w:cs="Times New Roman"/>
          <w:sz w:val="24"/>
          <w:szCs w:val="24"/>
          <w:lang w:val="en-US"/>
        </w:rPr>
        <w:t xml:space="preserve"> </w:t>
      </w:r>
      <w:r w:rsidRPr="005708E8">
        <w:rPr>
          <w:rFonts w:ascii="Times New Roman" w:hAnsi="Times New Roman" w:cs="Times New Roman"/>
          <w:sz w:val="24"/>
          <w:szCs w:val="24"/>
          <w:lang w:val="en-US"/>
        </w:rPr>
        <w:lastRenderedPageBreak/>
        <w:t>°C. The light organ was then exposed by dissection, and permeabilized for 18 h with a solution of mPBS containing 1% Triton-X at 4</w:t>
      </w:r>
      <w:r w:rsidR="006B1B0F" w:rsidRPr="005708E8">
        <w:rPr>
          <w:rFonts w:ascii="Times New Roman" w:hAnsi="Times New Roman" w:cs="Times New Roman"/>
          <w:sz w:val="24"/>
          <w:szCs w:val="24"/>
          <w:lang w:val="en-US"/>
        </w:rPr>
        <w:t xml:space="preserve"> </w:t>
      </w:r>
      <w:r w:rsidRPr="005708E8">
        <w:rPr>
          <w:rFonts w:ascii="Times New Roman" w:hAnsi="Times New Roman" w:cs="Times New Roman"/>
          <w:sz w:val="24"/>
          <w:szCs w:val="24"/>
          <w:lang w:val="en-US"/>
        </w:rPr>
        <w:t xml:space="preserve">°C. To stain hemocytes and F-actin, respectively, the organ was incubated with 0.64 mM </w:t>
      </w:r>
      <w:proofErr w:type="spellStart"/>
      <w:r w:rsidRPr="005708E8">
        <w:rPr>
          <w:rFonts w:ascii="Times New Roman" w:hAnsi="Times New Roman" w:cs="Times New Roman"/>
          <w:sz w:val="24"/>
          <w:szCs w:val="24"/>
          <w:lang w:val="en-US"/>
        </w:rPr>
        <w:t>Alexa</w:t>
      </w:r>
      <w:proofErr w:type="spellEnd"/>
      <w:r w:rsidRPr="005708E8">
        <w:rPr>
          <w:rFonts w:ascii="Times New Roman" w:hAnsi="Times New Roman" w:cs="Times New Roman"/>
          <w:sz w:val="24"/>
          <w:szCs w:val="24"/>
          <w:lang w:val="en-US"/>
        </w:rPr>
        <w:t xml:space="preserve"> Fluor 488 conjugated </w:t>
      </w:r>
      <w:proofErr w:type="spellStart"/>
      <w:r w:rsidRPr="005708E8">
        <w:rPr>
          <w:rFonts w:ascii="Times New Roman" w:hAnsi="Times New Roman" w:cs="Times New Roman"/>
          <w:sz w:val="24"/>
          <w:szCs w:val="24"/>
          <w:lang w:val="en-US"/>
        </w:rPr>
        <w:t>DNase</w:t>
      </w:r>
      <w:proofErr w:type="spellEnd"/>
      <w:r w:rsidRPr="005708E8">
        <w:rPr>
          <w:rFonts w:ascii="Times New Roman" w:hAnsi="Times New Roman" w:cs="Times New Roman"/>
          <w:sz w:val="24"/>
          <w:szCs w:val="24"/>
          <w:lang w:val="en-US"/>
        </w:rPr>
        <w:t xml:space="preserve"> I, and 0.19 mM TRITC-rhodamine phalloidin (Invitrogen, Carlsbad, CA), for 48 h at 4°C.  After washing four times with mPBS (15 min each), the organs were mounted on a glass depression slide using Vectashield medium (Vector Laboratories, Inc., </w:t>
      </w:r>
      <w:r w:rsidRPr="005708E8">
        <w:rPr>
          <w:rFonts w:ascii="Times New Roman" w:eastAsia="Times New Roman" w:hAnsi="Times New Roman" w:cs="Times New Roman"/>
          <w:sz w:val="24"/>
          <w:szCs w:val="24"/>
          <w:lang w:val="en-US"/>
        </w:rPr>
        <w:t>Burlingame, CA)</w:t>
      </w:r>
      <w:r w:rsidRPr="005708E8">
        <w:rPr>
          <w:rFonts w:ascii="Times New Roman" w:hAnsi="Times New Roman" w:cs="Times New Roman"/>
          <w:sz w:val="24"/>
          <w:szCs w:val="24"/>
          <w:lang w:val="en-US"/>
        </w:rPr>
        <w:t xml:space="preserve"> to reduce photobleaching. We also confirmed that exposure of the surface appendages to inocula larger than 10</w:t>
      </w:r>
      <w:r w:rsidRPr="005708E8">
        <w:rPr>
          <w:rFonts w:ascii="Times New Roman" w:hAnsi="Times New Roman" w:cs="Times New Roman"/>
          <w:sz w:val="24"/>
          <w:szCs w:val="24"/>
          <w:vertAlign w:val="superscript"/>
          <w:lang w:val="en-US"/>
        </w:rPr>
        <w:t>4</w:t>
      </w:r>
      <w:r w:rsidRPr="005708E8">
        <w:rPr>
          <w:rFonts w:ascii="Times New Roman" w:hAnsi="Times New Roman" w:cs="Times New Roman"/>
          <w:sz w:val="24"/>
          <w:szCs w:val="24"/>
          <w:lang w:val="en-US"/>
        </w:rPr>
        <w:t xml:space="preserve"> cfu/mL does not influence the level of hemocyte-trafficking response during the first 3 h, at which time no bacteria have reached the crypts (</w:t>
      </w:r>
      <w:r w:rsidRPr="005708E8">
        <w:rPr>
          <w:rFonts w:ascii="Times New Roman" w:hAnsi="Times New Roman" w:cs="Times New Roman"/>
          <w:b/>
          <w:sz w:val="24"/>
          <w:szCs w:val="24"/>
          <w:lang w:val="en-US"/>
        </w:rPr>
        <w:t xml:space="preserve">Fig. </w:t>
      </w:r>
      <w:r w:rsidR="00DE1C51">
        <w:rPr>
          <w:rFonts w:ascii="Times New Roman" w:hAnsi="Times New Roman" w:cs="Times New Roman"/>
          <w:b/>
          <w:sz w:val="24"/>
          <w:szCs w:val="24"/>
          <w:lang w:val="en-US"/>
        </w:rPr>
        <w:t>S2</w:t>
      </w:r>
      <w:r w:rsidRPr="005708E8">
        <w:rPr>
          <w:rFonts w:ascii="Times New Roman" w:hAnsi="Times New Roman" w:cs="Times New Roman"/>
          <w:sz w:val="24"/>
          <w:szCs w:val="24"/>
          <w:lang w:val="en-US"/>
        </w:rPr>
        <w:t>).</w:t>
      </w:r>
    </w:p>
    <w:p w14:paraId="086B5AB1" w14:textId="41F0BA37" w:rsidR="0090008F" w:rsidRPr="005708E8" w:rsidRDefault="0090008F" w:rsidP="0090008F">
      <w:pPr>
        <w:spacing w:after="0" w:line="480" w:lineRule="auto"/>
        <w:jc w:val="both"/>
        <w:rPr>
          <w:rFonts w:ascii="Times New Roman" w:hAnsi="Times New Roman" w:cs="Times New Roman"/>
          <w:sz w:val="24"/>
          <w:szCs w:val="24"/>
          <w:lang w:val="en-US"/>
        </w:rPr>
      </w:pPr>
      <w:r w:rsidRPr="005708E8">
        <w:rPr>
          <w:rFonts w:ascii="Times New Roman" w:hAnsi="Times New Roman" w:cs="Times New Roman"/>
          <w:sz w:val="24"/>
          <w:szCs w:val="24"/>
          <w:lang w:val="en-US"/>
        </w:rPr>
        <w:t xml:space="preserve"> </w:t>
      </w:r>
      <w:r w:rsidRPr="005708E8">
        <w:rPr>
          <w:rFonts w:ascii="Times New Roman" w:hAnsi="Times New Roman" w:cs="Times New Roman"/>
          <w:sz w:val="24"/>
          <w:szCs w:val="24"/>
          <w:u w:val="single"/>
          <w:lang w:val="en-US"/>
        </w:rPr>
        <w:t>OMV Internalization by hemocytes and appendage epithelial cells.</w:t>
      </w:r>
      <w:r w:rsidRPr="005708E8">
        <w:rPr>
          <w:rFonts w:ascii="Times New Roman" w:hAnsi="Times New Roman" w:cs="Times New Roman"/>
          <w:sz w:val="24"/>
          <w:szCs w:val="24"/>
          <w:lang w:val="en-US"/>
        </w:rPr>
        <w:t xml:space="preserve">   Hemocytes were obtained from the cephalic artery of adult squid, and prepared as previously described </w:t>
      </w:r>
      <w:r w:rsidRPr="005708E8">
        <w:rPr>
          <w:rFonts w:ascii="Times New Roman" w:hAnsi="Times New Roman" w:cs="Times New Roman"/>
          <w:sz w:val="24"/>
          <w:szCs w:val="24"/>
          <w:lang w:val="en-US"/>
        </w:rPr>
        <w:fldChar w:fldCharType="begin"/>
      </w:r>
      <w:r w:rsidRPr="005708E8">
        <w:rPr>
          <w:rFonts w:ascii="Times New Roman" w:hAnsi="Times New Roman" w:cs="Times New Roman"/>
          <w:sz w:val="24"/>
          <w:szCs w:val="24"/>
          <w:lang w:val="en-US"/>
        </w:rPr>
        <w:instrText xml:space="preserve"> ADDIN ZOTERO_ITEM CSL_CITATION {"citationID":"I35KLE8U","properties":{"formattedCitation":"(Heath-Heckman and McFall-Ngai 2011)","plainCitation":"(Heath-Heckman and McFall-Ngai 2011)"},"citationItems":[{"id":87,"uris":["http://zotero.org/users/local/uVpCx6Cs/items/R5NIEC6F"],"uri":["http://zotero.org/users/local/uVpCx6Cs/items/R5NIEC6F"],"itemData":{"id":87,"type":"article-journal","title":"The occurrence of chitin in the hemocytes of invertebrates","container-title":"Zoology (Jena, Germany)","page":"191-198","volume":"114","issue":"4","source":"NCBI PubMed","abstract":"The light-organ symbiosis of Euprymna scolopes, the Hawaiian bobtail squid, is a useful model for the study of animal-microbe interactions. Recent analyses have demonstrated that chitin breakdown products play a role in communication between E. scolopes and its bacterial symbiont Vibrio fischeri. In this study, we sought to determine the source of chitin in the symbiotic organ. We used a commercially available chitin-binding protein (CBP) conjugated to fluorescein to label the polymeric chitin in host tissues. Confocal microscopy revealed that the only cells in contact with the symbionts that labeled with the probe were the macrophage-like hemocytes, which traffic into the light-organ crypts where the bacteria reside. Labeling of extracted hemocytes by CBP was markedly decreased following treatment with purified chitinase, providing further evidence that the labeled molecule is polymeric chitin. Further, CBP-positive areas co-localized with both a halide peroxidase antibody and Lysotracker, a lysosomal marker, suggesting that the chitin-like biomolecule occurs in the lysosome or acidic vacuoles. Reverse transcriptase polymerase chain reaction (PCR) of hemocytes revealed mRNA coding for a chitin synthase, suggesting that the hemocytes synthesize chitin de novo. Finally, upon surveying blood cells from other invertebrate species, we observed CBP-positive regions in all granular blood cells examined, suggesting that this feature is a shared character among the invertebrates; the vertebrate blood cells that we sampled did not label with CBP. Although the function of the chitin-like material remains undetermined, its presence and subcellular location in invertebrate hemocytes suggests a conserved role for this polysaccharide in the immune system of diverse animals.","DOI":"10.1016/j.zool.2011.02.002","ISSN":"1873-2720","note":"PMID: 21723107 \nPMCID: PMC3243742","journalAbbreviation":"Zoology (Jena)","language":"eng","author":[{"family":"Heath-Heckman","given":"Elizabeth A. C."},{"family":"McFall-Ngai","given":"Margaret J."}],"issued":{"date-parts":[["2011",9]]},"PMID":"21723107","PMCID":"PMC3243742"}}],"schema":"https://github.com/citation-style-language/schema/raw/master/csl-citation.json"} </w:instrText>
      </w:r>
      <w:r w:rsidRPr="005708E8">
        <w:rPr>
          <w:rFonts w:ascii="Times New Roman" w:hAnsi="Times New Roman" w:cs="Times New Roman"/>
          <w:sz w:val="24"/>
          <w:szCs w:val="24"/>
          <w:lang w:val="en-US"/>
        </w:rPr>
        <w:fldChar w:fldCharType="separate"/>
      </w:r>
      <w:r w:rsidRPr="005708E8">
        <w:rPr>
          <w:rFonts w:ascii="Times New Roman" w:hAnsi="Times New Roman" w:cs="Times New Roman"/>
          <w:sz w:val="24"/>
          <w:lang w:val="en-US"/>
        </w:rPr>
        <w:t>(Heath-Heckman and McFall-Ngai 2011)</w:t>
      </w:r>
      <w:r w:rsidRPr="005708E8">
        <w:rPr>
          <w:rFonts w:ascii="Times New Roman" w:hAnsi="Times New Roman" w:cs="Times New Roman"/>
          <w:sz w:val="24"/>
          <w:szCs w:val="24"/>
          <w:lang w:val="en-US"/>
        </w:rPr>
        <w:fldChar w:fldCharType="end"/>
      </w:r>
      <w:r w:rsidRPr="005708E8">
        <w:rPr>
          <w:rFonts w:ascii="Times New Roman" w:hAnsi="Times New Roman" w:cs="Times New Roman"/>
          <w:sz w:val="24"/>
          <w:szCs w:val="24"/>
          <w:lang w:val="en-US"/>
        </w:rPr>
        <w:t>. After the hemocytes adhered to glass coverslips, an addition of either FITC-labeled OMV (50 µg protein/mL) or FITC-labeled beads (2-µm diameter; Invi</w:t>
      </w:r>
      <w:r w:rsidR="00116FE1">
        <w:rPr>
          <w:rFonts w:ascii="Times New Roman" w:hAnsi="Times New Roman" w:cs="Times New Roman"/>
          <w:sz w:val="24"/>
          <w:szCs w:val="24"/>
          <w:lang w:val="en-US"/>
        </w:rPr>
        <w:t>trogen) was made, followed by a 2-h incubation</w:t>
      </w:r>
      <w:r w:rsidRPr="005708E8">
        <w:rPr>
          <w:rFonts w:ascii="Times New Roman" w:hAnsi="Times New Roman" w:cs="Times New Roman"/>
          <w:sz w:val="24"/>
          <w:szCs w:val="24"/>
          <w:lang w:val="en-US"/>
        </w:rPr>
        <w:t>. The coverslips were then washed twice at room temperature for 5 min in Squid Ringer’s solution, which consists of 530 mM NaCl, 10 mM KCl, 25 mM MgCl</w:t>
      </w:r>
      <w:r w:rsidRPr="005708E8">
        <w:rPr>
          <w:rFonts w:ascii="Times New Roman" w:hAnsi="Times New Roman" w:cs="Times New Roman"/>
          <w:sz w:val="24"/>
          <w:szCs w:val="24"/>
          <w:vertAlign w:val="subscript"/>
          <w:lang w:val="en-US"/>
        </w:rPr>
        <w:t>2</w:t>
      </w:r>
      <w:r w:rsidRPr="005708E8">
        <w:rPr>
          <w:rFonts w:ascii="Times New Roman" w:hAnsi="Times New Roman" w:cs="Times New Roman"/>
          <w:sz w:val="24"/>
          <w:szCs w:val="24"/>
          <w:lang w:val="en-US"/>
        </w:rPr>
        <w:t>, 10 mM CaCl</w:t>
      </w:r>
      <w:r w:rsidRPr="005708E8">
        <w:rPr>
          <w:rFonts w:ascii="Times New Roman" w:hAnsi="Times New Roman" w:cs="Times New Roman"/>
          <w:sz w:val="24"/>
          <w:szCs w:val="24"/>
          <w:vertAlign w:val="subscript"/>
          <w:lang w:val="en-US"/>
        </w:rPr>
        <w:t xml:space="preserve">2 </w:t>
      </w:r>
      <w:r w:rsidRPr="005708E8">
        <w:rPr>
          <w:rFonts w:ascii="Times New Roman" w:hAnsi="Times New Roman" w:cs="Times New Roman"/>
          <w:sz w:val="24"/>
          <w:szCs w:val="24"/>
          <w:lang w:val="en-US"/>
        </w:rPr>
        <w:t xml:space="preserve">and 10 mM HEPES buffer (pH 7.5) </w:t>
      </w:r>
      <w:r w:rsidRPr="005708E8">
        <w:rPr>
          <w:rFonts w:ascii="Times New Roman" w:hAnsi="Times New Roman" w:cs="Times New Roman"/>
          <w:sz w:val="24"/>
          <w:szCs w:val="24"/>
          <w:lang w:val="en-US"/>
        </w:rPr>
        <w:fldChar w:fldCharType="begin"/>
      </w:r>
      <w:r w:rsidRPr="005708E8">
        <w:rPr>
          <w:rFonts w:ascii="Times New Roman" w:hAnsi="Times New Roman" w:cs="Times New Roman"/>
          <w:sz w:val="24"/>
          <w:szCs w:val="24"/>
          <w:lang w:val="en-US"/>
        </w:rPr>
        <w:instrText xml:space="preserve"> ADDIN ZOTERO_ITEM CSL_CITATION {"citationID":"zTTXLdYz","properties":{"formattedCitation":"(Spencer V. Nyholm et al. 2009a)","plainCitation":"(Spencer V. Nyholm et al. 2009a)"},"citationItems":[{"id":64,"uris":["http://zotero.org/users/local/uaoOCDAR/items/PBBN5FJW"],"uri":["http://zotero.org/users/local/uaoOCDAR/items/PBBN5FJW"],"itemData":{"id":64,"type":"article-journal","title":"Recognition between symbiotic Vibrio fischeri and the haemocytes of Euprymna scolopes","container-title":"Environmental Microbiology","page":"483-493","volume":"11","issue":"2","source":"PubMed","abstract":"The light organ crypts of the squid Euprymna scolopes permit colonization exclusively by the luminous bacterium Vibrio fischeri. Because the crypt interior remains in contact with seawater, the squid must not only foster the specific symbiosis, but also continue to exclude other bacteria. Investigation of the role of the innate immune system in these processes revealed that macrophage-like haemocytes isolated from E. scolopes recognized and phagocytosed V. fischeri less than other closely related bacterial species common to the host's environment. Interestingly, phagocytes isolated from hosts that had been cured of their symbionts bound five times more V. fischeri cells than those from uncured hosts. No such change in the ability to bind other species of bacteria was observed, suggesting that the host adapts specifically to V. fischeri. Deletion of the gene encoding OmpU, the major outer membrane protein of V. fischeri, increased binding by haemocytes from uncured animals to the level observed for haemocytes from cured animals. Co-incubation with wild-type V. fischeri reduced this binding, suggesting that they produce a factor that complements the mutant's defect. Analyses of the phagocytosis of bound cells by fluorescence-activated cell sorting indicated that once binding to haemocytes had occurred, V. fischeri cells are phagocytosed as effectively as other bacteria. Thus, discrimination by this component of the squid immune system occurs at the level of haemocyte binding, and this response: (i) is modified by previous exposure to the symbiont and (ii) relies on outer membrane and/or secreted components of the symbionts. These data suggest that regulation of host haemocyte binding by the symbiont may be one of many factors that contribute to specificity in this association.","DOI":"10.1111/j.1462-2920.2008.01788.x","ISSN":"1462-2920","note":"PMID: 19196278\nPMCID: PMC2652691","journalAbbreviation":"Environ. Microbiol.","language":"eng","author":[{"family":"Nyholm","given":"Spencer V."},{"family":"Stewart","given":"Jennifer J."},{"family":"Ruby","given":"Edward G."},{"family":"McFall-Ngai","given":"Margaret J."}],"issued":{"date-parts":[["2009",2]]},"PMID":"19196278","PMCID":"PMC2652691"}}],"schema":"https://github.com/citation-style-language/schema/raw/master/csl-citation.json"} </w:instrText>
      </w:r>
      <w:r w:rsidRPr="005708E8">
        <w:rPr>
          <w:rFonts w:ascii="Times New Roman" w:hAnsi="Times New Roman" w:cs="Times New Roman"/>
          <w:sz w:val="24"/>
          <w:szCs w:val="24"/>
          <w:lang w:val="en-US"/>
        </w:rPr>
        <w:fldChar w:fldCharType="separate"/>
      </w:r>
      <w:r w:rsidRPr="005708E8">
        <w:rPr>
          <w:rFonts w:ascii="Times New Roman" w:hAnsi="Times New Roman" w:cs="Times New Roman"/>
          <w:sz w:val="24"/>
          <w:lang w:val="en-US"/>
        </w:rPr>
        <w:t>(Nyholm et al. 2009)</w:t>
      </w:r>
      <w:r w:rsidRPr="005708E8">
        <w:rPr>
          <w:rFonts w:ascii="Times New Roman" w:hAnsi="Times New Roman" w:cs="Times New Roman"/>
          <w:sz w:val="24"/>
          <w:szCs w:val="24"/>
          <w:lang w:val="en-US"/>
        </w:rPr>
        <w:fldChar w:fldCharType="end"/>
      </w:r>
      <w:r w:rsidRPr="005708E8">
        <w:rPr>
          <w:rFonts w:ascii="Times New Roman" w:hAnsi="Times New Roman" w:cs="Times New Roman"/>
          <w:sz w:val="24"/>
          <w:szCs w:val="24"/>
          <w:lang w:val="en-US"/>
        </w:rPr>
        <w:t>. The cells were then fixed on the coverslips by incubation for 30 min at room temperature in mPBS containing 4% paraformaldehyde. The fixed cells were then washed three times for 10 min in mPBS, and incubated for 1 h at room temperature. The buffer was then removed and replaced with permeabilization buffer (1% Triton X-100 in mPBS) and incubated for another 1 h. Finally, the coverslips were placed in fresh permeabilization buffer containing rhodamine phalloidin (0.19 mM) either for 1 h at room temperature or overnight at 4</w:t>
      </w:r>
      <w:r w:rsidR="006B1B0F" w:rsidRPr="005708E8">
        <w:rPr>
          <w:rFonts w:ascii="Times New Roman" w:hAnsi="Times New Roman" w:cs="Times New Roman"/>
          <w:sz w:val="24"/>
          <w:szCs w:val="24"/>
          <w:lang w:val="en-US"/>
        </w:rPr>
        <w:t xml:space="preserve"> </w:t>
      </w:r>
      <w:r w:rsidRPr="005708E8">
        <w:rPr>
          <w:rFonts w:ascii="Times New Roman" w:hAnsi="Times New Roman" w:cs="Times New Roman"/>
          <w:sz w:val="24"/>
          <w:szCs w:val="24"/>
          <w:lang w:val="en-US"/>
        </w:rPr>
        <w:t xml:space="preserve">°C. To visualize nuclei, samples were stained with 1 µM TOTO-3 (Invitrogen) for 20 min. The coverslips were then washed three times </w:t>
      </w:r>
      <w:r w:rsidRPr="005708E8">
        <w:rPr>
          <w:rFonts w:ascii="Times New Roman" w:hAnsi="Times New Roman" w:cs="Times New Roman"/>
          <w:sz w:val="24"/>
          <w:szCs w:val="24"/>
          <w:lang w:val="en-US"/>
        </w:rPr>
        <w:lastRenderedPageBreak/>
        <w:t xml:space="preserve">for 5 min in mPBS, and mounted onto glass slides coated with Vectashield, and examined by confocal microscopy. To measure fluorescence-associated phagocytosis, FITC-labeled OMV (50 µg protein/well) </w:t>
      </w:r>
      <w:proofErr w:type="gramStart"/>
      <w:r w:rsidRPr="005708E8">
        <w:rPr>
          <w:rFonts w:ascii="Times New Roman" w:hAnsi="Times New Roman" w:cs="Times New Roman"/>
          <w:sz w:val="24"/>
          <w:szCs w:val="24"/>
          <w:lang w:val="en-US"/>
        </w:rPr>
        <w:t>were</w:t>
      </w:r>
      <w:proofErr w:type="gramEnd"/>
      <w:r w:rsidRPr="005708E8">
        <w:rPr>
          <w:rFonts w:ascii="Times New Roman" w:hAnsi="Times New Roman" w:cs="Times New Roman"/>
          <w:sz w:val="24"/>
          <w:szCs w:val="24"/>
          <w:lang w:val="en-US"/>
        </w:rPr>
        <w:t xml:space="preserve"> incubated with purified hemocytes for between 30 min and 2 h with agitation. All incubations were done in triplicate. Cells were washed twice with mPBS, and then solubilized in 100 µL of 2% Triton X-100 in mPBS. Fluorescence was detected </w:t>
      </w:r>
      <w:r w:rsidRPr="005708E8">
        <w:rPr>
          <w:rFonts w:ascii="Times New Roman" w:eastAsia="Times New Roman" w:hAnsi="Times New Roman" w:cs="Times New Roman"/>
          <w:sz w:val="24"/>
          <w:szCs w:val="24"/>
          <w:lang w:val="en-US" w:eastAsia="fr-FR"/>
        </w:rPr>
        <w:t>using a Tecan fluorometer (excitation, 485 nm; emission, 535 nm).</w:t>
      </w:r>
    </w:p>
    <w:p w14:paraId="1982E75C" w14:textId="77777777" w:rsidR="0090008F" w:rsidRPr="005708E8" w:rsidRDefault="0090008F" w:rsidP="0090008F">
      <w:pPr>
        <w:spacing w:after="120" w:line="480" w:lineRule="auto"/>
        <w:jc w:val="both"/>
        <w:rPr>
          <w:rFonts w:ascii="Times New Roman" w:hAnsi="Times New Roman" w:cs="Times New Roman"/>
          <w:sz w:val="24"/>
          <w:szCs w:val="24"/>
          <w:lang w:val="en-US"/>
        </w:rPr>
      </w:pPr>
      <w:r w:rsidRPr="005708E8">
        <w:rPr>
          <w:rFonts w:ascii="Times New Roman" w:hAnsi="Times New Roman" w:cs="Times New Roman"/>
          <w:sz w:val="24"/>
          <w:szCs w:val="24"/>
          <w:lang w:val="en-US"/>
        </w:rPr>
        <w:t xml:space="preserve">     Animals were incubated with purified OMV at a final concentration of 50 µg protein/mL for 4 h. Squids were washed twice in fresh FSIO for 5 min and then fixed in mPBS containing 4% paraformaldehyde overnight. Light organs were then dissected and labeled, and visualized similarly to purified hemocytes. </w:t>
      </w:r>
    </w:p>
    <w:p w14:paraId="4DF26A98" w14:textId="77777777" w:rsidR="0090008F" w:rsidRPr="005708E8" w:rsidRDefault="0090008F" w:rsidP="0090008F">
      <w:pPr>
        <w:autoSpaceDE w:val="0"/>
        <w:autoSpaceDN w:val="0"/>
        <w:adjustRightInd w:val="0"/>
        <w:spacing w:after="0" w:line="480" w:lineRule="auto"/>
        <w:jc w:val="both"/>
        <w:rPr>
          <w:rFonts w:ascii="Times New Roman" w:hAnsi="Times New Roman" w:cs="Times New Roman"/>
          <w:b/>
          <w:sz w:val="24"/>
          <w:szCs w:val="24"/>
          <w:lang w:val="en-US"/>
        </w:rPr>
      </w:pPr>
    </w:p>
    <w:p w14:paraId="67F02F92" w14:textId="3AACA0A6" w:rsidR="0090008F" w:rsidRPr="005708E8" w:rsidRDefault="0090008F" w:rsidP="0090008F">
      <w:pPr>
        <w:autoSpaceDE w:val="0"/>
        <w:autoSpaceDN w:val="0"/>
        <w:adjustRightInd w:val="0"/>
        <w:spacing w:after="0" w:line="480" w:lineRule="auto"/>
        <w:jc w:val="both"/>
        <w:rPr>
          <w:rFonts w:ascii="Times New Roman" w:hAnsi="Times New Roman" w:cs="Times New Roman"/>
          <w:sz w:val="24"/>
          <w:szCs w:val="24"/>
          <w:lang w:val="en-US"/>
        </w:rPr>
      </w:pPr>
      <w:r w:rsidRPr="005708E8">
        <w:rPr>
          <w:rFonts w:ascii="Times New Roman" w:hAnsi="Times New Roman" w:cs="Times New Roman"/>
          <w:b/>
          <w:sz w:val="24"/>
          <w:szCs w:val="24"/>
          <w:lang w:val="en-US"/>
        </w:rPr>
        <w:t xml:space="preserve">Acknowledgements.  </w:t>
      </w:r>
      <w:r w:rsidRPr="005708E8">
        <w:rPr>
          <w:rFonts w:ascii="Times New Roman" w:hAnsi="Times New Roman" w:cs="Times New Roman"/>
          <w:sz w:val="24"/>
          <w:szCs w:val="24"/>
          <w:lang w:val="en-US"/>
        </w:rPr>
        <w:t>The authors wish to thank the members of the Ruby and McFall-Ngai laboratories for their insight into this research and, specifically, E. Heath-Heckman, S. Moriano-Gutierrez, and J. Schwartzman for technical training. We also appreciate the help provided by J. Dillard and his laboratory, especially K. Hackett and J. Lenz, for providing assistance separating peptidoglycan fragments by HPLC.  Funding for this work was provided by NIH grants</w:t>
      </w:r>
      <w:r w:rsidRPr="005708E8">
        <w:rPr>
          <w:rFonts w:ascii="Times New Roman" w:hAnsi="Times New Roman" w:cs="Times New Roman"/>
          <w:sz w:val="24"/>
          <w:szCs w:val="24"/>
          <w:lang w:val="en-GB"/>
        </w:rPr>
        <w:t xml:space="preserve"> AI50661 to M. McFall-Ngai, </w:t>
      </w:r>
      <w:bookmarkStart w:id="1" w:name="anchorFundref"/>
      <w:r w:rsidR="007D36EB" w:rsidRPr="007D36EB">
        <w:rPr>
          <w:rFonts w:ascii="Times New Roman" w:eastAsia="Times New Roman" w:hAnsi="Times New Roman" w:cs="Times New Roman"/>
          <w:sz w:val="24"/>
          <w:szCs w:val="24"/>
        </w:rPr>
        <w:t>GM008505</w:t>
      </w:r>
      <w:bookmarkEnd w:id="1"/>
      <w:r w:rsidR="007D36EB">
        <w:rPr>
          <w:rFonts w:ascii="Times New Roman" w:eastAsia="Times New Roman" w:hAnsi="Times New Roman" w:cs="Times New Roman"/>
          <w:sz w:val="24"/>
          <w:szCs w:val="24"/>
        </w:rPr>
        <w:t xml:space="preserve"> to E.</w:t>
      </w:r>
      <w:r w:rsidR="007D36EB" w:rsidRPr="007D36EB">
        <w:rPr>
          <w:rFonts w:ascii="Times New Roman" w:eastAsia="Times New Roman" w:hAnsi="Times New Roman" w:cs="Times New Roman"/>
          <w:sz w:val="24"/>
          <w:szCs w:val="24"/>
        </w:rPr>
        <w:t>G. Ruby,</w:t>
      </w:r>
      <w:r w:rsidR="007D36EB">
        <w:rPr>
          <w:rFonts w:eastAsia="Times New Roman" w:cs="Times New Roman"/>
        </w:rPr>
        <w:t xml:space="preserve"> </w:t>
      </w:r>
      <w:r w:rsidRPr="005708E8">
        <w:rPr>
          <w:rFonts w:ascii="Times New Roman" w:hAnsi="Times New Roman" w:cs="Times New Roman"/>
          <w:sz w:val="24"/>
          <w:szCs w:val="24"/>
          <w:lang w:val="en-GB"/>
        </w:rPr>
        <w:t>and O</w:t>
      </w:r>
      <w:r w:rsidR="00B82BB9" w:rsidRPr="005708E8">
        <w:rPr>
          <w:rFonts w:ascii="Times New Roman" w:hAnsi="Times New Roman" w:cs="Times New Roman"/>
          <w:sz w:val="24"/>
          <w:szCs w:val="24"/>
          <w:lang w:val="en-GB"/>
        </w:rPr>
        <w:t>D</w:t>
      </w:r>
      <w:r w:rsidRPr="005708E8">
        <w:rPr>
          <w:rFonts w:ascii="Times New Roman" w:hAnsi="Times New Roman" w:cs="Times New Roman"/>
          <w:sz w:val="24"/>
          <w:szCs w:val="24"/>
          <w:lang w:val="en-GB"/>
        </w:rPr>
        <w:t>011024</w:t>
      </w:r>
      <w:r w:rsidRPr="005708E8">
        <w:rPr>
          <w:rFonts w:ascii="Times New Roman" w:hAnsi="Times New Roman" w:cs="Times New Roman"/>
          <w:sz w:val="24"/>
          <w:szCs w:val="24"/>
          <w:lang w:val="en-US"/>
        </w:rPr>
        <w:t xml:space="preserve"> to E.G. Ruby and </w:t>
      </w:r>
      <w:r w:rsidRPr="005708E8">
        <w:rPr>
          <w:rFonts w:ascii="Times New Roman" w:hAnsi="Times New Roman" w:cs="Times New Roman"/>
          <w:sz w:val="24"/>
          <w:szCs w:val="24"/>
          <w:lang w:val="en-GB"/>
        </w:rPr>
        <w:t>MM-N</w:t>
      </w:r>
      <w:r w:rsidRPr="005708E8">
        <w:rPr>
          <w:rFonts w:ascii="Times New Roman" w:hAnsi="Times New Roman" w:cs="Times New Roman"/>
          <w:sz w:val="24"/>
          <w:szCs w:val="24"/>
          <w:lang w:val="en-US"/>
        </w:rPr>
        <w:t xml:space="preserve">. </w:t>
      </w:r>
      <w:proofErr w:type="gramStart"/>
      <w:r w:rsidRPr="005708E8">
        <w:rPr>
          <w:rFonts w:ascii="Times New Roman" w:hAnsi="Times New Roman" w:cs="Times New Roman"/>
          <w:sz w:val="24"/>
          <w:szCs w:val="24"/>
          <w:lang w:val="en-US"/>
        </w:rPr>
        <w:t>Portions of this study were supported by a U</w:t>
      </w:r>
      <w:r w:rsidR="00B82BB9" w:rsidRPr="005708E8">
        <w:rPr>
          <w:rFonts w:ascii="Times New Roman" w:hAnsi="Times New Roman" w:cs="Times New Roman"/>
          <w:sz w:val="24"/>
          <w:szCs w:val="24"/>
          <w:lang w:val="en-US"/>
        </w:rPr>
        <w:t>niversity of</w:t>
      </w:r>
      <w:r w:rsidRPr="005708E8">
        <w:rPr>
          <w:rFonts w:ascii="Times New Roman" w:hAnsi="Times New Roman" w:cs="Times New Roman"/>
          <w:sz w:val="24"/>
          <w:szCs w:val="24"/>
          <w:lang w:val="en-US"/>
        </w:rPr>
        <w:t xml:space="preserve"> Wisconsin Steenbock </w:t>
      </w:r>
      <w:r w:rsidR="00B82BB9" w:rsidRPr="005708E8">
        <w:rPr>
          <w:rFonts w:ascii="Times New Roman" w:hAnsi="Times New Roman" w:cs="Times New Roman"/>
          <w:sz w:val="24"/>
          <w:szCs w:val="24"/>
          <w:lang w:val="en-US"/>
        </w:rPr>
        <w:t>P</w:t>
      </w:r>
      <w:r w:rsidRPr="005708E8">
        <w:rPr>
          <w:rFonts w:ascii="Times New Roman" w:hAnsi="Times New Roman" w:cs="Times New Roman"/>
          <w:sz w:val="24"/>
          <w:szCs w:val="24"/>
          <w:lang w:val="en-US"/>
        </w:rPr>
        <w:t>rofessorship to EGR</w:t>
      </w:r>
      <w:proofErr w:type="gramEnd"/>
      <w:r w:rsidRPr="005708E8">
        <w:rPr>
          <w:rFonts w:ascii="Times New Roman" w:hAnsi="Times New Roman" w:cs="Times New Roman"/>
          <w:sz w:val="24"/>
          <w:szCs w:val="24"/>
          <w:lang w:val="en-US"/>
        </w:rPr>
        <w:t>.</w:t>
      </w:r>
    </w:p>
    <w:p w14:paraId="045DD287" w14:textId="77777777" w:rsidR="00987134" w:rsidRPr="005708E8" w:rsidRDefault="00987134" w:rsidP="0090008F">
      <w:pPr>
        <w:autoSpaceDE w:val="0"/>
        <w:autoSpaceDN w:val="0"/>
        <w:adjustRightInd w:val="0"/>
        <w:spacing w:after="0" w:line="480" w:lineRule="auto"/>
        <w:jc w:val="both"/>
        <w:rPr>
          <w:rFonts w:ascii="Times New Roman" w:hAnsi="Times New Roman" w:cs="Times New Roman"/>
          <w:b/>
          <w:sz w:val="24"/>
          <w:szCs w:val="24"/>
          <w:lang w:val="en-US"/>
        </w:rPr>
      </w:pPr>
    </w:p>
    <w:p w14:paraId="1E623A65" w14:textId="77777777" w:rsidR="0090008F" w:rsidRPr="005708E8" w:rsidRDefault="0090008F" w:rsidP="0090008F">
      <w:pPr>
        <w:widowControl w:val="0"/>
        <w:autoSpaceDE w:val="0"/>
        <w:autoSpaceDN w:val="0"/>
        <w:adjustRightInd w:val="0"/>
        <w:spacing w:after="0" w:line="480" w:lineRule="auto"/>
        <w:jc w:val="both"/>
        <w:rPr>
          <w:lang w:val="en-US"/>
        </w:rPr>
      </w:pPr>
      <w:r w:rsidRPr="005708E8">
        <w:rPr>
          <w:rFonts w:ascii="Times New Roman" w:hAnsi="Times New Roman" w:cs="Times New Roman"/>
          <w:b/>
          <w:sz w:val="24"/>
          <w:szCs w:val="24"/>
          <w:lang w:val="en-US"/>
        </w:rPr>
        <w:t>References</w:t>
      </w:r>
    </w:p>
    <w:p w14:paraId="3966F4C1" w14:textId="77777777" w:rsidR="0090008F" w:rsidRPr="005708E8" w:rsidRDefault="0090008F" w:rsidP="00E413C9">
      <w:pPr>
        <w:jc w:val="both"/>
        <w:rPr>
          <w:rFonts w:ascii="Times New Roman" w:hAnsi="Times New Roman" w:cs="Times New Roman"/>
          <w:sz w:val="24"/>
          <w:szCs w:val="24"/>
          <w:lang w:val="en-US"/>
        </w:rPr>
      </w:pPr>
      <w:r w:rsidRPr="005708E8">
        <w:rPr>
          <w:rStyle w:val="auto-style39"/>
          <w:rFonts w:ascii="Times New Roman" w:hAnsi="Times New Roman" w:cs="Times New Roman"/>
          <w:sz w:val="24"/>
          <w:szCs w:val="24"/>
          <w:lang w:val="en-US"/>
        </w:rPr>
        <w:fldChar w:fldCharType="begin"/>
      </w:r>
      <w:r w:rsidRPr="005708E8">
        <w:rPr>
          <w:rStyle w:val="auto-style39"/>
          <w:rFonts w:ascii="Times New Roman" w:hAnsi="Times New Roman" w:cs="Times New Roman"/>
          <w:sz w:val="24"/>
          <w:szCs w:val="24"/>
          <w:lang w:val="en-US"/>
        </w:rPr>
        <w:instrText xml:space="preserve"> ADDIN ZOTERO_BIBL {"custom":[]} CSL_BIBLIOGRAPHY </w:instrText>
      </w:r>
      <w:r w:rsidRPr="005708E8">
        <w:rPr>
          <w:rStyle w:val="auto-style39"/>
          <w:rFonts w:ascii="Times New Roman" w:hAnsi="Times New Roman" w:cs="Times New Roman"/>
          <w:sz w:val="24"/>
          <w:szCs w:val="24"/>
          <w:lang w:val="en-US"/>
        </w:rPr>
        <w:fldChar w:fldCharType="separate"/>
      </w:r>
      <w:r w:rsidRPr="005708E8">
        <w:rPr>
          <w:rFonts w:ascii="Times New Roman" w:hAnsi="Times New Roman" w:cs="Times New Roman"/>
          <w:sz w:val="24"/>
          <w:szCs w:val="24"/>
          <w:lang w:val="en-US"/>
        </w:rPr>
        <w:t xml:space="preserve">Adin, D.M., Engle, J.T., Goldman, W.E., McFall-Ngai, M.J., and Stabb, E.V. (2009) Mutations in </w:t>
      </w:r>
      <w:r w:rsidRPr="005708E8">
        <w:rPr>
          <w:rFonts w:ascii="Times New Roman" w:hAnsi="Times New Roman" w:cs="Times New Roman"/>
          <w:i/>
          <w:sz w:val="24"/>
          <w:szCs w:val="24"/>
          <w:lang w:val="en-US"/>
        </w:rPr>
        <w:t>ampG</w:t>
      </w:r>
      <w:r w:rsidRPr="005708E8">
        <w:rPr>
          <w:rFonts w:ascii="Times New Roman" w:hAnsi="Times New Roman" w:cs="Times New Roman"/>
          <w:sz w:val="24"/>
          <w:szCs w:val="24"/>
          <w:lang w:val="en-US"/>
        </w:rPr>
        <w:t xml:space="preserve"> and lytic transglycosylase genes affect the net release of peptidoglycan monomers from </w:t>
      </w:r>
      <w:r w:rsidRPr="005708E8">
        <w:rPr>
          <w:rFonts w:ascii="Times New Roman" w:hAnsi="Times New Roman" w:cs="Times New Roman"/>
          <w:i/>
          <w:sz w:val="24"/>
          <w:szCs w:val="24"/>
          <w:lang w:val="en-US"/>
        </w:rPr>
        <w:t>Vibrio fischeri</w:t>
      </w:r>
      <w:r w:rsidRPr="005708E8">
        <w:rPr>
          <w:rFonts w:ascii="Times New Roman" w:hAnsi="Times New Roman" w:cs="Times New Roman"/>
          <w:sz w:val="24"/>
          <w:szCs w:val="24"/>
          <w:lang w:val="en-US"/>
        </w:rPr>
        <w:t xml:space="preserve">. </w:t>
      </w:r>
      <w:r w:rsidRPr="005708E8">
        <w:rPr>
          <w:rFonts w:ascii="Times New Roman" w:hAnsi="Times New Roman" w:cs="Times New Roman"/>
          <w:i/>
          <w:iCs/>
          <w:sz w:val="24"/>
          <w:szCs w:val="24"/>
          <w:lang w:val="en-US"/>
        </w:rPr>
        <w:t>J Bacteriol</w:t>
      </w:r>
      <w:r w:rsidRPr="005708E8">
        <w:rPr>
          <w:rFonts w:ascii="Times New Roman" w:hAnsi="Times New Roman" w:cs="Times New Roman"/>
          <w:sz w:val="24"/>
          <w:szCs w:val="24"/>
          <w:lang w:val="en-US"/>
        </w:rPr>
        <w:t xml:space="preserve"> </w:t>
      </w:r>
      <w:r w:rsidRPr="005708E8">
        <w:rPr>
          <w:rFonts w:ascii="Times New Roman" w:hAnsi="Times New Roman" w:cs="Times New Roman"/>
          <w:b/>
          <w:sz w:val="24"/>
          <w:szCs w:val="24"/>
          <w:lang w:val="en-US"/>
        </w:rPr>
        <w:t>191</w:t>
      </w:r>
      <w:r w:rsidRPr="005708E8">
        <w:rPr>
          <w:rFonts w:ascii="Times New Roman" w:hAnsi="Times New Roman" w:cs="Times New Roman"/>
          <w:sz w:val="24"/>
          <w:szCs w:val="24"/>
          <w:lang w:val="en-US"/>
        </w:rPr>
        <w:t>: 2012–2022.</w:t>
      </w:r>
    </w:p>
    <w:p w14:paraId="3DC87591" w14:textId="77777777" w:rsidR="0090008F" w:rsidRPr="005708E8" w:rsidRDefault="0090008F" w:rsidP="00E413C9">
      <w:pPr>
        <w:jc w:val="both"/>
        <w:rPr>
          <w:rFonts w:ascii="Times New Roman" w:hAnsi="Times New Roman" w:cs="Times New Roman"/>
          <w:sz w:val="24"/>
          <w:szCs w:val="24"/>
          <w:lang w:val="sv-SE"/>
        </w:rPr>
      </w:pPr>
      <w:r w:rsidRPr="005708E8">
        <w:rPr>
          <w:rFonts w:ascii="Times New Roman" w:hAnsi="Times New Roman" w:cs="Times New Roman"/>
          <w:sz w:val="24"/>
          <w:szCs w:val="24"/>
          <w:lang w:val="en-US"/>
        </w:rPr>
        <w:t xml:space="preserve">Bertani, G. (1951) Studies on lysogenesis. I. The mode of phage liberation by lysogenic </w:t>
      </w:r>
      <w:r w:rsidRPr="005708E8">
        <w:rPr>
          <w:rFonts w:ascii="Times New Roman" w:hAnsi="Times New Roman" w:cs="Times New Roman"/>
          <w:i/>
          <w:sz w:val="24"/>
          <w:szCs w:val="24"/>
          <w:lang w:val="en-US"/>
        </w:rPr>
        <w:t>Escherichia coli</w:t>
      </w:r>
      <w:r w:rsidRPr="005708E8">
        <w:rPr>
          <w:rFonts w:ascii="Times New Roman" w:hAnsi="Times New Roman" w:cs="Times New Roman"/>
          <w:sz w:val="24"/>
          <w:szCs w:val="24"/>
          <w:lang w:val="en-US"/>
        </w:rPr>
        <w:t xml:space="preserve">. </w:t>
      </w:r>
      <w:r w:rsidRPr="005708E8">
        <w:rPr>
          <w:rFonts w:ascii="Times New Roman" w:hAnsi="Times New Roman" w:cs="Times New Roman"/>
          <w:i/>
          <w:iCs/>
          <w:sz w:val="24"/>
          <w:szCs w:val="24"/>
          <w:lang w:val="sv-SE"/>
        </w:rPr>
        <w:t>J Bacteriol</w:t>
      </w:r>
      <w:r w:rsidRPr="005708E8">
        <w:rPr>
          <w:rFonts w:ascii="Times New Roman" w:hAnsi="Times New Roman" w:cs="Times New Roman"/>
          <w:sz w:val="24"/>
          <w:szCs w:val="24"/>
          <w:lang w:val="sv-SE"/>
        </w:rPr>
        <w:t xml:space="preserve"> </w:t>
      </w:r>
      <w:r w:rsidRPr="005708E8">
        <w:rPr>
          <w:rFonts w:ascii="Times New Roman" w:hAnsi="Times New Roman" w:cs="Times New Roman"/>
          <w:b/>
          <w:sz w:val="24"/>
          <w:szCs w:val="24"/>
          <w:lang w:val="sv-SE"/>
        </w:rPr>
        <w:t>62</w:t>
      </w:r>
      <w:r w:rsidRPr="005708E8">
        <w:rPr>
          <w:rFonts w:ascii="Times New Roman" w:hAnsi="Times New Roman" w:cs="Times New Roman"/>
          <w:sz w:val="24"/>
          <w:szCs w:val="24"/>
          <w:lang w:val="sv-SE"/>
        </w:rPr>
        <w:t>: 293–300.</w:t>
      </w:r>
    </w:p>
    <w:p w14:paraId="4E531344" w14:textId="77777777" w:rsidR="0090008F" w:rsidRPr="005708E8" w:rsidRDefault="0090008F" w:rsidP="00E413C9">
      <w:pPr>
        <w:jc w:val="both"/>
        <w:rPr>
          <w:rFonts w:ascii="Times New Roman" w:hAnsi="Times New Roman" w:cs="Times New Roman"/>
          <w:sz w:val="24"/>
          <w:szCs w:val="24"/>
          <w:lang w:val="en-US"/>
        </w:rPr>
      </w:pPr>
      <w:r w:rsidRPr="005708E8">
        <w:rPr>
          <w:rFonts w:ascii="Times New Roman" w:hAnsi="Times New Roman" w:cs="Times New Roman"/>
          <w:sz w:val="24"/>
          <w:szCs w:val="24"/>
          <w:lang w:val="sv-SE"/>
        </w:rPr>
        <w:lastRenderedPageBreak/>
        <w:t xml:space="preserve">Bielig, H., Rompikuntal, P.K., Dongre, M., Zurek, B., Lindmark, B., Ramstedt, M., </w:t>
      </w:r>
      <w:r w:rsidRPr="005708E8">
        <w:rPr>
          <w:rFonts w:ascii="Times New Roman" w:hAnsi="Times New Roman" w:cs="Times New Roman"/>
          <w:i/>
          <w:sz w:val="24"/>
          <w:szCs w:val="24"/>
          <w:lang w:val="sv-SE"/>
        </w:rPr>
        <w:t>et al</w:t>
      </w:r>
      <w:r w:rsidRPr="005708E8">
        <w:rPr>
          <w:rFonts w:ascii="Times New Roman" w:hAnsi="Times New Roman" w:cs="Times New Roman"/>
          <w:sz w:val="24"/>
          <w:szCs w:val="24"/>
          <w:lang w:val="sv-SE"/>
        </w:rPr>
        <w:t xml:space="preserve">. </w:t>
      </w:r>
      <w:r w:rsidRPr="005708E8">
        <w:rPr>
          <w:rFonts w:ascii="Times New Roman" w:hAnsi="Times New Roman" w:cs="Times New Roman"/>
          <w:sz w:val="24"/>
          <w:szCs w:val="24"/>
          <w:lang w:val="en-US"/>
        </w:rPr>
        <w:t xml:space="preserve">(2011) NOD-like receptor activation by outer membrane vesicles from </w:t>
      </w:r>
      <w:r w:rsidRPr="005708E8">
        <w:rPr>
          <w:rFonts w:ascii="Times New Roman" w:hAnsi="Times New Roman" w:cs="Times New Roman"/>
          <w:i/>
          <w:sz w:val="24"/>
          <w:szCs w:val="24"/>
          <w:lang w:val="en-US"/>
        </w:rPr>
        <w:t>Vibrio cholerae</w:t>
      </w:r>
      <w:r w:rsidRPr="005708E8">
        <w:rPr>
          <w:rFonts w:ascii="Times New Roman" w:hAnsi="Times New Roman" w:cs="Times New Roman"/>
          <w:sz w:val="24"/>
          <w:szCs w:val="24"/>
          <w:lang w:val="en-US"/>
        </w:rPr>
        <w:t xml:space="preserve"> Non-O1 Non-O139 strains is modulated by the quorum-sensing regulator HapR. </w:t>
      </w:r>
      <w:r w:rsidRPr="005708E8">
        <w:rPr>
          <w:rFonts w:ascii="Times New Roman" w:hAnsi="Times New Roman" w:cs="Times New Roman"/>
          <w:i/>
          <w:iCs/>
          <w:sz w:val="24"/>
          <w:szCs w:val="24"/>
          <w:lang w:val="en-US"/>
        </w:rPr>
        <w:t>Infect Immun</w:t>
      </w:r>
      <w:r w:rsidRPr="005708E8">
        <w:rPr>
          <w:rFonts w:ascii="Times New Roman" w:hAnsi="Times New Roman" w:cs="Times New Roman"/>
          <w:sz w:val="24"/>
          <w:szCs w:val="24"/>
          <w:lang w:val="en-US"/>
        </w:rPr>
        <w:t xml:space="preserve"> </w:t>
      </w:r>
      <w:r w:rsidRPr="005708E8">
        <w:rPr>
          <w:rFonts w:ascii="Times New Roman" w:hAnsi="Times New Roman" w:cs="Times New Roman"/>
          <w:b/>
          <w:sz w:val="24"/>
          <w:szCs w:val="24"/>
          <w:lang w:val="en-US"/>
        </w:rPr>
        <w:t>79</w:t>
      </w:r>
      <w:r w:rsidRPr="005708E8">
        <w:rPr>
          <w:rFonts w:ascii="Times New Roman" w:hAnsi="Times New Roman" w:cs="Times New Roman"/>
          <w:sz w:val="24"/>
          <w:szCs w:val="24"/>
          <w:lang w:val="en-US"/>
        </w:rPr>
        <w:t>: 1418–1427.</w:t>
      </w:r>
    </w:p>
    <w:p w14:paraId="6416FE81" w14:textId="77777777" w:rsidR="0090008F" w:rsidRPr="005708E8" w:rsidRDefault="0090008F" w:rsidP="00E413C9">
      <w:pPr>
        <w:jc w:val="both"/>
        <w:rPr>
          <w:rFonts w:ascii="Times New Roman" w:hAnsi="Times New Roman" w:cs="Times New Roman"/>
          <w:sz w:val="24"/>
          <w:szCs w:val="24"/>
          <w:lang w:val="en-US"/>
        </w:rPr>
      </w:pPr>
      <w:r w:rsidRPr="005708E8">
        <w:rPr>
          <w:rFonts w:ascii="Times New Roman" w:hAnsi="Times New Roman" w:cs="Times New Roman"/>
          <w:sz w:val="24"/>
          <w:szCs w:val="24"/>
          <w:lang w:val="en-US"/>
        </w:rPr>
        <w:t xml:space="preserve">Boettcher, K.J., and Ruby, E.G. (1990) Depressed light emission by symbiotic </w:t>
      </w:r>
      <w:r w:rsidRPr="005708E8">
        <w:rPr>
          <w:rFonts w:ascii="Times New Roman" w:hAnsi="Times New Roman" w:cs="Times New Roman"/>
          <w:i/>
          <w:sz w:val="24"/>
          <w:szCs w:val="24"/>
          <w:lang w:val="en-US"/>
        </w:rPr>
        <w:t>Vibrio fischeri</w:t>
      </w:r>
      <w:r w:rsidRPr="005708E8">
        <w:rPr>
          <w:rFonts w:ascii="Times New Roman" w:hAnsi="Times New Roman" w:cs="Times New Roman"/>
          <w:sz w:val="24"/>
          <w:szCs w:val="24"/>
          <w:lang w:val="en-US"/>
        </w:rPr>
        <w:t xml:space="preserve"> of the sepiolid squid </w:t>
      </w:r>
      <w:r w:rsidRPr="005708E8">
        <w:rPr>
          <w:rFonts w:ascii="Times New Roman" w:hAnsi="Times New Roman" w:cs="Times New Roman"/>
          <w:i/>
          <w:sz w:val="24"/>
          <w:szCs w:val="24"/>
          <w:lang w:val="en-US"/>
        </w:rPr>
        <w:t>Euprymna scolopes</w:t>
      </w:r>
      <w:r w:rsidRPr="005708E8">
        <w:rPr>
          <w:rFonts w:ascii="Times New Roman" w:hAnsi="Times New Roman" w:cs="Times New Roman"/>
          <w:sz w:val="24"/>
          <w:szCs w:val="24"/>
          <w:lang w:val="en-US"/>
        </w:rPr>
        <w:t xml:space="preserve">. </w:t>
      </w:r>
      <w:r w:rsidRPr="005708E8">
        <w:rPr>
          <w:rFonts w:ascii="Times New Roman" w:hAnsi="Times New Roman" w:cs="Times New Roman"/>
          <w:i/>
          <w:iCs/>
          <w:sz w:val="24"/>
          <w:szCs w:val="24"/>
          <w:lang w:val="en-US"/>
        </w:rPr>
        <w:t>J Bacteriol</w:t>
      </w:r>
      <w:r w:rsidRPr="005708E8">
        <w:rPr>
          <w:rFonts w:ascii="Times New Roman" w:hAnsi="Times New Roman" w:cs="Times New Roman"/>
          <w:sz w:val="24"/>
          <w:szCs w:val="24"/>
          <w:lang w:val="en-US"/>
        </w:rPr>
        <w:t xml:space="preserve"> </w:t>
      </w:r>
      <w:r w:rsidRPr="005708E8">
        <w:rPr>
          <w:rFonts w:ascii="Times New Roman" w:hAnsi="Times New Roman" w:cs="Times New Roman"/>
          <w:b/>
          <w:sz w:val="24"/>
          <w:szCs w:val="24"/>
          <w:lang w:val="en-US"/>
        </w:rPr>
        <w:t>172</w:t>
      </w:r>
      <w:r w:rsidRPr="005708E8">
        <w:rPr>
          <w:rFonts w:ascii="Times New Roman" w:hAnsi="Times New Roman" w:cs="Times New Roman"/>
          <w:sz w:val="24"/>
          <w:szCs w:val="24"/>
          <w:lang w:val="en-US"/>
        </w:rPr>
        <w:t>: 3701–3706.</w:t>
      </w:r>
    </w:p>
    <w:p w14:paraId="612E7CCB" w14:textId="77777777" w:rsidR="0090008F" w:rsidRPr="005708E8" w:rsidRDefault="0090008F" w:rsidP="00E413C9">
      <w:pPr>
        <w:jc w:val="both"/>
        <w:rPr>
          <w:rFonts w:ascii="Times New Roman" w:hAnsi="Times New Roman" w:cs="Times New Roman"/>
          <w:sz w:val="24"/>
          <w:szCs w:val="24"/>
          <w:lang w:val="en-US"/>
        </w:rPr>
      </w:pPr>
      <w:r w:rsidRPr="005708E8">
        <w:rPr>
          <w:rFonts w:ascii="Times New Roman" w:hAnsi="Times New Roman" w:cs="Times New Roman"/>
          <w:sz w:val="24"/>
          <w:szCs w:val="24"/>
          <w:lang w:val="en-US"/>
        </w:rPr>
        <w:t xml:space="preserve">Boudreau, M.A., Fisher, J.F., and Mobashery, S. (2012) Messenger functions of the bacterial cell wall-derived muropeptides. </w:t>
      </w:r>
      <w:r w:rsidRPr="005708E8">
        <w:rPr>
          <w:rFonts w:ascii="Times New Roman" w:hAnsi="Times New Roman" w:cs="Times New Roman"/>
          <w:i/>
          <w:iCs/>
          <w:sz w:val="24"/>
          <w:szCs w:val="24"/>
          <w:lang w:val="en-US"/>
        </w:rPr>
        <w:t>Biochemistry</w:t>
      </w:r>
      <w:r w:rsidRPr="005708E8">
        <w:rPr>
          <w:rFonts w:ascii="Times New Roman" w:hAnsi="Times New Roman" w:cs="Times New Roman"/>
          <w:sz w:val="24"/>
          <w:szCs w:val="24"/>
          <w:lang w:val="en-US"/>
        </w:rPr>
        <w:t xml:space="preserve"> </w:t>
      </w:r>
      <w:r w:rsidRPr="005708E8">
        <w:rPr>
          <w:rFonts w:ascii="Times New Roman" w:hAnsi="Times New Roman" w:cs="Times New Roman"/>
          <w:b/>
          <w:sz w:val="24"/>
          <w:szCs w:val="24"/>
          <w:lang w:val="en-US"/>
        </w:rPr>
        <w:t>51</w:t>
      </w:r>
      <w:r w:rsidRPr="005708E8">
        <w:rPr>
          <w:rFonts w:ascii="Times New Roman" w:hAnsi="Times New Roman" w:cs="Times New Roman"/>
          <w:sz w:val="24"/>
          <w:szCs w:val="24"/>
          <w:lang w:val="en-US"/>
        </w:rPr>
        <w:t xml:space="preserve">: 2974–2990. </w:t>
      </w:r>
    </w:p>
    <w:p w14:paraId="4F766118" w14:textId="658B4EE9" w:rsidR="0090008F" w:rsidRPr="005708E8" w:rsidRDefault="0090008F" w:rsidP="00E413C9">
      <w:pPr>
        <w:jc w:val="both"/>
        <w:rPr>
          <w:rFonts w:ascii="Times New Roman" w:hAnsi="Times New Roman" w:cs="Times New Roman"/>
          <w:sz w:val="24"/>
          <w:szCs w:val="24"/>
          <w:lang w:val="en-US"/>
        </w:rPr>
      </w:pPr>
      <w:r w:rsidRPr="005708E8">
        <w:rPr>
          <w:rFonts w:ascii="Times New Roman" w:hAnsi="Times New Roman" w:cs="Times New Roman"/>
          <w:sz w:val="24"/>
          <w:szCs w:val="24"/>
          <w:lang w:val="en-US"/>
        </w:rPr>
        <w:t xml:space="preserve">Brennan, C.A., Mandel, M.J., Gyllborg, M.C., Thomasgard, K.A., and Ruby, E.G. (2013a) Genetic determinants of swimming motility in the squid light-organ symbiont </w:t>
      </w:r>
      <w:r w:rsidRPr="005708E8">
        <w:rPr>
          <w:rFonts w:ascii="Times New Roman" w:hAnsi="Times New Roman" w:cs="Times New Roman"/>
          <w:i/>
          <w:sz w:val="24"/>
          <w:szCs w:val="24"/>
          <w:lang w:val="en-US"/>
        </w:rPr>
        <w:t>Vibrio fischeri.</w:t>
      </w:r>
      <w:r w:rsidRPr="005708E8">
        <w:rPr>
          <w:rFonts w:ascii="Times New Roman" w:hAnsi="Times New Roman" w:cs="Times New Roman"/>
          <w:sz w:val="24"/>
          <w:szCs w:val="24"/>
          <w:lang w:val="en-US"/>
        </w:rPr>
        <w:t xml:space="preserve"> </w:t>
      </w:r>
      <w:r w:rsidRPr="005708E8">
        <w:rPr>
          <w:rFonts w:ascii="Times New Roman" w:hAnsi="Times New Roman" w:cs="Times New Roman"/>
          <w:i/>
          <w:sz w:val="24"/>
          <w:szCs w:val="24"/>
          <w:lang w:val="en-US"/>
        </w:rPr>
        <w:t>MicrobiologyOpen</w:t>
      </w:r>
      <w:r w:rsidRPr="005708E8">
        <w:rPr>
          <w:rFonts w:ascii="Times New Roman" w:hAnsi="Times New Roman" w:cs="Times New Roman"/>
          <w:sz w:val="24"/>
          <w:szCs w:val="24"/>
          <w:lang w:val="en-US"/>
        </w:rPr>
        <w:t xml:space="preserve"> </w:t>
      </w:r>
      <w:r w:rsidRPr="005708E8">
        <w:rPr>
          <w:rFonts w:ascii="Times New Roman" w:hAnsi="Times New Roman" w:cs="Times New Roman"/>
          <w:b/>
          <w:noProof/>
          <w:sz w:val="24"/>
          <w:szCs w:val="24"/>
          <w:lang w:val="en-US"/>
        </w:rPr>
        <w:t>2</w:t>
      </w:r>
      <w:r w:rsidRPr="005708E8">
        <w:rPr>
          <w:rFonts w:ascii="Times New Roman" w:hAnsi="Times New Roman" w:cs="Times New Roman"/>
          <w:noProof/>
          <w:sz w:val="24"/>
          <w:szCs w:val="24"/>
          <w:lang w:val="en-US"/>
        </w:rPr>
        <w:t>:</w:t>
      </w:r>
      <w:r w:rsidR="00771DA7" w:rsidRPr="005708E8">
        <w:rPr>
          <w:rFonts w:ascii="Times New Roman" w:hAnsi="Times New Roman" w:cs="Times New Roman"/>
          <w:noProof/>
          <w:sz w:val="24"/>
          <w:szCs w:val="24"/>
          <w:lang w:val="en-US"/>
        </w:rPr>
        <w:t xml:space="preserve"> </w:t>
      </w:r>
      <w:r w:rsidRPr="005708E8">
        <w:rPr>
          <w:rFonts w:ascii="Times New Roman" w:hAnsi="Times New Roman" w:cs="Times New Roman"/>
          <w:noProof/>
          <w:sz w:val="24"/>
          <w:szCs w:val="24"/>
          <w:lang w:val="en-US"/>
        </w:rPr>
        <w:t>576-594.</w:t>
      </w:r>
    </w:p>
    <w:p w14:paraId="0B77BE66" w14:textId="77777777" w:rsidR="0090008F" w:rsidRPr="005708E8" w:rsidRDefault="0090008F" w:rsidP="00E413C9">
      <w:pPr>
        <w:jc w:val="both"/>
        <w:rPr>
          <w:rFonts w:ascii="Times New Roman" w:hAnsi="Times New Roman" w:cs="Times New Roman"/>
          <w:sz w:val="24"/>
          <w:szCs w:val="24"/>
          <w:lang w:val="en-US"/>
        </w:rPr>
      </w:pPr>
      <w:r w:rsidRPr="005708E8">
        <w:rPr>
          <w:rFonts w:ascii="Times New Roman" w:hAnsi="Times New Roman" w:cs="Times New Roman"/>
          <w:sz w:val="24"/>
          <w:szCs w:val="24"/>
          <w:lang w:val="en-US"/>
        </w:rPr>
        <w:t xml:space="preserve">Brennan, C.A., DeLoney-Marino, C.R., and Mandel, M.J. (2013b) Chemoreceptor VfcA mediates amino acid chemotaxis in </w:t>
      </w:r>
      <w:r w:rsidRPr="005708E8">
        <w:rPr>
          <w:rFonts w:ascii="Times New Roman" w:hAnsi="Times New Roman" w:cs="Times New Roman"/>
          <w:i/>
          <w:sz w:val="24"/>
          <w:szCs w:val="24"/>
          <w:lang w:val="en-US"/>
        </w:rPr>
        <w:t>Vibrio fischeri</w:t>
      </w:r>
      <w:r w:rsidRPr="005708E8">
        <w:rPr>
          <w:rFonts w:ascii="Times New Roman" w:hAnsi="Times New Roman" w:cs="Times New Roman"/>
          <w:sz w:val="24"/>
          <w:szCs w:val="24"/>
          <w:lang w:val="en-US"/>
        </w:rPr>
        <w:t xml:space="preserve">. </w:t>
      </w:r>
      <w:r w:rsidRPr="005708E8">
        <w:rPr>
          <w:rFonts w:ascii="Times New Roman" w:hAnsi="Times New Roman" w:cs="Times New Roman"/>
          <w:i/>
          <w:iCs/>
          <w:sz w:val="24"/>
          <w:szCs w:val="24"/>
          <w:lang w:val="en-US"/>
        </w:rPr>
        <w:t>Appl Environ Microbiol</w:t>
      </w:r>
      <w:r w:rsidRPr="005708E8">
        <w:rPr>
          <w:rFonts w:ascii="Times New Roman" w:hAnsi="Times New Roman" w:cs="Times New Roman"/>
          <w:sz w:val="24"/>
          <w:szCs w:val="24"/>
          <w:lang w:val="en-US"/>
        </w:rPr>
        <w:t xml:space="preserve"> </w:t>
      </w:r>
      <w:r w:rsidRPr="005708E8">
        <w:rPr>
          <w:rFonts w:ascii="Times New Roman" w:hAnsi="Times New Roman" w:cs="Times New Roman"/>
          <w:b/>
          <w:sz w:val="24"/>
          <w:szCs w:val="24"/>
          <w:lang w:val="en-US"/>
        </w:rPr>
        <w:t>79</w:t>
      </w:r>
      <w:r w:rsidRPr="005708E8">
        <w:rPr>
          <w:rFonts w:ascii="Times New Roman" w:hAnsi="Times New Roman" w:cs="Times New Roman"/>
          <w:sz w:val="24"/>
          <w:szCs w:val="24"/>
          <w:lang w:val="en-US"/>
        </w:rPr>
        <w:t>: 1889–1896.</w:t>
      </w:r>
    </w:p>
    <w:p w14:paraId="0BCFF905" w14:textId="77777777" w:rsidR="0090008F" w:rsidRPr="005708E8" w:rsidRDefault="0090008F" w:rsidP="00E413C9">
      <w:pPr>
        <w:jc w:val="both"/>
        <w:rPr>
          <w:rFonts w:ascii="Times New Roman" w:hAnsi="Times New Roman" w:cs="Times New Roman"/>
          <w:sz w:val="24"/>
          <w:szCs w:val="24"/>
          <w:lang w:val="en-US"/>
        </w:rPr>
      </w:pPr>
      <w:r w:rsidRPr="005708E8">
        <w:rPr>
          <w:rFonts w:ascii="Times New Roman" w:hAnsi="Times New Roman" w:cs="Times New Roman"/>
          <w:sz w:val="24"/>
          <w:szCs w:val="24"/>
          <w:lang w:val="en-US"/>
        </w:rPr>
        <w:t xml:space="preserve">Brennan, C.A., Hunt, J.R. Kremer, N., Krasity, B.C. Apicella, M.A., McFall-Ngai, M.J. and Ruby, E.G. (2014) A model symbiosis reveals a role for sheathed-flagellum rotation in the release of immunogenic lipopolysaccharide. </w:t>
      </w:r>
      <w:r w:rsidRPr="005708E8">
        <w:rPr>
          <w:rFonts w:ascii="Times New Roman" w:hAnsi="Times New Roman" w:cs="Times New Roman"/>
          <w:i/>
          <w:iCs/>
          <w:sz w:val="24"/>
          <w:szCs w:val="24"/>
          <w:lang w:val="en-US"/>
        </w:rPr>
        <w:t>eLife</w:t>
      </w:r>
      <w:r w:rsidRPr="005708E8">
        <w:rPr>
          <w:rFonts w:ascii="Times New Roman" w:hAnsi="Times New Roman" w:cs="Times New Roman"/>
          <w:sz w:val="24"/>
          <w:szCs w:val="24"/>
          <w:lang w:val="en-US"/>
        </w:rPr>
        <w:t xml:space="preserve"> </w:t>
      </w:r>
      <w:r w:rsidRPr="005708E8">
        <w:rPr>
          <w:rFonts w:ascii="Times New Roman" w:hAnsi="Times New Roman" w:cs="Times New Roman"/>
          <w:b/>
          <w:sz w:val="24"/>
          <w:szCs w:val="24"/>
          <w:lang w:val="en-US"/>
        </w:rPr>
        <w:t>3</w:t>
      </w:r>
      <w:r w:rsidRPr="005708E8">
        <w:rPr>
          <w:rFonts w:ascii="Times New Roman" w:hAnsi="Times New Roman" w:cs="Times New Roman"/>
          <w:sz w:val="24"/>
          <w:szCs w:val="24"/>
          <w:lang w:val="en-US"/>
        </w:rPr>
        <w:t>: e01579. doi:10.7554/eLife.01579.</w:t>
      </w:r>
    </w:p>
    <w:p w14:paraId="4490DD81" w14:textId="77777777" w:rsidR="001335D1" w:rsidRPr="005708E8" w:rsidRDefault="001335D1" w:rsidP="00E413C9">
      <w:pPr>
        <w:jc w:val="both"/>
        <w:rPr>
          <w:rFonts w:ascii="Times New Roman" w:hAnsi="Times New Roman" w:cs="Times New Roman"/>
          <w:sz w:val="24"/>
          <w:szCs w:val="24"/>
          <w:lang w:val="en-US"/>
        </w:rPr>
      </w:pPr>
      <w:r w:rsidRPr="005708E8">
        <w:rPr>
          <w:rFonts w:ascii="Times New Roman" w:hAnsi="Times New Roman" w:cs="Times New Roman"/>
          <w:sz w:val="24"/>
          <w:szCs w:val="24"/>
          <w:lang w:val="en-US"/>
        </w:rPr>
        <w:t xml:space="preserve">Cookson, B.T., Cho. H.L., Herwaldt. L.A. and Goldman W.E. (1989) Biological activities and chemical composition of purified tracheal cytotoxin of </w:t>
      </w:r>
      <w:r w:rsidRPr="005708E8">
        <w:rPr>
          <w:rFonts w:ascii="Times New Roman" w:hAnsi="Times New Roman" w:cs="Times New Roman"/>
          <w:i/>
          <w:sz w:val="24"/>
          <w:szCs w:val="24"/>
          <w:lang w:val="en-US"/>
        </w:rPr>
        <w:t>Bordetella pertussis</w:t>
      </w:r>
      <w:r w:rsidRPr="005708E8">
        <w:rPr>
          <w:rFonts w:ascii="Times New Roman" w:hAnsi="Times New Roman" w:cs="Times New Roman"/>
          <w:sz w:val="24"/>
          <w:szCs w:val="24"/>
          <w:lang w:val="en-US"/>
        </w:rPr>
        <w:t xml:space="preserve">. </w:t>
      </w:r>
      <w:r w:rsidRPr="005708E8">
        <w:rPr>
          <w:rFonts w:ascii="Times New Roman" w:hAnsi="Times New Roman" w:cs="Times New Roman"/>
          <w:i/>
          <w:sz w:val="24"/>
          <w:szCs w:val="24"/>
          <w:lang w:val="en-US"/>
        </w:rPr>
        <w:t>Infect Immun</w:t>
      </w:r>
      <w:r w:rsidRPr="005708E8">
        <w:rPr>
          <w:rFonts w:ascii="Times New Roman" w:hAnsi="Times New Roman" w:cs="Times New Roman"/>
          <w:sz w:val="24"/>
          <w:szCs w:val="24"/>
          <w:lang w:val="en-US"/>
        </w:rPr>
        <w:t xml:space="preserve"> </w:t>
      </w:r>
      <w:r w:rsidRPr="005708E8">
        <w:rPr>
          <w:rFonts w:ascii="Times New Roman" w:hAnsi="Times New Roman" w:cs="Times New Roman"/>
          <w:b/>
          <w:sz w:val="24"/>
          <w:szCs w:val="24"/>
          <w:lang w:val="en-US"/>
        </w:rPr>
        <w:t>57</w:t>
      </w:r>
      <w:r w:rsidRPr="005708E8">
        <w:rPr>
          <w:rFonts w:ascii="Times New Roman" w:hAnsi="Times New Roman" w:cs="Times New Roman"/>
          <w:sz w:val="24"/>
          <w:szCs w:val="24"/>
          <w:lang w:val="en-US"/>
        </w:rPr>
        <w:t>:</w:t>
      </w:r>
      <w:r w:rsidR="00E63523" w:rsidRPr="005708E8">
        <w:rPr>
          <w:rFonts w:ascii="Times New Roman" w:hAnsi="Times New Roman" w:cs="Times New Roman"/>
          <w:sz w:val="24"/>
          <w:szCs w:val="24"/>
          <w:lang w:val="en-US"/>
        </w:rPr>
        <w:t xml:space="preserve"> 2</w:t>
      </w:r>
      <w:r w:rsidRPr="005708E8">
        <w:rPr>
          <w:rFonts w:ascii="Times New Roman" w:hAnsi="Times New Roman" w:cs="Times New Roman"/>
          <w:sz w:val="24"/>
          <w:szCs w:val="24"/>
          <w:lang w:val="en-US"/>
        </w:rPr>
        <w:t>223-2229.</w:t>
      </w:r>
    </w:p>
    <w:p w14:paraId="048E698B" w14:textId="77777777" w:rsidR="0090008F" w:rsidRPr="005708E8" w:rsidRDefault="0090008F" w:rsidP="00E413C9">
      <w:pPr>
        <w:jc w:val="both"/>
        <w:rPr>
          <w:rFonts w:ascii="Times New Roman" w:hAnsi="Times New Roman" w:cs="Times New Roman"/>
          <w:sz w:val="24"/>
          <w:szCs w:val="24"/>
          <w:lang w:val="en-US"/>
        </w:rPr>
      </w:pPr>
      <w:r w:rsidRPr="005708E8">
        <w:rPr>
          <w:rFonts w:ascii="Times New Roman" w:hAnsi="Times New Roman" w:cs="Times New Roman"/>
          <w:sz w:val="24"/>
          <w:szCs w:val="24"/>
          <w:lang w:val="en-US"/>
        </w:rPr>
        <w:t xml:space="preserve">Casadevall, A., and Pirofski, L.-A. (2015) What is a host? Incorporating the microbiota into the damage-response framework. </w:t>
      </w:r>
      <w:r w:rsidRPr="005708E8">
        <w:rPr>
          <w:rFonts w:ascii="Times New Roman" w:hAnsi="Times New Roman" w:cs="Times New Roman"/>
          <w:i/>
          <w:iCs/>
          <w:sz w:val="24"/>
          <w:szCs w:val="24"/>
          <w:lang w:val="en-US"/>
        </w:rPr>
        <w:t>Infect Immun</w:t>
      </w:r>
      <w:r w:rsidRPr="005708E8">
        <w:rPr>
          <w:rFonts w:ascii="Times New Roman" w:hAnsi="Times New Roman" w:cs="Times New Roman"/>
          <w:sz w:val="24"/>
          <w:szCs w:val="24"/>
          <w:lang w:val="en-US"/>
        </w:rPr>
        <w:t xml:space="preserve"> </w:t>
      </w:r>
      <w:r w:rsidRPr="005708E8">
        <w:rPr>
          <w:rFonts w:ascii="Times New Roman" w:hAnsi="Times New Roman" w:cs="Times New Roman"/>
          <w:b/>
          <w:sz w:val="24"/>
          <w:szCs w:val="24"/>
          <w:lang w:val="en-US"/>
        </w:rPr>
        <w:t>83</w:t>
      </w:r>
      <w:r w:rsidRPr="005708E8">
        <w:rPr>
          <w:rFonts w:ascii="Times New Roman" w:hAnsi="Times New Roman" w:cs="Times New Roman"/>
          <w:sz w:val="24"/>
          <w:szCs w:val="24"/>
          <w:lang w:val="en-US"/>
        </w:rPr>
        <w:t xml:space="preserve">: 2–7. </w:t>
      </w:r>
    </w:p>
    <w:p w14:paraId="6673BE81" w14:textId="77777777" w:rsidR="0090008F" w:rsidRPr="005708E8" w:rsidRDefault="0090008F" w:rsidP="00E413C9">
      <w:pPr>
        <w:jc w:val="both"/>
        <w:rPr>
          <w:rFonts w:ascii="Times New Roman" w:hAnsi="Times New Roman" w:cs="Times New Roman"/>
          <w:sz w:val="24"/>
          <w:szCs w:val="24"/>
          <w:lang w:val="en-US"/>
        </w:rPr>
      </w:pPr>
      <w:r w:rsidRPr="005708E8">
        <w:rPr>
          <w:rFonts w:ascii="Times New Roman" w:hAnsi="Times New Roman" w:cs="Times New Roman"/>
          <w:sz w:val="24"/>
          <w:szCs w:val="24"/>
          <w:lang w:val="en-US"/>
        </w:rPr>
        <w:t xml:space="preserve">Doino, J.A., and McFall-Ngai, M.J. (1995) A transient exposure to symbiosis-competent bacteria induces light organ morphogenesis in the host squid. </w:t>
      </w:r>
      <w:r w:rsidRPr="005708E8">
        <w:rPr>
          <w:rFonts w:ascii="Times New Roman" w:hAnsi="Times New Roman" w:cs="Times New Roman"/>
          <w:i/>
          <w:iCs/>
          <w:sz w:val="24"/>
          <w:szCs w:val="24"/>
          <w:lang w:val="en-US"/>
        </w:rPr>
        <w:t>Biol Bull</w:t>
      </w:r>
      <w:r w:rsidRPr="005708E8">
        <w:rPr>
          <w:rFonts w:ascii="Times New Roman" w:hAnsi="Times New Roman" w:cs="Times New Roman"/>
          <w:sz w:val="24"/>
          <w:szCs w:val="24"/>
          <w:lang w:val="en-US"/>
        </w:rPr>
        <w:t xml:space="preserve"> </w:t>
      </w:r>
      <w:r w:rsidRPr="005708E8">
        <w:rPr>
          <w:rFonts w:ascii="Times New Roman" w:hAnsi="Times New Roman" w:cs="Times New Roman"/>
          <w:b/>
          <w:sz w:val="24"/>
          <w:szCs w:val="24"/>
          <w:lang w:val="en-US"/>
        </w:rPr>
        <w:t>189</w:t>
      </w:r>
      <w:r w:rsidRPr="005708E8">
        <w:rPr>
          <w:rFonts w:ascii="Times New Roman" w:hAnsi="Times New Roman" w:cs="Times New Roman"/>
          <w:sz w:val="24"/>
          <w:szCs w:val="24"/>
          <w:lang w:val="en-US"/>
        </w:rPr>
        <w:t>: 347–355.</w:t>
      </w:r>
    </w:p>
    <w:p w14:paraId="01603FDF" w14:textId="77777777" w:rsidR="0090008F" w:rsidRPr="005708E8" w:rsidRDefault="0090008F" w:rsidP="00E413C9">
      <w:pPr>
        <w:jc w:val="both"/>
        <w:rPr>
          <w:rFonts w:ascii="Times New Roman" w:hAnsi="Times New Roman" w:cs="Times New Roman"/>
          <w:sz w:val="24"/>
          <w:szCs w:val="24"/>
          <w:lang w:val="en-US"/>
        </w:rPr>
      </w:pPr>
      <w:r w:rsidRPr="005708E8">
        <w:rPr>
          <w:rFonts w:ascii="Times New Roman" w:hAnsi="Times New Roman" w:cs="Times New Roman"/>
          <w:sz w:val="24"/>
          <w:szCs w:val="24"/>
          <w:lang w:val="en-US"/>
        </w:rPr>
        <w:t xml:space="preserve">Elhenawy, W., Debelyy, M.O., and Feldman, M.F. (2014) Preferential packing of acidic glycosidases and proteases into </w:t>
      </w:r>
      <w:r w:rsidRPr="005708E8">
        <w:rPr>
          <w:rFonts w:ascii="Times New Roman" w:hAnsi="Times New Roman" w:cs="Times New Roman"/>
          <w:i/>
          <w:sz w:val="24"/>
          <w:szCs w:val="24"/>
          <w:lang w:val="en-US"/>
        </w:rPr>
        <w:t>Bacteroides</w:t>
      </w:r>
      <w:r w:rsidRPr="005708E8">
        <w:rPr>
          <w:rFonts w:ascii="Times New Roman" w:hAnsi="Times New Roman" w:cs="Times New Roman"/>
          <w:sz w:val="24"/>
          <w:szCs w:val="24"/>
          <w:lang w:val="en-US"/>
        </w:rPr>
        <w:t xml:space="preserve"> outer membrane vesicles. </w:t>
      </w:r>
      <w:r w:rsidRPr="005708E8">
        <w:rPr>
          <w:rFonts w:ascii="Times New Roman" w:hAnsi="Times New Roman" w:cs="Times New Roman"/>
          <w:i/>
          <w:iCs/>
          <w:sz w:val="24"/>
          <w:szCs w:val="24"/>
          <w:lang w:val="en-US"/>
        </w:rPr>
        <w:t>mBio</w:t>
      </w:r>
      <w:r w:rsidRPr="005708E8">
        <w:rPr>
          <w:rFonts w:ascii="Times New Roman" w:hAnsi="Times New Roman" w:cs="Times New Roman"/>
          <w:sz w:val="24"/>
          <w:szCs w:val="24"/>
          <w:lang w:val="en-US"/>
        </w:rPr>
        <w:t xml:space="preserve"> </w:t>
      </w:r>
      <w:r w:rsidRPr="005708E8">
        <w:rPr>
          <w:rFonts w:ascii="Times New Roman" w:hAnsi="Times New Roman" w:cs="Times New Roman"/>
          <w:b/>
          <w:sz w:val="24"/>
          <w:szCs w:val="24"/>
          <w:lang w:val="en-US"/>
        </w:rPr>
        <w:t>5</w:t>
      </w:r>
      <w:r w:rsidRPr="005708E8">
        <w:rPr>
          <w:rFonts w:ascii="Times New Roman" w:hAnsi="Times New Roman" w:cs="Times New Roman"/>
          <w:sz w:val="24"/>
          <w:szCs w:val="24"/>
          <w:lang w:val="en-US"/>
        </w:rPr>
        <w:t>: e00909–14. doi:10.1128/mBio.00909-14.</w:t>
      </w:r>
    </w:p>
    <w:p w14:paraId="647EFBCA" w14:textId="77777777" w:rsidR="0090008F" w:rsidRPr="005708E8" w:rsidRDefault="0090008F" w:rsidP="00E413C9">
      <w:pPr>
        <w:jc w:val="both"/>
        <w:rPr>
          <w:rFonts w:ascii="Times New Roman" w:hAnsi="Times New Roman" w:cs="Times New Roman"/>
          <w:sz w:val="24"/>
          <w:szCs w:val="24"/>
          <w:lang w:val="en-US"/>
        </w:rPr>
      </w:pPr>
      <w:r w:rsidRPr="005708E8">
        <w:rPr>
          <w:rFonts w:ascii="Times New Roman" w:hAnsi="Times New Roman" w:cs="Times New Roman"/>
          <w:sz w:val="24"/>
          <w:szCs w:val="24"/>
          <w:lang w:val="en-US"/>
        </w:rPr>
        <w:t xml:space="preserve">Ellis, T.N., and Kuehn, M.J. (2010) Virulence and immunomodulatory roles of bacterial outer membrane vesicles. </w:t>
      </w:r>
      <w:r w:rsidRPr="005708E8">
        <w:rPr>
          <w:rFonts w:ascii="Times New Roman" w:hAnsi="Times New Roman" w:cs="Times New Roman"/>
          <w:i/>
          <w:iCs/>
          <w:sz w:val="24"/>
          <w:szCs w:val="24"/>
          <w:lang w:val="en-US"/>
        </w:rPr>
        <w:t>Microbiol Mol Biol Rev</w:t>
      </w:r>
      <w:r w:rsidRPr="005708E8">
        <w:rPr>
          <w:rFonts w:ascii="Times New Roman" w:hAnsi="Times New Roman" w:cs="Times New Roman"/>
          <w:sz w:val="24"/>
          <w:szCs w:val="24"/>
          <w:lang w:val="en-US"/>
        </w:rPr>
        <w:t xml:space="preserve"> </w:t>
      </w:r>
      <w:r w:rsidRPr="005708E8">
        <w:rPr>
          <w:rFonts w:ascii="Times New Roman" w:hAnsi="Times New Roman" w:cs="Times New Roman"/>
          <w:b/>
          <w:sz w:val="24"/>
          <w:szCs w:val="24"/>
          <w:lang w:val="en-US"/>
        </w:rPr>
        <w:t>74</w:t>
      </w:r>
      <w:r w:rsidRPr="005708E8">
        <w:rPr>
          <w:rFonts w:ascii="Times New Roman" w:hAnsi="Times New Roman" w:cs="Times New Roman"/>
          <w:sz w:val="24"/>
          <w:szCs w:val="24"/>
          <w:lang w:val="en-US"/>
        </w:rPr>
        <w:t xml:space="preserve">: 81–94. </w:t>
      </w:r>
    </w:p>
    <w:p w14:paraId="768E73E9" w14:textId="77777777" w:rsidR="0090008F" w:rsidRPr="005708E8" w:rsidRDefault="0090008F" w:rsidP="00E413C9">
      <w:pPr>
        <w:jc w:val="both"/>
        <w:rPr>
          <w:rFonts w:ascii="Times New Roman" w:hAnsi="Times New Roman" w:cs="Times New Roman"/>
          <w:sz w:val="24"/>
          <w:szCs w:val="24"/>
          <w:lang w:val="en-US"/>
        </w:rPr>
      </w:pPr>
      <w:r w:rsidRPr="005708E8">
        <w:rPr>
          <w:rFonts w:ascii="Times New Roman" w:hAnsi="Times New Roman" w:cs="Times New Roman"/>
          <w:sz w:val="24"/>
          <w:szCs w:val="24"/>
          <w:lang w:val="en-US"/>
        </w:rPr>
        <w:t xml:space="preserve">Foster, J.S., Apicella, M.A., and McFall-Ngai, M.J. (2000) </w:t>
      </w:r>
      <w:r w:rsidRPr="005708E8">
        <w:rPr>
          <w:rFonts w:ascii="Times New Roman" w:hAnsi="Times New Roman" w:cs="Times New Roman"/>
          <w:i/>
          <w:sz w:val="24"/>
          <w:szCs w:val="24"/>
          <w:lang w:val="en-US"/>
        </w:rPr>
        <w:t>Vibrio fischeri</w:t>
      </w:r>
      <w:r w:rsidRPr="005708E8">
        <w:rPr>
          <w:rFonts w:ascii="Times New Roman" w:hAnsi="Times New Roman" w:cs="Times New Roman"/>
          <w:sz w:val="24"/>
          <w:szCs w:val="24"/>
          <w:lang w:val="en-US"/>
        </w:rPr>
        <w:t xml:space="preserve"> lipopolysaccharide induces developmental apoptosis, but not complete morphogenesis, of the </w:t>
      </w:r>
      <w:r w:rsidRPr="005708E8">
        <w:rPr>
          <w:rFonts w:ascii="Times New Roman" w:hAnsi="Times New Roman" w:cs="Times New Roman"/>
          <w:i/>
          <w:sz w:val="24"/>
          <w:szCs w:val="24"/>
          <w:lang w:val="en-US"/>
        </w:rPr>
        <w:t>Euprymna</w:t>
      </w:r>
      <w:r w:rsidRPr="005708E8">
        <w:rPr>
          <w:rFonts w:ascii="Times New Roman" w:hAnsi="Times New Roman" w:cs="Times New Roman"/>
          <w:sz w:val="24"/>
          <w:szCs w:val="24"/>
          <w:lang w:val="en-US"/>
        </w:rPr>
        <w:t xml:space="preserve"> </w:t>
      </w:r>
      <w:r w:rsidRPr="005708E8">
        <w:rPr>
          <w:rFonts w:ascii="Times New Roman" w:hAnsi="Times New Roman" w:cs="Times New Roman"/>
          <w:i/>
          <w:sz w:val="24"/>
          <w:szCs w:val="24"/>
          <w:lang w:val="en-US"/>
        </w:rPr>
        <w:t>scolopes</w:t>
      </w:r>
      <w:r w:rsidRPr="005708E8">
        <w:rPr>
          <w:rFonts w:ascii="Times New Roman" w:hAnsi="Times New Roman" w:cs="Times New Roman"/>
          <w:sz w:val="24"/>
          <w:szCs w:val="24"/>
          <w:lang w:val="en-US"/>
        </w:rPr>
        <w:t xml:space="preserve"> symbiotic light organ. </w:t>
      </w:r>
      <w:r w:rsidRPr="005708E8">
        <w:rPr>
          <w:rFonts w:ascii="Times New Roman" w:hAnsi="Times New Roman" w:cs="Times New Roman"/>
          <w:i/>
          <w:iCs/>
          <w:sz w:val="24"/>
          <w:szCs w:val="24"/>
          <w:lang w:val="en-US"/>
        </w:rPr>
        <w:t>Dev Biol</w:t>
      </w:r>
      <w:r w:rsidRPr="005708E8">
        <w:rPr>
          <w:rFonts w:ascii="Times New Roman" w:hAnsi="Times New Roman" w:cs="Times New Roman"/>
          <w:sz w:val="24"/>
          <w:szCs w:val="24"/>
          <w:lang w:val="en-US"/>
        </w:rPr>
        <w:t xml:space="preserve"> </w:t>
      </w:r>
      <w:r w:rsidRPr="005708E8">
        <w:rPr>
          <w:rFonts w:ascii="Times New Roman" w:hAnsi="Times New Roman" w:cs="Times New Roman"/>
          <w:b/>
          <w:sz w:val="24"/>
          <w:szCs w:val="24"/>
          <w:lang w:val="en-US"/>
        </w:rPr>
        <w:t>226</w:t>
      </w:r>
      <w:r w:rsidRPr="005708E8">
        <w:rPr>
          <w:rFonts w:ascii="Times New Roman" w:hAnsi="Times New Roman" w:cs="Times New Roman"/>
          <w:sz w:val="24"/>
          <w:szCs w:val="24"/>
          <w:lang w:val="en-US"/>
        </w:rPr>
        <w:t xml:space="preserve">: 242–254. </w:t>
      </w:r>
    </w:p>
    <w:p w14:paraId="52019CCB" w14:textId="77777777" w:rsidR="0090008F" w:rsidRPr="005708E8" w:rsidRDefault="0090008F" w:rsidP="00E413C9">
      <w:pPr>
        <w:jc w:val="both"/>
        <w:rPr>
          <w:rFonts w:ascii="Times New Roman" w:hAnsi="Times New Roman" w:cs="Times New Roman"/>
          <w:sz w:val="24"/>
          <w:szCs w:val="24"/>
          <w:lang w:val="en-US"/>
        </w:rPr>
      </w:pPr>
      <w:r w:rsidRPr="005708E8">
        <w:rPr>
          <w:rFonts w:ascii="Times New Roman" w:hAnsi="Times New Roman" w:cs="Times New Roman"/>
          <w:sz w:val="24"/>
          <w:szCs w:val="24"/>
          <w:lang w:val="en-US"/>
        </w:rPr>
        <w:t xml:space="preserve">Foster, J.S., and McFall-Ngai, M.J. (1998) Induction of apoptosis by cooperative bacteria in the morphogenesis of host epithelial tissues. </w:t>
      </w:r>
      <w:r w:rsidRPr="005708E8">
        <w:rPr>
          <w:rFonts w:ascii="Times New Roman" w:hAnsi="Times New Roman" w:cs="Times New Roman"/>
          <w:i/>
          <w:iCs/>
          <w:sz w:val="24"/>
          <w:szCs w:val="24"/>
          <w:lang w:val="en-US"/>
        </w:rPr>
        <w:t>Devel Gene Evol</w:t>
      </w:r>
      <w:r w:rsidRPr="005708E8">
        <w:rPr>
          <w:rFonts w:ascii="Times New Roman" w:hAnsi="Times New Roman" w:cs="Times New Roman"/>
          <w:sz w:val="24"/>
          <w:szCs w:val="24"/>
          <w:lang w:val="en-US"/>
        </w:rPr>
        <w:t xml:space="preserve"> </w:t>
      </w:r>
      <w:r w:rsidRPr="005708E8">
        <w:rPr>
          <w:rFonts w:ascii="Times New Roman" w:hAnsi="Times New Roman" w:cs="Times New Roman"/>
          <w:b/>
          <w:sz w:val="24"/>
          <w:szCs w:val="24"/>
          <w:lang w:val="en-US"/>
        </w:rPr>
        <w:t>208</w:t>
      </w:r>
      <w:r w:rsidRPr="005708E8">
        <w:rPr>
          <w:rFonts w:ascii="Times New Roman" w:hAnsi="Times New Roman" w:cs="Times New Roman"/>
          <w:sz w:val="24"/>
          <w:szCs w:val="24"/>
          <w:lang w:val="en-US"/>
        </w:rPr>
        <w:t>: 295–303.</w:t>
      </w:r>
    </w:p>
    <w:p w14:paraId="22E8E7FF" w14:textId="77777777" w:rsidR="0090008F" w:rsidRPr="005708E8" w:rsidRDefault="0090008F" w:rsidP="00E413C9">
      <w:pPr>
        <w:jc w:val="both"/>
        <w:rPr>
          <w:rFonts w:ascii="Times New Roman" w:hAnsi="Times New Roman" w:cs="Times New Roman"/>
          <w:sz w:val="24"/>
          <w:szCs w:val="24"/>
          <w:lang w:val="en-US"/>
        </w:rPr>
      </w:pPr>
      <w:r w:rsidRPr="005708E8">
        <w:rPr>
          <w:rFonts w:ascii="Times New Roman" w:hAnsi="Times New Roman" w:cs="Times New Roman"/>
          <w:sz w:val="24"/>
          <w:szCs w:val="24"/>
          <w:lang w:val="en-US"/>
        </w:rPr>
        <w:lastRenderedPageBreak/>
        <w:t xml:space="preserve">Graf, J., Dunlap, P.V., and Ruby, E.G. (1994) Effect of transposon-induced motility mutations on colonization of the host light organ by </w:t>
      </w:r>
      <w:r w:rsidRPr="005708E8">
        <w:rPr>
          <w:rFonts w:ascii="Times New Roman" w:hAnsi="Times New Roman" w:cs="Times New Roman"/>
          <w:i/>
          <w:sz w:val="24"/>
          <w:szCs w:val="24"/>
          <w:lang w:val="en-US"/>
        </w:rPr>
        <w:t>Vibrio fischeri</w:t>
      </w:r>
      <w:r w:rsidRPr="005708E8">
        <w:rPr>
          <w:rFonts w:ascii="Times New Roman" w:hAnsi="Times New Roman" w:cs="Times New Roman"/>
          <w:sz w:val="24"/>
          <w:szCs w:val="24"/>
          <w:lang w:val="en-US"/>
        </w:rPr>
        <w:t xml:space="preserve">. </w:t>
      </w:r>
      <w:r w:rsidRPr="005708E8">
        <w:rPr>
          <w:rFonts w:ascii="Times New Roman" w:hAnsi="Times New Roman" w:cs="Times New Roman"/>
          <w:i/>
          <w:iCs/>
          <w:sz w:val="24"/>
          <w:szCs w:val="24"/>
          <w:lang w:val="en-US"/>
        </w:rPr>
        <w:t>J Bacteriol</w:t>
      </w:r>
      <w:r w:rsidRPr="005708E8">
        <w:rPr>
          <w:rFonts w:ascii="Times New Roman" w:hAnsi="Times New Roman" w:cs="Times New Roman"/>
          <w:sz w:val="24"/>
          <w:szCs w:val="24"/>
          <w:lang w:val="en-US"/>
        </w:rPr>
        <w:t xml:space="preserve"> </w:t>
      </w:r>
      <w:r w:rsidRPr="005708E8">
        <w:rPr>
          <w:rFonts w:ascii="Times New Roman" w:hAnsi="Times New Roman" w:cs="Times New Roman"/>
          <w:b/>
          <w:sz w:val="24"/>
          <w:szCs w:val="24"/>
          <w:lang w:val="en-US"/>
        </w:rPr>
        <w:t>176</w:t>
      </w:r>
      <w:r w:rsidRPr="005708E8">
        <w:rPr>
          <w:rFonts w:ascii="Times New Roman" w:hAnsi="Times New Roman" w:cs="Times New Roman"/>
          <w:sz w:val="24"/>
          <w:szCs w:val="24"/>
          <w:lang w:val="en-US"/>
        </w:rPr>
        <w:t>: 6986–6991.</w:t>
      </w:r>
    </w:p>
    <w:p w14:paraId="5C18E9B7" w14:textId="77777777" w:rsidR="0090008F" w:rsidRPr="005708E8" w:rsidRDefault="0090008F" w:rsidP="00E413C9">
      <w:pPr>
        <w:jc w:val="both"/>
        <w:rPr>
          <w:rFonts w:ascii="Times New Roman" w:hAnsi="Times New Roman" w:cs="Times New Roman"/>
          <w:sz w:val="24"/>
          <w:szCs w:val="24"/>
          <w:lang w:val="en-US"/>
        </w:rPr>
      </w:pPr>
      <w:r w:rsidRPr="005708E8">
        <w:rPr>
          <w:rFonts w:ascii="Times New Roman" w:hAnsi="Times New Roman" w:cs="Times New Roman"/>
          <w:sz w:val="24"/>
          <w:szCs w:val="24"/>
          <w:lang w:val="en-US"/>
        </w:rPr>
        <w:t xml:space="preserve">Heath-Heckman, E.A.C., and McFall-Ngai, M.J. (2011) The occurrence of chitin in the hemocytes of invertebrates. </w:t>
      </w:r>
      <w:r w:rsidRPr="005708E8">
        <w:rPr>
          <w:rFonts w:ascii="Times New Roman" w:hAnsi="Times New Roman" w:cs="Times New Roman"/>
          <w:i/>
          <w:iCs/>
          <w:sz w:val="24"/>
          <w:szCs w:val="24"/>
          <w:lang w:val="en-US"/>
        </w:rPr>
        <w:t>Zoology (Jena)</w:t>
      </w:r>
      <w:r w:rsidRPr="005708E8">
        <w:rPr>
          <w:rFonts w:ascii="Times New Roman" w:hAnsi="Times New Roman" w:cs="Times New Roman"/>
          <w:sz w:val="24"/>
          <w:szCs w:val="24"/>
          <w:lang w:val="en-US"/>
        </w:rPr>
        <w:t xml:space="preserve"> </w:t>
      </w:r>
      <w:r w:rsidRPr="005708E8">
        <w:rPr>
          <w:rFonts w:ascii="Times New Roman" w:hAnsi="Times New Roman" w:cs="Times New Roman"/>
          <w:b/>
          <w:sz w:val="24"/>
          <w:szCs w:val="24"/>
          <w:lang w:val="en-US"/>
        </w:rPr>
        <w:t>114</w:t>
      </w:r>
      <w:r w:rsidRPr="005708E8">
        <w:rPr>
          <w:rFonts w:ascii="Times New Roman" w:hAnsi="Times New Roman" w:cs="Times New Roman"/>
          <w:sz w:val="24"/>
          <w:szCs w:val="24"/>
          <w:lang w:val="en-US"/>
        </w:rPr>
        <w:t xml:space="preserve">: 191–198. </w:t>
      </w:r>
    </w:p>
    <w:p w14:paraId="42CB07A4" w14:textId="77777777" w:rsidR="0090008F" w:rsidRPr="005708E8" w:rsidRDefault="0090008F" w:rsidP="00E413C9">
      <w:pPr>
        <w:jc w:val="both"/>
        <w:rPr>
          <w:rFonts w:ascii="Times New Roman" w:hAnsi="Times New Roman" w:cs="Times New Roman"/>
          <w:sz w:val="24"/>
          <w:szCs w:val="24"/>
          <w:lang w:val="en-US"/>
        </w:rPr>
      </w:pPr>
      <w:r w:rsidRPr="005708E8">
        <w:rPr>
          <w:rFonts w:ascii="Times New Roman" w:hAnsi="Times New Roman" w:cs="Times New Roman"/>
          <w:sz w:val="24"/>
          <w:szCs w:val="24"/>
          <w:lang w:val="en-US"/>
        </w:rPr>
        <w:t xml:space="preserve">Johnson, J.W., Fisher, J.F., and Mobashery, S. (2013) Bacterial cell-wall recycling.” </w:t>
      </w:r>
      <w:r w:rsidRPr="005708E8">
        <w:rPr>
          <w:rFonts w:ascii="Times New Roman" w:hAnsi="Times New Roman" w:cs="Times New Roman"/>
          <w:i/>
          <w:iCs/>
          <w:sz w:val="24"/>
          <w:szCs w:val="24"/>
          <w:lang w:val="en-US"/>
        </w:rPr>
        <w:t>Ann New York Acad Sci</w:t>
      </w:r>
      <w:r w:rsidRPr="005708E8">
        <w:rPr>
          <w:rFonts w:ascii="Times New Roman" w:hAnsi="Times New Roman" w:cs="Times New Roman"/>
          <w:sz w:val="24"/>
          <w:szCs w:val="24"/>
          <w:lang w:val="en-US"/>
        </w:rPr>
        <w:t xml:space="preserve"> </w:t>
      </w:r>
      <w:r w:rsidRPr="005708E8">
        <w:rPr>
          <w:rFonts w:ascii="Times New Roman" w:hAnsi="Times New Roman" w:cs="Times New Roman"/>
          <w:b/>
          <w:sz w:val="24"/>
          <w:szCs w:val="24"/>
          <w:lang w:val="en-US"/>
        </w:rPr>
        <w:t>1277</w:t>
      </w:r>
      <w:r w:rsidRPr="005708E8">
        <w:rPr>
          <w:rFonts w:ascii="Times New Roman" w:hAnsi="Times New Roman" w:cs="Times New Roman"/>
          <w:sz w:val="24"/>
          <w:szCs w:val="24"/>
          <w:lang w:val="en-US"/>
        </w:rPr>
        <w:t xml:space="preserve">: 54–75. </w:t>
      </w:r>
    </w:p>
    <w:p w14:paraId="01F10994" w14:textId="77777777" w:rsidR="0090008F" w:rsidRPr="005708E8" w:rsidRDefault="0090008F" w:rsidP="00E413C9">
      <w:pPr>
        <w:jc w:val="both"/>
        <w:rPr>
          <w:rFonts w:ascii="Times New Roman" w:hAnsi="Times New Roman" w:cs="Times New Roman"/>
          <w:sz w:val="24"/>
          <w:szCs w:val="24"/>
          <w:lang w:val="en-US"/>
        </w:rPr>
      </w:pPr>
      <w:r w:rsidRPr="005708E8">
        <w:rPr>
          <w:rFonts w:ascii="Times New Roman" w:hAnsi="Times New Roman" w:cs="Times New Roman"/>
          <w:sz w:val="24"/>
          <w:szCs w:val="24"/>
          <w:lang w:val="en-US"/>
        </w:rPr>
        <w:t xml:space="preserve">Kaparakis, M., Turnbull, L., Carneiro, L., Firth, S. Coleman, H.A., Parkington, H.C., </w:t>
      </w:r>
      <w:r w:rsidRPr="005708E8">
        <w:rPr>
          <w:rFonts w:ascii="Times New Roman" w:hAnsi="Times New Roman" w:cs="Times New Roman"/>
          <w:i/>
          <w:sz w:val="24"/>
          <w:szCs w:val="24"/>
          <w:lang w:val="en-US"/>
        </w:rPr>
        <w:t>et al.</w:t>
      </w:r>
      <w:r w:rsidRPr="005708E8">
        <w:rPr>
          <w:rFonts w:ascii="Times New Roman" w:hAnsi="Times New Roman" w:cs="Times New Roman"/>
          <w:sz w:val="24"/>
          <w:szCs w:val="24"/>
          <w:lang w:val="en-US"/>
        </w:rPr>
        <w:t xml:space="preserve"> (2010) Bacterial membrane vesicles deliver peptidoglycan to NOD1 in epithelial cells. </w:t>
      </w:r>
      <w:r w:rsidRPr="005708E8">
        <w:rPr>
          <w:rFonts w:ascii="Times New Roman" w:hAnsi="Times New Roman" w:cs="Times New Roman"/>
          <w:i/>
          <w:iCs/>
          <w:sz w:val="24"/>
          <w:szCs w:val="24"/>
          <w:lang w:val="en-US"/>
        </w:rPr>
        <w:t>Cellul Microbiol</w:t>
      </w:r>
      <w:r w:rsidRPr="005708E8">
        <w:rPr>
          <w:rFonts w:ascii="Times New Roman" w:hAnsi="Times New Roman" w:cs="Times New Roman"/>
          <w:sz w:val="24"/>
          <w:szCs w:val="24"/>
          <w:lang w:val="en-US"/>
        </w:rPr>
        <w:t xml:space="preserve"> </w:t>
      </w:r>
      <w:r w:rsidRPr="005708E8">
        <w:rPr>
          <w:rFonts w:ascii="Times New Roman" w:hAnsi="Times New Roman" w:cs="Times New Roman"/>
          <w:b/>
          <w:sz w:val="24"/>
          <w:szCs w:val="24"/>
          <w:lang w:val="en-US"/>
        </w:rPr>
        <w:t>12</w:t>
      </w:r>
      <w:r w:rsidRPr="005708E8">
        <w:rPr>
          <w:rFonts w:ascii="Times New Roman" w:hAnsi="Times New Roman" w:cs="Times New Roman"/>
          <w:sz w:val="24"/>
          <w:szCs w:val="24"/>
          <w:lang w:val="en-US"/>
        </w:rPr>
        <w:t xml:space="preserve">: 372–385. </w:t>
      </w:r>
    </w:p>
    <w:p w14:paraId="170934EE" w14:textId="77777777" w:rsidR="0090008F" w:rsidRPr="005708E8" w:rsidRDefault="0090008F" w:rsidP="00E413C9">
      <w:pPr>
        <w:jc w:val="both"/>
        <w:rPr>
          <w:rFonts w:ascii="Times New Roman" w:hAnsi="Times New Roman" w:cs="Times New Roman"/>
          <w:sz w:val="24"/>
          <w:szCs w:val="24"/>
          <w:lang w:val="en-US"/>
        </w:rPr>
      </w:pPr>
      <w:r w:rsidRPr="005708E8">
        <w:rPr>
          <w:rFonts w:ascii="Times New Roman" w:hAnsi="Times New Roman" w:cs="Times New Roman"/>
          <w:sz w:val="24"/>
          <w:szCs w:val="24"/>
          <w:lang w:val="en-US"/>
        </w:rPr>
        <w:t xml:space="preserve">Koch, E.J., Miyashiro, T., McFall-Ngai, M.J., and Ruby, E.G. (2014) Features governing symbiont persistence in the squid-vibrio association. </w:t>
      </w:r>
      <w:r w:rsidRPr="005708E8">
        <w:rPr>
          <w:rFonts w:ascii="Times New Roman" w:hAnsi="Times New Roman" w:cs="Times New Roman"/>
          <w:i/>
          <w:iCs/>
          <w:sz w:val="24"/>
          <w:szCs w:val="24"/>
          <w:lang w:val="en-US"/>
        </w:rPr>
        <w:t>Mol Ecol</w:t>
      </w:r>
      <w:r w:rsidRPr="005708E8">
        <w:rPr>
          <w:rFonts w:ascii="Times New Roman" w:hAnsi="Times New Roman" w:cs="Times New Roman"/>
          <w:sz w:val="24"/>
          <w:szCs w:val="24"/>
          <w:lang w:val="en-US"/>
        </w:rPr>
        <w:t xml:space="preserve"> </w:t>
      </w:r>
      <w:r w:rsidRPr="005708E8">
        <w:rPr>
          <w:rFonts w:ascii="Times New Roman" w:hAnsi="Times New Roman" w:cs="Times New Roman"/>
          <w:b/>
          <w:sz w:val="24"/>
          <w:szCs w:val="24"/>
          <w:lang w:val="en-US"/>
        </w:rPr>
        <w:t>23</w:t>
      </w:r>
      <w:r w:rsidRPr="005708E8">
        <w:rPr>
          <w:rFonts w:ascii="Times New Roman" w:hAnsi="Times New Roman" w:cs="Times New Roman"/>
          <w:sz w:val="24"/>
          <w:szCs w:val="24"/>
          <w:lang w:val="en-US"/>
        </w:rPr>
        <w:t xml:space="preserve">: 1624–1634. </w:t>
      </w:r>
    </w:p>
    <w:p w14:paraId="574050D9" w14:textId="77777777" w:rsidR="0090008F" w:rsidRPr="005708E8" w:rsidRDefault="0090008F" w:rsidP="00E413C9">
      <w:pPr>
        <w:jc w:val="both"/>
        <w:rPr>
          <w:rFonts w:ascii="Times New Roman" w:hAnsi="Times New Roman" w:cs="Times New Roman"/>
          <w:sz w:val="24"/>
          <w:szCs w:val="24"/>
          <w:lang w:val="en-US"/>
        </w:rPr>
      </w:pPr>
      <w:r w:rsidRPr="005708E8">
        <w:rPr>
          <w:rFonts w:ascii="Times New Roman" w:hAnsi="Times New Roman" w:cs="Times New Roman"/>
          <w:sz w:val="24"/>
          <w:szCs w:val="24"/>
          <w:lang w:val="en-US"/>
        </w:rPr>
        <w:t xml:space="preserve">Kohler, P.L., Hamilton, H.L., Cloud-Hansen, K., and Dillard, J.P. (2007) AtlA functions as a peptidoglycan lytic transglycosylase in the </w:t>
      </w:r>
      <w:r w:rsidRPr="005708E8">
        <w:rPr>
          <w:rFonts w:ascii="Times New Roman" w:hAnsi="Times New Roman" w:cs="Times New Roman"/>
          <w:i/>
          <w:sz w:val="24"/>
          <w:szCs w:val="24"/>
          <w:lang w:val="en-US"/>
        </w:rPr>
        <w:t>Neisseria gonorrhoeae</w:t>
      </w:r>
      <w:r w:rsidRPr="005708E8">
        <w:rPr>
          <w:rFonts w:ascii="Times New Roman" w:hAnsi="Times New Roman" w:cs="Times New Roman"/>
          <w:sz w:val="24"/>
          <w:szCs w:val="24"/>
          <w:lang w:val="en-US"/>
        </w:rPr>
        <w:t xml:space="preserve"> Type IV secretion system. </w:t>
      </w:r>
      <w:r w:rsidRPr="005708E8">
        <w:rPr>
          <w:rFonts w:ascii="Times New Roman" w:hAnsi="Times New Roman" w:cs="Times New Roman"/>
          <w:i/>
          <w:iCs/>
          <w:sz w:val="24"/>
          <w:szCs w:val="24"/>
          <w:lang w:val="en-US"/>
        </w:rPr>
        <w:t>J Bacteriol</w:t>
      </w:r>
      <w:r w:rsidRPr="005708E8">
        <w:rPr>
          <w:rFonts w:ascii="Times New Roman" w:hAnsi="Times New Roman" w:cs="Times New Roman"/>
          <w:sz w:val="24"/>
          <w:szCs w:val="24"/>
          <w:lang w:val="en-US"/>
        </w:rPr>
        <w:t xml:space="preserve"> </w:t>
      </w:r>
      <w:r w:rsidRPr="005708E8">
        <w:rPr>
          <w:rFonts w:ascii="Times New Roman" w:hAnsi="Times New Roman" w:cs="Times New Roman"/>
          <w:b/>
          <w:sz w:val="24"/>
          <w:szCs w:val="24"/>
          <w:lang w:val="en-US"/>
        </w:rPr>
        <w:t>189</w:t>
      </w:r>
      <w:r w:rsidRPr="005708E8">
        <w:rPr>
          <w:rFonts w:ascii="Times New Roman" w:hAnsi="Times New Roman" w:cs="Times New Roman"/>
          <w:sz w:val="24"/>
          <w:szCs w:val="24"/>
          <w:lang w:val="en-US"/>
        </w:rPr>
        <w:t xml:space="preserve">: 5421–5428. </w:t>
      </w:r>
    </w:p>
    <w:p w14:paraId="596A8320" w14:textId="77777777" w:rsidR="0090008F" w:rsidRPr="005708E8" w:rsidRDefault="0090008F" w:rsidP="00E413C9">
      <w:pPr>
        <w:jc w:val="both"/>
        <w:rPr>
          <w:rFonts w:ascii="Times New Roman" w:hAnsi="Times New Roman" w:cs="Times New Roman"/>
          <w:sz w:val="24"/>
          <w:szCs w:val="24"/>
          <w:lang w:val="en-US"/>
        </w:rPr>
      </w:pPr>
      <w:r w:rsidRPr="005708E8">
        <w:rPr>
          <w:rFonts w:ascii="Times New Roman" w:hAnsi="Times New Roman" w:cs="Times New Roman"/>
          <w:sz w:val="24"/>
          <w:szCs w:val="24"/>
          <w:lang w:val="en-US"/>
        </w:rPr>
        <w:t xml:space="preserve">Koropatnick, T.A., Engle, J.T., Apicella, M.A., Stabb, E.V., Goldman, W.E., and McFall-Ngai, M.J. (2004) Microbial factor-mediated development in a host-bacterial mutualism. </w:t>
      </w:r>
      <w:r w:rsidRPr="005708E8">
        <w:rPr>
          <w:rFonts w:ascii="Times New Roman" w:hAnsi="Times New Roman" w:cs="Times New Roman"/>
          <w:i/>
          <w:iCs/>
          <w:sz w:val="24"/>
          <w:szCs w:val="24"/>
          <w:lang w:val="en-US"/>
        </w:rPr>
        <w:t>Science</w:t>
      </w:r>
      <w:r w:rsidRPr="005708E8">
        <w:rPr>
          <w:rFonts w:ascii="Times New Roman" w:hAnsi="Times New Roman" w:cs="Times New Roman"/>
          <w:sz w:val="24"/>
          <w:szCs w:val="24"/>
          <w:lang w:val="en-US"/>
        </w:rPr>
        <w:t xml:space="preserve"> </w:t>
      </w:r>
      <w:r w:rsidRPr="005708E8">
        <w:rPr>
          <w:rFonts w:ascii="Times New Roman" w:hAnsi="Times New Roman" w:cs="Times New Roman"/>
          <w:b/>
          <w:sz w:val="24"/>
          <w:szCs w:val="24"/>
          <w:lang w:val="en-US"/>
        </w:rPr>
        <w:t>306</w:t>
      </w:r>
      <w:r w:rsidRPr="005708E8">
        <w:rPr>
          <w:rFonts w:ascii="Times New Roman" w:hAnsi="Times New Roman" w:cs="Times New Roman"/>
          <w:sz w:val="24"/>
          <w:szCs w:val="24"/>
          <w:lang w:val="en-US"/>
        </w:rPr>
        <w:t xml:space="preserve">: 1186–1188. </w:t>
      </w:r>
    </w:p>
    <w:p w14:paraId="66354AD9" w14:textId="77777777" w:rsidR="0090008F" w:rsidRPr="005708E8" w:rsidRDefault="0090008F" w:rsidP="00E413C9">
      <w:pPr>
        <w:jc w:val="both"/>
        <w:rPr>
          <w:rFonts w:ascii="Times New Roman" w:hAnsi="Times New Roman" w:cs="Times New Roman"/>
          <w:sz w:val="24"/>
          <w:szCs w:val="24"/>
          <w:lang w:val="en-US"/>
        </w:rPr>
      </w:pPr>
      <w:r w:rsidRPr="005708E8">
        <w:rPr>
          <w:rFonts w:ascii="Times New Roman" w:hAnsi="Times New Roman" w:cs="Times New Roman"/>
          <w:sz w:val="24"/>
          <w:szCs w:val="24"/>
          <w:lang w:val="en-US"/>
        </w:rPr>
        <w:t xml:space="preserve">Koropatnick, T.A., Kimbell, J.R., and McFall-Ngai, M.J. (2007) Responses of host hemocytes during the initiation of the squid-vibrio symbiosis. </w:t>
      </w:r>
      <w:r w:rsidRPr="005708E8">
        <w:rPr>
          <w:rFonts w:ascii="Times New Roman" w:hAnsi="Times New Roman" w:cs="Times New Roman"/>
          <w:i/>
          <w:iCs/>
          <w:sz w:val="24"/>
          <w:szCs w:val="24"/>
          <w:lang w:val="en-US"/>
        </w:rPr>
        <w:t>Biol Bull</w:t>
      </w:r>
      <w:r w:rsidRPr="005708E8">
        <w:rPr>
          <w:rFonts w:ascii="Times New Roman" w:hAnsi="Times New Roman" w:cs="Times New Roman"/>
          <w:sz w:val="24"/>
          <w:szCs w:val="24"/>
          <w:lang w:val="en-US"/>
        </w:rPr>
        <w:t xml:space="preserve"> </w:t>
      </w:r>
      <w:r w:rsidRPr="005708E8">
        <w:rPr>
          <w:rFonts w:ascii="Times New Roman" w:hAnsi="Times New Roman" w:cs="Times New Roman"/>
          <w:b/>
          <w:sz w:val="24"/>
          <w:szCs w:val="24"/>
          <w:lang w:val="en-US"/>
        </w:rPr>
        <w:t>212</w:t>
      </w:r>
      <w:r w:rsidRPr="005708E8">
        <w:rPr>
          <w:rFonts w:ascii="Times New Roman" w:hAnsi="Times New Roman" w:cs="Times New Roman"/>
          <w:sz w:val="24"/>
          <w:szCs w:val="24"/>
          <w:lang w:val="en-US"/>
        </w:rPr>
        <w:t>: 29–39.</w:t>
      </w:r>
    </w:p>
    <w:p w14:paraId="25855A13" w14:textId="77777777" w:rsidR="0090008F" w:rsidRPr="005708E8" w:rsidRDefault="0090008F" w:rsidP="00E413C9">
      <w:pPr>
        <w:jc w:val="both"/>
        <w:rPr>
          <w:rFonts w:ascii="Times New Roman" w:hAnsi="Times New Roman" w:cs="Times New Roman"/>
          <w:sz w:val="24"/>
          <w:szCs w:val="24"/>
          <w:lang w:val="en-US"/>
        </w:rPr>
      </w:pPr>
      <w:r w:rsidRPr="005708E8">
        <w:rPr>
          <w:rFonts w:ascii="Times New Roman" w:hAnsi="Times New Roman" w:cs="Times New Roman"/>
          <w:sz w:val="24"/>
          <w:szCs w:val="24"/>
          <w:lang w:val="en-US"/>
        </w:rPr>
        <w:t xml:space="preserve">Kuehn, M.J., and Kesty, N.C. (2005) Bacterial outer membrane vesicles and the host-pathogen interaction. </w:t>
      </w:r>
      <w:r w:rsidRPr="005708E8">
        <w:rPr>
          <w:rFonts w:ascii="Times New Roman" w:hAnsi="Times New Roman" w:cs="Times New Roman"/>
          <w:i/>
          <w:iCs/>
          <w:sz w:val="24"/>
          <w:szCs w:val="24"/>
          <w:lang w:val="en-US"/>
        </w:rPr>
        <w:t>Genes Dev</w:t>
      </w:r>
      <w:r w:rsidRPr="005708E8">
        <w:rPr>
          <w:rFonts w:ascii="Times New Roman" w:hAnsi="Times New Roman" w:cs="Times New Roman"/>
          <w:sz w:val="24"/>
          <w:szCs w:val="24"/>
          <w:lang w:val="en-US"/>
        </w:rPr>
        <w:t xml:space="preserve"> </w:t>
      </w:r>
      <w:r w:rsidRPr="005708E8">
        <w:rPr>
          <w:rFonts w:ascii="Times New Roman" w:hAnsi="Times New Roman" w:cs="Times New Roman"/>
          <w:b/>
          <w:sz w:val="24"/>
          <w:szCs w:val="24"/>
          <w:lang w:val="en-US"/>
        </w:rPr>
        <w:t>19</w:t>
      </w:r>
      <w:r w:rsidRPr="005708E8">
        <w:rPr>
          <w:rFonts w:ascii="Times New Roman" w:hAnsi="Times New Roman" w:cs="Times New Roman"/>
          <w:sz w:val="24"/>
          <w:szCs w:val="24"/>
          <w:lang w:val="en-US"/>
        </w:rPr>
        <w:t xml:space="preserve">: 2645–2655. </w:t>
      </w:r>
    </w:p>
    <w:p w14:paraId="07DD4C52" w14:textId="77777777" w:rsidR="0090008F" w:rsidRPr="005708E8" w:rsidRDefault="0090008F" w:rsidP="00E413C9">
      <w:pPr>
        <w:jc w:val="both"/>
        <w:rPr>
          <w:rFonts w:ascii="Times New Roman" w:hAnsi="Times New Roman" w:cs="Times New Roman"/>
          <w:sz w:val="24"/>
          <w:szCs w:val="24"/>
          <w:lang w:val="en-US"/>
        </w:rPr>
      </w:pPr>
      <w:r w:rsidRPr="005708E8">
        <w:rPr>
          <w:rFonts w:ascii="Times New Roman" w:hAnsi="Times New Roman" w:cs="Times New Roman"/>
          <w:sz w:val="24"/>
          <w:szCs w:val="24"/>
          <w:lang w:val="en-US"/>
        </w:rPr>
        <w:t xml:space="preserve">Kulp, A., and Kuehn, M.J. (2010) Biological functions and biogenesis of secreted bacterial outer membrane vesicles. </w:t>
      </w:r>
      <w:r w:rsidRPr="005708E8">
        <w:rPr>
          <w:rFonts w:ascii="Times New Roman" w:hAnsi="Times New Roman" w:cs="Times New Roman"/>
          <w:i/>
          <w:iCs/>
          <w:sz w:val="24"/>
          <w:szCs w:val="24"/>
          <w:lang w:val="en-US"/>
        </w:rPr>
        <w:t>Annu Rev Microbiol</w:t>
      </w:r>
      <w:r w:rsidRPr="005708E8">
        <w:rPr>
          <w:rFonts w:ascii="Times New Roman" w:hAnsi="Times New Roman" w:cs="Times New Roman"/>
          <w:sz w:val="24"/>
          <w:szCs w:val="24"/>
          <w:lang w:val="en-US"/>
        </w:rPr>
        <w:t xml:space="preserve"> </w:t>
      </w:r>
      <w:r w:rsidRPr="005708E8">
        <w:rPr>
          <w:rFonts w:ascii="Times New Roman" w:hAnsi="Times New Roman" w:cs="Times New Roman"/>
          <w:b/>
          <w:sz w:val="24"/>
          <w:szCs w:val="24"/>
          <w:lang w:val="en-US"/>
        </w:rPr>
        <w:t>64</w:t>
      </w:r>
      <w:r w:rsidRPr="005708E8">
        <w:rPr>
          <w:rFonts w:ascii="Times New Roman" w:hAnsi="Times New Roman" w:cs="Times New Roman"/>
          <w:sz w:val="24"/>
          <w:szCs w:val="24"/>
          <w:lang w:val="en-US"/>
        </w:rPr>
        <w:t xml:space="preserve">: 163–184. </w:t>
      </w:r>
    </w:p>
    <w:p w14:paraId="4FC588DB" w14:textId="77777777" w:rsidR="0090008F" w:rsidRPr="005708E8" w:rsidRDefault="0090008F" w:rsidP="00E413C9">
      <w:pPr>
        <w:jc w:val="both"/>
        <w:rPr>
          <w:rFonts w:ascii="Times New Roman" w:hAnsi="Times New Roman" w:cs="Times New Roman"/>
          <w:sz w:val="24"/>
          <w:szCs w:val="24"/>
          <w:lang w:val="en-US"/>
        </w:rPr>
      </w:pPr>
      <w:r w:rsidRPr="005708E8">
        <w:rPr>
          <w:rFonts w:ascii="Times New Roman" w:hAnsi="Times New Roman" w:cs="Times New Roman"/>
          <w:sz w:val="24"/>
          <w:szCs w:val="24"/>
          <w:lang w:val="en-US"/>
        </w:rPr>
        <w:t xml:space="preserve">Lee, K.H., and Ruby, E.G. (1994) Effect of the squid host on the abundance and distribution of symbiotic </w:t>
      </w:r>
      <w:r w:rsidRPr="005708E8">
        <w:rPr>
          <w:rFonts w:ascii="Times New Roman" w:hAnsi="Times New Roman" w:cs="Times New Roman"/>
          <w:i/>
          <w:sz w:val="24"/>
          <w:szCs w:val="24"/>
          <w:lang w:val="en-US"/>
        </w:rPr>
        <w:t>Vibrio fischeri</w:t>
      </w:r>
      <w:r w:rsidRPr="005708E8">
        <w:rPr>
          <w:rFonts w:ascii="Times New Roman" w:hAnsi="Times New Roman" w:cs="Times New Roman"/>
          <w:sz w:val="24"/>
          <w:szCs w:val="24"/>
          <w:lang w:val="en-US"/>
        </w:rPr>
        <w:t xml:space="preserve"> in nature. </w:t>
      </w:r>
      <w:r w:rsidRPr="005708E8">
        <w:rPr>
          <w:rFonts w:ascii="Times New Roman" w:hAnsi="Times New Roman" w:cs="Times New Roman"/>
          <w:i/>
          <w:iCs/>
          <w:sz w:val="24"/>
          <w:szCs w:val="24"/>
          <w:lang w:val="en-US"/>
        </w:rPr>
        <w:t>Appl Environ Microbiol</w:t>
      </w:r>
      <w:r w:rsidRPr="005708E8">
        <w:rPr>
          <w:rFonts w:ascii="Times New Roman" w:hAnsi="Times New Roman" w:cs="Times New Roman"/>
          <w:sz w:val="24"/>
          <w:szCs w:val="24"/>
          <w:lang w:val="en-US"/>
        </w:rPr>
        <w:t xml:space="preserve"> </w:t>
      </w:r>
      <w:r w:rsidRPr="005708E8">
        <w:rPr>
          <w:rFonts w:ascii="Times New Roman" w:hAnsi="Times New Roman" w:cs="Times New Roman"/>
          <w:b/>
          <w:sz w:val="24"/>
          <w:szCs w:val="24"/>
          <w:lang w:val="en-US"/>
        </w:rPr>
        <w:t>60</w:t>
      </w:r>
      <w:r w:rsidRPr="005708E8">
        <w:rPr>
          <w:rFonts w:ascii="Times New Roman" w:hAnsi="Times New Roman" w:cs="Times New Roman"/>
          <w:sz w:val="24"/>
          <w:szCs w:val="24"/>
          <w:lang w:val="en-US"/>
        </w:rPr>
        <w:t>: 1565–1571.</w:t>
      </w:r>
    </w:p>
    <w:p w14:paraId="682013B2" w14:textId="77777777" w:rsidR="0090008F" w:rsidRPr="005708E8" w:rsidRDefault="0090008F" w:rsidP="00E413C9">
      <w:pPr>
        <w:jc w:val="both"/>
        <w:rPr>
          <w:rFonts w:ascii="Times New Roman" w:hAnsi="Times New Roman" w:cs="Times New Roman"/>
          <w:sz w:val="24"/>
          <w:szCs w:val="24"/>
          <w:lang w:val="en-US"/>
        </w:rPr>
      </w:pPr>
      <w:r w:rsidRPr="005708E8">
        <w:rPr>
          <w:rFonts w:ascii="Times New Roman" w:hAnsi="Times New Roman" w:cs="Times New Roman"/>
          <w:sz w:val="24"/>
          <w:szCs w:val="24"/>
          <w:lang w:val="en-US"/>
        </w:rPr>
        <w:t xml:space="preserve">Lee, M.-K., Cho, B.-Y., Lee, S.-J., Kang, J.-Y., Jeong, H.D., Huh, S.H., </w:t>
      </w:r>
      <w:r w:rsidRPr="005708E8">
        <w:rPr>
          <w:rFonts w:ascii="Times New Roman" w:hAnsi="Times New Roman" w:cs="Times New Roman"/>
          <w:i/>
          <w:sz w:val="24"/>
          <w:szCs w:val="24"/>
          <w:lang w:val="en-US"/>
        </w:rPr>
        <w:t>et al.</w:t>
      </w:r>
      <w:r w:rsidRPr="005708E8">
        <w:rPr>
          <w:rFonts w:ascii="Times New Roman" w:hAnsi="Times New Roman" w:cs="Times New Roman"/>
          <w:sz w:val="24"/>
          <w:szCs w:val="24"/>
          <w:lang w:val="en-US"/>
        </w:rPr>
        <w:t xml:space="preserve"> (2001) Histopathological lesions of Manila clam, </w:t>
      </w:r>
      <w:r w:rsidRPr="005708E8">
        <w:rPr>
          <w:rFonts w:ascii="Times New Roman" w:hAnsi="Times New Roman" w:cs="Times New Roman"/>
          <w:i/>
          <w:sz w:val="24"/>
          <w:szCs w:val="24"/>
          <w:lang w:val="en-US"/>
        </w:rPr>
        <w:t>Tapes philippinarum</w:t>
      </w:r>
      <w:r w:rsidRPr="005708E8">
        <w:rPr>
          <w:rFonts w:ascii="Times New Roman" w:hAnsi="Times New Roman" w:cs="Times New Roman"/>
          <w:sz w:val="24"/>
          <w:szCs w:val="24"/>
          <w:lang w:val="en-US"/>
        </w:rPr>
        <w:t xml:space="preserve">, from Hadong and Namhae coastal areas of Korea. </w:t>
      </w:r>
      <w:r w:rsidRPr="005708E8">
        <w:rPr>
          <w:rFonts w:ascii="Times New Roman" w:hAnsi="Times New Roman" w:cs="Times New Roman"/>
          <w:i/>
          <w:iCs/>
          <w:sz w:val="24"/>
          <w:szCs w:val="24"/>
          <w:lang w:val="en-US"/>
        </w:rPr>
        <w:t>Aquaculture</w:t>
      </w:r>
      <w:r w:rsidRPr="005708E8">
        <w:rPr>
          <w:rFonts w:ascii="Times New Roman" w:hAnsi="Times New Roman" w:cs="Times New Roman"/>
          <w:sz w:val="24"/>
          <w:szCs w:val="24"/>
          <w:lang w:val="en-US"/>
        </w:rPr>
        <w:t xml:space="preserve"> </w:t>
      </w:r>
      <w:r w:rsidRPr="005708E8">
        <w:rPr>
          <w:rFonts w:ascii="Times New Roman" w:hAnsi="Times New Roman" w:cs="Times New Roman"/>
          <w:b/>
          <w:sz w:val="24"/>
          <w:szCs w:val="24"/>
          <w:lang w:val="en-US"/>
        </w:rPr>
        <w:t>201</w:t>
      </w:r>
      <w:r w:rsidRPr="005708E8">
        <w:rPr>
          <w:rFonts w:ascii="Times New Roman" w:hAnsi="Times New Roman" w:cs="Times New Roman"/>
          <w:sz w:val="24"/>
          <w:szCs w:val="24"/>
          <w:lang w:val="en-US"/>
        </w:rPr>
        <w:t xml:space="preserve">: 199–209. </w:t>
      </w:r>
    </w:p>
    <w:p w14:paraId="31A08136" w14:textId="61B365DA" w:rsidR="0090008F" w:rsidRPr="005708E8" w:rsidRDefault="0090008F" w:rsidP="00E413C9">
      <w:pPr>
        <w:jc w:val="both"/>
        <w:rPr>
          <w:rFonts w:ascii="Times New Roman" w:hAnsi="Times New Roman" w:cs="Times New Roman"/>
          <w:sz w:val="24"/>
          <w:szCs w:val="24"/>
          <w:lang w:val="en-US"/>
        </w:rPr>
      </w:pPr>
      <w:r w:rsidRPr="005708E8">
        <w:rPr>
          <w:rFonts w:ascii="Times New Roman" w:hAnsi="Times New Roman" w:cs="Times New Roman"/>
          <w:sz w:val="24"/>
          <w:szCs w:val="24"/>
          <w:lang w:val="en-US"/>
        </w:rPr>
        <w:t xml:space="preserve">Mandel, M.J., Schaefer, A.L., Brennan, C.A., Heath-Heckman, E.A.C., DeLoney-Marino, C.R., McFall-Ngai, M.J., and Ruby, E.G. (2012) Squid-derived chitin oligosaccharides are a chemotactic signal during colonization by </w:t>
      </w:r>
      <w:r w:rsidRPr="005708E8">
        <w:rPr>
          <w:rFonts w:ascii="Times New Roman" w:hAnsi="Times New Roman" w:cs="Times New Roman"/>
          <w:i/>
          <w:sz w:val="24"/>
          <w:szCs w:val="24"/>
          <w:lang w:val="en-US"/>
        </w:rPr>
        <w:t>Vibrio fischeri.</w:t>
      </w:r>
      <w:r w:rsidRPr="005708E8">
        <w:rPr>
          <w:rFonts w:ascii="Times New Roman" w:hAnsi="Times New Roman" w:cs="Times New Roman"/>
          <w:sz w:val="24"/>
          <w:szCs w:val="24"/>
          <w:lang w:val="en-US"/>
        </w:rPr>
        <w:t xml:space="preserve"> </w:t>
      </w:r>
      <w:r w:rsidRPr="005708E8">
        <w:rPr>
          <w:rFonts w:ascii="Times New Roman" w:hAnsi="Times New Roman" w:cs="Times New Roman"/>
          <w:i/>
          <w:sz w:val="24"/>
          <w:szCs w:val="24"/>
          <w:lang w:val="en-US"/>
        </w:rPr>
        <w:t>Appl Environ Microbiol</w:t>
      </w:r>
      <w:r w:rsidRPr="005708E8">
        <w:rPr>
          <w:rFonts w:ascii="Times New Roman" w:hAnsi="Times New Roman" w:cs="Times New Roman"/>
          <w:sz w:val="24"/>
          <w:szCs w:val="24"/>
          <w:lang w:val="en-US"/>
        </w:rPr>
        <w:t xml:space="preserve"> </w:t>
      </w:r>
      <w:r w:rsidRPr="005708E8">
        <w:rPr>
          <w:rFonts w:ascii="Times New Roman" w:hAnsi="Times New Roman" w:cs="Times New Roman"/>
          <w:b/>
          <w:sz w:val="24"/>
          <w:szCs w:val="24"/>
          <w:lang w:val="en-US"/>
        </w:rPr>
        <w:t>78</w:t>
      </w:r>
      <w:r w:rsidRPr="005708E8">
        <w:rPr>
          <w:rFonts w:ascii="Times New Roman" w:hAnsi="Times New Roman" w:cs="Times New Roman"/>
          <w:sz w:val="24"/>
          <w:szCs w:val="24"/>
          <w:lang w:val="en-US"/>
        </w:rPr>
        <w:t>:</w:t>
      </w:r>
      <w:r w:rsidR="00771DA7" w:rsidRPr="005708E8">
        <w:rPr>
          <w:rFonts w:ascii="Times New Roman" w:hAnsi="Times New Roman" w:cs="Times New Roman"/>
          <w:sz w:val="24"/>
          <w:szCs w:val="24"/>
          <w:lang w:val="en-US"/>
        </w:rPr>
        <w:t xml:space="preserve"> </w:t>
      </w:r>
      <w:r w:rsidRPr="005708E8">
        <w:rPr>
          <w:rFonts w:ascii="Times New Roman" w:hAnsi="Times New Roman" w:cs="Times New Roman"/>
          <w:sz w:val="24"/>
          <w:szCs w:val="24"/>
          <w:lang w:val="en-US"/>
        </w:rPr>
        <w:t>4620-4626.</w:t>
      </w:r>
    </w:p>
    <w:p w14:paraId="7589BD85" w14:textId="77777777" w:rsidR="0090008F" w:rsidRPr="005708E8" w:rsidRDefault="0090008F" w:rsidP="00E413C9">
      <w:pPr>
        <w:jc w:val="both"/>
        <w:rPr>
          <w:rFonts w:ascii="Times New Roman" w:hAnsi="Times New Roman" w:cs="Times New Roman"/>
          <w:sz w:val="24"/>
          <w:szCs w:val="24"/>
          <w:lang w:val="en-US"/>
        </w:rPr>
      </w:pPr>
      <w:r w:rsidRPr="005708E8">
        <w:rPr>
          <w:rFonts w:ascii="Times New Roman" w:hAnsi="Times New Roman" w:cs="Times New Roman"/>
          <w:sz w:val="24"/>
          <w:szCs w:val="24"/>
          <w:lang w:val="en-US"/>
        </w:rPr>
        <w:lastRenderedPageBreak/>
        <w:t xml:space="preserve">Mashburn-Warren, L.M., and Whiteley, M. (2006) Special delivery: vesicle trafficking in prokaryotes. </w:t>
      </w:r>
      <w:r w:rsidRPr="005708E8">
        <w:rPr>
          <w:rFonts w:ascii="Times New Roman" w:hAnsi="Times New Roman" w:cs="Times New Roman"/>
          <w:i/>
          <w:iCs/>
          <w:sz w:val="24"/>
          <w:szCs w:val="24"/>
          <w:lang w:val="en-US"/>
        </w:rPr>
        <w:t>Mol Microbiol</w:t>
      </w:r>
      <w:r w:rsidRPr="005708E8">
        <w:rPr>
          <w:rFonts w:ascii="Times New Roman" w:hAnsi="Times New Roman" w:cs="Times New Roman"/>
          <w:sz w:val="24"/>
          <w:szCs w:val="24"/>
          <w:lang w:val="en-US"/>
        </w:rPr>
        <w:t xml:space="preserve"> </w:t>
      </w:r>
      <w:r w:rsidRPr="005708E8">
        <w:rPr>
          <w:rFonts w:ascii="Times New Roman" w:hAnsi="Times New Roman" w:cs="Times New Roman"/>
          <w:b/>
          <w:sz w:val="24"/>
          <w:szCs w:val="24"/>
          <w:lang w:val="en-US"/>
        </w:rPr>
        <w:t>61</w:t>
      </w:r>
      <w:r w:rsidRPr="005708E8">
        <w:rPr>
          <w:rFonts w:ascii="Times New Roman" w:hAnsi="Times New Roman" w:cs="Times New Roman"/>
          <w:sz w:val="24"/>
          <w:szCs w:val="24"/>
          <w:lang w:val="en-US"/>
        </w:rPr>
        <w:t xml:space="preserve">: 839–846. </w:t>
      </w:r>
    </w:p>
    <w:p w14:paraId="40388D67" w14:textId="77777777" w:rsidR="0090008F" w:rsidRPr="005708E8" w:rsidRDefault="0090008F" w:rsidP="00E413C9">
      <w:pPr>
        <w:jc w:val="both"/>
        <w:rPr>
          <w:rFonts w:ascii="Times New Roman" w:hAnsi="Times New Roman" w:cs="Times New Roman"/>
          <w:sz w:val="24"/>
          <w:szCs w:val="24"/>
          <w:lang w:val="en-US"/>
        </w:rPr>
      </w:pPr>
      <w:r w:rsidRPr="005708E8">
        <w:rPr>
          <w:rFonts w:ascii="Times New Roman" w:hAnsi="Times New Roman" w:cs="Times New Roman"/>
          <w:sz w:val="24"/>
          <w:szCs w:val="24"/>
          <w:lang w:val="en-US"/>
        </w:rPr>
        <w:t xml:space="preserve">McFall-Ngai, M.J. (2014) The importance of microbes in animal development: lessons from the squid-vibrio symbiosis. </w:t>
      </w:r>
      <w:r w:rsidRPr="005708E8">
        <w:rPr>
          <w:rFonts w:ascii="Times New Roman" w:hAnsi="Times New Roman" w:cs="Times New Roman"/>
          <w:i/>
          <w:iCs/>
          <w:sz w:val="24"/>
          <w:szCs w:val="24"/>
          <w:lang w:val="en-US"/>
        </w:rPr>
        <w:t>Annu Rev Microbiol</w:t>
      </w:r>
      <w:r w:rsidRPr="005708E8">
        <w:rPr>
          <w:rFonts w:ascii="Times New Roman" w:hAnsi="Times New Roman" w:cs="Times New Roman"/>
          <w:sz w:val="24"/>
          <w:szCs w:val="24"/>
          <w:lang w:val="en-US"/>
        </w:rPr>
        <w:t xml:space="preserve"> </w:t>
      </w:r>
      <w:r w:rsidRPr="005708E8">
        <w:rPr>
          <w:rFonts w:ascii="Times New Roman" w:hAnsi="Times New Roman" w:cs="Times New Roman"/>
          <w:b/>
          <w:sz w:val="24"/>
          <w:szCs w:val="24"/>
          <w:lang w:val="en-US"/>
        </w:rPr>
        <w:t>68</w:t>
      </w:r>
      <w:r w:rsidRPr="005708E8">
        <w:rPr>
          <w:rFonts w:ascii="Times New Roman" w:hAnsi="Times New Roman" w:cs="Times New Roman"/>
          <w:sz w:val="24"/>
          <w:szCs w:val="24"/>
          <w:lang w:val="en-US"/>
        </w:rPr>
        <w:t xml:space="preserve">: 177–194. </w:t>
      </w:r>
    </w:p>
    <w:p w14:paraId="54958C72" w14:textId="77777777" w:rsidR="0090008F" w:rsidRPr="005708E8" w:rsidRDefault="0090008F" w:rsidP="00E413C9">
      <w:pPr>
        <w:jc w:val="both"/>
        <w:rPr>
          <w:rFonts w:ascii="Times New Roman" w:hAnsi="Times New Roman" w:cs="Times New Roman"/>
          <w:sz w:val="24"/>
          <w:szCs w:val="24"/>
          <w:lang w:val="en-US"/>
        </w:rPr>
      </w:pPr>
      <w:r w:rsidRPr="005708E8">
        <w:rPr>
          <w:rFonts w:ascii="Times New Roman" w:hAnsi="Times New Roman" w:cs="Times New Roman"/>
          <w:sz w:val="24"/>
          <w:szCs w:val="24"/>
          <w:lang w:val="en-US"/>
        </w:rPr>
        <w:t xml:space="preserve">McFall-Ngai, M.J., and Ruby, E.G. (1991) Symbiont recognition and subsequent morphogenesis as early events in an animal-bacterial mutualism. </w:t>
      </w:r>
      <w:r w:rsidRPr="005708E8">
        <w:rPr>
          <w:rFonts w:ascii="Times New Roman" w:hAnsi="Times New Roman" w:cs="Times New Roman"/>
          <w:i/>
          <w:iCs/>
          <w:sz w:val="24"/>
          <w:szCs w:val="24"/>
          <w:lang w:val="en-US"/>
        </w:rPr>
        <w:t xml:space="preserve">Science </w:t>
      </w:r>
      <w:r w:rsidRPr="005708E8">
        <w:rPr>
          <w:rFonts w:ascii="Times New Roman" w:hAnsi="Times New Roman" w:cs="Times New Roman"/>
          <w:b/>
          <w:sz w:val="24"/>
          <w:szCs w:val="24"/>
          <w:lang w:val="en-US"/>
        </w:rPr>
        <w:t>254</w:t>
      </w:r>
      <w:r w:rsidRPr="005708E8">
        <w:rPr>
          <w:rFonts w:ascii="Times New Roman" w:hAnsi="Times New Roman" w:cs="Times New Roman"/>
          <w:sz w:val="24"/>
          <w:szCs w:val="24"/>
          <w:lang w:val="en-US"/>
        </w:rPr>
        <w:t>: 1491–1494.</w:t>
      </w:r>
    </w:p>
    <w:p w14:paraId="0839DE10" w14:textId="77777777" w:rsidR="0090008F" w:rsidRPr="005708E8" w:rsidRDefault="0090008F" w:rsidP="00E413C9">
      <w:pPr>
        <w:jc w:val="both"/>
        <w:rPr>
          <w:rFonts w:ascii="Times New Roman" w:hAnsi="Times New Roman" w:cs="Times New Roman"/>
          <w:sz w:val="24"/>
          <w:szCs w:val="24"/>
          <w:lang w:val="en-US"/>
        </w:rPr>
      </w:pPr>
      <w:r w:rsidRPr="005708E8">
        <w:rPr>
          <w:rFonts w:ascii="Times New Roman" w:hAnsi="Times New Roman" w:cs="Times New Roman"/>
          <w:sz w:val="24"/>
          <w:szCs w:val="24"/>
          <w:lang w:val="en-US"/>
        </w:rPr>
        <w:t xml:space="preserve">Montgomery, M.K., and McFall-Ngai, M.J. (1994) Bacterial symbionts induce host organ morphogenesis during early postembryonic development of the squid </w:t>
      </w:r>
      <w:r w:rsidRPr="005708E8">
        <w:rPr>
          <w:rFonts w:ascii="Times New Roman" w:hAnsi="Times New Roman" w:cs="Times New Roman"/>
          <w:i/>
          <w:sz w:val="24"/>
          <w:szCs w:val="24"/>
          <w:lang w:val="en-US"/>
        </w:rPr>
        <w:t>Euprymna</w:t>
      </w:r>
      <w:r w:rsidRPr="005708E8">
        <w:rPr>
          <w:rFonts w:ascii="Times New Roman" w:hAnsi="Times New Roman" w:cs="Times New Roman"/>
          <w:sz w:val="24"/>
          <w:szCs w:val="24"/>
          <w:lang w:val="en-US"/>
        </w:rPr>
        <w:t xml:space="preserve"> </w:t>
      </w:r>
      <w:r w:rsidRPr="005708E8">
        <w:rPr>
          <w:rFonts w:ascii="Times New Roman" w:hAnsi="Times New Roman" w:cs="Times New Roman"/>
          <w:i/>
          <w:sz w:val="24"/>
          <w:szCs w:val="24"/>
          <w:lang w:val="en-US"/>
        </w:rPr>
        <w:t>scolopes</w:t>
      </w:r>
      <w:r w:rsidRPr="005708E8">
        <w:rPr>
          <w:rFonts w:ascii="Times New Roman" w:hAnsi="Times New Roman" w:cs="Times New Roman"/>
          <w:sz w:val="24"/>
          <w:szCs w:val="24"/>
          <w:lang w:val="en-US"/>
        </w:rPr>
        <w:t xml:space="preserve">. </w:t>
      </w:r>
      <w:r w:rsidRPr="005708E8">
        <w:rPr>
          <w:rFonts w:ascii="Times New Roman" w:hAnsi="Times New Roman" w:cs="Times New Roman"/>
          <w:i/>
          <w:iCs/>
          <w:sz w:val="24"/>
          <w:szCs w:val="24"/>
          <w:lang w:val="en-US"/>
        </w:rPr>
        <w:t>Development</w:t>
      </w:r>
      <w:r w:rsidRPr="005708E8">
        <w:rPr>
          <w:rFonts w:ascii="Times New Roman" w:hAnsi="Times New Roman" w:cs="Times New Roman"/>
          <w:sz w:val="24"/>
          <w:szCs w:val="24"/>
          <w:lang w:val="en-US"/>
        </w:rPr>
        <w:t xml:space="preserve"> </w:t>
      </w:r>
      <w:r w:rsidRPr="005708E8">
        <w:rPr>
          <w:rFonts w:ascii="Times New Roman" w:hAnsi="Times New Roman" w:cs="Times New Roman"/>
          <w:b/>
          <w:sz w:val="24"/>
          <w:szCs w:val="24"/>
          <w:lang w:val="en-US"/>
        </w:rPr>
        <w:t>120</w:t>
      </w:r>
      <w:r w:rsidRPr="005708E8">
        <w:rPr>
          <w:rFonts w:ascii="Times New Roman" w:hAnsi="Times New Roman" w:cs="Times New Roman"/>
          <w:sz w:val="24"/>
          <w:szCs w:val="24"/>
          <w:lang w:val="en-US"/>
        </w:rPr>
        <w:t>: 1719–1729.</w:t>
      </w:r>
    </w:p>
    <w:p w14:paraId="2F08CDD3" w14:textId="77777777" w:rsidR="0090008F" w:rsidRPr="005708E8" w:rsidRDefault="0090008F" w:rsidP="00E413C9">
      <w:pPr>
        <w:jc w:val="both"/>
        <w:rPr>
          <w:rFonts w:ascii="Times New Roman" w:hAnsi="Times New Roman" w:cs="Times New Roman"/>
          <w:sz w:val="24"/>
          <w:szCs w:val="24"/>
          <w:lang w:val="en-US"/>
        </w:rPr>
      </w:pPr>
      <w:r w:rsidRPr="005708E8">
        <w:rPr>
          <w:rFonts w:ascii="Times New Roman" w:hAnsi="Times New Roman" w:cs="Times New Roman"/>
          <w:sz w:val="24"/>
          <w:szCs w:val="24"/>
          <w:lang w:val="en-US"/>
        </w:rPr>
        <w:t xml:space="preserve">Naughton, L.M., and Mandel, M.J. (2012) Colonization of </w:t>
      </w:r>
      <w:r w:rsidRPr="005708E8">
        <w:rPr>
          <w:rFonts w:ascii="Times New Roman" w:hAnsi="Times New Roman" w:cs="Times New Roman"/>
          <w:i/>
          <w:sz w:val="24"/>
          <w:szCs w:val="24"/>
          <w:lang w:val="en-US"/>
        </w:rPr>
        <w:t>Euprymna</w:t>
      </w:r>
      <w:r w:rsidRPr="005708E8">
        <w:rPr>
          <w:rFonts w:ascii="Times New Roman" w:hAnsi="Times New Roman" w:cs="Times New Roman"/>
          <w:sz w:val="24"/>
          <w:szCs w:val="24"/>
          <w:lang w:val="en-US"/>
        </w:rPr>
        <w:t xml:space="preserve"> </w:t>
      </w:r>
      <w:r w:rsidRPr="005708E8">
        <w:rPr>
          <w:rFonts w:ascii="Times New Roman" w:hAnsi="Times New Roman" w:cs="Times New Roman"/>
          <w:i/>
          <w:sz w:val="24"/>
          <w:szCs w:val="24"/>
          <w:lang w:val="en-US"/>
        </w:rPr>
        <w:t>scolopes</w:t>
      </w:r>
      <w:r w:rsidRPr="005708E8">
        <w:rPr>
          <w:rFonts w:ascii="Times New Roman" w:hAnsi="Times New Roman" w:cs="Times New Roman"/>
          <w:sz w:val="24"/>
          <w:szCs w:val="24"/>
          <w:lang w:val="en-US"/>
        </w:rPr>
        <w:t xml:space="preserve"> squid by </w:t>
      </w:r>
      <w:r w:rsidRPr="005708E8">
        <w:rPr>
          <w:rFonts w:ascii="Times New Roman" w:hAnsi="Times New Roman" w:cs="Times New Roman"/>
          <w:i/>
          <w:sz w:val="24"/>
          <w:szCs w:val="24"/>
          <w:lang w:val="en-US"/>
        </w:rPr>
        <w:t>Vibrio</w:t>
      </w:r>
      <w:r w:rsidRPr="005708E8">
        <w:rPr>
          <w:rFonts w:ascii="Times New Roman" w:hAnsi="Times New Roman" w:cs="Times New Roman"/>
          <w:sz w:val="24"/>
          <w:szCs w:val="24"/>
          <w:lang w:val="en-US"/>
        </w:rPr>
        <w:t xml:space="preserve"> </w:t>
      </w:r>
      <w:r w:rsidRPr="005708E8">
        <w:rPr>
          <w:rFonts w:ascii="Times New Roman" w:hAnsi="Times New Roman" w:cs="Times New Roman"/>
          <w:i/>
          <w:sz w:val="24"/>
          <w:szCs w:val="24"/>
          <w:lang w:val="en-US"/>
        </w:rPr>
        <w:t>fischeri</w:t>
      </w:r>
      <w:r w:rsidRPr="005708E8">
        <w:rPr>
          <w:rFonts w:ascii="Times New Roman" w:hAnsi="Times New Roman" w:cs="Times New Roman"/>
          <w:sz w:val="24"/>
          <w:szCs w:val="24"/>
          <w:lang w:val="en-US"/>
        </w:rPr>
        <w:t xml:space="preserve">. </w:t>
      </w:r>
      <w:r w:rsidRPr="005708E8">
        <w:rPr>
          <w:rFonts w:ascii="Times New Roman" w:hAnsi="Times New Roman" w:cs="Times New Roman"/>
          <w:i/>
          <w:iCs/>
          <w:sz w:val="24"/>
          <w:szCs w:val="24"/>
          <w:lang w:val="en-US"/>
        </w:rPr>
        <w:t>JoVE</w:t>
      </w:r>
      <w:r w:rsidRPr="005708E8">
        <w:rPr>
          <w:rFonts w:ascii="Times New Roman" w:hAnsi="Times New Roman" w:cs="Times New Roman"/>
          <w:sz w:val="24"/>
          <w:szCs w:val="24"/>
          <w:lang w:val="en-US"/>
        </w:rPr>
        <w:t>, no. 61: e3758. doi:10.3791/3758.</w:t>
      </w:r>
    </w:p>
    <w:p w14:paraId="7FCCF276" w14:textId="77777777" w:rsidR="0090008F" w:rsidRPr="005708E8" w:rsidRDefault="0090008F" w:rsidP="00E413C9">
      <w:pPr>
        <w:jc w:val="both"/>
        <w:rPr>
          <w:rFonts w:ascii="Times New Roman" w:hAnsi="Times New Roman" w:cs="Times New Roman"/>
          <w:sz w:val="24"/>
          <w:szCs w:val="24"/>
          <w:lang w:val="en-US"/>
        </w:rPr>
      </w:pPr>
      <w:r w:rsidRPr="005708E8">
        <w:rPr>
          <w:rFonts w:ascii="Times New Roman" w:hAnsi="Times New Roman" w:cs="Times New Roman"/>
          <w:sz w:val="24"/>
          <w:szCs w:val="24"/>
          <w:lang w:val="en-US"/>
        </w:rPr>
        <w:t xml:space="preserve">Nyholm, S.V., Deplancke, B., Gaskins, H.R., Apicella, M.A., and McFall-Ngai, M.J. (2002) Roles of </w:t>
      </w:r>
      <w:r w:rsidRPr="005708E8">
        <w:rPr>
          <w:rFonts w:ascii="Times New Roman" w:hAnsi="Times New Roman" w:cs="Times New Roman"/>
          <w:i/>
          <w:sz w:val="24"/>
          <w:szCs w:val="24"/>
          <w:lang w:val="en-US"/>
        </w:rPr>
        <w:t>Vibrio</w:t>
      </w:r>
      <w:r w:rsidRPr="005708E8">
        <w:rPr>
          <w:rFonts w:ascii="Times New Roman" w:hAnsi="Times New Roman" w:cs="Times New Roman"/>
          <w:sz w:val="24"/>
          <w:szCs w:val="24"/>
          <w:lang w:val="en-US"/>
        </w:rPr>
        <w:t xml:space="preserve"> </w:t>
      </w:r>
      <w:r w:rsidRPr="005708E8">
        <w:rPr>
          <w:rFonts w:ascii="Times New Roman" w:hAnsi="Times New Roman" w:cs="Times New Roman"/>
          <w:i/>
          <w:sz w:val="24"/>
          <w:szCs w:val="24"/>
          <w:lang w:val="en-US"/>
        </w:rPr>
        <w:t>fischeri</w:t>
      </w:r>
      <w:r w:rsidRPr="005708E8">
        <w:rPr>
          <w:rFonts w:ascii="Times New Roman" w:hAnsi="Times New Roman" w:cs="Times New Roman"/>
          <w:sz w:val="24"/>
          <w:szCs w:val="24"/>
          <w:lang w:val="en-US"/>
        </w:rPr>
        <w:t xml:space="preserve"> and nonsymbiotic bacteria in the dynamics of mucus secretion during symbiont colonization of the </w:t>
      </w:r>
      <w:r w:rsidRPr="005708E8">
        <w:rPr>
          <w:rFonts w:ascii="Times New Roman" w:hAnsi="Times New Roman" w:cs="Times New Roman"/>
          <w:i/>
          <w:sz w:val="24"/>
          <w:szCs w:val="24"/>
          <w:lang w:val="en-US"/>
        </w:rPr>
        <w:t>Euprymna</w:t>
      </w:r>
      <w:r w:rsidRPr="005708E8">
        <w:rPr>
          <w:rFonts w:ascii="Times New Roman" w:hAnsi="Times New Roman" w:cs="Times New Roman"/>
          <w:sz w:val="24"/>
          <w:szCs w:val="24"/>
          <w:lang w:val="en-US"/>
        </w:rPr>
        <w:t xml:space="preserve"> </w:t>
      </w:r>
      <w:r w:rsidRPr="005708E8">
        <w:rPr>
          <w:rFonts w:ascii="Times New Roman" w:hAnsi="Times New Roman" w:cs="Times New Roman"/>
          <w:i/>
          <w:sz w:val="24"/>
          <w:szCs w:val="24"/>
          <w:lang w:val="en-US"/>
        </w:rPr>
        <w:t>scolopes</w:t>
      </w:r>
      <w:r w:rsidRPr="005708E8">
        <w:rPr>
          <w:rFonts w:ascii="Times New Roman" w:hAnsi="Times New Roman" w:cs="Times New Roman"/>
          <w:sz w:val="24"/>
          <w:szCs w:val="24"/>
          <w:lang w:val="en-US"/>
        </w:rPr>
        <w:t xml:space="preserve"> light organ. </w:t>
      </w:r>
      <w:r w:rsidRPr="005708E8">
        <w:rPr>
          <w:rFonts w:ascii="Times New Roman" w:hAnsi="Times New Roman" w:cs="Times New Roman"/>
          <w:i/>
          <w:iCs/>
          <w:sz w:val="24"/>
          <w:szCs w:val="24"/>
          <w:lang w:val="en-US"/>
        </w:rPr>
        <w:t>Appl Environ Microbiol</w:t>
      </w:r>
      <w:r w:rsidRPr="005708E8">
        <w:rPr>
          <w:rFonts w:ascii="Times New Roman" w:hAnsi="Times New Roman" w:cs="Times New Roman"/>
          <w:sz w:val="24"/>
          <w:szCs w:val="24"/>
          <w:lang w:val="en-US"/>
        </w:rPr>
        <w:t xml:space="preserve"> </w:t>
      </w:r>
      <w:r w:rsidRPr="005708E8">
        <w:rPr>
          <w:rFonts w:ascii="Times New Roman" w:hAnsi="Times New Roman" w:cs="Times New Roman"/>
          <w:b/>
          <w:sz w:val="24"/>
          <w:szCs w:val="24"/>
          <w:lang w:val="en-US"/>
        </w:rPr>
        <w:t>68</w:t>
      </w:r>
      <w:r w:rsidRPr="005708E8">
        <w:rPr>
          <w:rFonts w:ascii="Times New Roman" w:hAnsi="Times New Roman" w:cs="Times New Roman"/>
          <w:sz w:val="24"/>
          <w:szCs w:val="24"/>
          <w:lang w:val="en-US"/>
        </w:rPr>
        <w:t>: 5113–5122.</w:t>
      </w:r>
    </w:p>
    <w:p w14:paraId="747E9EC3" w14:textId="2167360B" w:rsidR="0090008F" w:rsidRPr="005708E8" w:rsidRDefault="0090008F" w:rsidP="00E413C9">
      <w:pPr>
        <w:jc w:val="both"/>
        <w:rPr>
          <w:rFonts w:ascii="Times New Roman" w:hAnsi="Times New Roman" w:cs="Times New Roman"/>
          <w:sz w:val="24"/>
          <w:szCs w:val="24"/>
          <w:lang w:val="en-US"/>
        </w:rPr>
      </w:pPr>
      <w:r w:rsidRPr="005708E8">
        <w:rPr>
          <w:rFonts w:ascii="Times New Roman" w:hAnsi="Times New Roman" w:cs="Times New Roman"/>
          <w:sz w:val="24"/>
          <w:szCs w:val="24"/>
          <w:lang w:val="en-US"/>
        </w:rPr>
        <w:t xml:space="preserve">Nyholm, S.V., Stabb, E.V., Ruby, E.G., and McFall-Ngai, M.J. (2000) Establishment of an animal-bacterial association: recruiting symbiotic vibrios from the environment. </w:t>
      </w:r>
      <w:r w:rsidRPr="005708E8">
        <w:rPr>
          <w:rFonts w:ascii="Times New Roman" w:hAnsi="Times New Roman" w:cs="Times New Roman"/>
          <w:i/>
          <w:iCs/>
          <w:sz w:val="24"/>
          <w:szCs w:val="24"/>
          <w:lang w:val="en-US"/>
        </w:rPr>
        <w:t>P</w:t>
      </w:r>
      <w:r w:rsidR="00CA5C73" w:rsidRPr="005708E8">
        <w:rPr>
          <w:rFonts w:ascii="Times New Roman" w:hAnsi="Times New Roman" w:cs="Times New Roman"/>
          <w:i/>
          <w:iCs/>
          <w:sz w:val="24"/>
          <w:szCs w:val="24"/>
          <w:lang w:val="en-US"/>
        </w:rPr>
        <w:t xml:space="preserve">roc </w:t>
      </w:r>
      <w:r w:rsidRPr="005708E8">
        <w:rPr>
          <w:rFonts w:ascii="Times New Roman" w:hAnsi="Times New Roman" w:cs="Times New Roman"/>
          <w:i/>
          <w:iCs/>
          <w:sz w:val="24"/>
          <w:szCs w:val="24"/>
          <w:lang w:val="en-US"/>
        </w:rPr>
        <w:t>N</w:t>
      </w:r>
      <w:r w:rsidR="00CA5C73" w:rsidRPr="005708E8">
        <w:rPr>
          <w:rFonts w:ascii="Times New Roman" w:hAnsi="Times New Roman" w:cs="Times New Roman"/>
          <w:i/>
          <w:iCs/>
          <w:sz w:val="24"/>
          <w:szCs w:val="24"/>
          <w:lang w:val="en-US"/>
        </w:rPr>
        <w:t xml:space="preserve">atl Acad </w:t>
      </w:r>
      <w:r w:rsidRPr="005708E8">
        <w:rPr>
          <w:rFonts w:ascii="Times New Roman" w:hAnsi="Times New Roman" w:cs="Times New Roman"/>
          <w:i/>
          <w:iCs/>
          <w:sz w:val="24"/>
          <w:szCs w:val="24"/>
          <w:lang w:val="en-US"/>
        </w:rPr>
        <w:t>S</w:t>
      </w:r>
      <w:r w:rsidR="00CA5C73" w:rsidRPr="005708E8">
        <w:rPr>
          <w:rFonts w:ascii="Times New Roman" w:hAnsi="Times New Roman" w:cs="Times New Roman"/>
          <w:i/>
          <w:iCs/>
          <w:sz w:val="24"/>
          <w:szCs w:val="24"/>
          <w:lang w:val="en-US"/>
        </w:rPr>
        <w:t xml:space="preserve">ci U S A </w:t>
      </w:r>
      <w:r w:rsidRPr="005708E8">
        <w:rPr>
          <w:rFonts w:ascii="Times New Roman" w:hAnsi="Times New Roman" w:cs="Times New Roman"/>
          <w:b/>
          <w:sz w:val="24"/>
          <w:szCs w:val="24"/>
          <w:lang w:val="en-US"/>
        </w:rPr>
        <w:t>97</w:t>
      </w:r>
      <w:r w:rsidRPr="005708E8">
        <w:rPr>
          <w:rFonts w:ascii="Times New Roman" w:hAnsi="Times New Roman" w:cs="Times New Roman"/>
          <w:sz w:val="24"/>
          <w:szCs w:val="24"/>
          <w:lang w:val="en-US"/>
        </w:rPr>
        <w:t>: 10231–10235.</w:t>
      </w:r>
    </w:p>
    <w:p w14:paraId="389D8F75" w14:textId="2A99084B" w:rsidR="0090008F" w:rsidRPr="005708E8" w:rsidRDefault="0090008F" w:rsidP="00E413C9">
      <w:pPr>
        <w:jc w:val="both"/>
        <w:rPr>
          <w:rFonts w:ascii="Times New Roman" w:hAnsi="Times New Roman" w:cs="Times New Roman"/>
          <w:sz w:val="24"/>
          <w:szCs w:val="24"/>
          <w:lang w:val="en-US"/>
        </w:rPr>
      </w:pPr>
      <w:r w:rsidRPr="005708E8">
        <w:rPr>
          <w:rFonts w:ascii="Times New Roman" w:hAnsi="Times New Roman" w:cs="Times New Roman"/>
          <w:sz w:val="24"/>
          <w:szCs w:val="24"/>
          <w:lang w:val="en-US"/>
        </w:rPr>
        <w:t xml:space="preserve">Nyholm, S.V., Stewart, J.J., Ruby, E.G., and McFall-Ngai, M.J. (2009) Recognition between symbiotic </w:t>
      </w:r>
      <w:r w:rsidRPr="005708E8">
        <w:rPr>
          <w:rFonts w:ascii="Times New Roman" w:hAnsi="Times New Roman" w:cs="Times New Roman"/>
          <w:i/>
          <w:sz w:val="24"/>
          <w:szCs w:val="24"/>
          <w:lang w:val="en-US"/>
        </w:rPr>
        <w:t>Vibrio</w:t>
      </w:r>
      <w:r w:rsidRPr="005708E8">
        <w:rPr>
          <w:rFonts w:ascii="Times New Roman" w:hAnsi="Times New Roman" w:cs="Times New Roman"/>
          <w:sz w:val="24"/>
          <w:szCs w:val="24"/>
          <w:lang w:val="en-US"/>
        </w:rPr>
        <w:t xml:space="preserve"> </w:t>
      </w:r>
      <w:r w:rsidRPr="005708E8">
        <w:rPr>
          <w:rFonts w:ascii="Times New Roman" w:hAnsi="Times New Roman" w:cs="Times New Roman"/>
          <w:i/>
          <w:sz w:val="24"/>
          <w:szCs w:val="24"/>
          <w:lang w:val="en-US"/>
        </w:rPr>
        <w:t>fischeri</w:t>
      </w:r>
      <w:r w:rsidRPr="005708E8">
        <w:rPr>
          <w:rFonts w:ascii="Times New Roman" w:hAnsi="Times New Roman" w:cs="Times New Roman"/>
          <w:sz w:val="24"/>
          <w:szCs w:val="24"/>
          <w:lang w:val="en-US"/>
        </w:rPr>
        <w:t xml:space="preserve"> and the haemocytes of </w:t>
      </w:r>
      <w:r w:rsidRPr="005708E8">
        <w:rPr>
          <w:rFonts w:ascii="Times New Roman" w:hAnsi="Times New Roman" w:cs="Times New Roman"/>
          <w:i/>
          <w:sz w:val="24"/>
          <w:szCs w:val="24"/>
          <w:lang w:val="en-US"/>
        </w:rPr>
        <w:t>Euprymna</w:t>
      </w:r>
      <w:r w:rsidRPr="005708E8">
        <w:rPr>
          <w:rFonts w:ascii="Times New Roman" w:hAnsi="Times New Roman" w:cs="Times New Roman"/>
          <w:sz w:val="24"/>
          <w:szCs w:val="24"/>
          <w:lang w:val="en-US"/>
        </w:rPr>
        <w:t xml:space="preserve"> </w:t>
      </w:r>
      <w:r w:rsidRPr="005708E8">
        <w:rPr>
          <w:rFonts w:ascii="Times New Roman" w:hAnsi="Times New Roman" w:cs="Times New Roman"/>
          <w:i/>
          <w:sz w:val="24"/>
          <w:szCs w:val="24"/>
          <w:lang w:val="en-US"/>
        </w:rPr>
        <w:t>scolopes</w:t>
      </w:r>
      <w:r w:rsidRPr="005708E8">
        <w:rPr>
          <w:rFonts w:ascii="Times New Roman" w:hAnsi="Times New Roman" w:cs="Times New Roman"/>
          <w:sz w:val="24"/>
          <w:szCs w:val="24"/>
          <w:lang w:val="en-US"/>
        </w:rPr>
        <w:t xml:space="preserve">. </w:t>
      </w:r>
      <w:r w:rsidRPr="005708E8">
        <w:rPr>
          <w:rFonts w:ascii="Times New Roman" w:hAnsi="Times New Roman" w:cs="Times New Roman"/>
          <w:i/>
          <w:iCs/>
          <w:sz w:val="24"/>
          <w:szCs w:val="24"/>
          <w:lang w:val="en-US"/>
        </w:rPr>
        <w:t>Environ Microbiol</w:t>
      </w:r>
      <w:r w:rsidRPr="005708E8">
        <w:rPr>
          <w:rFonts w:ascii="Times New Roman" w:hAnsi="Times New Roman" w:cs="Times New Roman"/>
          <w:sz w:val="24"/>
          <w:szCs w:val="24"/>
          <w:lang w:val="en-US"/>
        </w:rPr>
        <w:t xml:space="preserve"> </w:t>
      </w:r>
      <w:r w:rsidRPr="005708E8">
        <w:rPr>
          <w:rFonts w:ascii="Times New Roman" w:hAnsi="Times New Roman" w:cs="Times New Roman"/>
          <w:b/>
          <w:sz w:val="24"/>
          <w:szCs w:val="24"/>
          <w:lang w:val="en-US"/>
        </w:rPr>
        <w:t>11</w:t>
      </w:r>
      <w:r w:rsidRPr="005708E8">
        <w:rPr>
          <w:rFonts w:ascii="Times New Roman" w:hAnsi="Times New Roman" w:cs="Times New Roman"/>
          <w:sz w:val="24"/>
          <w:szCs w:val="24"/>
          <w:lang w:val="en-US"/>
        </w:rPr>
        <w:t>: 483–</w:t>
      </w:r>
      <w:r w:rsidR="00CA5C73" w:rsidRPr="005708E8">
        <w:rPr>
          <w:rFonts w:ascii="Times New Roman" w:hAnsi="Times New Roman" w:cs="Times New Roman"/>
          <w:sz w:val="24"/>
          <w:szCs w:val="24"/>
          <w:lang w:val="en-US"/>
        </w:rPr>
        <w:t>4</w:t>
      </w:r>
      <w:r w:rsidRPr="005708E8">
        <w:rPr>
          <w:rFonts w:ascii="Times New Roman" w:hAnsi="Times New Roman" w:cs="Times New Roman"/>
          <w:sz w:val="24"/>
          <w:szCs w:val="24"/>
          <w:lang w:val="en-US"/>
        </w:rPr>
        <w:t xml:space="preserve">93. </w:t>
      </w:r>
    </w:p>
    <w:p w14:paraId="0F9555A5" w14:textId="77777777" w:rsidR="0090008F" w:rsidRPr="005708E8" w:rsidRDefault="0090008F" w:rsidP="00E413C9">
      <w:pPr>
        <w:jc w:val="both"/>
        <w:rPr>
          <w:rFonts w:ascii="Times New Roman" w:hAnsi="Times New Roman" w:cs="Times New Roman"/>
          <w:sz w:val="24"/>
          <w:szCs w:val="24"/>
          <w:lang w:val="en-US"/>
        </w:rPr>
      </w:pPr>
      <w:r w:rsidRPr="005708E8">
        <w:rPr>
          <w:rFonts w:ascii="Times New Roman" w:hAnsi="Times New Roman" w:cs="Times New Roman"/>
          <w:sz w:val="24"/>
          <w:szCs w:val="24"/>
          <w:lang w:val="en-US"/>
        </w:rPr>
        <w:t xml:space="preserve">Okazaki, T., Okudaira, N., Iwabuchi, K., Fugo, H., and Nagai, T. (2006) Apoptosis and adhesion of hemocytes during molting stage of silkworm, </w:t>
      </w:r>
      <w:r w:rsidRPr="005708E8">
        <w:rPr>
          <w:rFonts w:ascii="Times New Roman" w:hAnsi="Times New Roman" w:cs="Times New Roman"/>
          <w:i/>
          <w:sz w:val="24"/>
          <w:szCs w:val="24"/>
          <w:lang w:val="en-US"/>
        </w:rPr>
        <w:t>Bombyx mori</w:t>
      </w:r>
      <w:r w:rsidRPr="005708E8">
        <w:rPr>
          <w:rFonts w:ascii="Times New Roman" w:hAnsi="Times New Roman" w:cs="Times New Roman"/>
          <w:sz w:val="24"/>
          <w:szCs w:val="24"/>
          <w:lang w:val="en-US"/>
        </w:rPr>
        <w:t xml:space="preserve">. </w:t>
      </w:r>
      <w:r w:rsidRPr="005708E8">
        <w:rPr>
          <w:rFonts w:ascii="Times New Roman" w:hAnsi="Times New Roman" w:cs="Times New Roman"/>
          <w:i/>
          <w:iCs/>
          <w:sz w:val="24"/>
          <w:szCs w:val="24"/>
          <w:lang w:val="en-US"/>
        </w:rPr>
        <w:t>Zool Sci</w:t>
      </w:r>
      <w:r w:rsidRPr="005708E8">
        <w:rPr>
          <w:rFonts w:ascii="Times New Roman" w:hAnsi="Times New Roman" w:cs="Times New Roman"/>
          <w:sz w:val="24"/>
          <w:szCs w:val="24"/>
          <w:lang w:val="en-US"/>
        </w:rPr>
        <w:t xml:space="preserve"> </w:t>
      </w:r>
      <w:r w:rsidRPr="005708E8">
        <w:rPr>
          <w:rFonts w:ascii="Times New Roman" w:hAnsi="Times New Roman" w:cs="Times New Roman"/>
          <w:b/>
          <w:sz w:val="24"/>
          <w:szCs w:val="24"/>
          <w:lang w:val="en-US"/>
        </w:rPr>
        <w:t>23</w:t>
      </w:r>
      <w:r w:rsidRPr="005708E8">
        <w:rPr>
          <w:rFonts w:ascii="Times New Roman" w:hAnsi="Times New Roman" w:cs="Times New Roman"/>
          <w:sz w:val="24"/>
          <w:szCs w:val="24"/>
          <w:lang w:val="en-US"/>
        </w:rPr>
        <w:t>: 299–304.</w:t>
      </w:r>
    </w:p>
    <w:p w14:paraId="6F03621F" w14:textId="77777777" w:rsidR="0090008F" w:rsidRPr="005708E8" w:rsidRDefault="0090008F" w:rsidP="00E413C9">
      <w:pPr>
        <w:jc w:val="both"/>
        <w:rPr>
          <w:rFonts w:ascii="Times New Roman" w:hAnsi="Times New Roman" w:cs="Times New Roman"/>
          <w:sz w:val="24"/>
          <w:szCs w:val="24"/>
          <w:lang w:val="en-US"/>
        </w:rPr>
      </w:pPr>
      <w:r w:rsidRPr="005708E8">
        <w:rPr>
          <w:rFonts w:ascii="Times New Roman" w:hAnsi="Times New Roman" w:cs="Times New Roman"/>
          <w:sz w:val="24"/>
          <w:szCs w:val="24"/>
          <w:lang w:val="en-US"/>
        </w:rPr>
        <w:t xml:space="preserve">Reichelt, J.L., and Baumann, P. (1974) Effect of sodium chloride on growth of heterotrophic marine bacteria. </w:t>
      </w:r>
      <w:r w:rsidRPr="005708E8">
        <w:rPr>
          <w:rFonts w:ascii="Times New Roman" w:hAnsi="Times New Roman" w:cs="Times New Roman"/>
          <w:i/>
          <w:iCs/>
          <w:sz w:val="24"/>
          <w:szCs w:val="24"/>
          <w:lang w:val="en-US"/>
        </w:rPr>
        <w:t>Arch Microbiol</w:t>
      </w:r>
      <w:r w:rsidRPr="005708E8">
        <w:rPr>
          <w:rFonts w:ascii="Times New Roman" w:hAnsi="Times New Roman" w:cs="Times New Roman"/>
          <w:sz w:val="24"/>
          <w:szCs w:val="24"/>
          <w:lang w:val="en-US"/>
        </w:rPr>
        <w:t xml:space="preserve"> </w:t>
      </w:r>
      <w:r w:rsidRPr="005708E8">
        <w:rPr>
          <w:rFonts w:ascii="Times New Roman" w:hAnsi="Times New Roman" w:cs="Times New Roman"/>
          <w:b/>
          <w:sz w:val="24"/>
          <w:szCs w:val="24"/>
          <w:lang w:val="en-US"/>
        </w:rPr>
        <w:t>97</w:t>
      </w:r>
      <w:r w:rsidRPr="005708E8">
        <w:rPr>
          <w:rFonts w:ascii="Times New Roman" w:hAnsi="Times New Roman" w:cs="Times New Roman"/>
          <w:sz w:val="24"/>
          <w:szCs w:val="24"/>
          <w:lang w:val="en-US"/>
        </w:rPr>
        <w:t>: 329–345.</w:t>
      </w:r>
    </w:p>
    <w:p w14:paraId="6FD82E87" w14:textId="73CBA39A" w:rsidR="0090008F" w:rsidRPr="005708E8" w:rsidRDefault="0090008F" w:rsidP="00E413C9">
      <w:pPr>
        <w:jc w:val="both"/>
        <w:rPr>
          <w:rFonts w:ascii="Times New Roman" w:hAnsi="Times New Roman" w:cs="Times New Roman"/>
          <w:sz w:val="24"/>
          <w:szCs w:val="24"/>
          <w:lang w:val="en-US"/>
        </w:rPr>
      </w:pPr>
      <w:r w:rsidRPr="005708E8">
        <w:rPr>
          <w:rFonts w:ascii="Times New Roman" w:hAnsi="Times New Roman" w:cs="Times New Roman"/>
          <w:sz w:val="24"/>
          <w:szCs w:val="24"/>
          <w:lang w:val="en-US"/>
        </w:rPr>
        <w:t>Ruby, E</w:t>
      </w:r>
      <w:r w:rsidR="00E413C9" w:rsidRPr="005708E8">
        <w:rPr>
          <w:rFonts w:ascii="Times New Roman" w:hAnsi="Times New Roman" w:cs="Times New Roman"/>
          <w:sz w:val="24"/>
          <w:szCs w:val="24"/>
          <w:lang w:val="en-US"/>
        </w:rPr>
        <w:t>.</w:t>
      </w:r>
      <w:r w:rsidRPr="005708E8">
        <w:rPr>
          <w:rFonts w:ascii="Times New Roman" w:hAnsi="Times New Roman" w:cs="Times New Roman"/>
          <w:sz w:val="24"/>
          <w:szCs w:val="24"/>
          <w:lang w:val="en-US"/>
        </w:rPr>
        <w:t>G</w:t>
      </w:r>
      <w:r w:rsidR="00E413C9" w:rsidRPr="005708E8">
        <w:rPr>
          <w:rFonts w:ascii="Times New Roman" w:hAnsi="Times New Roman" w:cs="Times New Roman"/>
          <w:sz w:val="24"/>
          <w:szCs w:val="24"/>
          <w:lang w:val="en-US"/>
        </w:rPr>
        <w:t>.,</w:t>
      </w:r>
      <w:r w:rsidRPr="005708E8">
        <w:rPr>
          <w:rFonts w:ascii="Times New Roman" w:hAnsi="Times New Roman" w:cs="Times New Roman"/>
          <w:sz w:val="24"/>
          <w:szCs w:val="24"/>
          <w:lang w:val="en-US"/>
        </w:rPr>
        <w:t xml:space="preserve"> and McFall-Ngai, M</w:t>
      </w:r>
      <w:r w:rsidR="00E413C9" w:rsidRPr="005708E8">
        <w:rPr>
          <w:rFonts w:ascii="Times New Roman" w:hAnsi="Times New Roman" w:cs="Times New Roman"/>
          <w:sz w:val="24"/>
          <w:szCs w:val="24"/>
          <w:lang w:val="en-US"/>
        </w:rPr>
        <w:t>.</w:t>
      </w:r>
      <w:r w:rsidRPr="005708E8">
        <w:rPr>
          <w:rFonts w:ascii="Times New Roman" w:hAnsi="Times New Roman" w:cs="Times New Roman"/>
          <w:sz w:val="24"/>
          <w:szCs w:val="24"/>
          <w:lang w:val="en-US"/>
        </w:rPr>
        <w:t xml:space="preserve">J. </w:t>
      </w:r>
      <w:r w:rsidR="00CA5C73" w:rsidRPr="005708E8">
        <w:rPr>
          <w:rFonts w:ascii="Times New Roman" w:hAnsi="Times New Roman" w:cs="Times New Roman"/>
          <w:sz w:val="24"/>
          <w:szCs w:val="24"/>
          <w:lang w:val="en-US"/>
        </w:rPr>
        <w:t>(</w:t>
      </w:r>
      <w:r w:rsidRPr="005708E8">
        <w:rPr>
          <w:rFonts w:ascii="Times New Roman" w:hAnsi="Times New Roman" w:cs="Times New Roman"/>
          <w:sz w:val="24"/>
          <w:szCs w:val="24"/>
          <w:lang w:val="en-US"/>
        </w:rPr>
        <w:t>1992</w:t>
      </w:r>
      <w:r w:rsidR="00CA5C73" w:rsidRPr="005708E8">
        <w:rPr>
          <w:rFonts w:ascii="Times New Roman" w:hAnsi="Times New Roman" w:cs="Times New Roman"/>
          <w:sz w:val="24"/>
          <w:szCs w:val="24"/>
          <w:lang w:val="en-US"/>
        </w:rPr>
        <w:t>)</w:t>
      </w:r>
      <w:r w:rsidRPr="005708E8">
        <w:rPr>
          <w:rFonts w:ascii="Times New Roman" w:hAnsi="Times New Roman" w:cs="Times New Roman"/>
          <w:sz w:val="24"/>
          <w:szCs w:val="24"/>
          <w:lang w:val="en-US"/>
        </w:rPr>
        <w:t xml:space="preserve"> A squid that glows i</w:t>
      </w:r>
      <w:r w:rsidR="006B1B0F" w:rsidRPr="005708E8">
        <w:rPr>
          <w:rFonts w:ascii="Times New Roman" w:hAnsi="Times New Roman" w:cs="Times New Roman"/>
          <w:sz w:val="24"/>
          <w:szCs w:val="24"/>
          <w:lang w:val="en-US"/>
        </w:rPr>
        <w:t xml:space="preserve">n the night: development of an </w:t>
      </w:r>
      <w:r w:rsidRPr="005708E8">
        <w:rPr>
          <w:rFonts w:ascii="Times New Roman" w:hAnsi="Times New Roman" w:cs="Times New Roman"/>
          <w:sz w:val="24"/>
          <w:szCs w:val="24"/>
          <w:lang w:val="en-US"/>
        </w:rPr>
        <w:t xml:space="preserve">animal-bacterial mutualism. </w:t>
      </w:r>
      <w:r w:rsidRPr="005708E8">
        <w:rPr>
          <w:rFonts w:ascii="Times New Roman" w:hAnsi="Times New Roman" w:cs="Times New Roman"/>
          <w:i/>
          <w:sz w:val="24"/>
          <w:szCs w:val="24"/>
          <w:lang w:val="en-US"/>
        </w:rPr>
        <w:t>J Bacteriol</w:t>
      </w:r>
      <w:r w:rsidRPr="005708E8">
        <w:rPr>
          <w:rFonts w:ascii="Times New Roman" w:hAnsi="Times New Roman" w:cs="Times New Roman"/>
          <w:sz w:val="24"/>
          <w:szCs w:val="24"/>
          <w:lang w:val="en-US"/>
        </w:rPr>
        <w:t xml:space="preserve"> </w:t>
      </w:r>
      <w:r w:rsidRPr="005708E8">
        <w:rPr>
          <w:rFonts w:ascii="Times New Roman" w:hAnsi="Times New Roman" w:cs="Times New Roman"/>
          <w:b/>
          <w:sz w:val="24"/>
          <w:szCs w:val="24"/>
          <w:lang w:val="en-US"/>
        </w:rPr>
        <w:t>174</w:t>
      </w:r>
      <w:r w:rsidRPr="005708E8">
        <w:rPr>
          <w:rFonts w:ascii="Times New Roman" w:hAnsi="Times New Roman" w:cs="Times New Roman"/>
          <w:sz w:val="24"/>
          <w:szCs w:val="24"/>
          <w:lang w:val="en-US"/>
        </w:rPr>
        <w:t>:</w:t>
      </w:r>
      <w:r w:rsidR="00CA5C73" w:rsidRPr="005708E8">
        <w:rPr>
          <w:rFonts w:ascii="Times New Roman" w:hAnsi="Times New Roman" w:cs="Times New Roman"/>
          <w:sz w:val="24"/>
          <w:szCs w:val="24"/>
          <w:lang w:val="en-US"/>
        </w:rPr>
        <w:t xml:space="preserve"> </w:t>
      </w:r>
      <w:r w:rsidRPr="005708E8">
        <w:rPr>
          <w:rFonts w:ascii="Times New Roman" w:hAnsi="Times New Roman" w:cs="Times New Roman"/>
          <w:sz w:val="24"/>
          <w:szCs w:val="24"/>
          <w:lang w:val="en-US"/>
        </w:rPr>
        <w:t>4865-4870</w:t>
      </w:r>
      <w:r w:rsidR="00E01B1A" w:rsidRPr="005708E8">
        <w:rPr>
          <w:rFonts w:ascii="Times New Roman" w:hAnsi="Times New Roman" w:cs="Times New Roman"/>
          <w:sz w:val="24"/>
          <w:szCs w:val="24"/>
          <w:lang w:val="en-US"/>
        </w:rPr>
        <w:t>.</w:t>
      </w:r>
    </w:p>
    <w:p w14:paraId="537DE734" w14:textId="77777777" w:rsidR="0090008F" w:rsidRPr="005708E8" w:rsidRDefault="0090008F" w:rsidP="00E413C9">
      <w:pPr>
        <w:jc w:val="both"/>
        <w:rPr>
          <w:rFonts w:ascii="Times New Roman" w:hAnsi="Times New Roman" w:cs="Times New Roman"/>
          <w:sz w:val="24"/>
          <w:szCs w:val="24"/>
          <w:lang w:val="en-US"/>
        </w:rPr>
      </w:pPr>
      <w:r w:rsidRPr="005708E8">
        <w:rPr>
          <w:rFonts w:ascii="Times New Roman" w:hAnsi="Times New Roman" w:cs="Times New Roman"/>
          <w:sz w:val="24"/>
          <w:szCs w:val="24"/>
          <w:lang w:val="en-US"/>
        </w:rPr>
        <w:t xml:space="preserve">Shen, Y., Torchia, M.L.G., Lawson, G.W., Karp, C.L., Ashwell, J.D., and Mazmanian, S.K. (2012) Outer membrane vesicles of a human commensal mediate immune regulation and disease protection. </w:t>
      </w:r>
      <w:r w:rsidRPr="005708E8">
        <w:rPr>
          <w:rFonts w:ascii="Times New Roman" w:hAnsi="Times New Roman" w:cs="Times New Roman"/>
          <w:i/>
          <w:iCs/>
          <w:sz w:val="24"/>
          <w:szCs w:val="24"/>
          <w:lang w:val="en-US"/>
        </w:rPr>
        <w:t>Cell Host Microbe</w:t>
      </w:r>
      <w:r w:rsidRPr="005708E8">
        <w:rPr>
          <w:rFonts w:ascii="Times New Roman" w:hAnsi="Times New Roman" w:cs="Times New Roman"/>
          <w:sz w:val="24"/>
          <w:szCs w:val="24"/>
          <w:lang w:val="en-US"/>
        </w:rPr>
        <w:t xml:space="preserve"> </w:t>
      </w:r>
      <w:r w:rsidRPr="005708E8">
        <w:rPr>
          <w:rFonts w:ascii="Times New Roman" w:hAnsi="Times New Roman" w:cs="Times New Roman"/>
          <w:b/>
          <w:sz w:val="24"/>
          <w:szCs w:val="24"/>
          <w:lang w:val="en-US"/>
        </w:rPr>
        <w:t>12</w:t>
      </w:r>
      <w:r w:rsidRPr="005708E8">
        <w:rPr>
          <w:rFonts w:ascii="Times New Roman" w:hAnsi="Times New Roman" w:cs="Times New Roman"/>
          <w:sz w:val="24"/>
          <w:szCs w:val="24"/>
          <w:lang w:val="en-US"/>
        </w:rPr>
        <w:t xml:space="preserve">: 509–520. </w:t>
      </w:r>
    </w:p>
    <w:p w14:paraId="201BA0F7" w14:textId="3456DE5D" w:rsidR="00E01B1A" w:rsidRPr="005708E8" w:rsidRDefault="00E01B1A" w:rsidP="00E413C9">
      <w:pPr>
        <w:jc w:val="both"/>
        <w:rPr>
          <w:rFonts w:ascii="Times New Roman" w:hAnsi="Times New Roman" w:cs="Times New Roman"/>
          <w:sz w:val="24"/>
          <w:szCs w:val="24"/>
          <w:lang w:val="en-US"/>
        </w:rPr>
      </w:pPr>
      <w:r w:rsidRPr="005708E8">
        <w:rPr>
          <w:rFonts w:ascii="Times New Roman" w:hAnsi="Times New Roman" w:cs="Times New Roman"/>
          <w:sz w:val="24"/>
          <w:szCs w:val="24"/>
          <w:lang w:val="sv-SE"/>
        </w:rPr>
        <w:t>S</w:t>
      </w:r>
      <w:r w:rsidR="00E413C9" w:rsidRPr="005708E8">
        <w:rPr>
          <w:rFonts w:ascii="Times New Roman" w:hAnsi="Times New Roman" w:cs="Times New Roman"/>
          <w:sz w:val="24"/>
          <w:szCs w:val="24"/>
          <w:lang w:val="sv-SE"/>
        </w:rPr>
        <w:t xml:space="preserve">hibata, S., and </w:t>
      </w:r>
      <w:r w:rsidRPr="005708E8">
        <w:rPr>
          <w:rFonts w:ascii="Times New Roman" w:hAnsi="Times New Roman" w:cs="Times New Roman"/>
          <w:sz w:val="24"/>
          <w:szCs w:val="24"/>
          <w:lang w:val="sv-SE"/>
        </w:rPr>
        <w:t>Visick</w:t>
      </w:r>
      <w:r w:rsidR="00E413C9" w:rsidRPr="005708E8">
        <w:rPr>
          <w:rFonts w:ascii="Times New Roman" w:hAnsi="Times New Roman" w:cs="Times New Roman"/>
          <w:sz w:val="24"/>
          <w:szCs w:val="24"/>
          <w:lang w:val="sv-SE"/>
        </w:rPr>
        <w:t xml:space="preserve">, </w:t>
      </w:r>
      <w:r w:rsidR="00CA5C73" w:rsidRPr="005708E8">
        <w:rPr>
          <w:rFonts w:ascii="Times New Roman" w:hAnsi="Times New Roman" w:cs="Times New Roman"/>
          <w:sz w:val="24"/>
          <w:szCs w:val="24"/>
          <w:lang w:val="sv-SE"/>
        </w:rPr>
        <w:t>K.</w:t>
      </w:r>
      <w:r w:rsidR="00E413C9" w:rsidRPr="005708E8">
        <w:rPr>
          <w:rFonts w:ascii="Times New Roman" w:hAnsi="Times New Roman" w:cs="Times New Roman"/>
          <w:sz w:val="24"/>
          <w:szCs w:val="24"/>
          <w:lang w:val="sv-SE"/>
        </w:rPr>
        <w:t>L.</w:t>
      </w:r>
      <w:r w:rsidRPr="005708E8">
        <w:rPr>
          <w:rFonts w:ascii="Times New Roman" w:hAnsi="Times New Roman" w:cs="Times New Roman"/>
          <w:sz w:val="24"/>
          <w:szCs w:val="24"/>
          <w:lang w:val="sv-SE"/>
        </w:rPr>
        <w:t xml:space="preserve"> </w:t>
      </w:r>
      <w:r w:rsidRPr="005708E8">
        <w:rPr>
          <w:rFonts w:ascii="Times New Roman" w:hAnsi="Times New Roman" w:cs="Times New Roman"/>
          <w:sz w:val="24"/>
          <w:szCs w:val="24"/>
          <w:lang w:val="en-US"/>
        </w:rPr>
        <w:t xml:space="preserve">(2012) Sensor </w:t>
      </w:r>
      <w:r w:rsidR="00CA5C73" w:rsidRPr="005708E8">
        <w:rPr>
          <w:rFonts w:ascii="Times New Roman" w:hAnsi="Times New Roman" w:cs="Times New Roman"/>
          <w:sz w:val="24"/>
          <w:szCs w:val="24"/>
          <w:lang w:val="en-US"/>
        </w:rPr>
        <w:t>k</w:t>
      </w:r>
      <w:r w:rsidRPr="005708E8">
        <w:rPr>
          <w:rFonts w:ascii="Times New Roman" w:hAnsi="Times New Roman" w:cs="Times New Roman"/>
          <w:sz w:val="24"/>
          <w:szCs w:val="24"/>
          <w:lang w:val="en-US"/>
        </w:rPr>
        <w:t xml:space="preserve">inase RscS </w:t>
      </w:r>
      <w:r w:rsidR="00CA5C73" w:rsidRPr="005708E8">
        <w:rPr>
          <w:rFonts w:ascii="Times New Roman" w:hAnsi="Times New Roman" w:cs="Times New Roman"/>
          <w:sz w:val="24"/>
          <w:szCs w:val="24"/>
          <w:lang w:val="en-US"/>
        </w:rPr>
        <w:t>i</w:t>
      </w:r>
      <w:r w:rsidRPr="005708E8">
        <w:rPr>
          <w:rFonts w:ascii="Times New Roman" w:hAnsi="Times New Roman" w:cs="Times New Roman"/>
          <w:sz w:val="24"/>
          <w:szCs w:val="24"/>
          <w:lang w:val="en-US"/>
        </w:rPr>
        <w:t xml:space="preserve">nduces the </w:t>
      </w:r>
      <w:r w:rsidR="00CA5C73" w:rsidRPr="005708E8">
        <w:rPr>
          <w:rFonts w:ascii="Times New Roman" w:hAnsi="Times New Roman" w:cs="Times New Roman"/>
          <w:sz w:val="24"/>
          <w:szCs w:val="24"/>
          <w:lang w:val="en-US"/>
        </w:rPr>
        <w:t>p</w:t>
      </w:r>
      <w:r w:rsidRPr="005708E8">
        <w:rPr>
          <w:rFonts w:ascii="Times New Roman" w:hAnsi="Times New Roman" w:cs="Times New Roman"/>
          <w:sz w:val="24"/>
          <w:szCs w:val="24"/>
          <w:lang w:val="en-US"/>
        </w:rPr>
        <w:t xml:space="preserve">roduction of </w:t>
      </w:r>
      <w:r w:rsidR="00CA5C73" w:rsidRPr="005708E8">
        <w:rPr>
          <w:rFonts w:ascii="Times New Roman" w:hAnsi="Times New Roman" w:cs="Times New Roman"/>
          <w:sz w:val="24"/>
          <w:szCs w:val="24"/>
          <w:lang w:val="en-US"/>
        </w:rPr>
        <w:t>a</w:t>
      </w:r>
      <w:r w:rsidRPr="005708E8">
        <w:rPr>
          <w:rFonts w:ascii="Times New Roman" w:hAnsi="Times New Roman" w:cs="Times New Roman"/>
          <w:sz w:val="24"/>
          <w:szCs w:val="24"/>
          <w:lang w:val="en-US"/>
        </w:rPr>
        <w:t xml:space="preserve">ntigenically </w:t>
      </w:r>
      <w:r w:rsidR="00CA5C73" w:rsidRPr="005708E8">
        <w:rPr>
          <w:rFonts w:ascii="Times New Roman" w:hAnsi="Times New Roman" w:cs="Times New Roman"/>
          <w:sz w:val="24"/>
          <w:szCs w:val="24"/>
          <w:lang w:val="en-US"/>
        </w:rPr>
        <w:t>d</w:t>
      </w:r>
      <w:r w:rsidRPr="005708E8">
        <w:rPr>
          <w:rFonts w:ascii="Times New Roman" w:hAnsi="Times New Roman" w:cs="Times New Roman"/>
          <w:sz w:val="24"/>
          <w:szCs w:val="24"/>
          <w:lang w:val="en-US"/>
        </w:rPr>
        <w:t xml:space="preserve">istinct </w:t>
      </w:r>
      <w:r w:rsidR="00CA5C73" w:rsidRPr="005708E8">
        <w:rPr>
          <w:rFonts w:ascii="Times New Roman" w:hAnsi="Times New Roman" w:cs="Times New Roman"/>
          <w:sz w:val="24"/>
          <w:szCs w:val="24"/>
          <w:lang w:val="en-US"/>
        </w:rPr>
        <w:t>o</w:t>
      </w:r>
      <w:r w:rsidRPr="005708E8">
        <w:rPr>
          <w:rFonts w:ascii="Times New Roman" w:hAnsi="Times New Roman" w:cs="Times New Roman"/>
          <w:sz w:val="24"/>
          <w:szCs w:val="24"/>
          <w:lang w:val="en-US"/>
        </w:rPr>
        <w:t xml:space="preserve">uter </w:t>
      </w:r>
      <w:r w:rsidR="00CA5C73" w:rsidRPr="005708E8">
        <w:rPr>
          <w:rFonts w:ascii="Times New Roman" w:hAnsi="Times New Roman" w:cs="Times New Roman"/>
          <w:sz w:val="24"/>
          <w:szCs w:val="24"/>
          <w:lang w:val="en-US"/>
        </w:rPr>
        <w:t>m</w:t>
      </w:r>
      <w:r w:rsidRPr="005708E8">
        <w:rPr>
          <w:rFonts w:ascii="Times New Roman" w:hAnsi="Times New Roman" w:cs="Times New Roman"/>
          <w:sz w:val="24"/>
          <w:szCs w:val="24"/>
          <w:lang w:val="en-US"/>
        </w:rPr>
        <w:t xml:space="preserve">embrane </w:t>
      </w:r>
      <w:r w:rsidR="00CA5C73" w:rsidRPr="005708E8">
        <w:rPr>
          <w:rFonts w:ascii="Times New Roman" w:hAnsi="Times New Roman" w:cs="Times New Roman"/>
          <w:sz w:val="24"/>
          <w:szCs w:val="24"/>
          <w:lang w:val="en-US"/>
        </w:rPr>
        <w:t>v</w:t>
      </w:r>
      <w:r w:rsidRPr="005708E8">
        <w:rPr>
          <w:rFonts w:ascii="Times New Roman" w:hAnsi="Times New Roman" w:cs="Times New Roman"/>
          <w:sz w:val="24"/>
          <w:szCs w:val="24"/>
          <w:lang w:val="en-US"/>
        </w:rPr>
        <w:t xml:space="preserve">esicles </w:t>
      </w:r>
      <w:r w:rsidR="00CA5C73" w:rsidRPr="005708E8">
        <w:rPr>
          <w:rFonts w:ascii="Times New Roman" w:hAnsi="Times New Roman" w:cs="Times New Roman"/>
          <w:sz w:val="24"/>
          <w:szCs w:val="24"/>
          <w:lang w:val="en-US"/>
        </w:rPr>
        <w:t>t</w:t>
      </w:r>
      <w:r w:rsidRPr="005708E8">
        <w:rPr>
          <w:rFonts w:ascii="Times New Roman" w:hAnsi="Times New Roman" w:cs="Times New Roman"/>
          <w:sz w:val="24"/>
          <w:szCs w:val="24"/>
          <w:lang w:val="en-US"/>
        </w:rPr>
        <w:t xml:space="preserve">hat </w:t>
      </w:r>
      <w:r w:rsidR="00CA5C73" w:rsidRPr="005708E8">
        <w:rPr>
          <w:rFonts w:ascii="Times New Roman" w:hAnsi="Times New Roman" w:cs="Times New Roman"/>
          <w:sz w:val="24"/>
          <w:szCs w:val="24"/>
          <w:lang w:val="en-US"/>
        </w:rPr>
        <w:t>d</w:t>
      </w:r>
      <w:r w:rsidRPr="005708E8">
        <w:rPr>
          <w:rFonts w:ascii="Times New Roman" w:hAnsi="Times New Roman" w:cs="Times New Roman"/>
          <w:sz w:val="24"/>
          <w:szCs w:val="24"/>
          <w:lang w:val="en-US"/>
        </w:rPr>
        <w:t xml:space="preserve">epend on the </w:t>
      </w:r>
      <w:r w:rsidR="00CA5C73" w:rsidRPr="005708E8">
        <w:rPr>
          <w:rFonts w:ascii="Times New Roman" w:hAnsi="Times New Roman" w:cs="Times New Roman"/>
          <w:sz w:val="24"/>
          <w:szCs w:val="24"/>
          <w:lang w:val="en-US"/>
        </w:rPr>
        <w:t>s</w:t>
      </w:r>
      <w:r w:rsidRPr="005708E8">
        <w:rPr>
          <w:rFonts w:ascii="Times New Roman" w:hAnsi="Times New Roman" w:cs="Times New Roman"/>
          <w:sz w:val="24"/>
          <w:szCs w:val="24"/>
          <w:lang w:val="en-US"/>
        </w:rPr>
        <w:t xml:space="preserve">ymbiosis </w:t>
      </w:r>
      <w:r w:rsidR="00CA5C73" w:rsidRPr="005708E8">
        <w:rPr>
          <w:rFonts w:ascii="Times New Roman" w:hAnsi="Times New Roman" w:cs="Times New Roman"/>
          <w:sz w:val="24"/>
          <w:szCs w:val="24"/>
          <w:lang w:val="en-US"/>
        </w:rPr>
        <w:t>p</w:t>
      </w:r>
      <w:r w:rsidRPr="005708E8">
        <w:rPr>
          <w:rFonts w:ascii="Times New Roman" w:hAnsi="Times New Roman" w:cs="Times New Roman"/>
          <w:sz w:val="24"/>
          <w:szCs w:val="24"/>
          <w:lang w:val="en-US"/>
        </w:rPr>
        <w:t xml:space="preserve">olysaccharide </w:t>
      </w:r>
      <w:r w:rsidR="00CA5C73" w:rsidRPr="005708E8">
        <w:rPr>
          <w:rFonts w:ascii="Times New Roman" w:hAnsi="Times New Roman" w:cs="Times New Roman"/>
          <w:sz w:val="24"/>
          <w:szCs w:val="24"/>
          <w:lang w:val="en-US"/>
        </w:rPr>
        <w:t>l</w:t>
      </w:r>
      <w:r w:rsidRPr="005708E8">
        <w:rPr>
          <w:rFonts w:ascii="Times New Roman" w:hAnsi="Times New Roman" w:cs="Times New Roman"/>
          <w:sz w:val="24"/>
          <w:szCs w:val="24"/>
          <w:lang w:val="en-US"/>
        </w:rPr>
        <w:t xml:space="preserve">ocus in </w:t>
      </w:r>
      <w:r w:rsidRPr="005708E8">
        <w:rPr>
          <w:rFonts w:ascii="Times New Roman" w:hAnsi="Times New Roman" w:cs="Times New Roman"/>
          <w:i/>
          <w:sz w:val="24"/>
          <w:szCs w:val="24"/>
          <w:lang w:val="en-US"/>
        </w:rPr>
        <w:t xml:space="preserve">Vibrio </w:t>
      </w:r>
      <w:r w:rsidR="00CA5C73" w:rsidRPr="005708E8">
        <w:rPr>
          <w:rFonts w:ascii="Times New Roman" w:hAnsi="Times New Roman" w:cs="Times New Roman"/>
          <w:i/>
          <w:sz w:val="24"/>
          <w:szCs w:val="24"/>
          <w:lang w:val="en-US"/>
        </w:rPr>
        <w:t>f</w:t>
      </w:r>
      <w:r w:rsidRPr="005708E8">
        <w:rPr>
          <w:rFonts w:ascii="Times New Roman" w:hAnsi="Times New Roman" w:cs="Times New Roman"/>
          <w:i/>
          <w:sz w:val="24"/>
          <w:szCs w:val="24"/>
          <w:lang w:val="en-US"/>
        </w:rPr>
        <w:t>ischeri</w:t>
      </w:r>
      <w:r w:rsidRPr="005708E8">
        <w:rPr>
          <w:rFonts w:ascii="Times New Roman" w:hAnsi="Times New Roman" w:cs="Times New Roman"/>
          <w:sz w:val="24"/>
          <w:szCs w:val="24"/>
          <w:lang w:val="en-US"/>
        </w:rPr>
        <w:t xml:space="preserve">. </w:t>
      </w:r>
      <w:r w:rsidRPr="005708E8">
        <w:rPr>
          <w:rFonts w:ascii="Times New Roman" w:hAnsi="Times New Roman" w:cs="Times New Roman"/>
          <w:i/>
          <w:sz w:val="24"/>
          <w:szCs w:val="24"/>
          <w:lang w:val="en-US"/>
        </w:rPr>
        <w:t>J Bacteriol</w:t>
      </w:r>
      <w:r w:rsidRPr="005708E8">
        <w:rPr>
          <w:rFonts w:ascii="Times New Roman" w:hAnsi="Times New Roman" w:cs="Times New Roman"/>
          <w:sz w:val="24"/>
          <w:szCs w:val="24"/>
          <w:lang w:val="en-US"/>
        </w:rPr>
        <w:t xml:space="preserve"> </w:t>
      </w:r>
      <w:r w:rsidRPr="005708E8">
        <w:rPr>
          <w:rFonts w:ascii="Times New Roman" w:hAnsi="Times New Roman" w:cs="Times New Roman"/>
          <w:b/>
          <w:sz w:val="24"/>
          <w:szCs w:val="24"/>
          <w:lang w:val="en-US"/>
        </w:rPr>
        <w:t>194</w:t>
      </w:r>
      <w:r w:rsidRPr="005708E8">
        <w:rPr>
          <w:rFonts w:ascii="Times New Roman" w:hAnsi="Times New Roman" w:cs="Times New Roman"/>
          <w:sz w:val="24"/>
          <w:szCs w:val="24"/>
          <w:lang w:val="en-US"/>
        </w:rPr>
        <w:t>: 185</w:t>
      </w:r>
      <w:r w:rsidRPr="005708E8">
        <w:rPr>
          <w:rFonts w:ascii="MS Mincho" w:eastAsia="MS Mincho" w:hAnsi="MS Mincho" w:cs="MS Mincho" w:hint="eastAsia"/>
          <w:sz w:val="24"/>
          <w:szCs w:val="24"/>
          <w:lang w:val="en-US"/>
        </w:rPr>
        <w:t>‑</w:t>
      </w:r>
      <w:r w:rsidR="00CA5C73" w:rsidRPr="005708E8">
        <w:rPr>
          <w:rFonts w:ascii="MS Mincho" w:eastAsia="MS Mincho" w:hAnsi="MS Mincho" w:cs="MS Mincho"/>
          <w:sz w:val="24"/>
          <w:szCs w:val="24"/>
          <w:lang w:val="en-US"/>
        </w:rPr>
        <w:t>1</w:t>
      </w:r>
      <w:r w:rsidRPr="005708E8">
        <w:rPr>
          <w:rFonts w:ascii="Times New Roman" w:hAnsi="Times New Roman" w:cs="Times New Roman"/>
          <w:sz w:val="24"/>
          <w:szCs w:val="24"/>
          <w:lang w:val="en-US"/>
        </w:rPr>
        <w:t xml:space="preserve">94. </w:t>
      </w:r>
    </w:p>
    <w:p w14:paraId="5EFAECDC" w14:textId="77777777" w:rsidR="0090008F" w:rsidRPr="005708E8" w:rsidRDefault="0090008F" w:rsidP="00E413C9">
      <w:pPr>
        <w:jc w:val="both"/>
        <w:rPr>
          <w:rFonts w:ascii="Times New Roman" w:hAnsi="Times New Roman" w:cs="Times New Roman"/>
          <w:sz w:val="24"/>
          <w:szCs w:val="24"/>
          <w:lang w:val="en-US"/>
        </w:rPr>
      </w:pPr>
      <w:r w:rsidRPr="005708E8">
        <w:rPr>
          <w:rFonts w:ascii="Times New Roman" w:hAnsi="Times New Roman" w:cs="Times New Roman"/>
          <w:sz w:val="24"/>
          <w:szCs w:val="24"/>
          <w:lang w:val="en-US"/>
        </w:rPr>
        <w:lastRenderedPageBreak/>
        <w:t xml:space="preserve">Viala, J., Chaput, C., Boneca, I.G., Cardona, A., Girardin, S.E., Moran, A.P., </w:t>
      </w:r>
      <w:r w:rsidRPr="005708E8">
        <w:rPr>
          <w:rFonts w:ascii="Times New Roman" w:hAnsi="Times New Roman" w:cs="Times New Roman"/>
          <w:i/>
          <w:sz w:val="24"/>
          <w:szCs w:val="24"/>
          <w:lang w:val="en-US"/>
        </w:rPr>
        <w:t>et al</w:t>
      </w:r>
      <w:r w:rsidRPr="005708E8">
        <w:rPr>
          <w:rFonts w:ascii="Times New Roman" w:hAnsi="Times New Roman" w:cs="Times New Roman"/>
          <w:sz w:val="24"/>
          <w:szCs w:val="24"/>
          <w:lang w:val="en-US"/>
        </w:rPr>
        <w:t xml:space="preserve">. (2004) Nod1 responds to peptidoglycan delivered by the </w:t>
      </w:r>
      <w:r w:rsidRPr="005708E8">
        <w:rPr>
          <w:rFonts w:ascii="Times New Roman" w:hAnsi="Times New Roman" w:cs="Times New Roman"/>
          <w:i/>
          <w:sz w:val="24"/>
          <w:szCs w:val="24"/>
          <w:lang w:val="en-US"/>
        </w:rPr>
        <w:t>Helicobacter pylori</w:t>
      </w:r>
      <w:r w:rsidRPr="005708E8">
        <w:rPr>
          <w:rFonts w:ascii="Times New Roman" w:hAnsi="Times New Roman" w:cs="Times New Roman"/>
          <w:sz w:val="24"/>
          <w:szCs w:val="24"/>
          <w:lang w:val="en-US"/>
        </w:rPr>
        <w:t xml:space="preserve"> Cag pathogenicity island. </w:t>
      </w:r>
      <w:r w:rsidRPr="005708E8">
        <w:rPr>
          <w:rFonts w:ascii="Times New Roman" w:hAnsi="Times New Roman" w:cs="Times New Roman"/>
          <w:i/>
          <w:iCs/>
          <w:sz w:val="24"/>
          <w:szCs w:val="24"/>
          <w:lang w:val="en-US"/>
        </w:rPr>
        <w:t>Nature Immunol</w:t>
      </w:r>
      <w:r w:rsidRPr="005708E8">
        <w:rPr>
          <w:rFonts w:ascii="Times New Roman" w:hAnsi="Times New Roman" w:cs="Times New Roman"/>
          <w:sz w:val="24"/>
          <w:szCs w:val="24"/>
          <w:lang w:val="en-US"/>
        </w:rPr>
        <w:t xml:space="preserve"> </w:t>
      </w:r>
      <w:r w:rsidRPr="005708E8">
        <w:rPr>
          <w:rFonts w:ascii="Times New Roman" w:hAnsi="Times New Roman" w:cs="Times New Roman"/>
          <w:b/>
          <w:sz w:val="24"/>
          <w:szCs w:val="24"/>
          <w:lang w:val="en-US"/>
        </w:rPr>
        <w:t>5</w:t>
      </w:r>
      <w:r w:rsidRPr="005708E8">
        <w:rPr>
          <w:rFonts w:ascii="Times New Roman" w:hAnsi="Times New Roman" w:cs="Times New Roman"/>
          <w:sz w:val="24"/>
          <w:szCs w:val="24"/>
          <w:lang w:val="en-US"/>
        </w:rPr>
        <w:t xml:space="preserve">: 1166–1174. </w:t>
      </w:r>
    </w:p>
    <w:p w14:paraId="5B5D988D" w14:textId="77777777" w:rsidR="0090008F" w:rsidRPr="005708E8" w:rsidRDefault="0090008F" w:rsidP="00E413C9">
      <w:pPr>
        <w:jc w:val="both"/>
        <w:rPr>
          <w:lang w:val="en-US"/>
        </w:rPr>
      </w:pPr>
      <w:r w:rsidRPr="005708E8">
        <w:rPr>
          <w:rStyle w:val="auto-style39"/>
          <w:rFonts w:ascii="Times New Roman" w:hAnsi="Times New Roman" w:cs="Times New Roman"/>
          <w:sz w:val="24"/>
          <w:szCs w:val="24"/>
          <w:lang w:val="en-US"/>
        </w:rPr>
        <w:fldChar w:fldCharType="end"/>
      </w:r>
    </w:p>
    <w:p w14:paraId="30B230E4" w14:textId="77777777" w:rsidR="0090008F" w:rsidRPr="005708E8" w:rsidRDefault="0090008F" w:rsidP="0090008F">
      <w:pPr>
        <w:autoSpaceDE w:val="0"/>
        <w:autoSpaceDN w:val="0"/>
        <w:adjustRightInd w:val="0"/>
        <w:spacing w:after="120" w:line="480" w:lineRule="auto"/>
        <w:jc w:val="both"/>
        <w:rPr>
          <w:rFonts w:ascii="Times New Roman" w:hAnsi="Times New Roman" w:cs="Times New Roman"/>
          <w:b/>
          <w:sz w:val="24"/>
          <w:szCs w:val="24"/>
          <w:lang w:val="en-US"/>
        </w:rPr>
      </w:pPr>
      <w:r w:rsidRPr="005708E8">
        <w:rPr>
          <w:rFonts w:ascii="Times New Roman" w:hAnsi="Times New Roman" w:cs="Times New Roman"/>
          <w:b/>
          <w:sz w:val="24"/>
          <w:szCs w:val="24"/>
          <w:lang w:val="en-US"/>
        </w:rPr>
        <w:t>Figure legends</w:t>
      </w:r>
    </w:p>
    <w:p w14:paraId="0C67759C" w14:textId="7C140BD6" w:rsidR="0090008F" w:rsidRPr="005708E8" w:rsidRDefault="0090008F" w:rsidP="0090008F">
      <w:pPr>
        <w:autoSpaceDE w:val="0"/>
        <w:autoSpaceDN w:val="0"/>
        <w:adjustRightInd w:val="0"/>
        <w:spacing w:after="120" w:line="480" w:lineRule="auto"/>
        <w:jc w:val="both"/>
        <w:rPr>
          <w:rFonts w:ascii="Times New Roman" w:hAnsi="Times New Roman" w:cs="Times New Roman"/>
          <w:sz w:val="24"/>
          <w:szCs w:val="24"/>
          <w:lang w:val="en-US"/>
        </w:rPr>
      </w:pPr>
      <w:r w:rsidRPr="005708E8">
        <w:rPr>
          <w:rFonts w:ascii="Times New Roman" w:hAnsi="Times New Roman" w:cs="Times New Roman"/>
          <w:b/>
          <w:bCs/>
          <w:sz w:val="24"/>
          <w:szCs w:val="24"/>
          <w:lang w:val="en-US"/>
        </w:rPr>
        <w:t xml:space="preserve">Fig. 1. </w:t>
      </w:r>
      <w:r w:rsidRPr="005708E8">
        <w:rPr>
          <w:rFonts w:ascii="Times New Roman" w:hAnsi="Times New Roman" w:cs="Times New Roman"/>
          <w:bCs/>
          <w:sz w:val="24"/>
          <w:szCs w:val="24"/>
          <w:lang w:val="en-US"/>
        </w:rPr>
        <w:t>OMV induce a phenotype associated with PG-linked light-organ morphogenesis.</w:t>
      </w:r>
      <w:r w:rsidRPr="005708E8">
        <w:rPr>
          <w:rFonts w:ascii="Times New Roman" w:hAnsi="Times New Roman" w:cs="Times New Roman"/>
          <w:sz w:val="24"/>
          <w:szCs w:val="24"/>
          <w:lang w:val="en-US"/>
        </w:rPr>
        <w:t xml:space="preserve"> </w:t>
      </w:r>
      <w:proofErr w:type="gramStart"/>
      <w:r w:rsidRPr="005708E8">
        <w:rPr>
          <w:rFonts w:ascii="Times New Roman" w:hAnsi="Times New Roman" w:cs="Times New Roman"/>
          <w:sz w:val="24"/>
          <w:szCs w:val="24"/>
          <w:lang w:val="en-US"/>
        </w:rPr>
        <w:t>Influence of OMV addition on hemocyte trafficking.</w:t>
      </w:r>
      <w:proofErr w:type="gramEnd"/>
      <w:r w:rsidRPr="005708E8">
        <w:rPr>
          <w:rFonts w:ascii="Times New Roman" w:hAnsi="Times New Roman" w:cs="Times New Roman"/>
          <w:sz w:val="24"/>
          <w:szCs w:val="24"/>
          <w:lang w:val="en-US"/>
        </w:rPr>
        <w:t xml:space="preserve"> </w:t>
      </w:r>
      <w:r w:rsidRPr="005708E8">
        <w:rPr>
          <w:rFonts w:ascii="Times New Roman" w:hAnsi="Times New Roman" w:cs="Times New Roman"/>
          <w:b/>
          <w:sz w:val="24"/>
          <w:szCs w:val="24"/>
          <w:lang w:val="en-US"/>
        </w:rPr>
        <w:t>(A)</w:t>
      </w:r>
      <w:r w:rsidRPr="005708E8">
        <w:rPr>
          <w:rFonts w:ascii="Times New Roman" w:hAnsi="Times New Roman" w:cs="Times New Roman"/>
          <w:sz w:val="24"/>
          <w:szCs w:val="24"/>
          <w:lang w:val="en-US"/>
        </w:rPr>
        <w:t xml:space="preserve"> </w:t>
      </w:r>
      <w:r w:rsidR="00A53F3F" w:rsidRPr="005708E8">
        <w:rPr>
          <w:rFonts w:ascii="Times New Roman" w:hAnsi="Times New Roman" w:cs="Times New Roman"/>
          <w:sz w:val="24"/>
          <w:szCs w:val="24"/>
          <w:lang w:val="en-US"/>
        </w:rPr>
        <w:t xml:space="preserve">Negative-stained TEM of purified OMV produced by </w:t>
      </w:r>
      <w:proofErr w:type="gramStart"/>
      <w:r w:rsidR="00A53F3F" w:rsidRPr="005708E8">
        <w:rPr>
          <w:rFonts w:ascii="Times New Roman" w:hAnsi="Times New Roman" w:cs="Times New Roman"/>
          <w:sz w:val="24"/>
          <w:szCs w:val="24"/>
          <w:lang w:val="en-US"/>
        </w:rPr>
        <w:t>wild-type</w:t>
      </w:r>
      <w:proofErr w:type="gramEnd"/>
      <w:r w:rsidR="00A53F3F" w:rsidRPr="005708E8">
        <w:rPr>
          <w:rFonts w:ascii="Times New Roman" w:hAnsi="Times New Roman" w:cs="Times New Roman"/>
          <w:sz w:val="24"/>
          <w:szCs w:val="24"/>
          <w:lang w:val="en-US"/>
        </w:rPr>
        <w:t xml:space="preserve"> </w:t>
      </w:r>
      <w:r w:rsidR="00A53F3F" w:rsidRPr="005708E8">
        <w:rPr>
          <w:rFonts w:ascii="Times New Roman" w:hAnsi="Times New Roman" w:cs="Times New Roman"/>
          <w:i/>
          <w:iCs/>
          <w:sz w:val="24"/>
          <w:szCs w:val="24"/>
          <w:lang w:val="en-US"/>
        </w:rPr>
        <w:t>V. fischeri</w:t>
      </w:r>
      <w:r w:rsidR="00A53F3F" w:rsidRPr="005708E8">
        <w:rPr>
          <w:rFonts w:ascii="Times New Roman" w:hAnsi="Times New Roman" w:cs="Times New Roman"/>
          <w:sz w:val="24"/>
          <w:szCs w:val="24"/>
          <w:lang w:val="en-US"/>
        </w:rPr>
        <w:t xml:space="preserve"> ES114; boxed area enlarged below. Scale bars indicate 200 nm. </w:t>
      </w:r>
      <w:r w:rsidR="00A53F3F" w:rsidRPr="005708E8">
        <w:rPr>
          <w:rFonts w:ascii="Times New Roman" w:hAnsi="Times New Roman" w:cs="Times New Roman"/>
          <w:b/>
          <w:sz w:val="24"/>
          <w:szCs w:val="24"/>
          <w:lang w:val="en-US"/>
        </w:rPr>
        <w:t>(B)</w:t>
      </w:r>
      <w:r w:rsidR="00A53F3F" w:rsidRPr="005708E8">
        <w:rPr>
          <w:rFonts w:ascii="Times New Roman" w:hAnsi="Times New Roman" w:cs="Times New Roman"/>
          <w:sz w:val="24"/>
          <w:szCs w:val="24"/>
          <w:lang w:val="en-US"/>
        </w:rPr>
        <w:t xml:space="preserve"> </w:t>
      </w:r>
      <w:r w:rsidRPr="005708E8">
        <w:rPr>
          <w:rFonts w:ascii="Times New Roman" w:hAnsi="Times New Roman" w:cs="Times New Roman"/>
          <w:sz w:val="24"/>
          <w:szCs w:val="24"/>
          <w:lang w:val="en-US"/>
        </w:rPr>
        <w:t xml:space="preserve">Confocal micrographs of one appendage of a juvenile light organ: red, rhodamine phalloidin (filamentous actin); green, </w:t>
      </w:r>
      <w:proofErr w:type="spellStart"/>
      <w:r w:rsidRPr="005708E8">
        <w:rPr>
          <w:rFonts w:ascii="Times New Roman" w:hAnsi="Times New Roman" w:cs="Times New Roman"/>
          <w:sz w:val="24"/>
          <w:szCs w:val="24"/>
          <w:lang w:val="en-US"/>
        </w:rPr>
        <w:t>DNAse</w:t>
      </w:r>
      <w:proofErr w:type="spellEnd"/>
      <w:r w:rsidRPr="005708E8">
        <w:rPr>
          <w:rFonts w:ascii="Times New Roman" w:hAnsi="Times New Roman" w:cs="Times New Roman"/>
          <w:sz w:val="24"/>
          <w:szCs w:val="24"/>
          <w:lang w:val="en-US"/>
        </w:rPr>
        <w:t xml:space="preserve"> I (hemocytes). Scale bar = 50 µm. </w:t>
      </w:r>
      <w:r w:rsidRPr="005708E8">
        <w:rPr>
          <w:rFonts w:ascii="Times New Roman" w:hAnsi="Times New Roman" w:cs="Times New Roman"/>
          <w:b/>
          <w:sz w:val="24"/>
          <w:szCs w:val="24"/>
          <w:lang w:val="en-US"/>
        </w:rPr>
        <w:t>(</w:t>
      </w:r>
      <w:r w:rsidR="00A53F3F" w:rsidRPr="005708E8">
        <w:rPr>
          <w:rFonts w:ascii="Times New Roman" w:hAnsi="Times New Roman" w:cs="Times New Roman"/>
          <w:b/>
          <w:sz w:val="24"/>
          <w:szCs w:val="24"/>
          <w:lang w:val="en-US"/>
        </w:rPr>
        <w:t>C</w:t>
      </w:r>
      <w:r w:rsidRPr="005708E8">
        <w:rPr>
          <w:rFonts w:ascii="Times New Roman" w:hAnsi="Times New Roman" w:cs="Times New Roman"/>
          <w:b/>
          <w:sz w:val="24"/>
          <w:szCs w:val="24"/>
          <w:lang w:val="en-US"/>
        </w:rPr>
        <w:t>)</w:t>
      </w:r>
      <w:r w:rsidRPr="005708E8">
        <w:rPr>
          <w:rFonts w:ascii="Times New Roman" w:hAnsi="Times New Roman" w:cs="Times New Roman"/>
          <w:sz w:val="24"/>
          <w:szCs w:val="24"/>
          <w:lang w:val="en-US"/>
        </w:rPr>
        <w:t xml:space="preserve"> Quantification of hemocyte trafficking in symbiotic animals (exposed to 10</w:t>
      </w:r>
      <w:r w:rsidRPr="005708E8">
        <w:rPr>
          <w:rFonts w:ascii="Times New Roman" w:hAnsi="Times New Roman" w:cs="Times New Roman"/>
          <w:sz w:val="24"/>
          <w:szCs w:val="24"/>
          <w:vertAlign w:val="superscript"/>
          <w:lang w:val="en-US"/>
        </w:rPr>
        <w:t xml:space="preserve">4 </w:t>
      </w:r>
      <w:r w:rsidRPr="005708E8">
        <w:rPr>
          <w:rFonts w:ascii="Times New Roman" w:hAnsi="Times New Roman" w:cs="Times New Roman"/>
          <w:i/>
          <w:iCs/>
          <w:sz w:val="24"/>
          <w:szCs w:val="24"/>
          <w:lang w:val="en-US"/>
        </w:rPr>
        <w:t>V. fischeri</w:t>
      </w:r>
      <w:r w:rsidRPr="005708E8">
        <w:rPr>
          <w:rFonts w:ascii="Times New Roman" w:hAnsi="Times New Roman" w:cs="Times New Roman"/>
          <w:sz w:val="24"/>
          <w:szCs w:val="24"/>
          <w:lang w:val="en-US"/>
        </w:rPr>
        <w:t xml:space="preserve"> cfu/mL), or in animals treated with either TCT (1 µM), LPS (10 µg/mL) or OMV (100 µg of protein/mL), after 18 h; these levels of TCT and LPS are in the range that elicits other host responses (</w:t>
      </w:r>
      <w:r w:rsidR="00A72B78" w:rsidRPr="005708E8">
        <w:rPr>
          <w:rFonts w:ascii="Times New Roman" w:hAnsi="Times New Roman" w:cs="Times New Roman"/>
          <w:sz w:val="24"/>
          <w:szCs w:val="24"/>
          <w:lang w:val="en-US"/>
        </w:rPr>
        <w:t>Foster et</w:t>
      </w:r>
      <w:r w:rsidR="00A53F3F" w:rsidRPr="005708E8">
        <w:rPr>
          <w:rFonts w:ascii="Times New Roman" w:hAnsi="Times New Roman" w:cs="Times New Roman"/>
          <w:sz w:val="24"/>
          <w:szCs w:val="24"/>
          <w:lang w:val="en-US"/>
        </w:rPr>
        <w:t xml:space="preserve"> </w:t>
      </w:r>
      <w:r w:rsidR="00A72B78" w:rsidRPr="005708E8">
        <w:rPr>
          <w:rFonts w:ascii="Times New Roman" w:hAnsi="Times New Roman" w:cs="Times New Roman"/>
          <w:sz w:val="24"/>
          <w:szCs w:val="24"/>
          <w:lang w:val="en-US"/>
        </w:rPr>
        <w:t>al</w:t>
      </w:r>
      <w:r w:rsidR="008C2BA1" w:rsidRPr="005708E8">
        <w:rPr>
          <w:rFonts w:ascii="Times New Roman" w:hAnsi="Times New Roman" w:cs="Times New Roman"/>
          <w:sz w:val="24"/>
          <w:szCs w:val="24"/>
          <w:lang w:val="en-US"/>
        </w:rPr>
        <w:t>. 2000; Koropatnick et al. 2004</w:t>
      </w:r>
      <w:r w:rsidRPr="005708E8">
        <w:rPr>
          <w:rFonts w:ascii="Times New Roman" w:hAnsi="Times New Roman" w:cs="Times New Roman"/>
          <w:sz w:val="24"/>
          <w:szCs w:val="24"/>
          <w:lang w:val="en-US"/>
        </w:rPr>
        <w:t xml:space="preserve">). Hemocytes were counted in the sinuses of the anterior appendage of one epithelial field per light organ. </w:t>
      </w:r>
      <w:proofErr w:type="gramStart"/>
      <w:r w:rsidRPr="005708E8">
        <w:rPr>
          <w:rFonts w:ascii="Times New Roman" w:hAnsi="Times New Roman" w:cs="Times New Roman"/>
          <w:sz w:val="24"/>
          <w:szCs w:val="24"/>
          <w:lang w:val="en-US"/>
        </w:rPr>
        <w:t>n</w:t>
      </w:r>
      <w:proofErr w:type="gramEnd"/>
      <w:r w:rsidRPr="005708E8">
        <w:rPr>
          <w:rFonts w:ascii="Times New Roman" w:hAnsi="Times New Roman" w:cs="Times New Roman"/>
          <w:sz w:val="24"/>
          <w:szCs w:val="24"/>
          <w:lang w:val="en-US"/>
        </w:rPr>
        <w:t>=20; One-way ANOVA analysis (F=37; p&lt;0.0001).</w:t>
      </w:r>
      <w:r w:rsidR="00A53F3F" w:rsidRPr="005708E8">
        <w:rPr>
          <w:rFonts w:ascii="Times New Roman" w:hAnsi="Times New Roman" w:cs="Times New Roman"/>
          <w:sz w:val="24"/>
          <w:szCs w:val="24"/>
          <w:lang w:val="en-US"/>
        </w:rPr>
        <w:t xml:space="preserve"> </w:t>
      </w:r>
      <w:r w:rsidRPr="005708E8">
        <w:rPr>
          <w:rFonts w:ascii="Times New Roman" w:hAnsi="Times New Roman" w:cs="Times New Roman"/>
          <w:b/>
          <w:sz w:val="24"/>
          <w:szCs w:val="24"/>
          <w:lang w:val="en-US"/>
        </w:rPr>
        <w:t>(</w:t>
      </w:r>
      <w:r w:rsidR="00A53F3F" w:rsidRPr="005708E8">
        <w:rPr>
          <w:rFonts w:ascii="Times New Roman" w:hAnsi="Times New Roman" w:cs="Times New Roman"/>
          <w:b/>
          <w:sz w:val="24"/>
          <w:szCs w:val="24"/>
          <w:lang w:val="en-US"/>
        </w:rPr>
        <w:t>D</w:t>
      </w:r>
      <w:r w:rsidRPr="005708E8">
        <w:rPr>
          <w:rFonts w:ascii="Times New Roman" w:hAnsi="Times New Roman" w:cs="Times New Roman"/>
          <w:b/>
          <w:sz w:val="24"/>
          <w:szCs w:val="24"/>
          <w:lang w:val="en-US"/>
        </w:rPr>
        <w:t>)</w:t>
      </w:r>
      <w:r w:rsidRPr="005708E8">
        <w:rPr>
          <w:rFonts w:ascii="Times New Roman" w:hAnsi="Times New Roman" w:cs="Times New Roman"/>
          <w:sz w:val="24"/>
          <w:szCs w:val="24"/>
          <w:lang w:val="en-US"/>
        </w:rPr>
        <w:t xml:space="preserve"> Levels of hemocyte trafficking in the anterior appendages of animals exposed for 18 h to a range of OMV concentrations, from 0.5 to 200 µg of protein/mL. </w:t>
      </w:r>
      <w:proofErr w:type="gramStart"/>
      <w:r w:rsidRPr="005708E8">
        <w:rPr>
          <w:rFonts w:ascii="Times New Roman" w:hAnsi="Times New Roman" w:cs="Times New Roman"/>
          <w:sz w:val="24"/>
          <w:szCs w:val="24"/>
          <w:lang w:val="en-US"/>
        </w:rPr>
        <w:t>n</w:t>
      </w:r>
      <w:proofErr w:type="gramEnd"/>
      <w:r w:rsidRPr="005708E8">
        <w:rPr>
          <w:rFonts w:ascii="Times New Roman" w:hAnsi="Times New Roman" w:cs="Times New Roman"/>
          <w:sz w:val="24"/>
          <w:szCs w:val="24"/>
          <w:lang w:val="en-US"/>
        </w:rPr>
        <w:t xml:space="preserve">=20. </w:t>
      </w:r>
      <w:proofErr w:type="gramStart"/>
      <w:r w:rsidRPr="005708E8">
        <w:rPr>
          <w:rFonts w:ascii="Times New Roman" w:hAnsi="Times New Roman" w:cs="Times New Roman"/>
          <w:sz w:val="24"/>
          <w:szCs w:val="24"/>
          <w:lang w:val="en-US"/>
        </w:rPr>
        <w:t>One-way ANOVA analysis (F=28; p&lt;0).</w:t>
      </w:r>
      <w:proofErr w:type="gramEnd"/>
      <w:r w:rsidRPr="005708E8">
        <w:rPr>
          <w:rFonts w:ascii="Times New Roman" w:hAnsi="Times New Roman" w:cs="Times New Roman"/>
          <w:sz w:val="24"/>
          <w:szCs w:val="24"/>
          <w:lang w:val="en-US"/>
        </w:rPr>
        <w:t xml:space="preserve"> </w:t>
      </w:r>
    </w:p>
    <w:p w14:paraId="7817A508" w14:textId="6B545936" w:rsidR="0090008F" w:rsidRPr="005708E8" w:rsidRDefault="0090008F" w:rsidP="0090008F">
      <w:pPr>
        <w:autoSpaceDE w:val="0"/>
        <w:autoSpaceDN w:val="0"/>
        <w:adjustRightInd w:val="0"/>
        <w:spacing w:after="120" w:line="480" w:lineRule="auto"/>
        <w:jc w:val="both"/>
        <w:rPr>
          <w:rFonts w:ascii="Times New Roman" w:hAnsi="Times New Roman" w:cs="Times New Roman"/>
          <w:sz w:val="24"/>
          <w:szCs w:val="24"/>
          <w:lang w:val="en-US"/>
        </w:rPr>
      </w:pPr>
      <w:r w:rsidRPr="005708E8">
        <w:rPr>
          <w:rFonts w:ascii="Times New Roman" w:hAnsi="Times New Roman" w:cs="Times New Roman"/>
          <w:b/>
          <w:bCs/>
          <w:sz w:val="24"/>
          <w:szCs w:val="24"/>
          <w:lang w:val="en-US"/>
        </w:rPr>
        <w:t xml:space="preserve">Fig. 2. </w:t>
      </w:r>
      <w:r w:rsidRPr="005708E8">
        <w:rPr>
          <w:rFonts w:ascii="Times New Roman" w:hAnsi="Times New Roman" w:cs="Times New Roman"/>
          <w:bCs/>
          <w:sz w:val="24"/>
          <w:szCs w:val="24"/>
          <w:lang w:val="en-US"/>
        </w:rPr>
        <w:t>Hemocyte trafficking is dependent on the intensity and location of signal delivery.</w:t>
      </w:r>
      <w:r w:rsidRPr="005708E8">
        <w:rPr>
          <w:rFonts w:ascii="Times New Roman" w:hAnsi="Times New Roman" w:cs="Times New Roman"/>
          <w:b/>
          <w:bCs/>
          <w:sz w:val="24"/>
          <w:szCs w:val="24"/>
          <w:lang w:val="en-US"/>
        </w:rPr>
        <w:t xml:space="preserve"> </w:t>
      </w:r>
      <w:r w:rsidRPr="005708E8">
        <w:rPr>
          <w:rFonts w:ascii="Times New Roman" w:hAnsi="Times New Roman" w:cs="Times New Roman"/>
          <w:bCs/>
          <w:sz w:val="24"/>
          <w:szCs w:val="24"/>
          <w:lang w:val="en-US"/>
        </w:rPr>
        <w:t xml:space="preserve">The extent of </w:t>
      </w:r>
      <w:r w:rsidRPr="005708E8">
        <w:rPr>
          <w:rFonts w:ascii="Times New Roman" w:hAnsi="Times New Roman" w:cs="Times New Roman"/>
          <w:sz w:val="24"/>
          <w:szCs w:val="24"/>
          <w:lang w:val="en-US"/>
        </w:rPr>
        <w:t xml:space="preserve">trafficking was determined by counting hemocytes in the anterior appendage of one epithelial field per light organ. </w:t>
      </w:r>
      <w:r w:rsidRPr="005708E8">
        <w:rPr>
          <w:rFonts w:ascii="Times New Roman" w:hAnsi="Times New Roman" w:cs="Times New Roman"/>
          <w:b/>
          <w:sz w:val="24"/>
          <w:szCs w:val="24"/>
          <w:lang w:val="en-US"/>
        </w:rPr>
        <w:t>(A)</w:t>
      </w:r>
      <w:r w:rsidRPr="005708E8">
        <w:rPr>
          <w:rFonts w:ascii="Times New Roman" w:hAnsi="Times New Roman" w:cs="Times New Roman"/>
          <w:sz w:val="24"/>
          <w:szCs w:val="24"/>
          <w:lang w:val="en-US"/>
        </w:rPr>
        <w:t xml:space="preserve"> Juvenile squid were exposed for 18 h to either 10</w:t>
      </w:r>
      <w:r w:rsidRPr="005708E8">
        <w:rPr>
          <w:rFonts w:ascii="Times New Roman" w:hAnsi="Times New Roman" w:cs="Times New Roman"/>
          <w:sz w:val="24"/>
          <w:szCs w:val="24"/>
          <w:vertAlign w:val="superscript"/>
          <w:lang w:val="en-US"/>
        </w:rPr>
        <w:t>4</w:t>
      </w:r>
      <w:r w:rsidRPr="005708E8">
        <w:rPr>
          <w:rFonts w:ascii="Times New Roman" w:hAnsi="Times New Roman" w:cs="Times New Roman"/>
          <w:sz w:val="24"/>
          <w:szCs w:val="24"/>
          <w:lang w:val="en-US"/>
        </w:rPr>
        <w:t xml:space="preserve"> cfu of </w:t>
      </w:r>
      <w:r w:rsidRPr="005708E8">
        <w:rPr>
          <w:rFonts w:ascii="Times New Roman" w:hAnsi="Times New Roman" w:cs="Times New Roman"/>
          <w:i/>
          <w:iCs/>
          <w:sz w:val="24"/>
          <w:szCs w:val="24"/>
          <w:lang w:val="en-US"/>
        </w:rPr>
        <w:t xml:space="preserve">V. fischeri, V. parahaemolyticus (V. </w:t>
      </w:r>
      <w:proofErr w:type="spellStart"/>
      <w:r w:rsidRPr="005708E8">
        <w:rPr>
          <w:rFonts w:ascii="Times New Roman" w:hAnsi="Times New Roman" w:cs="Times New Roman"/>
          <w:i/>
          <w:iCs/>
          <w:sz w:val="24"/>
          <w:szCs w:val="24"/>
          <w:lang w:val="en-US"/>
        </w:rPr>
        <w:t>parah</w:t>
      </w:r>
      <w:proofErr w:type="spellEnd"/>
      <w:r w:rsidRPr="005708E8">
        <w:rPr>
          <w:rFonts w:ascii="Times New Roman" w:hAnsi="Times New Roman" w:cs="Times New Roman"/>
          <w:i/>
          <w:iCs/>
          <w:sz w:val="24"/>
          <w:szCs w:val="24"/>
          <w:lang w:val="en-US"/>
        </w:rPr>
        <w:t xml:space="preserve">), </w:t>
      </w:r>
      <w:r w:rsidRPr="005708E8">
        <w:rPr>
          <w:rFonts w:ascii="Times New Roman" w:hAnsi="Times New Roman" w:cs="Times New Roman"/>
          <w:iCs/>
          <w:sz w:val="24"/>
          <w:szCs w:val="24"/>
          <w:lang w:val="en-US"/>
        </w:rPr>
        <w:t>or</w:t>
      </w:r>
      <w:r w:rsidRPr="005708E8">
        <w:rPr>
          <w:rFonts w:ascii="Times New Roman" w:hAnsi="Times New Roman" w:cs="Times New Roman"/>
          <w:i/>
          <w:iCs/>
          <w:sz w:val="24"/>
          <w:szCs w:val="24"/>
          <w:lang w:val="en-US"/>
        </w:rPr>
        <w:t xml:space="preserve"> V. harveyi </w:t>
      </w:r>
      <w:r w:rsidRPr="005708E8">
        <w:rPr>
          <w:rFonts w:ascii="Times New Roman" w:hAnsi="Times New Roman" w:cs="Times New Roman"/>
          <w:iCs/>
          <w:sz w:val="24"/>
          <w:szCs w:val="24"/>
          <w:lang w:val="en-US"/>
        </w:rPr>
        <w:t>per ml</w:t>
      </w:r>
      <w:r w:rsidRPr="005708E8">
        <w:rPr>
          <w:rFonts w:ascii="Times New Roman" w:hAnsi="Times New Roman" w:cs="Times New Roman"/>
          <w:i/>
          <w:iCs/>
          <w:sz w:val="24"/>
          <w:szCs w:val="24"/>
          <w:lang w:val="en-US"/>
        </w:rPr>
        <w:t xml:space="preserve">, </w:t>
      </w:r>
      <w:r w:rsidRPr="005708E8">
        <w:rPr>
          <w:rFonts w:ascii="Times New Roman" w:hAnsi="Times New Roman" w:cs="Times New Roman"/>
          <w:sz w:val="24"/>
          <w:szCs w:val="24"/>
          <w:lang w:val="en-US"/>
        </w:rPr>
        <w:t xml:space="preserve">or 100 µg of OMV produced by these strains, or by </w:t>
      </w:r>
      <w:r w:rsidRPr="005708E8">
        <w:rPr>
          <w:rFonts w:ascii="Times New Roman" w:hAnsi="Times New Roman" w:cs="Times New Roman"/>
          <w:i/>
          <w:iCs/>
          <w:sz w:val="24"/>
          <w:szCs w:val="24"/>
          <w:lang w:val="en-US"/>
        </w:rPr>
        <w:t>E. coli</w:t>
      </w:r>
      <w:r w:rsidRPr="005708E8">
        <w:rPr>
          <w:rFonts w:ascii="Times New Roman" w:hAnsi="Times New Roman" w:cs="Times New Roman"/>
          <w:sz w:val="24"/>
          <w:szCs w:val="24"/>
          <w:lang w:val="en-US"/>
        </w:rPr>
        <w:t xml:space="preserve">. </w:t>
      </w:r>
      <w:proofErr w:type="gramStart"/>
      <w:r w:rsidRPr="005708E8">
        <w:rPr>
          <w:rFonts w:ascii="Times New Roman" w:hAnsi="Times New Roman" w:cs="Times New Roman"/>
          <w:sz w:val="24"/>
          <w:szCs w:val="24"/>
          <w:lang w:val="en-US"/>
        </w:rPr>
        <w:t>One-way ANOVA analysis (F=21; p&lt;0.0001).</w:t>
      </w:r>
      <w:proofErr w:type="gramEnd"/>
      <w:r w:rsidR="008C2BA1" w:rsidRPr="005708E8">
        <w:rPr>
          <w:rFonts w:ascii="Times New Roman" w:hAnsi="Times New Roman" w:cs="Times New Roman"/>
          <w:sz w:val="24"/>
          <w:szCs w:val="24"/>
          <w:lang w:val="en-US"/>
        </w:rPr>
        <w:t xml:space="preserve"> </w:t>
      </w:r>
      <w:r w:rsidRPr="005708E8">
        <w:rPr>
          <w:rFonts w:ascii="Times New Roman" w:hAnsi="Times New Roman" w:cs="Times New Roman"/>
          <w:b/>
          <w:sz w:val="24"/>
          <w:szCs w:val="24"/>
          <w:lang w:val="en-US"/>
        </w:rPr>
        <w:t>(B)</w:t>
      </w:r>
      <w:r w:rsidRPr="005708E8">
        <w:rPr>
          <w:rFonts w:ascii="Times New Roman" w:hAnsi="Times New Roman" w:cs="Times New Roman"/>
          <w:sz w:val="24"/>
          <w:szCs w:val="24"/>
          <w:lang w:val="en-US"/>
        </w:rPr>
        <w:t xml:space="preserve"> Juvenile squid were exposed to 10</w:t>
      </w:r>
      <w:r w:rsidRPr="005708E8">
        <w:rPr>
          <w:rFonts w:ascii="Times New Roman" w:hAnsi="Times New Roman" w:cs="Times New Roman"/>
          <w:sz w:val="24"/>
          <w:szCs w:val="24"/>
          <w:vertAlign w:val="superscript"/>
          <w:lang w:val="en-US"/>
        </w:rPr>
        <w:t>4</w:t>
      </w:r>
      <w:r w:rsidRPr="005708E8">
        <w:rPr>
          <w:rFonts w:ascii="Times New Roman" w:hAnsi="Times New Roman" w:cs="Times New Roman"/>
          <w:sz w:val="24"/>
          <w:szCs w:val="24"/>
          <w:lang w:val="en-US"/>
        </w:rPr>
        <w:t xml:space="preserve"> cfu of wild-type </w:t>
      </w:r>
      <w:r w:rsidRPr="005708E8">
        <w:rPr>
          <w:rFonts w:ascii="Times New Roman" w:hAnsi="Times New Roman" w:cs="Times New Roman"/>
          <w:i/>
          <w:sz w:val="24"/>
          <w:szCs w:val="24"/>
          <w:lang w:val="en-US"/>
        </w:rPr>
        <w:t>V. fischeri</w:t>
      </w:r>
      <w:r w:rsidRPr="005708E8">
        <w:rPr>
          <w:rFonts w:ascii="Times New Roman" w:hAnsi="Times New Roman" w:cs="Times New Roman"/>
          <w:sz w:val="24"/>
          <w:szCs w:val="24"/>
          <w:lang w:val="en-US"/>
        </w:rPr>
        <w:t xml:space="preserve"> (Sym), or a isogenic </w:t>
      </w:r>
      <w:r w:rsidRPr="005708E8">
        <w:rPr>
          <w:rFonts w:ascii="Times New Roman" w:hAnsi="Times New Roman" w:cs="Times New Roman"/>
          <w:i/>
          <w:iCs/>
          <w:sz w:val="24"/>
          <w:szCs w:val="24"/>
          <w:lang w:val="en-US"/>
        </w:rPr>
        <w:t>lysA</w:t>
      </w:r>
      <w:r w:rsidRPr="005708E8">
        <w:rPr>
          <w:rFonts w:ascii="Times New Roman" w:hAnsi="Times New Roman" w:cs="Times New Roman"/>
          <w:iCs/>
          <w:sz w:val="24"/>
          <w:szCs w:val="24"/>
          <w:lang w:val="en-US"/>
        </w:rPr>
        <w:t xml:space="preserve"> derivative, per ml. </w:t>
      </w:r>
      <w:r w:rsidRPr="005708E8">
        <w:rPr>
          <w:rFonts w:ascii="Times New Roman" w:hAnsi="Times New Roman" w:cs="Times New Roman"/>
          <w:sz w:val="24"/>
          <w:szCs w:val="24"/>
          <w:lang w:val="en-US"/>
        </w:rPr>
        <w:lastRenderedPageBreak/>
        <w:t>One-way ANOVA analysis (F=20; p&lt;0.0001).</w:t>
      </w:r>
      <w:r w:rsidRPr="005708E8">
        <w:rPr>
          <w:rFonts w:ascii="Times New Roman" w:hAnsi="Times New Roman" w:cs="Times New Roman"/>
          <w:b/>
          <w:sz w:val="24"/>
          <w:szCs w:val="24"/>
          <w:lang w:val="en-US"/>
        </w:rPr>
        <w:t xml:space="preserve"> (C)</w:t>
      </w:r>
      <w:r w:rsidRPr="005708E8">
        <w:rPr>
          <w:rFonts w:ascii="Times New Roman" w:hAnsi="Times New Roman" w:cs="Times New Roman"/>
          <w:sz w:val="24"/>
          <w:szCs w:val="24"/>
          <w:lang w:val="en-US"/>
        </w:rPr>
        <w:t xml:space="preserve"> Symbiont population levels after 48 h in squid exposed to either the wild-type (Sym) or the auxotrophic </w:t>
      </w:r>
      <w:r w:rsidRPr="005708E8">
        <w:rPr>
          <w:rFonts w:ascii="Times New Roman" w:hAnsi="Times New Roman" w:cs="Times New Roman"/>
          <w:i/>
          <w:iCs/>
          <w:sz w:val="24"/>
          <w:szCs w:val="24"/>
          <w:lang w:val="en-US"/>
        </w:rPr>
        <w:t xml:space="preserve">lysA </w:t>
      </w:r>
      <w:r w:rsidRPr="005708E8">
        <w:rPr>
          <w:rFonts w:ascii="Times New Roman" w:hAnsi="Times New Roman" w:cs="Times New Roman"/>
          <w:iCs/>
          <w:sz w:val="24"/>
          <w:szCs w:val="24"/>
          <w:lang w:val="en-US"/>
        </w:rPr>
        <w:t xml:space="preserve">strain, determined </w:t>
      </w:r>
      <w:r w:rsidRPr="005708E8">
        <w:rPr>
          <w:rFonts w:ascii="Times New Roman" w:hAnsi="Times New Roman" w:cs="Times New Roman"/>
          <w:sz w:val="24"/>
          <w:szCs w:val="24"/>
          <w:lang w:val="en-US"/>
        </w:rPr>
        <w:t>in three independent experiments, representing a total of 60 squids per condition. Starting inoculum levels ranged from 8-11 x 10</w:t>
      </w:r>
      <w:r w:rsidRPr="005708E8">
        <w:rPr>
          <w:rFonts w:ascii="Times New Roman" w:hAnsi="Times New Roman" w:cs="Times New Roman"/>
          <w:sz w:val="24"/>
          <w:szCs w:val="24"/>
          <w:vertAlign w:val="superscript"/>
          <w:lang w:val="en-US"/>
        </w:rPr>
        <w:t>3</w:t>
      </w:r>
      <w:r w:rsidRPr="005708E8">
        <w:rPr>
          <w:rFonts w:ascii="Times New Roman" w:hAnsi="Times New Roman" w:cs="Times New Roman"/>
          <w:sz w:val="24"/>
          <w:szCs w:val="24"/>
          <w:lang w:val="en-US"/>
        </w:rPr>
        <w:t xml:space="preserve"> cfu/mL. Graphical and errors bars indicate average and standard deviation of data. </w:t>
      </w:r>
      <w:proofErr w:type="gramStart"/>
      <w:r w:rsidRPr="005708E8">
        <w:rPr>
          <w:rFonts w:ascii="Times New Roman" w:hAnsi="Times New Roman" w:cs="Times New Roman"/>
          <w:sz w:val="24"/>
          <w:szCs w:val="24"/>
          <w:lang w:val="en-US"/>
        </w:rPr>
        <w:t>p</w:t>
      </w:r>
      <w:proofErr w:type="gramEnd"/>
      <w:r w:rsidRPr="005708E8">
        <w:rPr>
          <w:rFonts w:ascii="Times New Roman" w:hAnsi="Times New Roman" w:cs="Times New Roman"/>
          <w:sz w:val="24"/>
          <w:szCs w:val="24"/>
          <w:lang w:val="en-US"/>
        </w:rPr>
        <w:t xml:space="preserve">&lt;0.05. </w:t>
      </w:r>
      <w:r w:rsidRPr="005708E8">
        <w:rPr>
          <w:rFonts w:ascii="Times New Roman" w:hAnsi="Times New Roman" w:cs="Times New Roman"/>
          <w:b/>
          <w:sz w:val="24"/>
          <w:szCs w:val="24"/>
          <w:lang w:val="en-US"/>
        </w:rPr>
        <w:t>(D)</w:t>
      </w:r>
      <w:r w:rsidRPr="005708E8">
        <w:rPr>
          <w:rFonts w:ascii="Times New Roman" w:hAnsi="Times New Roman" w:cs="Times New Roman"/>
          <w:sz w:val="24"/>
          <w:szCs w:val="24"/>
          <w:lang w:val="en-US"/>
        </w:rPr>
        <w:t xml:space="preserve"> Juvenile squid were exposed for either 3 or 18 h to seawater only (Apo), or seawater containing 10</w:t>
      </w:r>
      <w:r w:rsidRPr="005708E8">
        <w:rPr>
          <w:rFonts w:ascii="Times New Roman" w:hAnsi="Times New Roman" w:cs="Times New Roman"/>
          <w:sz w:val="24"/>
          <w:szCs w:val="24"/>
          <w:vertAlign w:val="superscript"/>
          <w:lang w:val="en-US"/>
        </w:rPr>
        <w:t>4</w:t>
      </w:r>
      <w:r w:rsidRPr="005708E8">
        <w:rPr>
          <w:rFonts w:ascii="Times New Roman" w:hAnsi="Times New Roman" w:cs="Times New Roman"/>
          <w:sz w:val="24"/>
          <w:szCs w:val="24"/>
          <w:lang w:val="en-US"/>
        </w:rPr>
        <w:t xml:space="preserve"> </w:t>
      </w:r>
      <w:r w:rsidRPr="005708E8">
        <w:rPr>
          <w:rFonts w:ascii="Times New Roman" w:hAnsi="Times New Roman" w:cs="Times New Roman"/>
          <w:i/>
          <w:sz w:val="24"/>
          <w:szCs w:val="24"/>
          <w:lang w:val="en-US"/>
        </w:rPr>
        <w:t>V.</w:t>
      </w:r>
      <w:r w:rsidRPr="005708E8">
        <w:rPr>
          <w:rFonts w:ascii="Times New Roman" w:hAnsi="Times New Roman" w:cs="Times New Roman"/>
          <w:sz w:val="24"/>
          <w:szCs w:val="24"/>
          <w:lang w:val="en-US"/>
        </w:rPr>
        <w:t xml:space="preserve"> </w:t>
      </w:r>
      <w:r w:rsidRPr="005708E8">
        <w:rPr>
          <w:rFonts w:ascii="Times New Roman" w:hAnsi="Times New Roman" w:cs="Times New Roman"/>
          <w:i/>
          <w:sz w:val="24"/>
          <w:szCs w:val="24"/>
          <w:lang w:val="en-US"/>
        </w:rPr>
        <w:t>fischeri</w:t>
      </w:r>
      <w:r w:rsidRPr="005708E8">
        <w:rPr>
          <w:rFonts w:ascii="Times New Roman" w:hAnsi="Times New Roman" w:cs="Times New Roman"/>
          <w:sz w:val="24"/>
          <w:szCs w:val="24"/>
          <w:lang w:val="en-US"/>
        </w:rPr>
        <w:t xml:space="preserve"> cfu/mL (Sym), or to 1 µM TCT, or 100 µg of OMV protein/mL. </w:t>
      </w:r>
      <w:proofErr w:type="gramStart"/>
      <w:r w:rsidRPr="005708E8">
        <w:rPr>
          <w:rFonts w:ascii="Times New Roman" w:hAnsi="Times New Roman" w:cs="Times New Roman"/>
          <w:sz w:val="24"/>
          <w:szCs w:val="24"/>
          <w:lang w:val="en-US"/>
        </w:rPr>
        <w:t>One-way ANOVA analysis (F=27; p&lt;0.0001).</w:t>
      </w:r>
      <w:proofErr w:type="gramEnd"/>
    </w:p>
    <w:p w14:paraId="3E23090F" w14:textId="77777777" w:rsidR="0090008F" w:rsidRPr="005708E8" w:rsidRDefault="0090008F" w:rsidP="0090008F">
      <w:pPr>
        <w:autoSpaceDE w:val="0"/>
        <w:autoSpaceDN w:val="0"/>
        <w:adjustRightInd w:val="0"/>
        <w:spacing w:after="120" w:line="480" w:lineRule="auto"/>
        <w:jc w:val="both"/>
        <w:rPr>
          <w:rFonts w:ascii="Times New Roman" w:hAnsi="Times New Roman" w:cs="Times New Roman"/>
          <w:sz w:val="24"/>
          <w:szCs w:val="24"/>
          <w:lang w:val="en-US"/>
        </w:rPr>
      </w:pPr>
      <w:r w:rsidRPr="005708E8">
        <w:rPr>
          <w:rFonts w:ascii="Times New Roman" w:hAnsi="Times New Roman" w:cs="Times New Roman"/>
          <w:b/>
          <w:bCs/>
          <w:sz w:val="24"/>
          <w:szCs w:val="24"/>
          <w:lang w:val="en-US"/>
        </w:rPr>
        <w:t xml:space="preserve">Fig. 3. </w:t>
      </w:r>
      <w:proofErr w:type="gramStart"/>
      <w:r w:rsidRPr="005708E8">
        <w:rPr>
          <w:rFonts w:ascii="Times New Roman" w:hAnsi="Times New Roman" w:cs="Times New Roman"/>
          <w:bCs/>
          <w:sz w:val="24"/>
          <w:szCs w:val="24"/>
          <w:lang w:val="en-US"/>
        </w:rPr>
        <w:t>Bacterial delivery of the hemocyte-trafficking signal.</w:t>
      </w:r>
      <w:proofErr w:type="gramEnd"/>
      <w:r w:rsidRPr="005708E8">
        <w:rPr>
          <w:rFonts w:ascii="Times New Roman" w:hAnsi="Times New Roman" w:cs="Times New Roman"/>
          <w:b/>
          <w:bCs/>
          <w:sz w:val="24"/>
          <w:szCs w:val="24"/>
          <w:lang w:val="en-US"/>
        </w:rPr>
        <w:t xml:space="preserve"> </w:t>
      </w:r>
      <w:r w:rsidRPr="005708E8">
        <w:rPr>
          <w:rFonts w:ascii="Times New Roman" w:hAnsi="Times New Roman" w:cs="Times New Roman"/>
          <w:bCs/>
          <w:sz w:val="24"/>
          <w:szCs w:val="24"/>
          <w:lang w:val="en-US"/>
        </w:rPr>
        <w:t xml:space="preserve">The extent of </w:t>
      </w:r>
      <w:r w:rsidRPr="005708E8">
        <w:rPr>
          <w:rFonts w:ascii="Times New Roman" w:hAnsi="Times New Roman" w:cs="Times New Roman"/>
          <w:sz w:val="24"/>
          <w:szCs w:val="24"/>
          <w:lang w:val="en-US"/>
        </w:rPr>
        <w:t xml:space="preserve">hemocyte trafficking was determined by counting hemocytes in the sinuses of the anterior appendage of one epithelial field per light organ. </w:t>
      </w:r>
      <w:r w:rsidRPr="005708E8">
        <w:rPr>
          <w:rFonts w:ascii="Times New Roman" w:hAnsi="Times New Roman" w:cs="Times New Roman"/>
          <w:b/>
          <w:sz w:val="24"/>
          <w:szCs w:val="24"/>
          <w:lang w:val="en-US"/>
        </w:rPr>
        <w:t>(A)</w:t>
      </w:r>
      <w:r w:rsidRPr="005708E8">
        <w:rPr>
          <w:rFonts w:ascii="Times New Roman" w:hAnsi="Times New Roman" w:cs="Times New Roman"/>
          <w:sz w:val="24"/>
          <w:szCs w:val="24"/>
          <w:lang w:val="en-US"/>
        </w:rPr>
        <w:t xml:space="preserve"> Diagram of the left side of a juvenile light organ showing both the surface in contact with the seawater (black outline) and the internal structures (pores, ducts, antechamber and deep crypts) through which symbionts migrate (gray). Indicated are the limits of migration of </w:t>
      </w:r>
      <w:r w:rsidRPr="005708E8">
        <w:rPr>
          <w:rFonts w:ascii="Times New Roman" w:hAnsi="Times New Roman" w:cs="Times New Roman"/>
          <w:i/>
          <w:sz w:val="24"/>
          <w:szCs w:val="24"/>
          <w:lang w:val="en-US"/>
        </w:rPr>
        <w:t>V. parahaemolyticus</w:t>
      </w:r>
      <w:r w:rsidRPr="005708E8">
        <w:rPr>
          <w:rFonts w:ascii="Times New Roman" w:hAnsi="Times New Roman" w:cs="Times New Roman"/>
          <w:sz w:val="24"/>
          <w:szCs w:val="24"/>
          <w:lang w:val="en-US"/>
        </w:rPr>
        <w:t xml:space="preserve"> (</w:t>
      </w:r>
      <w:proofErr w:type="spellStart"/>
      <w:r w:rsidRPr="005708E8">
        <w:rPr>
          <w:rFonts w:ascii="Times New Roman" w:hAnsi="Times New Roman" w:cs="Times New Roman"/>
          <w:sz w:val="24"/>
          <w:szCs w:val="24"/>
          <w:lang w:val="en-US"/>
        </w:rPr>
        <w:t>Vp</w:t>
      </w:r>
      <w:proofErr w:type="spellEnd"/>
      <w:r w:rsidRPr="005708E8">
        <w:rPr>
          <w:rFonts w:ascii="Times New Roman" w:hAnsi="Times New Roman" w:cs="Times New Roman"/>
          <w:sz w:val="24"/>
          <w:szCs w:val="24"/>
          <w:lang w:val="en-US"/>
        </w:rPr>
        <w:t xml:space="preserve">), which like other non-symbionts doesn’t enter the three pores; </w:t>
      </w:r>
      <w:r w:rsidRPr="005708E8">
        <w:rPr>
          <w:rFonts w:ascii="Times New Roman" w:hAnsi="Times New Roman" w:cs="Times New Roman"/>
          <w:i/>
          <w:sz w:val="24"/>
          <w:szCs w:val="24"/>
          <w:lang w:val="en-US"/>
        </w:rPr>
        <w:t>V. fischeri</w:t>
      </w:r>
      <w:r w:rsidRPr="005708E8">
        <w:rPr>
          <w:rFonts w:ascii="Times New Roman" w:hAnsi="Times New Roman" w:cs="Times New Roman"/>
          <w:sz w:val="24"/>
          <w:szCs w:val="24"/>
          <w:lang w:val="en-US"/>
        </w:rPr>
        <w:t xml:space="preserve"> wild type (Vf), which migrates to and grows in the deep crypts; and, motility mutants (</w:t>
      </w:r>
      <w:r w:rsidRPr="005708E8">
        <w:rPr>
          <w:rFonts w:ascii="Times New Roman" w:hAnsi="Times New Roman" w:cs="Times New Roman"/>
          <w:i/>
          <w:sz w:val="24"/>
          <w:szCs w:val="24"/>
          <w:lang w:val="en-US"/>
        </w:rPr>
        <w:t>flrA</w:t>
      </w:r>
      <w:r w:rsidRPr="005708E8">
        <w:rPr>
          <w:rFonts w:ascii="Times New Roman" w:hAnsi="Times New Roman" w:cs="Times New Roman"/>
          <w:sz w:val="24"/>
          <w:szCs w:val="24"/>
          <w:lang w:val="en-US"/>
        </w:rPr>
        <w:t xml:space="preserve">; </w:t>
      </w:r>
      <w:r w:rsidRPr="005708E8">
        <w:rPr>
          <w:rFonts w:ascii="Times New Roman" w:hAnsi="Times New Roman" w:cs="Times New Roman"/>
          <w:i/>
          <w:sz w:val="24"/>
          <w:szCs w:val="24"/>
          <w:lang w:val="en-US"/>
        </w:rPr>
        <w:t>motB1</w:t>
      </w:r>
      <w:r w:rsidRPr="005708E8">
        <w:rPr>
          <w:rFonts w:ascii="Times New Roman" w:hAnsi="Times New Roman" w:cs="Times New Roman"/>
          <w:sz w:val="24"/>
          <w:szCs w:val="24"/>
          <w:lang w:val="en-US"/>
        </w:rPr>
        <w:t xml:space="preserve">), which cannot pass beyond the organ’s antechamber. The localization of the </w:t>
      </w:r>
      <w:r w:rsidRPr="005708E8">
        <w:rPr>
          <w:rFonts w:ascii="Times New Roman" w:hAnsi="Times New Roman" w:cs="Times New Roman"/>
          <w:i/>
          <w:sz w:val="24"/>
          <w:szCs w:val="24"/>
          <w:lang w:val="en-US"/>
        </w:rPr>
        <w:t>cheA</w:t>
      </w:r>
      <w:r w:rsidRPr="005708E8">
        <w:rPr>
          <w:rFonts w:ascii="Times New Roman" w:hAnsi="Times New Roman" w:cs="Times New Roman"/>
          <w:sz w:val="24"/>
          <w:szCs w:val="24"/>
          <w:lang w:val="en-US"/>
        </w:rPr>
        <w:t xml:space="preserve"> mutant, which has been found to stochastically enter the pore (Mandel et al. 2012), is complex and has not been indicated here. When added to the surrounding seawater small particles, like OMVs, can diffuse into the crypts. See text for a full explanation. </w:t>
      </w:r>
      <w:r w:rsidRPr="005708E8">
        <w:rPr>
          <w:rFonts w:ascii="Times New Roman" w:hAnsi="Times New Roman" w:cs="Times New Roman"/>
          <w:b/>
          <w:sz w:val="24"/>
          <w:szCs w:val="24"/>
          <w:lang w:val="en-US"/>
        </w:rPr>
        <w:t>(B)</w:t>
      </w:r>
      <w:r w:rsidRPr="005708E8">
        <w:rPr>
          <w:rFonts w:ascii="Times New Roman" w:hAnsi="Times New Roman" w:cs="Times New Roman"/>
          <w:sz w:val="24"/>
          <w:szCs w:val="24"/>
          <w:lang w:val="en-US"/>
        </w:rPr>
        <w:t xml:space="preserve"> Juvenile squid were exposed to </w:t>
      </w:r>
      <w:r w:rsidRPr="005708E8">
        <w:rPr>
          <w:rFonts w:ascii="Times New Roman" w:hAnsi="Times New Roman" w:cs="Times New Roman"/>
          <w:i/>
          <w:iCs/>
          <w:sz w:val="24"/>
          <w:szCs w:val="24"/>
          <w:lang w:val="en-US"/>
        </w:rPr>
        <w:t>motB1</w:t>
      </w:r>
      <w:r w:rsidRPr="005708E8">
        <w:rPr>
          <w:rFonts w:ascii="Times New Roman" w:hAnsi="Times New Roman" w:cs="Times New Roman"/>
          <w:sz w:val="24"/>
          <w:szCs w:val="24"/>
          <w:lang w:val="en-US"/>
        </w:rPr>
        <w:t xml:space="preserve"> and </w:t>
      </w:r>
      <w:r w:rsidRPr="005708E8">
        <w:rPr>
          <w:rFonts w:ascii="Times New Roman" w:hAnsi="Times New Roman" w:cs="Times New Roman"/>
          <w:i/>
          <w:iCs/>
          <w:sz w:val="24"/>
          <w:szCs w:val="24"/>
          <w:lang w:val="en-US"/>
        </w:rPr>
        <w:t>flrA</w:t>
      </w:r>
      <w:r w:rsidRPr="005708E8">
        <w:rPr>
          <w:rFonts w:ascii="Times New Roman" w:hAnsi="Times New Roman" w:cs="Times New Roman"/>
          <w:sz w:val="24"/>
          <w:szCs w:val="24"/>
          <w:lang w:val="en-US"/>
        </w:rPr>
        <w:t xml:space="preserve"> mutants unable to complete the migration into the crypts</w:t>
      </w:r>
      <w:r w:rsidRPr="005708E8">
        <w:rPr>
          <w:rFonts w:ascii="Times New Roman" w:hAnsi="Times New Roman" w:cs="Times New Roman"/>
          <w:i/>
          <w:iCs/>
          <w:sz w:val="24"/>
          <w:szCs w:val="24"/>
          <w:lang w:val="en-US"/>
        </w:rPr>
        <w:t xml:space="preserve">. </w:t>
      </w:r>
      <w:r w:rsidRPr="005708E8">
        <w:rPr>
          <w:rFonts w:ascii="Times New Roman" w:hAnsi="Times New Roman" w:cs="Times New Roman"/>
          <w:b/>
          <w:sz w:val="24"/>
          <w:szCs w:val="24"/>
          <w:lang w:val="en-US"/>
        </w:rPr>
        <w:t>(C)</w:t>
      </w:r>
      <w:r w:rsidRPr="005708E8">
        <w:rPr>
          <w:rFonts w:ascii="Times New Roman" w:hAnsi="Times New Roman" w:cs="Times New Roman"/>
          <w:sz w:val="24"/>
          <w:szCs w:val="24"/>
          <w:lang w:val="en-US"/>
        </w:rPr>
        <w:t xml:space="preserve"> Juvenile squid were exposed to 10</w:t>
      </w:r>
      <w:r w:rsidRPr="005708E8">
        <w:rPr>
          <w:rFonts w:ascii="Times New Roman" w:hAnsi="Times New Roman" w:cs="Times New Roman"/>
          <w:sz w:val="24"/>
          <w:szCs w:val="24"/>
          <w:vertAlign w:val="superscript"/>
          <w:lang w:val="en-US"/>
        </w:rPr>
        <w:t>4</w:t>
      </w:r>
      <w:r w:rsidRPr="005708E8">
        <w:rPr>
          <w:rFonts w:ascii="Times New Roman" w:hAnsi="Times New Roman" w:cs="Times New Roman"/>
          <w:sz w:val="24"/>
          <w:szCs w:val="24"/>
          <w:lang w:val="en-US"/>
        </w:rPr>
        <w:t xml:space="preserve"> cfu of a </w:t>
      </w:r>
      <w:r w:rsidRPr="005708E8">
        <w:rPr>
          <w:rFonts w:ascii="Times New Roman" w:hAnsi="Times New Roman" w:cs="Times New Roman"/>
          <w:i/>
          <w:sz w:val="24"/>
          <w:szCs w:val="24"/>
          <w:lang w:val="en-US"/>
        </w:rPr>
        <w:t>V. fischeri</w:t>
      </w:r>
      <w:r w:rsidRPr="005708E8">
        <w:rPr>
          <w:rFonts w:ascii="Times New Roman" w:hAnsi="Times New Roman" w:cs="Times New Roman"/>
          <w:sz w:val="24"/>
          <w:szCs w:val="24"/>
          <w:lang w:val="en-US"/>
        </w:rPr>
        <w:t xml:space="preserve"> </w:t>
      </w:r>
      <w:r w:rsidRPr="005708E8">
        <w:rPr>
          <w:rFonts w:ascii="Times New Roman" w:hAnsi="Times New Roman" w:cs="Times New Roman"/>
          <w:i/>
          <w:iCs/>
          <w:sz w:val="24"/>
          <w:szCs w:val="24"/>
          <w:lang w:val="en-US"/>
        </w:rPr>
        <w:t xml:space="preserve">cheA </w:t>
      </w:r>
      <w:r w:rsidRPr="005708E8">
        <w:rPr>
          <w:rFonts w:ascii="Times New Roman" w:hAnsi="Times New Roman" w:cs="Times New Roman"/>
          <w:iCs/>
          <w:sz w:val="24"/>
          <w:szCs w:val="24"/>
          <w:lang w:val="en-US"/>
        </w:rPr>
        <w:t>mutant per mL</w:t>
      </w:r>
      <w:r w:rsidRPr="005708E8">
        <w:rPr>
          <w:rFonts w:ascii="Times New Roman" w:hAnsi="Times New Roman" w:cs="Times New Roman"/>
          <w:i/>
          <w:iCs/>
          <w:sz w:val="24"/>
          <w:szCs w:val="24"/>
          <w:lang w:val="en-US"/>
        </w:rPr>
        <w:t xml:space="preserve">. </w:t>
      </w:r>
      <w:r w:rsidRPr="005708E8">
        <w:rPr>
          <w:rFonts w:ascii="Times New Roman" w:hAnsi="Times New Roman" w:cs="Times New Roman"/>
          <w:sz w:val="24"/>
          <w:szCs w:val="24"/>
          <w:lang w:val="en-US"/>
        </w:rPr>
        <w:t>After 18 h, animals were sorted into two groups: detectably luminescent (</w:t>
      </w:r>
      <w:proofErr w:type="spellStart"/>
      <w:r w:rsidRPr="005708E8">
        <w:rPr>
          <w:rFonts w:ascii="Times New Roman" w:hAnsi="Times New Roman" w:cs="Times New Roman"/>
          <w:sz w:val="24"/>
          <w:szCs w:val="24"/>
          <w:lang w:val="en-US"/>
        </w:rPr>
        <w:t>Lum</w:t>
      </w:r>
      <w:proofErr w:type="spellEnd"/>
      <w:r w:rsidRPr="005708E8">
        <w:rPr>
          <w:rFonts w:ascii="Times New Roman" w:hAnsi="Times New Roman" w:cs="Times New Roman"/>
          <w:sz w:val="24"/>
          <w:szCs w:val="24"/>
          <w:lang w:val="en-US"/>
        </w:rPr>
        <w:t>) or not (Non-</w:t>
      </w:r>
      <w:proofErr w:type="spellStart"/>
      <w:r w:rsidRPr="005708E8">
        <w:rPr>
          <w:rFonts w:ascii="Times New Roman" w:hAnsi="Times New Roman" w:cs="Times New Roman"/>
          <w:sz w:val="24"/>
          <w:szCs w:val="24"/>
          <w:lang w:val="en-US"/>
        </w:rPr>
        <w:t>lum</w:t>
      </w:r>
      <w:proofErr w:type="spellEnd"/>
      <w:r w:rsidRPr="005708E8">
        <w:rPr>
          <w:rFonts w:ascii="Times New Roman" w:hAnsi="Times New Roman" w:cs="Times New Roman"/>
          <w:sz w:val="24"/>
          <w:szCs w:val="24"/>
          <w:lang w:val="en-US"/>
        </w:rPr>
        <w:t xml:space="preserve">); in the former group, the </w:t>
      </w:r>
      <w:r w:rsidRPr="005708E8">
        <w:rPr>
          <w:rFonts w:ascii="Times New Roman" w:hAnsi="Times New Roman" w:cs="Times New Roman"/>
          <w:i/>
          <w:sz w:val="24"/>
          <w:szCs w:val="24"/>
          <w:lang w:val="en-US"/>
        </w:rPr>
        <w:t>cheA</w:t>
      </w:r>
      <w:r w:rsidRPr="005708E8">
        <w:rPr>
          <w:rFonts w:ascii="Times New Roman" w:hAnsi="Times New Roman" w:cs="Times New Roman"/>
          <w:sz w:val="24"/>
          <w:szCs w:val="24"/>
          <w:lang w:val="en-US"/>
        </w:rPr>
        <w:t xml:space="preserve"> cells were presumed to have reached a crypt and proliferated, while in the latter, the </w:t>
      </w:r>
      <w:r w:rsidRPr="005708E8">
        <w:rPr>
          <w:rFonts w:ascii="Times New Roman" w:hAnsi="Times New Roman" w:cs="Times New Roman"/>
          <w:i/>
          <w:sz w:val="24"/>
          <w:szCs w:val="24"/>
          <w:lang w:val="en-US"/>
        </w:rPr>
        <w:t>cheA</w:t>
      </w:r>
      <w:r w:rsidRPr="005708E8">
        <w:rPr>
          <w:rFonts w:ascii="Times New Roman" w:hAnsi="Times New Roman" w:cs="Times New Roman"/>
          <w:sz w:val="24"/>
          <w:szCs w:val="24"/>
          <w:lang w:val="en-US"/>
        </w:rPr>
        <w:t xml:space="preserve"> cells were presumed to have been unable to establish a sustained colonization. </w:t>
      </w:r>
      <w:proofErr w:type="gramStart"/>
      <w:r w:rsidRPr="005708E8">
        <w:rPr>
          <w:rFonts w:ascii="Times New Roman" w:hAnsi="Times New Roman" w:cs="Times New Roman"/>
          <w:sz w:val="24"/>
          <w:szCs w:val="24"/>
          <w:lang w:val="en-US"/>
        </w:rPr>
        <w:lastRenderedPageBreak/>
        <w:t>n</w:t>
      </w:r>
      <w:proofErr w:type="gramEnd"/>
      <w:r w:rsidRPr="005708E8">
        <w:rPr>
          <w:rFonts w:ascii="Times New Roman" w:hAnsi="Times New Roman" w:cs="Times New Roman"/>
          <w:sz w:val="24"/>
          <w:szCs w:val="24"/>
          <w:lang w:val="en-US"/>
        </w:rPr>
        <w:t xml:space="preserve">=60. </w:t>
      </w:r>
      <w:proofErr w:type="gramStart"/>
      <w:r w:rsidRPr="005708E8">
        <w:rPr>
          <w:rFonts w:ascii="Times New Roman" w:hAnsi="Times New Roman" w:cs="Times New Roman"/>
          <w:sz w:val="24"/>
          <w:szCs w:val="24"/>
          <w:lang w:val="en-US"/>
        </w:rPr>
        <w:t>One-way ANOVA analysis (F=31; p&lt;0.0001).</w:t>
      </w:r>
      <w:proofErr w:type="gramEnd"/>
      <w:r w:rsidRPr="005708E8">
        <w:rPr>
          <w:rFonts w:ascii="Times New Roman" w:hAnsi="Times New Roman" w:cs="Times New Roman"/>
          <w:b/>
          <w:sz w:val="24"/>
          <w:szCs w:val="24"/>
          <w:lang w:val="en-US"/>
        </w:rPr>
        <w:t xml:space="preserve"> (D)</w:t>
      </w:r>
      <w:r w:rsidRPr="005708E8">
        <w:rPr>
          <w:rFonts w:ascii="Times New Roman" w:hAnsi="Times New Roman" w:cs="Times New Roman"/>
          <w:sz w:val="24"/>
          <w:szCs w:val="24"/>
          <w:lang w:val="en-US"/>
        </w:rPr>
        <w:t xml:space="preserve"> After inoculation, animals were either kept 12 h in the dark, followed by 4 h in the light to induce venting through the ducts and pores (Venting), or kept 16 h in the dark (No Venting) before the level of hemocyte trafficking was determined. </w:t>
      </w:r>
      <w:proofErr w:type="gramStart"/>
      <w:r w:rsidRPr="005708E8">
        <w:rPr>
          <w:rFonts w:ascii="Times New Roman" w:hAnsi="Times New Roman" w:cs="Times New Roman"/>
          <w:sz w:val="24"/>
          <w:szCs w:val="24"/>
          <w:lang w:val="en-US"/>
        </w:rPr>
        <w:t>One-way ANOVA analysis (F=37; p&lt;0.0001).</w:t>
      </w:r>
      <w:proofErr w:type="gramEnd"/>
      <w:r w:rsidRPr="005708E8">
        <w:rPr>
          <w:rFonts w:ascii="Times New Roman" w:hAnsi="Times New Roman" w:cs="Times New Roman"/>
          <w:sz w:val="24"/>
          <w:szCs w:val="24"/>
          <w:lang w:val="en-US"/>
        </w:rPr>
        <w:t xml:space="preserve"> </w:t>
      </w:r>
    </w:p>
    <w:p w14:paraId="611F66AE" w14:textId="77777777" w:rsidR="0090008F" w:rsidRPr="005708E8" w:rsidRDefault="0090008F" w:rsidP="004C23AE">
      <w:pPr>
        <w:autoSpaceDE w:val="0"/>
        <w:autoSpaceDN w:val="0"/>
        <w:adjustRightInd w:val="0"/>
        <w:spacing w:after="120" w:line="480" w:lineRule="auto"/>
        <w:jc w:val="both"/>
        <w:rPr>
          <w:rFonts w:ascii="Times New Roman" w:hAnsi="Times New Roman" w:cs="Times New Roman"/>
          <w:sz w:val="24"/>
          <w:szCs w:val="24"/>
          <w:lang w:val="en-US"/>
        </w:rPr>
      </w:pPr>
      <w:r w:rsidRPr="005708E8">
        <w:rPr>
          <w:rFonts w:ascii="Times New Roman" w:hAnsi="Times New Roman" w:cs="Times New Roman"/>
          <w:b/>
          <w:bCs/>
          <w:sz w:val="24"/>
          <w:szCs w:val="24"/>
          <w:lang w:val="en-US"/>
        </w:rPr>
        <w:t xml:space="preserve">Fig. 4. </w:t>
      </w:r>
      <w:r w:rsidRPr="005708E8">
        <w:rPr>
          <w:rFonts w:ascii="Times New Roman" w:hAnsi="Times New Roman" w:cs="Times New Roman"/>
          <w:bCs/>
          <w:sz w:val="24"/>
          <w:szCs w:val="24"/>
          <w:lang w:val="en-US"/>
        </w:rPr>
        <w:t>OMV induce hemocyte infiltration, but</w:t>
      </w:r>
      <w:r w:rsidRPr="005708E8" w:rsidDel="00632A44">
        <w:rPr>
          <w:rFonts w:ascii="Times New Roman" w:hAnsi="Times New Roman" w:cs="Times New Roman"/>
          <w:bCs/>
          <w:sz w:val="24"/>
          <w:szCs w:val="24"/>
          <w:lang w:val="en-US"/>
        </w:rPr>
        <w:t xml:space="preserve"> </w:t>
      </w:r>
      <w:r w:rsidRPr="005708E8">
        <w:rPr>
          <w:rFonts w:ascii="Times New Roman" w:hAnsi="Times New Roman" w:cs="Times New Roman"/>
          <w:bCs/>
          <w:sz w:val="24"/>
          <w:szCs w:val="24"/>
          <w:lang w:val="en-US"/>
        </w:rPr>
        <w:t>do not contain TCT.</w:t>
      </w:r>
      <w:r w:rsidRPr="005708E8">
        <w:rPr>
          <w:rFonts w:ascii="Times New Roman" w:hAnsi="Times New Roman" w:cs="Times New Roman"/>
          <w:sz w:val="24"/>
          <w:szCs w:val="24"/>
          <w:lang w:val="en-US"/>
        </w:rPr>
        <w:t xml:space="preserve"> </w:t>
      </w:r>
      <w:r w:rsidRPr="005708E8">
        <w:rPr>
          <w:rFonts w:ascii="Times New Roman" w:hAnsi="Times New Roman" w:cs="Times New Roman"/>
          <w:b/>
          <w:sz w:val="24"/>
          <w:szCs w:val="24"/>
          <w:lang w:val="en-US"/>
        </w:rPr>
        <w:t xml:space="preserve">(A) </w:t>
      </w:r>
      <w:r w:rsidRPr="005708E8">
        <w:rPr>
          <w:rFonts w:ascii="Times New Roman" w:hAnsi="Times New Roman" w:cs="Times New Roman"/>
          <w:sz w:val="24"/>
          <w:szCs w:val="24"/>
          <w:lang w:val="en-US"/>
        </w:rPr>
        <w:t>To quantify hemocyte trafficking, 30 animals were exposed either to 10</w:t>
      </w:r>
      <w:r w:rsidRPr="005708E8">
        <w:rPr>
          <w:rFonts w:ascii="Times New Roman" w:hAnsi="Times New Roman" w:cs="Times New Roman"/>
          <w:sz w:val="24"/>
          <w:szCs w:val="24"/>
          <w:vertAlign w:val="superscript"/>
          <w:lang w:val="en-US"/>
        </w:rPr>
        <w:t>4</w:t>
      </w:r>
      <w:r w:rsidRPr="005708E8">
        <w:rPr>
          <w:rFonts w:ascii="Times New Roman" w:hAnsi="Times New Roman" w:cs="Times New Roman"/>
          <w:sz w:val="24"/>
          <w:szCs w:val="24"/>
          <w:lang w:val="en-US"/>
        </w:rPr>
        <w:t xml:space="preserve"> </w:t>
      </w:r>
      <w:r w:rsidRPr="005708E8">
        <w:rPr>
          <w:rFonts w:ascii="Times New Roman" w:hAnsi="Times New Roman" w:cs="Times New Roman"/>
          <w:i/>
          <w:sz w:val="24"/>
          <w:szCs w:val="24"/>
          <w:lang w:val="en-US"/>
        </w:rPr>
        <w:t>V. fischeri</w:t>
      </w:r>
      <w:r w:rsidRPr="005708E8">
        <w:rPr>
          <w:rFonts w:ascii="Times New Roman" w:hAnsi="Times New Roman" w:cs="Times New Roman"/>
          <w:sz w:val="24"/>
          <w:szCs w:val="24"/>
          <w:lang w:val="en-US"/>
        </w:rPr>
        <w:t xml:space="preserve"> cfu/mL (Sym), or to purified OMV (100 µg/mL), OMV membranes (</w:t>
      </w:r>
      <w:proofErr w:type="spellStart"/>
      <w:proofErr w:type="gramStart"/>
      <w:r w:rsidRPr="005708E8">
        <w:rPr>
          <w:rFonts w:ascii="Times New Roman" w:hAnsi="Times New Roman" w:cs="Times New Roman"/>
          <w:sz w:val="24"/>
          <w:szCs w:val="24"/>
          <w:lang w:val="en-US"/>
        </w:rPr>
        <w:t>mb</w:t>
      </w:r>
      <w:proofErr w:type="spellEnd"/>
      <w:proofErr w:type="gramEnd"/>
      <w:r w:rsidRPr="005708E8">
        <w:rPr>
          <w:rFonts w:ascii="Times New Roman" w:hAnsi="Times New Roman" w:cs="Times New Roman"/>
          <w:sz w:val="24"/>
          <w:szCs w:val="24"/>
          <w:lang w:val="en-US"/>
        </w:rPr>
        <w:t xml:space="preserve">), OMV contents, or heat-treated OMV contents. </w:t>
      </w:r>
      <w:proofErr w:type="gramStart"/>
      <w:r w:rsidRPr="005708E8">
        <w:rPr>
          <w:rFonts w:ascii="Times New Roman" w:hAnsi="Times New Roman" w:cs="Times New Roman"/>
          <w:sz w:val="24"/>
          <w:szCs w:val="24"/>
          <w:lang w:val="en-US"/>
        </w:rPr>
        <w:t>Lipid and protein concentrations after fractionation were determined by the FM4-based fluorescence assay and Qubit</w:t>
      </w:r>
      <w:proofErr w:type="gramEnd"/>
      <w:r w:rsidRPr="005708E8">
        <w:rPr>
          <w:rFonts w:ascii="Times New Roman" w:hAnsi="Times New Roman" w:cs="Times New Roman"/>
          <w:sz w:val="24"/>
          <w:szCs w:val="24"/>
          <w:lang w:val="en-US"/>
        </w:rPr>
        <w:t xml:space="preserve">. Fluorescence associated with the OMV content is 8% and 92% with OMV membranes. </w:t>
      </w:r>
      <w:proofErr w:type="gramStart"/>
      <w:r w:rsidRPr="005708E8">
        <w:rPr>
          <w:rFonts w:ascii="Times New Roman" w:hAnsi="Times New Roman" w:cs="Times New Roman"/>
          <w:sz w:val="24"/>
          <w:szCs w:val="24"/>
          <w:lang w:val="en-US"/>
        </w:rPr>
        <w:t>One-way ANOVA analysis (F=34; p&lt;0.0001).</w:t>
      </w:r>
      <w:proofErr w:type="gramEnd"/>
      <w:r w:rsidRPr="005708E8">
        <w:rPr>
          <w:rFonts w:ascii="Times New Roman" w:hAnsi="Times New Roman" w:cs="Times New Roman"/>
          <w:sz w:val="24"/>
          <w:szCs w:val="24"/>
          <w:lang w:val="en-US"/>
        </w:rPr>
        <w:t xml:space="preserve"> </w:t>
      </w:r>
      <w:r w:rsidRPr="005708E8">
        <w:rPr>
          <w:rFonts w:ascii="Times New Roman" w:hAnsi="Times New Roman" w:cs="Times New Roman"/>
          <w:b/>
          <w:sz w:val="24"/>
          <w:szCs w:val="24"/>
          <w:lang w:val="en-US"/>
        </w:rPr>
        <w:t>(B-C)</w:t>
      </w:r>
      <w:r w:rsidRPr="005708E8">
        <w:rPr>
          <w:rFonts w:ascii="Times New Roman" w:hAnsi="Times New Roman" w:cs="Times New Roman"/>
          <w:sz w:val="24"/>
          <w:szCs w:val="24"/>
          <w:lang w:val="en-US"/>
        </w:rPr>
        <w:t xml:space="preserve"> Evidence for the presence of TCT in OMV contents was determined by reversed-phase HPLC. </w:t>
      </w:r>
      <w:r w:rsidRPr="005708E8">
        <w:rPr>
          <w:rFonts w:ascii="Times New Roman" w:hAnsi="Times New Roman" w:cs="Times New Roman"/>
          <w:b/>
          <w:sz w:val="24"/>
          <w:szCs w:val="24"/>
          <w:lang w:val="en-US"/>
        </w:rPr>
        <w:t>(B)</w:t>
      </w:r>
      <w:r w:rsidRPr="005708E8">
        <w:rPr>
          <w:rFonts w:ascii="Times New Roman" w:hAnsi="Times New Roman" w:cs="Times New Roman"/>
          <w:sz w:val="24"/>
          <w:szCs w:val="24"/>
          <w:lang w:val="en-US"/>
        </w:rPr>
        <w:t xml:space="preserve"> HPLC profile of OMV sample (100 µg of protein). </w:t>
      </w:r>
      <w:r w:rsidRPr="005708E8">
        <w:rPr>
          <w:rFonts w:ascii="Times New Roman" w:hAnsi="Times New Roman" w:cs="Times New Roman"/>
          <w:b/>
          <w:sz w:val="24"/>
          <w:szCs w:val="24"/>
          <w:lang w:val="en-US"/>
        </w:rPr>
        <w:t>(C)</w:t>
      </w:r>
      <w:r w:rsidRPr="005708E8">
        <w:rPr>
          <w:rFonts w:ascii="Times New Roman" w:hAnsi="Times New Roman" w:cs="Times New Roman"/>
          <w:sz w:val="24"/>
          <w:szCs w:val="24"/>
          <w:lang w:val="en-US"/>
        </w:rPr>
        <w:t xml:space="preserve"> Internal control of 10 </w:t>
      </w:r>
      <w:proofErr w:type="spellStart"/>
      <w:r w:rsidRPr="005708E8">
        <w:rPr>
          <w:rFonts w:ascii="Times New Roman" w:hAnsi="Times New Roman" w:cs="Times New Roman"/>
          <w:sz w:val="24"/>
          <w:szCs w:val="24"/>
          <w:lang w:val="en-US"/>
        </w:rPr>
        <w:t>nmole</w:t>
      </w:r>
      <w:proofErr w:type="spellEnd"/>
      <w:r w:rsidRPr="005708E8">
        <w:rPr>
          <w:rFonts w:ascii="Times New Roman" w:hAnsi="Times New Roman" w:cs="Times New Roman"/>
          <w:sz w:val="24"/>
          <w:szCs w:val="24"/>
          <w:lang w:val="en-US"/>
        </w:rPr>
        <w:t xml:space="preserve"> of TCT was loaded with the same OMV sample.</w:t>
      </w:r>
    </w:p>
    <w:p w14:paraId="661C5C34" w14:textId="77777777" w:rsidR="00126D08" w:rsidRDefault="0090008F" w:rsidP="004C23AE">
      <w:pPr>
        <w:autoSpaceDE w:val="0"/>
        <w:autoSpaceDN w:val="0"/>
        <w:adjustRightInd w:val="0"/>
        <w:spacing w:after="120" w:line="480" w:lineRule="auto"/>
        <w:jc w:val="both"/>
        <w:rPr>
          <w:rFonts w:ascii="Times New Roman" w:hAnsi="Times New Roman" w:cs="Times New Roman"/>
          <w:sz w:val="24"/>
          <w:szCs w:val="24"/>
          <w:lang w:val="en-US"/>
        </w:rPr>
      </w:pPr>
      <w:r w:rsidRPr="005708E8">
        <w:rPr>
          <w:rFonts w:ascii="Times New Roman" w:hAnsi="Times New Roman" w:cs="Times New Roman"/>
          <w:b/>
          <w:bCs/>
          <w:sz w:val="24"/>
          <w:szCs w:val="24"/>
          <w:lang w:val="en-US"/>
        </w:rPr>
        <w:t xml:space="preserve">Fig. 5. </w:t>
      </w:r>
      <w:proofErr w:type="gramStart"/>
      <w:r w:rsidRPr="005708E8">
        <w:rPr>
          <w:rFonts w:ascii="Times New Roman" w:hAnsi="Times New Roman" w:cs="Times New Roman"/>
          <w:bCs/>
          <w:sz w:val="24"/>
          <w:szCs w:val="24"/>
          <w:lang w:val="en-US"/>
        </w:rPr>
        <w:t xml:space="preserve">Internalization of </w:t>
      </w:r>
      <w:r w:rsidRPr="005708E8">
        <w:rPr>
          <w:rFonts w:ascii="Times New Roman" w:hAnsi="Times New Roman" w:cs="Times New Roman"/>
          <w:bCs/>
          <w:i/>
          <w:sz w:val="24"/>
          <w:szCs w:val="24"/>
          <w:lang w:val="en-US"/>
        </w:rPr>
        <w:t>V. fischeri</w:t>
      </w:r>
      <w:r w:rsidRPr="005708E8">
        <w:rPr>
          <w:rFonts w:ascii="Times New Roman" w:hAnsi="Times New Roman" w:cs="Times New Roman"/>
          <w:bCs/>
          <w:sz w:val="24"/>
          <w:szCs w:val="24"/>
          <w:lang w:val="en-US"/>
        </w:rPr>
        <w:t xml:space="preserve"> OMV.</w:t>
      </w:r>
      <w:proofErr w:type="gramEnd"/>
      <w:r w:rsidRPr="005708E8">
        <w:rPr>
          <w:rFonts w:ascii="Times New Roman" w:hAnsi="Times New Roman" w:cs="Times New Roman"/>
          <w:sz w:val="24"/>
          <w:szCs w:val="24"/>
          <w:lang w:val="en-US"/>
        </w:rPr>
        <w:t xml:space="preserve"> </w:t>
      </w:r>
      <w:r w:rsidRPr="005708E8">
        <w:rPr>
          <w:rFonts w:ascii="Times New Roman" w:hAnsi="Times New Roman" w:cs="Times New Roman"/>
          <w:b/>
          <w:sz w:val="24"/>
          <w:szCs w:val="24"/>
          <w:lang w:val="en-US"/>
        </w:rPr>
        <w:t xml:space="preserve">(A) </w:t>
      </w:r>
      <w:r w:rsidRPr="005708E8">
        <w:rPr>
          <w:rFonts w:ascii="Times New Roman" w:hAnsi="Times New Roman" w:cs="Times New Roman"/>
          <w:sz w:val="24"/>
          <w:szCs w:val="24"/>
          <w:lang w:val="en-US"/>
        </w:rPr>
        <w:t xml:space="preserve">Confocal-microscopy sections showing the appearance of OMV in the cytoplasm of epithelial cells of the light-organ appendages after 3 h incubation with: FITC-labeled (green) OMV (OMV), OMV and cytochalasin D (OMV + </w:t>
      </w:r>
      <w:proofErr w:type="spellStart"/>
      <w:r w:rsidRPr="005708E8">
        <w:rPr>
          <w:rFonts w:ascii="Times New Roman" w:hAnsi="Times New Roman" w:cs="Times New Roman"/>
          <w:sz w:val="24"/>
          <w:szCs w:val="24"/>
          <w:lang w:val="en-US"/>
        </w:rPr>
        <w:t>cytD</w:t>
      </w:r>
      <w:proofErr w:type="spellEnd"/>
      <w:r w:rsidRPr="005708E8">
        <w:rPr>
          <w:rFonts w:ascii="Times New Roman" w:hAnsi="Times New Roman" w:cs="Times New Roman"/>
          <w:sz w:val="24"/>
          <w:szCs w:val="24"/>
          <w:lang w:val="en-US"/>
        </w:rPr>
        <w:t xml:space="preserve">), or 2-µm diameter FITC-labeled beads (beads). Nuclei were stained with TOTO3 (blue), and F-actin with rhodamine phalloidin (red). </w:t>
      </w:r>
      <w:r w:rsidRPr="005708E8">
        <w:rPr>
          <w:rFonts w:ascii="Times New Roman" w:hAnsi="Times New Roman" w:cs="Times New Roman"/>
          <w:b/>
          <w:sz w:val="24"/>
          <w:szCs w:val="24"/>
          <w:lang w:val="en-US"/>
        </w:rPr>
        <w:t>(B)</w:t>
      </w:r>
      <w:r w:rsidRPr="005708E8">
        <w:rPr>
          <w:rFonts w:ascii="Times New Roman" w:hAnsi="Times New Roman" w:cs="Times New Roman"/>
          <w:sz w:val="24"/>
          <w:szCs w:val="24"/>
          <w:lang w:val="en-US"/>
        </w:rPr>
        <w:t xml:space="preserve"> FITC-labeled OMV were incubated with hemocytes, and their fluorescence was measured over time as an estimation of OMV internalization. Data are presented as mean fluorescence intensity (FI), and error bars indicate one standard deviation; p &lt; 0.05. </w:t>
      </w:r>
      <w:r w:rsidRPr="005708E8">
        <w:rPr>
          <w:rFonts w:ascii="Times New Roman" w:hAnsi="Times New Roman" w:cs="Times New Roman"/>
          <w:b/>
          <w:sz w:val="24"/>
          <w:szCs w:val="24"/>
          <w:lang w:val="en-US"/>
        </w:rPr>
        <w:t>(C)</w:t>
      </w:r>
      <w:r w:rsidRPr="005708E8">
        <w:rPr>
          <w:rFonts w:ascii="Times New Roman" w:hAnsi="Times New Roman" w:cs="Times New Roman"/>
          <w:sz w:val="24"/>
          <w:szCs w:val="24"/>
          <w:lang w:val="en-US"/>
        </w:rPr>
        <w:t xml:space="preserve"> The numbers of cells with internalized FITC-labeled OMV or beads were determined for 30 treated hemocytes by confocal imaging. Data analyzed with one-way ANOVA analysis of differences: (**), p &lt; 0.001.</w:t>
      </w:r>
      <w:r w:rsidRPr="005708E8">
        <w:rPr>
          <w:rFonts w:ascii="Times New Roman" w:hAnsi="Times New Roman" w:cs="Times New Roman"/>
          <w:b/>
          <w:sz w:val="24"/>
          <w:szCs w:val="24"/>
          <w:lang w:val="en-US"/>
        </w:rPr>
        <w:t xml:space="preserve"> (D) </w:t>
      </w:r>
      <w:r w:rsidRPr="005708E8">
        <w:rPr>
          <w:rFonts w:ascii="Times New Roman" w:hAnsi="Times New Roman" w:cs="Times New Roman"/>
          <w:sz w:val="24"/>
          <w:szCs w:val="24"/>
          <w:lang w:val="en-US"/>
        </w:rPr>
        <w:t xml:space="preserve">Confocal-microscopy sections illustrating the internalization of </w:t>
      </w:r>
      <w:r w:rsidRPr="005708E8">
        <w:rPr>
          <w:rFonts w:ascii="Times New Roman" w:hAnsi="Times New Roman" w:cs="Times New Roman"/>
          <w:sz w:val="24"/>
          <w:szCs w:val="24"/>
          <w:lang w:val="en-US"/>
        </w:rPr>
        <w:lastRenderedPageBreak/>
        <w:t xml:space="preserve">FITC-labeled OMV by isolated hemocytes 90 min after an </w:t>
      </w:r>
      <w:r w:rsidRPr="005708E8">
        <w:rPr>
          <w:rFonts w:ascii="Times New Roman" w:hAnsi="Times New Roman" w:cs="Times New Roman"/>
          <w:i/>
          <w:sz w:val="24"/>
          <w:szCs w:val="24"/>
          <w:lang w:val="en-US"/>
        </w:rPr>
        <w:t>in vitro</w:t>
      </w:r>
      <w:r w:rsidRPr="005708E8">
        <w:rPr>
          <w:rFonts w:ascii="Times New Roman" w:hAnsi="Times New Roman" w:cs="Times New Roman"/>
          <w:sz w:val="24"/>
          <w:szCs w:val="24"/>
          <w:lang w:val="en-US"/>
        </w:rPr>
        <w:t xml:space="preserve"> incubation</w:t>
      </w:r>
      <w:proofErr w:type="gramStart"/>
      <w:r w:rsidRPr="005708E8">
        <w:rPr>
          <w:rFonts w:ascii="Times New Roman" w:hAnsi="Times New Roman" w:cs="Times New Roman"/>
          <w:sz w:val="24"/>
          <w:szCs w:val="24"/>
          <w:lang w:val="en-US"/>
        </w:rPr>
        <w:t>;</w:t>
      </w:r>
      <w:proofErr w:type="gramEnd"/>
      <w:r w:rsidRPr="005708E8">
        <w:rPr>
          <w:rFonts w:ascii="Times New Roman" w:hAnsi="Times New Roman" w:cs="Times New Roman"/>
          <w:sz w:val="24"/>
          <w:szCs w:val="24"/>
          <w:lang w:val="en-US"/>
        </w:rPr>
        <w:t xml:space="preserve"> staining as in (A). A z-stack of sections illustrates internalized OMV fluorescence in the OMV-treated, but not control hemocytes. </w:t>
      </w:r>
      <w:r w:rsidRPr="005708E8">
        <w:rPr>
          <w:rFonts w:ascii="Times New Roman" w:hAnsi="Times New Roman" w:cs="Times New Roman"/>
          <w:b/>
          <w:sz w:val="24"/>
          <w:szCs w:val="24"/>
          <w:lang w:val="en-US"/>
        </w:rPr>
        <w:t>(E)</w:t>
      </w:r>
      <w:r w:rsidRPr="005708E8">
        <w:rPr>
          <w:rFonts w:ascii="Times New Roman" w:hAnsi="Times New Roman" w:cs="Times New Roman"/>
          <w:sz w:val="24"/>
          <w:szCs w:val="24"/>
          <w:lang w:val="en-US"/>
        </w:rPr>
        <w:t xml:space="preserve"> Effect of cytochalasin D pretreatment on induction of hemocyte trafficking by OMV or TCT. </w:t>
      </w:r>
      <w:proofErr w:type="gramStart"/>
      <w:r w:rsidRPr="005708E8">
        <w:rPr>
          <w:rFonts w:ascii="Times New Roman" w:hAnsi="Times New Roman" w:cs="Times New Roman"/>
          <w:sz w:val="24"/>
          <w:szCs w:val="24"/>
          <w:lang w:val="en-US"/>
        </w:rPr>
        <w:t>n</w:t>
      </w:r>
      <w:proofErr w:type="gramEnd"/>
      <w:r w:rsidRPr="005708E8">
        <w:rPr>
          <w:rFonts w:ascii="Times New Roman" w:hAnsi="Times New Roman" w:cs="Times New Roman"/>
          <w:sz w:val="24"/>
          <w:szCs w:val="24"/>
          <w:lang w:val="en-US"/>
        </w:rPr>
        <w:t>=20; One-way ANOVA analysis (F=18; p&lt;0.0001).  Size bars = 5 µm.</w:t>
      </w:r>
    </w:p>
    <w:p w14:paraId="272B470F" w14:textId="14779FDB" w:rsidR="004C23AE" w:rsidRDefault="004C23AE" w:rsidP="004C23AE">
      <w:pPr>
        <w:autoSpaceDE w:val="0"/>
        <w:autoSpaceDN w:val="0"/>
        <w:adjustRightInd w:val="0"/>
        <w:spacing w:after="120" w:line="480" w:lineRule="auto"/>
        <w:jc w:val="both"/>
        <w:rPr>
          <w:rFonts w:ascii="Times New Roman" w:hAnsi="Times New Roman" w:cs="Times New Roman"/>
          <w:sz w:val="24"/>
          <w:szCs w:val="24"/>
          <w:lang w:val="en-US"/>
        </w:rPr>
      </w:pPr>
      <w:r w:rsidRPr="004C23AE">
        <w:rPr>
          <w:rFonts w:ascii="Times New Roman" w:hAnsi="Times New Roman" w:cs="Times New Roman"/>
          <w:b/>
          <w:sz w:val="24"/>
          <w:szCs w:val="24"/>
          <w:lang w:val="en-US"/>
        </w:rPr>
        <w:t xml:space="preserve">Fig. S1. </w:t>
      </w:r>
      <w:r w:rsidRPr="004C23AE">
        <w:rPr>
          <w:rFonts w:ascii="Times New Roman" w:hAnsi="Times New Roman" w:cs="Times New Roman"/>
          <w:sz w:val="24"/>
          <w:szCs w:val="24"/>
          <w:lang w:val="en-US"/>
        </w:rPr>
        <w:t xml:space="preserve">Mutants of </w:t>
      </w:r>
      <w:r w:rsidRPr="004C23AE">
        <w:rPr>
          <w:rFonts w:ascii="Times New Roman" w:hAnsi="Times New Roman" w:cs="Times New Roman"/>
          <w:i/>
          <w:sz w:val="24"/>
          <w:szCs w:val="24"/>
          <w:lang w:val="en-US"/>
        </w:rPr>
        <w:t>Vibrio fischeri</w:t>
      </w:r>
      <w:r w:rsidRPr="004C23AE">
        <w:rPr>
          <w:rFonts w:ascii="Times New Roman" w:hAnsi="Times New Roman" w:cs="Times New Roman"/>
          <w:sz w:val="24"/>
          <w:szCs w:val="24"/>
          <w:lang w:val="en-US"/>
        </w:rPr>
        <w:t xml:space="preserve"> that</w:t>
      </w:r>
      <w:r>
        <w:rPr>
          <w:rFonts w:ascii="Times New Roman" w:hAnsi="Times New Roman" w:cs="Times New Roman"/>
          <w:sz w:val="24"/>
          <w:szCs w:val="24"/>
          <w:lang w:val="en-US"/>
        </w:rPr>
        <w:t xml:space="preserve"> are either over- (DMA352) or under- (DMA388) producers of TCT still induce hemocyte trafficking. </w:t>
      </w:r>
      <w:r w:rsidRPr="004C23AE">
        <w:rPr>
          <w:rFonts w:ascii="Times New Roman" w:hAnsi="Times New Roman" w:cs="Times New Roman"/>
          <w:b/>
          <w:sz w:val="24"/>
          <w:szCs w:val="24"/>
          <w:lang w:val="en-US"/>
        </w:rPr>
        <w:t>(A)</w:t>
      </w:r>
      <w:r>
        <w:rPr>
          <w:rFonts w:ascii="Times New Roman" w:hAnsi="Times New Roman" w:cs="Times New Roman"/>
          <w:sz w:val="24"/>
          <w:szCs w:val="24"/>
          <w:lang w:val="en-US"/>
        </w:rPr>
        <w:t xml:space="preserve"> Quantification of the counts of hemocytes trafficked. Animals were exposed to 10</w:t>
      </w:r>
      <w:r w:rsidRPr="004C23AE">
        <w:rPr>
          <w:rFonts w:ascii="Times New Roman" w:hAnsi="Times New Roman" w:cs="Times New Roman"/>
          <w:sz w:val="24"/>
          <w:szCs w:val="24"/>
          <w:vertAlign w:val="superscript"/>
          <w:lang w:val="en-US"/>
        </w:rPr>
        <w:t>4</w:t>
      </w:r>
      <w:r>
        <w:rPr>
          <w:rFonts w:ascii="Times New Roman" w:hAnsi="Times New Roman" w:cs="Times New Roman"/>
          <w:sz w:val="24"/>
          <w:szCs w:val="24"/>
          <w:lang w:val="en-US"/>
        </w:rPr>
        <w:t xml:space="preserve"> cfu of either strain (per mL), or 100 </w:t>
      </w:r>
      <w:r w:rsidRPr="004C23AE">
        <w:rPr>
          <w:rFonts w:ascii="Symbol" w:hAnsi="Symbol" w:cs="Times New Roman"/>
          <w:sz w:val="20"/>
          <w:szCs w:val="20"/>
          <w:lang w:val="en-US"/>
        </w:rPr>
        <w:t></w:t>
      </w:r>
      <w:r>
        <w:rPr>
          <w:rFonts w:ascii="Times New Roman" w:hAnsi="Times New Roman" w:cs="Times New Roman"/>
          <w:sz w:val="24"/>
          <w:szCs w:val="24"/>
          <w:lang w:val="en-US"/>
        </w:rPr>
        <w:t xml:space="preserve">g of OMV (per mL) produced by these strains, or 1 </w:t>
      </w:r>
      <w:r w:rsidRPr="004C23AE">
        <w:rPr>
          <w:rFonts w:ascii="Symbol" w:hAnsi="Symbol" w:cs="Times New Roman"/>
          <w:sz w:val="20"/>
          <w:szCs w:val="20"/>
          <w:lang w:val="en-US"/>
        </w:rPr>
        <w:t></w:t>
      </w:r>
      <w:r>
        <w:rPr>
          <w:rFonts w:ascii="Times New Roman" w:hAnsi="Times New Roman" w:cs="Times New Roman"/>
          <w:sz w:val="24"/>
          <w:szCs w:val="24"/>
          <w:lang w:val="en-US"/>
        </w:rPr>
        <w:t xml:space="preserve">M TCT. </w:t>
      </w:r>
      <w:r w:rsidRPr="004C23AE">
        <w:rPr>
          <w:rFonts w:ascii="Times New Roman" w:hAnsi="Times New Roman" w:cs="Times New Roman"/>
          <w:b/>
          <w:sz w:val="24"/>
          <w:szCs w:val="24"/>
          <w:lang w:val="en-US"/>
        </w:rPr>
        <w:t>(B)</w:t>
      </w:r>
      <w:r>
        <w:rPr>
          <w:rFonts w:ascii="Times New Roman" w:hAnsi="Times New Roman" w:cs="Times New Roman"/>
          <w:b/>
          <w:sz w:val="24"/>
          <w:szCs w:val="24"/>
          <w:lang w:val="en-US"/>
        </w:rPr>
        <w:t xml:space="preserve"> </w:t>
      </w:r>
      <w:r w:rsidRPr="004C23AE">
        <w:rPr>
          <w:rFonts w:ascii="Times New Roman" w:hAnsi="Times New Roman" w:cs="Times New Roman"/>
          <w:sz w:val="24"/>
          <w:szCs w:val="24"/>
          <w:lang w:val="en-US"/>
        </w:rPr>
        <w:t xml:space="preserve">Relative </w:t>
      </w:r>
      <w:r>
        <w:rPr>
          <w:rFonts w:ascii="Times New Roman" w:hAnsi="Times New Roman" w:cs="Times New Roman"/>
          <w:sz w:val="24"/>
          <w:szCs w:val="24"/>
          <w:lang w:val="en-US"/>
        </w:rPr>
        <w:t>fold-</w:t>
      </w:r>
      <w:r w:rsidRPr="004C23AE">
        <w:rPr>
          <w:rFonts w:ascii="Times New Roman" w:hAnsi="Times New Roman" w:cs="Times New Roman"/>
          <w:sz w:val="24"/>
          <w:szCs w:val="24"/>
          <w:lang w:val="en-US"/>
        </w:rPr>
        <w:t xml:space="preserve">change in OMV production </w:t>
      </w:r>
      <w:r>
        <w:rPr>
          <w:rFonts w:ascii="Times New Roman" w:hAnsi="Times New Roman" w:cs="Times New Roman"/>
          <w:sz w:val="24"/>
          <w:szCs w:val="24"/>
          <w:lang w:val="en-US"/>
        </w:rPr>
        <w:t>relative to the wild-type strain ES114</w:t>
      </w:r>
      <w:r w:rsidRPr="004C23AE">
        <w:rPr>
          <w:rFonts w:ascii="Times New Roman" w:hAnsi="Times New Roman" w:cs="Times New Roman"/>
          <w:sz w:val="24"/>
          <w:szCs w:val="24"/>
          <w:lang w:val="en-US"/>
        </w:rPr>
        <w:t>, based on either protein (gray) or lipid (black) quantification.</w:t>
      </w:r>
    </w:p>
    <w:p w14:paraId="0CB30013" w14:textId="2C201F9D" w:rsidR="0090008F" w:rsidRPr="004C23AE" w:rsidRDefault="004C23AE" w:rsidP="0090008F">
      <w:pPr>
        <w:autoSpaceDE w:val="0"/>
        <w:autoSpaceDN w:val="0"/>
        <w:adjustRightInd w:val="0"/>
        <w:spacing w:after="0" w:line="480" w:lineRule="auto"/>
        <w:jc w:val="both"/>
        <w:rPr>
          <w:rFonts w:ascii="Times New Roman" w:hAnsi="Times New Roman" w:cs="Times New Roman"/>
          <w:b/>
          <w:sz w:val="24"/>
          <w:szCs w:val="24"/>
          <w:lang w:val="en-US"/>
        </w:rPr>
      </w:pPr>
      <w:r w:rsidRPr="009B36AC">
        <w:rPr>
          <w:rFonts w:ascii="Times New Roman" w:hAnsi="Times New Roman" w:cs="Times New Roman"/>
          <w:b/>
          <w:sz w:val="24"/>
          <w:szCs w:val="24"/>
          <w:lang w:val="en-US"/>
        </w:rPr>
        <w:t>Fig. S2.</w:t>
      </w:r>
      <w:r>
        <w:rPr>
          <w:rFonts w:ascii="Times New Roman" w:hAnsi="Times New Roman" w:cs="Times New Roman"/>
          <w:sz w:val="24"/>
          <w:szCs w:val="24"/>
          <w:lang w:val="en-US"/>
        </w:rPr>
        <w:t xml:space="preserve"> </w:t>
      </w:r>
      <w:r w:rsidR="001C5005">
        <w:rPr>
          <w:rFonts w:ascii="Times New Roman" w:hAnsi="Times New Roman" w:cs="Times New Roman"/>
          <w:sz w:val="24"/>
          <w:szCs w:val="24"/>
          <w:lang w:val="en-US"/>
        </w:rPr>
        <w:t xml:space="preserve"> High concentrations of </w:t>
      </w:r>
      <w:r w:rsidR="001C5005" w:rsidRPr="001C5005">
        <w:rPr>
          <w:rFonts w:ascii="Times New Roman" w:hAnsi="Times New Roman" w:cs="Times New Roman"/>
          <w:i/>
          <w:sz w:val="24"/>
          <w:szCs w:val="24"/>
          <w:lang w:val="en-US"/>
        </w:rPr>
        <w:t>V. fischeri</w:t>
      </w:r>
      <w:r w:rsidR="001C5005">
        <w:rPr>
          <w:rFonts w:ascii="Times New Roman" w:hAnsi="Times New Roman" w:cs="Times New Roman"/>
          <w:sz w:val="24"/>
          <w:szCs w:val="24"/>
          <w:lang w:val="en-US"/>
        </w:rPr>
        <w:t xml:space="preserve"> do not initiate the h</w:t>
      </w:r>
      <w:r w:rsidR="009B36AC">
        <w:rPr>
          <w:rFonts w:ascii="Times New Roman" w:hAnsi="Times New Roman" w:cs="Times New Roman"/>
          <w:sz w:val="24"/>
          <w:szCs w:val="24"/>
          <w:lang w:val="en-US"/>
        </w:rPr>
        <w:t xml:space="preserve">emocyte </w:t>
      </w:r>
      <w:r w:rsidR="001C5005">
        <w:rPr>
          <w:rFonts w:ascii="Times New Roman" w:hAnsi="Times New Roman" w:cs="Times New Roman"/>
          <w:sz w:val="24"/>
          <w:szCs w:val="24"/>
          <w:lang w:val="en-US"/>
        </w:rPr>
        <w:t xml:space="preserve">trafficking </w:t>
      </w:r>
      <w:r w:rsidR="009B36AC">
        <w:rPr>
          <w:rFonts w:ascii="Times New Roman" w:hAnsi="Times New Roman" w:cs="Times New Roman"/>
          <w:sz w:val="24"/>
          <w:szCs w:val="24"/>
          <w:lang w:val="en-US"/>
        </w:rPr>
        <w:t>response</w:t>
      </w:r>
      <w:r w:rsidR="001C5005">
        <w:rPr>
          <w:rFonts w:ascii="Times New Roman" w:hAnsi="Times New Roman" w:cs="Times New Roman"/>
          <w:sz w:val="24"/>
          <w:szCs w:val="24"/>
          <w:lang w:val="en-US"/>
        </w:rPr>
        <w:t xml:space="preserve"> until they enter the organ.</w:t>
      </w:r>
      <w:r>
        <w:rPr>
          <w:rFonts w:ascii="Times New Roman" w:hAnsi="Times New Roman" w:cs="Times New Roman"/>
          <w:sz w:val="24"/>
          <w:szCs w:val="24"/>
          <w:lang w:val="en-US"/>
        </w:rPr>
        <w:t xml:space="preserve"> </w:t>
      </w:r>
      <w:r w:rsidR="00583D6B" w:rsidRPr="009B36AC">
        <w:rPr>
          <w:rFonts w:ascii="Times New Roman" w:hAnsi="Times New Roman" w:cs="Times New Roman"/>
          <w:b/>
          <w:sz w:val="24"/>
          <w:szCs w:val="24"/>
          <w:lang w:val="en-US"/>
        </w:rPr>
        <w:t>(A)</w:t>
      </w:r>
      <w:r w:rsidR="00583D6B">
        <w:rPr>
          <w:rFonts w:ascii="Times New Roman" w:hAnsi="Times New Roman" w:cs="Times New Roman"/>
          <w:sz w:val="24"/>
          <w:szCs w:val="24"/>
          <w:lang w:val="en-US"/>
        </w:rPr>
        <w:t xml:space="preserve"> Confocal micrograph of one appendage of a juvenile light organ after a 3-h exposure to 10</w:t>
      </w:r>
      <w:r w:rsidR="00583D6B" w:rsidRPr="009B36AC">
        <w:rPr>
          <w:rFonts w:ascii="Times New Roman" w:hAnsi="Times New Roman" w:cs="Times New Roman"/>
          <w:sz w:val="24"/>
          <w:szCs w:val="24"/>
          <w:vertAlign w:val="superscript"/>
          <w:lang w:val="en-US"/>
        </w:rPr>
        <w:t>5</w:t>
      </w:r>
      <w:r w:rsidR="00583D6B">
        <w:rPr>
          <w:rFonts w:ascii="Times New Roman" w:hAnsi="Times New Roman" w:cs="Times New Roman"/>
          <w:sz w:val="24"/>
          <w:szCs w:val="24"/>
          <w:lang w:val="en-US"/>
        </w:rPr>
        <w:t xml:space="preserve"> cfu of</w:t>
      </w:r>
      <w:r w:rsidR="009B36AC">
        <w:rPr>
          <w:rFonts w:ascii="Times New Roman" w:hAnsi="Times New Roman" w:cs="Times New Roman"/>
          <w:sz w:val="24"/>
          <w:szCs w:val="24"/>
          <w:lang w:val="en-US"/>
        </w:rPr>
        <w:t xml:space="preserve"> the</w:t>
      </w:r>
      <w:r w:rsidR="00583D6B">
        <w:rPr>
          <w:rFonts w:ascii="Times New Roman" w:hAnsi="Times New Roman" w:cs="Times New Roman"/>
          <w:sz w:val="24"/>
          <w:szCs w:val="24"/>
          <w:lang w:val="en-US"/>
        </w:rPr>
        <w:t xml:space="preserve"> </w:t>
      </w:r>
      <w:r w:rsidR="00583D6B" w:rsidRPr="009B36AC">
        <w:rPr>
          <w:rFonts w:ascii="Times New Roman" w:hAnsi="Times New Roman" w:cs="Times New Roman"/>
          <w:i/>
          <w:sz w:val="24"/>
          <w:szCs w:val="24"/>
          <w:lang w:val="en-US"/>
        </w:rPr>
        <w:t>flrA</w:t>
      </w:r>
      <w:r w:rsidR="00583D6B">
        <w:rPr>
          <w:rFonts w:ascii="Times New Roman" w:hAnsi="Times New Roman" w:cs="Times New Roman"/>
          <w:sz w:val="24"/>
          <w:szCs w:val="24"/>
          <w:lang w:val="en-US"/>
        </w:rPr>
        <w:t xml:space="preserve"> </w:t>
      </w:r>
      <w:r w:rsidR="009B36AC">
        <w:rPr>
          <w:rFonts w:ascii="Times New Roman" w:hAnsi="Times New Roman" w:cs="Times New Roman"/>
          <w:sz w:val="24"/>
          <w:szCs w:val="24"/>
          <w:lang w:val="en-US"/>
        </w:rPr>
        <w:t xml:space="preserve">mutant </w:t>
      </w:r>
      <w:r w:rsidR="00583D6B">
        <w:rPr>
          <w:rFonts w:ascii="Times New Roman" w:hAnsi="Times New Roman" w:cs="Times New Roman"/>
          <w:sz w:val="24"/>
          <w:szCs w:val="24"/>
          <w:lang w:val="en-US"/>
        </w:rPr>
        <w:t>per mL, indicating that the bacteria are still outside of the pores. Green, bacteria (GFP-labeled)</w:t>
      </w:r>
      <w:r w:rsidR="009B36AC">
        <w:rPr>
          <w:rFonts w:ascii="Times New Roman" w:hAnsi="Times New Roman" w:cs="Times New Roman"/>
          <w:sz w:val="24"/>
          <w:szCs w:val="24"/>
          <w:lang w:val="en-US"/>
        </w:rPr>
        <w:t xml:space="preserve">; red, filamentous actin (rhodamine); * indicate two visible pores; scale bar = 20 </w:t>
      </w:r>
      <w:r w:rsidR="009B36AC" w:rsidRPr="004C23AE">
        <w:rPr>
          <w:rFonts w:ascii="Symbol" w:hAnsi="Symbol" w:cs="Times New Roman"/>
          <w:sz w:val="20"/>
          <w:szCs w:val="20"/>
          <w:lang w:val="en-US"/>
        </w:rPr>
        <w:t></w:t>
      </w:r>
      <w:r w:rsidR="009B36AC">
        <w:rPr>
          <w:rFonts w:ascii="Times New Roman" w:hAnsi="Times New Roman" w:cs="Times New Roman"/>
          <w:sz w:val="24"/>
          <w:szCs w:val="24"/>
          <w:lang w:val="en-US"/>
        </w:rPr>
        <w:t xml:space="preserve">m. </w:t>
      </w:r>
      <w:r w:rsidR="009B36AC" w:rsidRPr="009B36AC">
        <w:rPr>
          <w:rFonts w:ascii="Times New Roman" w:hAnsi="Times New Roman" w:cs="Times New Roman"/>
          <w:b/>
          <w:sz w:val="24"/>
          <w:szCs w:val="24"/>
          <w:lang w:val="en-US"/>
        </w:rPr>
        <w:t>(B)</w:t>
      </w:r>
      <w:r w:rsidR="009B36AC">
        <w:rPr>
          <w:rFonts w:ascii="Times New Roman" w:hAnsi="Times New Roman" w:cs="Times New Roman"/>
          <w:sz w:val="24"/>
          <w:szCs w:val="24"/>
          <w:lang w:val="en-US"/>
        </w:rPr>
        <w:t xml:space="preserve"> The level of inoculum does not significantly affect the degree of hemocyte trafficking by 3 h. To quantify the trafficking, 30 animals were exposed to either 10</w:t>
      </w:r>
      <w:r w:rsidR="009B36AC" w:rsidRPr="009B36AC">
        <w:rPr>
          <w:rFonts w:ascii="Times New Roman" w:hAnsi="Times New Roman" w:cs="Times New Roman"/>
          <w:sz w:val="24"/>
          <w:szCs w:val="24"/>
          <w:vertAlign w:val="superscript"/>
          <w:lang w:val="en-US"/>
        </w:rPr>
        <w:t>4</w:t>
      </w:r>
      <w:r w:rsidR="009B36AC">
        <w:rPr>
          <w:rFonts w:ascii="Times New Roman" w:hAnsi="Times New Roman" w:cs="Times New Roman"/>
          <w:sz w:val="24"/>
          <w:szCs w:val="24"/>
          <w:lang w:val="en-US"/>
        </w:rPr>
        <w:t xml:space="preserve"> or 10</w:t>
      </w:r>
      <w:r w:rsidR="009B36AC" w:rsidRPr="009B36AC">
        <w:rPr>
          <w:rFonts w:ascii="Times New Roman" w:hAnsi="Times New Roman" w:cs="Times New Roman"/>
          <w:sz w:val="24"/>
          <w:szCs w:val="24"/>
          <w:vertAlign w:val="superscript"/>
          <w:lang w:val="en-US"/>
        </w:rPr>
        <w:t>5</w:t>
      </w:r>
      <w:r w:rsidR="009B36AC">
        <w:rPr>
          <w:rFonts w:ascii="Times New Roman" w:hAnsi="Times New Roman" w:cs="Times New Roman"/>
          <w:sz w:val="24"/>
          <w:szCs w:val="24"/>
          <w:lang w:val="en-US"/>
        </w:rPr>
        <w:t xml:space="preserve"> </w:t>
      </w:r>
      <w:r w:rsidR="009B36AC" w:rsidRPr="009B36AC">
        <w:rPr>
          <w:rFonts w:ascii="Times New Roman" w:hAnsi="Times New Roman" w:cs="Times New Roman"/>
          <w:i/>
          <w:sz w:val="24"/>
          <w:szCs w:val="24"/>
          <w:lang w:val="en-US"/>
        </w:rPr>
        <w:t>V.</w:t>
      </w:r>
      <w:r w:rsidR="009B36AC">
        <w:rPr>
          <w:rFonts w:ascii="Times New Roman" w:hAnsi="Times New Roman" w:cs="Times New Roman"/>
          <w:sz w:val="24"/>
          <w:szCs w:val="24"/>
          <w:lang w:val="en-US"/>
        </w:rPr>
        <w:t xml:space="preserve"> </w:t>
      </w:r>
      <w:r w:rsidR="009B36AC" w:rsidRPr="009B36AC">
        <w:rPr>
          <w:rFonts w:ascii="Times New Roman" w:hAnsi="Times New Roman" w:cs="Times New Roman"/>
          <w:i/>
          <w:sz w:val="24"/>
          <w:szCs w:val="24"/>
          <w:lang w:val="en-US"/>
        </w:rPr>
        <w:t>fischeri</w:t>
      </w:r>
      <w:r w:rsidR="009B36AC">
        <w:rPr>
          <w:rFonts w:ascii="Times New Roman" w:hAnsi="Times New Roman" w:cs="Times New Roman"/>
          <w:sz w:val="24"/>
          <w:szCs w:val="24"/>
          <w:lang w:val="en-US"/>
        </w:rPr>
        <w:t xml:space="preserve"> cfu/mL. One-way ANOVA analysis of differences: (ns), not significant.</w:t>
      </w:r>
      <w:r w:rsidR="0090008F" w:rsidRPr="004C23AE">
        <w:rPr>
          <w:rFonts w:ascii="Times New Roman" w:hAnsi="Times New Roman" w:cs="Times New Roman"/>
          <w:b/>
          <w:sz w:val="24"/>
          <w:szCs w:val="24"/>
          <w:lang w:val="en-US"/>
        </w:rPr>
        <w:br w:type="page"/>
      </w:r>
    </w:p>
    <w:p w14:paraId="4A168ABB" w14:textId="77777777" w:rsidR="0090008F" w:rsidRPr="005708E8" w:rsidRDefault="0090008F" w:rsidP="0090008F">
      <w:pPr>
        <w:autoSpaceDE w:val="0"/>
        <w:autoSpaceDN w:val="0"/>
        <w:adjustRightInd w:val="0"/>
        <w:spacing w:after="0" w:line="480" w:lineRule="auto"/>
        <w:rPr>
          <w:rFonts w:ascii="Times New Roman" w:hAnsi="Times New Roman" w:cs="Times New Roman"/>
          <w:sz w:val="24"/>
          <w:szCs w:val="24"/>
          <w:lang w:val="en-US"/>
        </w:rPr>
      </w:pPr>
    </w:p>
    <w:tbl>
      <w:tblPr>
        <w:tblpPr w:leftFromText="141" w:rightFromText="141" w:vertAnchor="text" w:horzAnchor="margin" w:tblpXSpec="center" w:tblpY="481"/>
        <w:tblW w:w="9284" w:type="dxa"/>
        <w:tblCellMar>
          <w:left w:w="70" w:type="dxa"/>
          <w:right w:w="70" w:type="dxa"/>
        </w:tblCellMar>
        <w:tblLook w:val="04A0" w:firstRow="1" w:lastRow="0" w:firstColumn="1" w:lastColumn="0" w:noHBand="0" w:noVBand="1"/>
      </w:tblPr>
      <w:tblGrid>
        <w:gridCol w:w="2055"/>
        <w:gridCol w:w="5812"/>
        <w:gridCol w:w="1417"/>
      </w:tblGrid>
      <w:tr w:rsidR="0090008F" w:rsidRPr="005708E8" w14:paraId="4E7E4870" w14:textId="77777777" w:rsidTr="0090008F">
        <w:trPr>
          <w:trHeight w:val="300"/>
        </w:trPr>
        <w:tc>
          <w:tcPr>
            <w:tcW w:w="9284" w:type="dxa"/>
            <w:gridSpan w:val="3"/>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5DD4F9C1" w14:textId="77777777" w:rsidR="0090008F" w:rsidRPr="005708E8" w:rsidRDefault="0090008F" w:rsidP="0090008F">
            <w:pPr>
              <w:spacing w:after="0" w:line="240" w:lineRule="auto"/>
              <w:rPr>
                <w:rFonts w:ascii="Times New Roman" w:eastAsia="Times New Roman" w:hAnsi="Times New Roman" w:cs="Times New Roman"/>
                <w:lang w:val="en-US" w:eastAsia="fr-FR"/>
              </w:rPr>
            </w:pPr>
            <w:r w:rsidRPr="005708E8">
              <w:rPr>
                <w:rFonts w:ascii="Times New Roman" w:eastAsia="Times New Roman" w:hAnsi="Times New Roman" w:cs="Times New Roman"/>
                <w:lang w:val="en-US" w:eastAsia="fr-FR"/>
              </w:rPr>
              <w:t>Table 1. Strains used in this study</w:t>
            </w:r>
          </w:p>
        </w:tc>
      </w:tr>
      <w:tr w:rsidR="0090008F" w:rsidRPr="005708E8" w14:paraId="60B20A52" w14:textId="77777777" w:rsidTr="0090008F">
        <w:trPr>
          <w:trHeight w:val="300"/>
        </w:trPr>
        <w:tc>
          <w:tcPr>
            <w:tcW w:w="2055" w:type="dxa"/>
            <w:tcBorders>
              <w:top w:val="nil"/>
              <w:left w:val="single" w:sz="4" w:space="0" w:color="auto"/>
              <w:bottom w:val="single" w:sz="4" w:space="0" w:color="auto"/>
              <w:right w:val="single" w:sz="4" w:space="0" w:color="auto"/>
            </w:tcBorders>
            <w:shd w:val="clear" w:color="000000" w:fill="D9D9D9"/>
            <w:noWrap/>
            <w:vAlign w:val="bottom"/>
            <w:hideMark/>
          </w:tcPr>
          <w:p w14:paraId="5DADDD08" w14:textId="77777777" w:rsidR="0090008F" w:rsidRPr="005708E8" w:rsidRDefault="0090008F" w:rsidP="0090008F">
            <w:pPr>
              <w:spacing w:after="0" w:line="240" w:lineRule="auto"/>
              <w:rPr>
                <w:rFonts w:ascii="Times New Roman" w:eastAsia="Times New Roman" w:hAnsi="Times New Roman" w:cs="Times New Roman"/>
                <w:lang w:val="en-US" w:eastAsia="fr-FR"/>
              </w:rPr>
            </w:pPr>
            <w:r w:rsidRPr="005708E8">
              <w:rPr>
                <w:rFonts w:ascii="Times New Roman" w:eastAsia="Times New Roman" w:hAnsi="Times New Roman" w:cs="Times New Roman"/>
                <w:lang w:val="en-US" w:eastAsia="fr-FR"/>
              </w:rPr>
              <w:t>Strain</w:t>
            </w:r>
          </w:p>
        </w:tc>
        <w:tc>
          <w:tcPr>
            <w:tcW w:w="5812" w:type="dxa"/>
            <w:tcBorders>
              <w:top w:val="nil"/>
              <w:left w:val="nil"/>
              <w:bottom w:val="single" w:sz="4" w:space="0" w:color="auto"/>
              <w:right w:val="single" w:sz="4" w:space="0" w:color="auto"/>
            </w:tcBorders>
            <w:shd w:val="clear" w:color="000000" w:fill="D9D9D9"/>
            <w:noWrap/>
            <w:vAlign w:val="bottom"/>
            <w:hideMark/>
          </w:tcPr>
          <w:p w14:paraId="72056EC5" w14:textId="77777777" w:rsidR="0090008F" w:rsidRPr="005708E8" w:rsidRDefault="0090008F" w:rsidP="0090008F">
            <w:pPr>
              <w:spacing w:after="0" w:line="240" w:lineRule="auto"/>
              <w:rPr>
                <w:rFonts w:ascii="Times New Roman" w:eastAsia="Times New Roman" w:hAnsi="Times New Roman" w:cs="Times New Roman"/>
                <w:lang w:val="en-US" w:eastAsia="fr-FR"/>
              </w:rPr>
            </w:pPr>
            <w:r w:rsidRPr="005708E8">
              <w:rPr>
                <w:rFonts w:ascii="Times New Roman" w:eastAsia="Times New Roman" w:hAnsi="Times New Roman" w:cs="Times New Roman"/>
                <w:lang w:val="en-US" w:eastAsia="fr-FR"/>
              </w:rPr>
              <w:t>Description</w:t>
            </w:r>
          </w:p>
        </w:tc>
        <w:tc>
          <w:tcPr>
            <w:tcW w:w="1417" w:type="dxa"/>
            <w:tcBorders>
              <w:top w:val="nil"/>
              <w:left w:val="nil"/>
              <w:bottom w:val="single" w:sz="4" w:space="0" w:color="auto"/>
              <w:right w:val="single" w:sz="4" w:space="0" w:color="auto"/>
            </w:tcBorders>
            <w:shd w:val="clear" w:color="000000" w:fill="D9D9D9"/>
            <w:noWrap/>
            <w:vAlign w:val="bottom"/>
            <w:hideMark/>
          </w:tcPr>
          <w:p w14:paraId="557766DD" w14:textId="77777777" w:rsidR="0090008F" w:rsidRPr="005708E8" w:rsidRDefault="0090008F" w:rsidP="0090008F">
            <w:pPr>
              <w:spacing w:after="0" w:line="240" w:lineRule="auto"/>
              <w:rPr>
                <w:rFonts w:ascii="Times New Roman" w:eastAsia="Times New Roman" w:hAnsi="Times New Roman" w:cs="Times New Roman"/>
                <w:lang w:val="en-US" w:eastAsia="fr-FR"/>
              </w:rPr>
            </w:pPr>
            <w:proofErr w:type="gramStart"/>
            <w:r w:rsidRPr="005708E8">
              <w:rPr>
                <w:rFonts w:ascii="Times New Roman" w:eastAsia="Times New Roman" w:hAnsi="Times New Roman" w:cs="Times New Roman"/>
                <w:lang w:val="en-US" w:eastAsia="fr-FR"/>
              </w:rPr>
              <w:t>reference</w:t>
            </w:r>
            <w:proofErr w:type="gramEnd"/>
          </w:p>
        </w:tc>
      </w:tr>
      <w:tr w:rsidR="0090008F" w:rsidRPr="005708E8" w14:paraId="79514B7C" w14:textId="77777777" w:rsidTr="0090008F">
        <w:trPr>
          <w:trHeight w:val="300"/>
        </w:trPr>
        <w:tc>
          <w:tcPr>
            <w:tcW w:w="2055" w:type="dxa"/>
            <w:tcBorders>
              <w:top w:val="nil"/>
              <w:left w:val="single" w:sz="4" w:space="0" w:color="auto"/>
              <w:bottom w:val="single" w:sz="4" w:space="0" w:color="auto"/>
              <w:right w:val="single" w:sz="4" w:space="0" w:color="auto"/>
            </w:tcBorders>
            <w:shd w:val="clear" w:color="auto" w:fill="auto"/>
            <w:noWrap/>
            <w:vAlign w:val="bottom"/>
            <w:hideMark/>
          </w:tcPr>
          <w:p w14:paraId="2942C40E" w14:textId="77777777" w:rsidR="0090008F" w:rsidRPr="005708E8" w:rsidRDefault="0090008F" w:rsidP="0090008F">
            <w:pPr>
              <w:spacing w:after="0" w:line="240" w:lineRule="auto"/>
              <w:rPr>
                <w:rFonts w:ascii="Times New Roman" w:eastAsia="Times New Roman" w:hAnsi="Times New Roman" w:cs="Times New Roman"/>
                <w:lang w:val="en-US" w:eastAsia="fr-FR"/>
              </w:rPr>
            </w:pPr>
            <w:r w:rsidRPr="005708E8">
              <w:rPr>
                <w:rFonts w:ascii="Times New Roman" w:eastAsia="Times New Roman" w:hAnsi="Times New Roman" w:cs="Times New Roman"/>
                <w:i/>
                <w:iCs/>
                <w:lang w:val="en-US" w:eastAsia="fr-FR"/>
              </w:rPr>
              <w:t>Vibrio fischeri</w:t>
            </w:r>
            <w:r w:rsidRPr="005708E8">
              <w:rPr>
                <w:rFonts w:ascii="Times New Roman" w:eastAsia="Times New Roman" w:hAnsi="Times New Roman" w:cs="Times New Roman"/>
                <w:lang w:val="en-US" w:eastAsia="fr-FR"/>
              </w:rPr>
              <w:t xml:space="preserve"> ES114</w:t>
            </w:r>
          </w:p>
        </w:tc>
        <w:tc>
          <w:tcPr>
            <w:tcW w:w="5812" w:type="dxa"/>
            <w:tcBorders>
              <w:top w:val="nil"/>
              <w:left w:val="nil"/>
              <w:bottom w:val="single" w:sz="4" w:space="0" w:color="auto"/>
              <w:right w:val="single" w:sz="4" w:space="0" w:color="auto"/>
            </w:tcBorders>
            <w:shd w:val="clear" w:color="auto" w:fill="auto"/>
            <w:noWrap/>
            <w:vAlign w:val="bottom"/>
            <w:hideMark/>
          </w:tcPr>
          <w:p w14:paraId="016825E1" w14:textId="77777777" w:rsidR="0090008F" w:rsidRPr="005708E8" w:rsidRDefault="0090008F" w:rsidP="0090008F">
            <w:pPr>
              <w:spacing w:after="0" w:line="240" w:lineRule="auto"/>
              <w:rPr>
                <w:rFonts w:ascii="Times New Roman" w:eastAsia="Times New Roman" w:hAnsi="Times New Roman" w:cs="Times New Roman"/>
                <w:lang w:val="en-US" w:eastAsia="fr-FR"/>
              </w:rPr>
            </w:pPr>
            <w:r w:rsidRPr="005708E8">
              <w:rPr>
                <w:rFonts w:ascii="Times New Roman" w:eastAsia="Times New Roman" w:hAnsi="Times New Roman" w:cs="Times New Roman"/>
                <w:lang w:val="en-US" w:eastAsia="fr-FR"/>
              </w:rPr>
              <w:t xml:space="preserve"> ES114, sequenced wild-type </w:t>
            </w:r>
            <w:r w:rsidRPr="005708E8">
              <w:rPr>
                <w:rFonts w:ascii="Times New Roman" w:eastAsia="Times New Roman" w:hAnsi="Times New Roman" w:cs="Times New Roman"/>
                <w:i/>
                <w:iCs/>
                <w:lang w:val="en-US" w:eastAsia="fr-FR"/>
              </w:rPr>
              <w:t>E. scolopes</w:t>
            </w:r>
            <w:r w:rsidRPr="005708E8">
              <w:rPr>
                <w:rFonts w:ascii="Times New Roman" w:eastAsia="Times New Roman" w:hAnsi="Times New Roman" w:cs="Times New Roman"/>
                <w:lang w:val="en-US" w:eastAsia="fr-FR"/>
              </w:rPr>
              <w:t xml:space="preserve"> light-organ isolate</w:t>
            </w:r>
          </w:p>
        </w:tc>
        <w:tc>
          <w:tcPr>
            <w:tcW w:w="1417" w:type="dxa"/>
            <w:tcBorders>
              <w:top w:val="nil"/>
              <w:left w:val="nil"/>
              <w:bottom w:val="single" w:sz="4" w:space="0" w:color="auto"/>
              <w:right w:val="single" w:sz="4" w:space="0" w:color="auto"/>
            </w:tcBorders>
            <w:shd w:val="clear" w:color="auto" w:fill="auto"/>
            <w:noWrap/>
            <w:vAlign w:val="bottom"/>
            <w:hideMark/>
          </w:tcPr>
          <w:p w14:paraId="1381E595" w14:textId="77777777" w:rsidR="0090008F" w:rsidRPr="005708E8" w:rsidRDefault="0090008F" w:rsidP="0090008F">
            <w:pPr>
              <w:spacing w:after="0" w:line="240" w:lineRule="auto"/>
              <w:rPr>
                <w:rFonts w:ascii="Times New Roman" w:eastAsia="Times New Roman" w:hAnsi="Times New Roman" w:cs="Times New Roman"/>
                <w:lang w:eastAsia="fr-FR"/>
              </w:rPr>
            </w:pPr>
            <w:r w:rsidRPr="005708E8">
              <w:rPr>
                <w:rFonts w:ascii="Times New Roman" w:eastAsia="Times New Roman" w:hAnsi="Times New Roman" w:cs="Times New Roman"/>
                <w:lang w:val="en-US" w:eastAsia="fr-FR"/>
              </w:rPr>
              <w:fldChar w:fldCharType="begin"/>
            </w:r>
            <w:r w:rsidRPr="005708E8">
              <w:rPr>
                <w:rFonts w:ascii="Times New Roman" w:eastAsia="Times New Roman" w:hAnsi="Times New Roman" w:cs="Times New Roman"/>
                <w:lang w:val="en-US" w:eastAsia="fr-FR"/>
              </w:rPr>
              <w:instrText xml:space="preserve"> ADDIN ZOTERO_ITEM CSL_CITATION {"citationID":"hSC9YG1h","properties":{"formattedCitation":"(Boettcher and Ruby 1990)","plainCitation":"(Boettcher and Ruby 1990)"},"citationItems":[{"id":23,"uris":["http://zotero.org/users/local/uVpCx6Cs/items/8M5XNSHU"],"uri":["http://zotero.org/users/local/uVpCx6Cs/items/8M5XNSHU"],"itemData":{"id":23,"type":"article-journal","title":"Depressed light emission by symbiotic Vibrio fischeri of the sepiolid squid Euprymna scolopes","container-title":"Journal of Bacteriology","page":"3701-3706","volume":"172","issue":"7","source":"NCBI PubMed","abstract":"Bioluminescent marine bacteria of the species Vibrio fischeri are the specific light organ symbionts of the sepiolid squid Euprymna scolopes. Although they share morphological and physiological characteristics with other strains of V. fischeri, when cultured away from the light organ association the E. scolopes symbionts depress their maximal luminescence over 1,000-fold. The primary cause of this reduced luminescence is the underproduction by these bacteria of luciferase autoinducer, a molecule involved in the positive transcriptional regulation of the V. fischeri lux operon. Such an absence of visible light production outside of the symbiotic association has not been previously reported among light organ symbionts of this or any other species of luminous bacteria. Levels of luminescence approaching those of the E. scolopes bacteria in the intact association can be restored by the addition of exogenous autoinducer to bacteria in laboratory culture and are affected by the presence of cyclic AMP. We conclude that some condition(s) specific to the internal environment of the light organ is necessary for maximal autoinduction of luminescence in the symbionts of this squid-bacterial association.","ISSN":"0021-9193","note":"PMID: 2163384 \nPMCID: PMC213346","journalAbbreviation":"J. Bacteriol.","language":"eng","author":[{"family":"Boettcher","given":"K. J."},{"family":"Ruby","given":"E. G."}],"issued":{"date-parts":[["1990",7]]},"PMID":"2163384","PMCID":"PMC213346"}}],"schema":"https://github.com/citation-style-language/schema/raw/master/csl-citation.json"} </w:instrText>
            </w:r>
            <w:r w:rsidRPr="005708E8">
              <w:rPr>
                <w:rFonts w:ascii="Times New Roman" w:eastAsia="Times New Roman" w:hAnsi="Times New Roman" w:cs="Times New Roman"/>
                <w:lang w:val="en-US" w:eastAsia="fr-FR"/>
              </w:rPr>
              <w:fldChar w:fldCharType="separate"/>
            </w:r>
            <w:r w:rsidRPr="005708E8">
              <w:rPr>
                <w:rFonts w:ascii="Times New Roman" w:hAnsi="Times New Roman" w:cs="Times New Roman"/>
              </w:rPr>
              <w:t>(Boettcher and Ruby 1990)</w:t>
            </w:r>
            <w:r w:rsidRPr="005708E8">
              <w:rPr>
                <w:rFonts w:ascii="Times New Roman" w:eastAsia="Times New Roman" w:hAnsi="Times New Roman" w:cs="Times New Roman"/>
                <w:lang w:val="en-US" w:eastAsia="fr-FR"/>
              </w:rPr>
              <w:fldChar w:fldCharType="end"/>
            </w:r>
          </w:p>
        </w:tc>
      </w:tr>
      <w:tr w:rsidR="0090008F" w:rsidRPr="005708E8" w14:paraId="3A032F4C" w14:textId="77777777" w:rsidTr="0090008F">
        <w:trPr>
          <w:trHeight w:val="300"/>
        </w:trPr>
        <w:tc>
          <w:tcPr>
            <w:tcW w:w="2055" w:type="dxa"/>
            <w:tcBorders>
              <w:top w:val="nil"/>
              <w:left w:val="single" w:sz="4" w:space="0" w:color="auto"/>
              <w:bottom w:val="single" w:sz="4" w:space="0" w:color="auto"/>
              <w:right w:val="single" w:sz="4" w:space="0" w:color="auto"/>
            </w:tcBorders>
            <w:shd w:val="clear" w:color="auto" w:fill="auto"/>
            <w:noWrap/>
            <w:vAlign w:val="bottom"/>
            <w:hideMark/>
          </w:tcPr>
          <w:p w14:paraId="3EC9CEE4" w14:textId="77777777" w:rsidR="0090008F" w:rsidRPr="005708E8" w:rsidRDefault="0090008F" w:rsidP="0090008F">
            <w:pPr>
              <w:spacing w:after="0" w:line="240" w:lineRule="auto"/>
              <w:rPr>
                <w:rFonts w:ascii="Times New Roman" w:eastAsia="Times New Roman" w:hAnsi="Times New Roman" w:cs="Times New Roman"/>
                <w:i/>
                <w:iCs/>
                <w:lang w:eastAsia="fr-FR"/>
              </w:rPr>
            </w:pPr>
            <w:bookmarkStart w:id="2" w:name="OLE_LINK1"/>
            <w:r w:rsidRPr="005708E8">
              <w:rPr>
                <w:rFonts w:ascii="Times New Roman" w:eastAsia="Times New Roman" w:hAnsi="Times New Roman" w:cs="Times New Roman"/>
                <w:iCs/>
                <w:lang w:eastAsia="fr-FR"/>
              </w:rPr>
              <w:t xml:space="preserve">ES114 </w:t>
            </w:r>
            <w:bookmarkEnd w:id="2"/>
            <w:r w:rsidRPr="005708E8">
              <w:rPr>
                <w:rFonts w:ascii="Times New Roman" w:eastAsia="Times New Roman" w:hAnsi="Times New Roman" w:cs="Times New Roman"/>
                <w:i/>
                <w:iCs/>
                <w:lang w:eastAsia="fr-FR"/>
              </w:rPr>
              <w:t>cheA</w:t>
            </w:r>
          </w:p>
        </w:tc>
        <w:tc>
          <w:tcPr>
            <w:tcW w:w="5812" w:type="dxa"/>
            <w:tcBorders>
              <w:top w:val="nil"/>
              <w:left w:val="nil"/>
              <w:bottom w:val="single" w:sz="4" w:space="0" w:color="auto"/>
              <w:right w:val="single" w:sz="4" w:space="0" w:color="auto"/>
            </w:tcBorders>
            <w:shd w:val="clear" w:color="auto" w:fill="auto"/>
            <w:noWrap/>
            <w:vAlign w:val="bottom"/>
            <w:hideMark/>
          </w:tcPr>
          <w:p w14:paraId="5F12E634" w14:textId="77777777" w:rsidR="0090008F" w:rsidRPr="005708E8" w:rsidRDefault="0090008F" w:rsidP="0090008F">
            <w:pPr>
              <w:spacing w:after="0" w:line="240" w:lineRule="auto"/>
              <w:rPr>
                <w:rFonts w:ascii="Times New Roman" w:eastAsia="Times New Roman" w:hAnsi="Times New Roman" w:cs="Times New Roman"/>
                <w:lang w:val="en-US" w:eastAsia="fr-FR"/>
              </w:rPr>
            </w:pPr>
            <w:r w:rsidRPr="005708E8">
              <w:rPr>
                <w:rFonts w:ascii="Times New Roman" w:eastAsia="Times New Roman" w:hAnsi="Times New Roman" w:cs="Times New Roman"/>
                <w:i/>
                <w:iCs/>
                <w:lang w:val="en-US" w:eastAsia="fr-FR"/>
              </w:rPr>
              <w:t xml:space="preserve"> VF_1831</w:t>
            </w:r>
            <w:proofErr w:type="gramStart"/>
            <w:r w:rsidRPr="005708E8">
              <w:rPr>
                <w:rFonts w:ascii="Times New Roman" w:eastAsia="Times New Roman" w:hAnsi="Times New Roman" w:cs="Times New Roman"/>
                <w:lang w:val="en-US" w:eastAsia="fr-FR"/>
              </w:rPr>
              <w:t>::</w:t>
            </w:r>
            <w:proofErr w:type="gramEnd"/>
            <w:r w:rsidRPr="005708E8">
              <w:rPr>
                <w:rFonts w:ascii="Times New Roman" w:eastAsia="Times New Roman" w:hAnsi="Times New Roman" w:cs="Times New Roman"/>
                <w:i/>
                <w:lang w:val="en-US" w:eastAsia="fr-FR"/>
              </w:rPr>
              <w:t>Tn</w:t>
            </w:r>
            <w:r w:rsidRPr="005708E8">
              <w:rPr>
                <w:rFonts w:ascii="Times New Roman" w:eastAsia="Times New Roman" w:hAnsi="Times New Roman" w:cs="Times New Roman"/>
                <w:iCs/>
                <w:lang w:val="en-US" w:eastAsia="fr-FR"/>
              </w:rPr>
              <w:t>erm</w:t>
            </w:r>
            <w:r w:rsidRPr="005708E8">
              <w:rPr>
                <w:rFonts w:ascii="Times New Roman" w:eastAsia="Times New Roman" w:hAnsi="Times New Roman" w:cs="Times New Roman"/>
                <w:lang w:val="en-US" w:eastAsia="fr-FR"/>
              </w:rPr>
              <w:t>;</w:t>
            </w:r>
            <w:r w:rsidRPr="005708E8">
              <w:rPr>
                <w:rFonts w:ascii="Times New Roman" w:eastAsia="Times New Roman" w:hAnsi="Times New Roman" w:cs="Times New Roman"/>
                <w:i/>
                <w:iCs/>
                <w:lang w:val="en-US" w:eastAsia="fr-FR"/>
              </w:rPr>
              <w:t xml:space="preserve"> </w:t>
            </w:r>
            <w:r w:rsidRPr="005708E8">
              <w:rPr>
                <w:rFonts w:ascii="Times New Roman" w:eastAsia="Times New Roman" w:hAnsi="Times New Roman" w:cs="Times New Roman"/>
                <w:lang w:val="en-US" w:eastAsia="fr-FR"/>
              </w:rPr>
              <w:t>chemotaxis histidine autokinase</w:t>
            </w:r>
          </w:p>
        </w:tc>
        <w:tc>
          <w:tcPr>
            <w:tcW w:w="1417" w:type="dxa"/>
            <w:tcBorders>
              <w:top w:val="nil"/>
              <w:left w:val="nil"/>
              <w:bottom w:val="single" w:sz="4" w:space="0" w:color="auto"/>
              <w:right w:val="single" w:sz="4" w:space="0" w:color="auto"/>
            </w:tcBorders>
            <w:shd w:val="clear" w:color="auto" w:fill="auto"/>
            <w:noWrap/>
            <w:vAlign w:val="bottom"/>
            <w:hideMark/>
          </w:tcPr>
          <w:p w14:paraId="73164FE0" w14:textId="3FDE98EC" w:rsidR="0090008F" w:rsidRPr="005708E8" w:rsidRDefault="0090008F" w:rsidP="0090008F">
            <w:pPr>
              <w:spacing w:after="0" w:line="240" w:lineRule="auto"/>
              <w:rPr>
                <w:rFonts w:ascii="Times New Roman" w:eastAsia="Times New Roman" w:hAnsi="Times New Roman" w:cs="Times New Roman"/>
                <w:lang w:val="en-US" w:eastAsia="fr-FR"/>
              </w:rPr>
            </w:pPr>
            <w:r w:rsidRPr="005708E8">
              <w:rPr>
                <w:rFonts w:ascii="Times New Roman" w:eastAsia="Times New Roman" w:hAnsi="Times New Roman" w:cs="Times New Roman"/>
                <w:lang w:eastAsia="fr-FR"/>
              </w:rPr>
              <w:fldChar w:fldCharType="begin"/>
            </w:r>
            <w:r w:rsidRPr="005708E8">
              <w:rPr>
                <w:rFonts w:ascii="Times New Roman" w:eastAsia="Times New Roman" w:hAnsi="Times New Roman" w:cs="Times New Roman"/>
                <w:lang w:val="en-US" w:eastAsia="fr-FR"/>
              </w:rPr>
              <w:instrText xml:space="preserve"> ADDIN ZOTERO_ITEM CSL_CITATION {"citationID":"sCLmndDd","properties":{"formattedCitation":"(Brennan, DeLoney-Marino, and Mandel 2013)","plainCitation":"(Brennan, DeLoney-Marino, and Mandel 2013)"},"citationItems":[{"id":69,"uris":["http://zotero.org/users/local/uVpCx6Cs/items/36Q4FWEM"],"uri":["http://zotero.org/users/local/uVpCx6Cs/items/36Q4FWEM"],"itemData":{"id":69,"type":"article-journal","title":"Chemoreceptor VfcA mediates amino acid chemotaxis in Vibrio fischeri","container-title":"Applied and Environmental Microbiology","page":"1889-1896","volume":"79","issue":"6","source":"NCBI PubMed","abstract":"Flagellar motility and chemotaxis by Vibrio fischeri are important behaviors mediating the colonization of its mutualistic host, the Hawaiian bobtail squid. However, none of the 43 putative methyl-accepting chemotaxis proteins (MCPs) encoded in the V. fischeri genome has been previously characterized. Using both an available transposon mutant collection and directed mutagenesis, we isolated mutants for 19 of these genes, and screened them for altered chemotaxis to six previously identified chemoattractants. Only one mutant was defective in responding to any of the tested compounds; the disrupted gene was thus named vfcA (Vibrio fischeri chemoreceptor A; locus tag VF_0777). In soft-agar plates, mutants disrupted in vfcA did not exhibit the serine-sensing chemotactic ring, and the pattern of migration in the mutant was not affected by the addition of exogenous serine. Using a capillary chemotaxis assay, we showed that, unlike wild-type V. fischeri, the vfcA mutant did not undergo chemotaxis toward serine and that expression of vfcA on a plasmid in the mutant was sufficient to restore the behavior. In addition to serine, we demonstrated that alanine, cysteine, and threonine are strong attractants for wild-type V. fischeri and that the attraction is also mediated by VfcA. This study thus provides the first insights into how V. fischeri integrates information from one of its 43 MCPs to respond to environmental stimuli.","DOI":"10.1128/AEM.03794-12","ISSN":"1098-5336","note":"PMID: 23315744 \nPMCID: PMC3592237","journalAbbreviation":"Appl. Environ. Microbiol.","language":"eng","author":[{"family":"Brennan","given":"Caitlin A."},{"family":"DeLoney-Marino","given":"Cindy R."},{"family":"Mandel","given":"Mark J."}],"issued":{"date-parts":[["2013",3]]},"PMID":"23315744","PMCID":"PMC3592237"}}],"schema":"https://github.com/citation-style-language/schema/raw/master/csl-citation.json"} </w:instrText>
            </w:r>
            <w:r w:rsidRPr="005708E8">
              <w:rPr>
                <w:rFonts w:ascii="Times New Roman" w:eastAsia="Times New Roman" w:hAnsi="Times New Roman" w:cs="Times New Roman"/>
                <w:lang w:eastAsia="fr-FR"/>
              </w:rPr>
              <w:fldChar w:fldCharType="separate"/>
            </w:r>
            <w:r w:rsidRPr="005708E8">
              <w:rPr>
                <w:rFonts w:ascii="Times New Roman" w:hAnsi="Times New Roman" w:cs="Times New Roman"/>
                <w:lang w:val="en-US"/>
              </w:rPr>
              <w:t>(Brennan  et al. 2013</w:t>
            </w:r>
            <w:r w:rsidR="00CA5C73" w:rsidRPr="005708E8">
              <w:rPr>
                <w:rFonts w:ascii="Times New Roman" w:hAnsi="Times New Roman" w:cs="Times New Roman"/>
                <w:lang w:val="en-US"/>
              </w:rPr>
              <w:t>a</w:t>
            </w:r>
            <w:r w:rsidRPr="005708E8">
              <w:rPr>
                <w:rFonts w:ascii="Times New Roman" w:hAnsi="Times New Roman" w:cs="Times New Roman"/>
                <w:lang w:val="en-US"/>
              </w:rPr>
              <w:t>)</w:t>
            </w:r>
            <w:r w:rsidRPr="005708E8">
              <w:rPr>
                <w:rFonts w:ascii="Times New Roman" w:eastAsia="Times New Roman" w:hAnsi="Times New Roman" w:cs="Times New Roman"/>
                <w:lang w:eastAsia="fr-FR"/>
              </w:rPr>
              <w:fldChar w:fldCharType="end"/>
            </w:r>
          </w:p>
        </w:tc>
      </w:tr>
      <w:tr w:rsidR="0090008F" w:rsidRPr="005708E8" w14:paraId="32F43AEF" w14:textId="77777777" w:rsidTr="0090008F">
        <w:trPr>
          <w:trHeight w:val="300"/>
        </w:trPr>
        <w:tc>
          <w:tcPr>
            <w:tcW w:w="2055" w:type="dxa"/>
            <w:tcBorders>
              <w:top w:val="nil"/>
              <w:left w:val="single" w:sz="4" w:space="0" w:color="auto"/>
              <w:bottom w:val="single" w:sz="4" w:space="0" w:color="auto"/>
              <w:right w:val="single" w:sz="4" w:space="0" w:color="auto"/>
            </w:tcBorders>
            <w:shd w:val="clear" w:color="auto" w:fill="auto"/>
            <w:noWrap/>
            <w:vAlign w:val="bottom"/>
            <w:hideMark/>
          </w:tcPr>
          <w:p w14:paraId="273A583E" w14:textId="77777777" w:rsidR="0090008F" w:rsidRPr="005708E8" w:rsidRDefault="0090008F" w:rsidP="0090008F">
            <w:pPr>
              <w:spacing w:after="0" w:line="240" w:lineRule="auto"/>
              <w:rPr>
                <w:rFonts w:ascii="Times New Roman" w:eastAsia="Times New Roman" w:hAnsi="Times New Roman" w:cs="Times New Roman"/>
                <w:i/>
                <w:iCs/>
                <w:lang w:eastAsia="fr-FR"/>
              </w:rPr>
            </w:pPr>
            <w:r w:rsidRPr="005708E8">
              <w:rPr>
                <w:rFonts w:ascii="Times New Roman" w:eastAsia="Times New Roman" w:hAnsi="Times New Roman" w:cs="Times New Roman"/>
                <w:iCs/>
                <w:lang w:eastAsia="fr-FR"/>
              </w:rPr>
              <w:t xml:space="preserve">ES114 </w:t>
            </w:r>
            <w:r w:rsidRPr="005708E8">
              <w:rPr>
                <w:rFonts w:ascii="Times New Roman" w:eastAsia="Times New Roman" w:hAnsi="Times New Roman" w:cs="Times New Roman"/>
                <w:i/>
                <w:iCs/>
                <w:lang w:eastAsia="fr-FR"/>
              </w:rPr>
              <w:t>motB1</w:t>
            </w:r>
          </w:p>
        </w:tc>
        <w:tc>
          <w:tcPr>
            <w:tcW w:w="5812" w:type="dxa"/>
            <w:tcBorders>
              <w:top w:val="nil"/>
              <w:left w:val="nil"/>
              <w:bottom w:val="single" w:sz="4" w:space="0" w:color="auto"/>
              <w:right w:val="single" w:sz="4" w:space="0" w:color="auto"/>
            </w:tcBorders>
            <w:shd w:val="clear" w:color="auto" w:fill="auto"/>
            <w:noWrap/>
            <w:vAlign w:val="bottom"/>
            <w:hideMark/>
          </w:tcPr>
          <w:p w14:paraId="04581001" w14:textId="77777777" w:rsidR="0090008F" w:rsidRPr="005708E8" w:rsidRDefault="0090008F" w:rsidP="0090008F">
            <w:pPr>
              <w:spacing w:after="0" w:line="240" w:lineRule="auto"/>
              <w:rPr>
                <w:rFonts w:ascii="Times New Roman" w:eastAsia="Times New Roman" w:hAnsi="Times New Roman" w:cs="Times New Roman"/>
                <w:lang w:val="sv-SE" w:eastAsia="fr-FR"/>
              </w:rPr>
            </w:pPr>
            <w:r w:rsidRPr="005708E8">
              <w:rPr>
                <w:rFonts w:ascii="Times New Roman" w:eastAsia="Times New Roman" w:hAnsi="Times New Roman" w:cs="Times New Roman"/>
                <w:i/>
                <w:iCs/>
                <w:lang w:val="sv-SE" w:eastAsia="fr-FR"/>
              </w:rPr>
              <w:t xml:space="preserve"> VF_0715</w:t>
            </w:r>
            <w:proofErr w:type="gramStart"/>
            <w:r w:rsidRPr="005708E8">
              <w:rPr>
                <w:rFonts w:ascii="Times New Roman" w:eastAsia="Times New Roman" w:hAnsi="Times New Roman" w:cs="Times New Roman"/>
                <w:lang w:val="sv-SE" w:eastAsia="fr-FR"/>
              </w:rPr>
              <w:t>::</w:t>
            </w:r>
            <w:proofErr w:type="gramEnd"/>
            <w:r w:rsidRPr="005708E8">
              <w:rPr>
                <w:rFonts w:ascii="Times New Roman" w:eastAsia="Times New Roman" w:hAnsi="Times New Roman" w:cs="Times New Roman"/>
                <w:i/>
                <w:lang w:val="sv-SE" w:eastAsia="fr-FR"/>
              </w:rPr>
              <w:t>Tn</w:t>
            </w:r>
            <w:r w:rsidRPr="005708E8">
              <w:rPr>
                <w:rFonts w:ascii="Times New Roman" w:eastAsia="Times New Roman" w:hAnsi="Times New Roman" w:cs="Times New Roman"/>
                <w:iCs/>
                <w:lang w:val="sv-SE" w:eastAsia="fr-FR"/>
              </w:rPr>
              <w:t>erm</w:t>
            </w:r>
            <w:r w:rsidRPr="005708E8">
              <w:rPr>
                <w:rFonts w:ascii="Times New Roman" w:eastAsia="Times New Roman" w:hAnsi="Times New Roman" w:cs="Times New Roman"/>
                <w:lang w:val="sv-SE" w:eastAsia="fr-FR"/>
              </w:rPr>
              <w:t>;</w:t>
            </w:r>
            <w:r w:rsidRPr="005708E8">
              <w:rPr>
                <w:rFonts w:ascii="Times New Roman" w:eastAsia="Times New Roman" w:hAnsi="Times New Roman" w:cs="Times New Roman"/>
                <w:i/>
                <w:iCs/>
                <w:lang w:val="sv-SE" w:eastAsia="fr-FR"/>
              </w:rPr>
              <w:t xml:space="preserve"> </w:t>
            </w:r>
            <w:r w:rsidRPr="005708E8">
              <w:rPr>
                <w:rFonts w:ascii="Times New Roman" w:eastAsia="Times New Roman" w:hAnsi="Times New Roman" w:cs="Times New Roman"/>
                <w:lang w:val="sv-SE" w:eastAsia="fr-FR"/>
              </w:rPr>
              <w:t>flagellar motor protein</w:t>
            </w:r>
          </w:p>
        </w:tc>
        <w:tc>
          <w:tcPr>
            <w:tcW w:w="1417" w:type="dxa"/>
            <w:tcBorders>
              <w:top w:val="nil"/>
              <w:left w:val="nil"/>
              <w:bottom w:val="single" w:sz="4" w:space="0" w:color="auto"/>
              <w:right w:val="single" w:sz="4" w:space="0" w:color="auto"/>
            </w:tcBorders>
            <w:shd w:val="clear" w:color="auto" w:fill="auto"/>
            <w:noWrap/>
            <w:vAlign w:val="bottom"/>
            <w:hideMark/>
          </w:tcPr>
          <w:p w14:paraId="416AA2CC" w14:textId="1BBC7A5E" w:rsidR="0090008F" w:rsidRPr="005708E8" w:rsidRDefault="0090008F" w:rsidP="0090008F">
            <w:pPr>
              <w:spacing w:after="0" w:line="240" w:lineRule="auto"/>
              <w:rPr>
                <w:rFonts w:ascii="Times New Roman" w:eastAsia="Times New Roman" w:hAnsi="Times New Roman" w:cs="Times New Roman"/>
                <w:lang w:eastAsia="fr-FR"/>
              </w:rPr>
            </w:pPr>
            <w:r w:rsidRPr="005708E8">
              <w:rPr>
                <w:rFonts w:ascii="Times New Roman" w:eastAsia="Times New Roman" w:hAnsi="Times New Roman" w:cs="Times New Roman"/>
                <w:lang w:eastAsia="fr-FR"/>
              </w:rPr>
              <w:fldChar w:fldCharType="begin"/>
            </w:r>
            <w:r w:rsidRPr="005708E8">
              <w:rPr>
                <w:rFonts w:ascii="Times New Roman" w:eastAsia="Times New Roman" w:hAnsi="Times New Roman" w:cs="Times New Roman"/>
                <w:lang w:val="en-US" w:eastAsia="fr-FR"/>
              </w:rPr>
              <w:instrText xml:space="preserve"> ADDIN ZOTERO_ITEM CSL_CITATION {"citationID":"8iLcGDIL","properties":{"formattedCitation":"(Brennan, DeLoney-Marino, and Mandel 2013)","plainCitation":"(Brennan, DeLoney-Marino, and Mandel 2013)"},"citationItems":[{"id":69,"uris":["http://zotero.org/users/local/uVpCx6Cs/items/36Q4FWEM"],"uri":["http://zotero.org/users/local/uVpCx6Cs/items/36Q4FWEM"],"itemData":{"id":69,"type":"article-journal","title":"Chemoreceptor VfcA mediates amino acid chemotaxis in Vibrio fischeri","container-title":"Applied and Environmental Microbiology","page":"1889-1896","volume":"79","issue":"6","source":"NCBI PubMed","abstract":"Flagellar motility and chemotaxis by Vibrio fischeri are important behaviors mediating the colonization of its mutualistic host, the Hawaiian bobtail squid. However, none of the 43 putative methyl-accepting chemotaxis proteins (MCPs) encoded in the V. fischeri genome has been previously characterized. Using both an available transposon mutant collection and directed mutagenesis, we isolated mutants for 19 of these genes, and screened them for altered chemotaxis to six previously identified chemoattractants. Only one mutant was defective in responding to any of the tested compounds; the disrupted gene was thus named vfcA (Vibrio fischeri chemoreceptor A; locus tag VF_0777). In soft-agar plates, mutants disrupted in vfcA did not exhibit the serine-sensing chemotactic ring, and the pattern of migration in the mutant was not affected by the addition of exogenous serine. Using a capillary chemotaxis assay, we showed that, unlike wild-type V. fischeri, the vfcA mutant did not undergo chemotaxis toward serine and that expression of vfcA on a plasmid in the mutant was sufficient to restore the behavior. In addition to serine, we demonstrated that alanine, cysteine, and threonine are strong attractants for wild-type V. fischeri and that the attraction is also mediated by VfcA. This study thus provides the first insights into how V. fischeri integrates information from one of its 43 MCPs to respond to environmental stimuli.","DOI":"10.1128/AEM.03794-12","ISSN":"1098-5336","note":"PMID: 23315744 \nPMCID: PMC3592237","journalAbbreviation":"Appl. Environ. Microbiol.","language":"eng","author":[{"family":"Brennan","given":"Caitlin A."},{"family":"DeLoney-Marino","given":"Cindy R."},{"family":"Mandel","given":"Mark J."}],"issued":{"date-parts":[["2013",3]]},"PMID":"23315744","PMCID":"PMC3592237"}}],"schema":"https://github.com/citation-style-language/schema/raw/master/csl-citation.json"} </w:instrText>
            </w:r>
            <w:r w:rsidRPr="005708E8">
              <w:rPr>
                <w:rFonts w:ascii="Times New Roman" w:eastAsia="Times New Roman" w:hAnsi="Times New Roman" w:cs="Times New Roman"/>
                <w:lang w:eastAsia="fr-FR"/>
              </w:rPr>
              <w:fldChar w:fldCharType="separate"/>
            </w:r>
            <w:r w:rsidRPr="005708E8">
              <w:rPr>
                <w:rFonts w:ascii="Times New Roman" w:hAnsi="Times New Roman" w:cs="Times New Roman"/>
                <w:lang w:val="en-US"/>
              </w:rPr>
              <w:t>(Brennan  et al. 2013</w:t>
            </w:r>
            <w:r w:rsidR="00CA5C73" w:rsidRPr="005708E8">
              <w:rPr>
                <w:rFonts w:ascii="Times New Roman" w:hAnsi="Times New Roman" w:cs="Times New Roman"/>
                <w:lang w:val="en-US"/>
              </w:rPr>
              <w:t>a</w:t>
            </w:r>
            <w:r w:rsidRPr="005708E8">
              <w:rPr>
                <w:rFonts w:ascii="Times New Roman" w:hAnsi="Times New Roman" w:cs="Times New Roman"/>
                <w:lang w:val="en-US"/>
              </w:rPr>
              <w:t>)</w:t>
            </w:r>
            <w:r w:rsidRPr="005708E8">
              <w:rPr>
                <w:rFonts w:ascii="Times New Roman" w:eastAsia="Times New Roman" w:hAnsi="Times New Roman" w:cs="Times New Roman"/>
                <w:lang w:eastAsia="fr-FR"/>
              </w:rPr>
              <w:fldChar w:fldCharType="end"/>
            </w:r>
          </w:p>
        </w:tc>
      </w:tr>
      <w:tr w:rsidR="0090008F" w:rsidRPr="005708E8" w14:paraId="336A83D8" w14:textId="77777777" w:rsidTr="0090008F">
        <w:trPr>
          <w:trHeight w:val="300"/>
        </w:trPr>
        <w:tc>
          <w:tcPr>
            <w:tcW w:w="2055" w:type="dxa"/>
            <w:tcBorders>
              <w:top w:val="nil"/>
              <w:left w:val="single" w:sz="4" w:space="0" w:color="auto"/>
              <w:bottom w:val="single" w:sz="4" w:space="0" w:color="auto"/>
              <w:right w:val="single" w:sz="4" w:space="0" w:color="auto"/>
            </w:tcBorders>
            <w:shd w:val="clear" w:color="auto" w:fill="auto"/>
            <w:noWrap/>
            <w:vAlign w:val="bottom"/>
            <w:hideMark/>
          </w:tcPr>
          <w:p w14:paraId="5E85BFF5" w14:textId="77777777" w:rsidR="0090008F" w:rsidRPr="005708E8" w:rsidRDefault="0090008F" w:rsidP="0090008F">
            <w:pPr>
              <w:spacing w:after="0" w:line="240" w:lineRule="auto"/>
              <w:rPr>
                <w:rFonts w:ascii="Times New Roman" w:eastAsia="Times New Roman" w:hAnsi="Times New Roman" w:cs="Times New Roman"/>
                <w:i/>
                <w:iCs/>
                <w:lang w:eastAsia="fr-FR"/>
              </w:rPr>
            </w:pPr>
            <w:r w:rsidRPr="005708E8">
              <w:rPr>
                <w:rFonts w:ascii="Times New Roman" w:eastAsia="Times New Roman" w:hAnsi="Times New Roman" w:cs="Times New Roman"/>
                <w:iCs/>
                <w:lang w:eastAsia="fr-FR"/>
              </w:rPr>
              <w:t xml:space="preserve">ES114 </w:t>
            </w:r>
            <w:r w:rsidRPr="005708E8">
              <w:rPr>
                <w:rFonts w:ascii="Times New Roman" w:eastAsia="Times New Roman" w:hAnsi="Times New Roman" w:cs="Times New Roman"/>
                <w:i/>
                <w:iCs/>
                <w:lang w:eastAsia="fr-FR"/>
              </w:rPr>
              <w:t>flrA</w:t>
            </w:r>
          </w:p>
        </w:tc>
        <w:tc>
          <w:tcPr>
            <w:tcW w:w="5812" w:type="dxa"/>
            <w:tcBorders>
              <w:top w:val="nil"/>
              <w:left w:val="nil"/>
              <w:bottom w:val="single" w:sz="4" w:space="0" w:color="auto"/>
              <w:right w:val="single" w:sz="4" w:space="0" w:color="auto"/>
            </w:tcBorders>
            <w:shd w:val="clear" w:color="auto" w:fill="auto"/>
            <w:noWrap/>
            <w:vAlign w:val="bottom"/>
            <w:hideMark/>
          </w:tcPr>
          <w:p w14:paraId="4C2211BD" w14:textId="77777777" w:rsidR="0090008F" w:rsidRPr="005708E8" w:rsidRDefault="0090008F" w:rsidP="0090008F">
            <w:pPr>
              <w:spacing w:after="0" w:line="240" w:lineRule="auto"/>
              <w:rPr>
                <w:rFonts w:ascii="Times New Roman" w:eastAsia="Times New Roman" w:hAnsi="Times New Roman" w:cs="Times New Roman"/>
                <w:lang w:val="en-US" w:eastAsia="fr-FR"/>
              </w:rPr>
            </w:pPr>
            <w:r w:rsidRPr="005708E8">
              <w:rPr>
                <w:rFonts w:ascii="Times New Roman" w:eastAsia="Times New Roman" w:hAnsi="Times New Roman" w:cs="Times New Roman"/>
                <w:i/>
                <w:iCs/>
                <w:lang w:val="en-US" w:eastAsia="fr-FR"/>
              </w:rPr>
              <w:t xml:space="preserve"> VF_1856</w:t>
            </w:r>
            <w:proofErr w:type="gramStart"/>
            <w:r w:rsidRPr="005708E8">
              <w:rPr>
                <w:rFonts w:ascii="Times New Roman" w:eastAsia="Times New Roman" w:hAnsi="Times New Roman" w:cs="Times New Roman"/>
                <w:iCs/>
                <w:lang w:val="en-US" w:eastAsia="fr-FR"/>
              </w:rPr>
              <w:t>::</w:t>
            </w:r>
            <w:proofErr w:type="gramEnd"/>
            <w:r w:rsidRPr="005708E8">
              <w:rPr>
                <w:rFonts w:ascii="Times New Roman" w:eastAsia="Times New Roman" w:hAnsi="Times New Roman" w:cs="Times New Roman"/>
                <w:i/>
                <w:iCs/>
                <w:lang w:val="en-US" w:eastAsia="fr-FR"/>
              </w:rPr>
              <w:t>Tn</w:t>
            </w:r>
            <w:r w:rsidRPr="005708E8">
              <w:rPr>
                <w:rFonts w:ascii="Times New Roman" w:eastAsia="Times New Roman" w:hAnsi="Times New Roman" w:cs="Times New Roman"/>
                <w:lang w:val="en-US" w:eastAsia="fr-FR"/>
              </w:rPr>
              <w:t>erm</w:t>
            </w:r>
            <w:r w:rsidRPr="005708E8">
              <w:rPr>
                <w:rFonts w:ascii="Times New Roman" w:eastAsia="Times New Roman" w:hAnsi="Times New Roman" w:cs="Times New Roman"/>
                <w:i/>
                <w:iCs/>
                <w:lang w:val="en-US" w:eastAsia="fr-FR"/>
              </w:rPr>
              <w:t xml:space="preserve">; </w:t>
            </w:r>
            <w:r w:rsidRPr="005708E8">
              <w:rPr>
                <w:rFonts w:ascii="Symbol" w:eastAsia="Times New Roman" w:hAnsi="Symbol" w:cs="Times New Roman"/>
                <w:lang w:val="en-US" w:eastAsia="fr-FR"/>
              </w:rPr>
              <w:t></w:t>
            </w:r>
            <w:r w:rsidRPr="005708E8">
              <w:rPr>
                <w:rFonts w:ascii="Times New Roman" w:eastAsia="Times New Roman" w:hAnsi="Times New Roman" w:cs="Times New Roman"/>
                <w:lang w:val="en-US" w:eastAsia="fr-FR"/>
              </w:rPr>
              <w:t>54-dependent flagellum-synthesis regulator</w:t>
            </w:r>
          </w:p>
        </w:tc>
        <w:tc>
          <w:tcPr>
            <w:tcW w:w="1417" w:type="dxa"/>
            <w:tcBorders>
              <w:top w:val="nil"/>
              <w:left w:val="nil"/>
              <w:bottom w:val="single" w:sz="4" w:space="0" w:color="auto"/>
              <w:right w:val="single" w:sz="4" w:space="0" w:color="auto"/>
            </w:tcBorders>
            <w:shd w:val="clear" w:color="auto" w:fill="auto"/>
            <w:noWrap/>
            <w:vAlign w:val="bottom"/>
            <w:hideMark/>
          </w:tcPr>
          <w:p w14:paraId="520F638A" w14:textId="4E7134D6" w:rsidR="0090008F" w:rsidRPr="005708E8" w:rsidRDefault="0090008F" w:rsidP="0090008F">
            <w:pPr>
              <w:spacing w:after="0" w:line="240" w:lineRule="auto"/>
              <w:rPr>
                <w:rFonts w:ascii="Times New Roman" w:eastAsia="Times New Roman" w:hAnsi="Times New Roman" w:cs="Times New Roman"/>
                <w:lang w:eastAsia="fr-FR"/>
              </w:rPr>
            </w:pPr>
            <w:r w:rsidRPr="005708E8">
              <w:rPr>
                <w:rFonts w:ascii="Times New Roman" w:eastAsia="Times New Roman" w:hAnsi="Times New Roman" w:cs="Times New Roman"/>
                <w:lang w:eastAsia="fr-FR"/>
              </w:rPr>
              <w:fldChar w:fldCharType="begin"/>
            </w:r>
            <w:r w:rsidRPr="005708E8">
              <w:rPr>
                <w:rFonts w:ascii="Times New Roman" w:eastAsia="Times New Roman" w:hAnsi="Times New Roman" w:cs="Times New Roman"/>
                <w:lang w:val="en-US" w:eastAsia="fr-FR"/>
              </w:rPr>
              <w:instrText xml:space="preserve"> ADDIN ZOTERO_ITEM CSL_CITATION {"citationID":"SJ2V8Gho","properties":{"formattedCitation":"(Brennan, DeLoney-Marino, and Mandel 2013)","plainCitation":"(Brennan, DeLoney-Marino, and Mandel 2013)"},"citationItems":[{"id":69,"uris":["http://zotero.org/users/local/uVpCx6Cs/items/36Q4FWEM"],"uri":["http://zotero.org/users/local/uVpCx6Cs/items/36Q4FWEM"],"itemData":{"id":69,"type":"article-journal","title":"Chemoreceptor VfcA mediates amino acid chemotaxis in Vibrio fischeri","container-title":"Applied and Environmental Microbiology","page":"1889-1896","volume":"79","issue":"6","source":"NCBI PubMed","abstract":"Flagellar motility and chemotaxis by Vibrio fischeri are important behaviors mediating the colonization of its mutualistic host, the Hawaiian bobtail squid. However, none of the 43 putative methyl-accepting chemotaxis proteins (MCPs) encoded in the V. fischeri genome has been previously characterized. Using both an available transposon mutant collection and directed mutagenesis, we isolated mutants for 19 of these genes, and screened them for altered chemotaxis to six previously identified chemoattractants. Only one mutant was defective in responding to any of the tested compounds; the disrupted gene was thus named vfcA (Vibrio fischeri chemoreceptor A; locus tag VF_0777). In soft-agar plates, mutants disrupted in vfcA did not exhibit the serine-sensing chemotactic ring, and the pattern of migration in the mutant was not affected by the addition of exogenous serine. Using a capillary chemotaxis assay, we showed that, unlike wild-type V. fischeri, the vfcA mutant did not undergo chemotaxis toward serine and that expression of vfcA on a plasmid in the mutant was sufficient to restore the behavior. In addition to serine, we demonstrated that alanine, cysteine, and threonine are strong attractants for wild-type V. fischeri and that the attraction is also mediated by VfcA. This study thus provides the first insights into how V. fischeri integrates information from one of its 43 MCPs to respond to environmental stimuli.","DOI":"10.1128/AEM.03794-12","ISSN":"1098-5336","note":"PMID: 23315744 \nPMCID: PMC3592237","journalAbbreviation":"Appl. Environ. Microbiol.","language":"eng","author":[{"family":"Brennan","given":"Caitlin A."},{"family":"DeLoney-Marino","given":"Cindy R."},{"family":"Mandel","given":"Mark J."}],"issued":{"date-parts":[["2013",3]]},"PMID":"23315744","PMCID":"PMC3592237"}}],"schema":"https://github.com/citation-style-language/schema/raw/master/csl-citation.json"} </w:instrText>
            </w:r>
            <w:r w:rsidRPr="005708E8">
              <w:rPr>
                <w:rFonts w:ascii="Times New Roman" w:eastAsia="Times New Roman" w:hAnsi="Times New Roman" w:cs="Times New Roman"/>
                <w:lang w:eastAsia="fr-FR"/>
              </w:rPr>
              <w:fldChar w:fldCharType="separate"/>
            </w:r>
            <w:r w:rsidRPr="005708E8">
              <w:rPr>
                <w:rFonts w:ascii="Times New Roman" w:hAnsi="Times New Roman" w:cs="Times New Roman"/>
                <w:lang w:val="en-US"/>
              </w:rPr>
              <w:t>(Brennan  et al. 2013</w:t>
            </w:r>
            <w:r w:rsidR="00CA5C73" w:rsidRPr="005708E8">
              <w:rPr>
                <w:rFonts w:ascii="Times New Roman" w:hAnsi="Times New Roman" w:cs="Times New Roman"/>
                <w:lang w:val="en-US"/>
              </w:rPr>
              <w:t>a</w:t>
            </w:r>
            <w:r w:rsidRPr="005708E8">
              <w:rPr>
                <w:rFonts w:ascii="Times New Roman" w:hAnsi="Times New Roman" w:cs="Times New Roman"/>
                <w:lang w:val="en-US"/>
              </w:rPr>
              <w:t>)</w:t>
            </w:r>
            <w:r w:rsidRPr="005708E8">
              <w:rPr>
                <w:rFonts w:ascii="Times New Roman" w:eastAsia="Times New Roman" w:hAnsi="Times New Roman" w:cs="Times New Roman"/>
                <w:lang w:eastAsia="fr-FR"/>
              </w:rPr>
              <w:fldChar w:fldCharType="end"/>
            </w:r>
          </w:p>
        </w:tc>
      </w:tr>
      <w:tr w:rsidR="0090008F" w:rsidRPr="005708E8" w14:paraId="55D2D60B" w14:textId="77777777" w:rsidTr="0090008F">
        <w:trPr>
          <w:trHeight w:val="300"/>
        </w:trPr>
        <w:tc>
          <w:tcPr>
            <w:tcW w:w="2055" w:type="dxa"/>
            <w:tcBorders>
              <w:top w:val="nil"/>
              <w:left w:val="single" w:sz="4" w:space="0" w:color="auto"/>
              <w:bottom w:val="single" w:sz="4" w:space="0" w:color="auto"/>
              <w:right w:val="single" w:sz="4" w:space="0" w:color="auto"/>
            </w:tcBorders>
            <w:shd w:val="clear" w:color="auto" w:fill="auto"/>
            <w:noWrap/>
            <w:vAlign w:val="bottom"/>
            <w:hideMark/>
          </w:tcPr>
          <w:p w14:paraId="1850BFBA" w14:textId="77777777" w:rsidR="0090008F" w:rsidRPr="005708E8" w:rsidRDefault="0090008F" w:rsidP="0090008F">
            <w:pPr>
              <w:spacing w:after="0" w:line="240" w:lineRule="auto"/>
              <w:rPr>
                <w:rFonts w:ascii="Times New Roman" w:eastAsia="Times New Roman" w:hAnsi="Times New Roman" w:cs="Times New Roman"/>
                <w:i/>
                <w:iCs/>
                <w:lang w:eastAsia="fr-FR"/>
              </w:rPr>
            </w:pPr>
            <w:r w:rsidRPr="005708E8">
              <w:rPr>
                <w:rFonts w:ascii="Times New Roman" w:eastAsia="Times New Roman" w:hAnsi="Times New Roman" w:cs="Times New Roman"/>
                <w:iCs/>
                <w:lang w:eastAsia="fr-FR"/>
              </w:rPr>
              <w:t xml:space="preserve">ES114 </w:t>
            </w:r>
            <w:r w:rsidRPr="005708E8">
              <w:rPr>
                <w:rFonts w:ascii="Times New Roman" w:eastAsia="Times New Roman" w:hAnsi="Times New Roman" w:cs="Times New Roman"/>
                <w:i/>
                <w:iCs/>
                <w:lang w:eastAsia="fr-FR"/>
              </w:rPr>
              <w:t>lysA</w:t>
            </w:r>
          </w:p>
        </w:tc>
        <w:tc>
          <w:tcPr>
            <w:tcW w:w="5812" w:type="dxa"/>
            <w:tcBorders>
              <w:top w:val="nil"/>
              <w:left w:val="nil"/>
              <w:bottom w:val="single" w:sz="4" w:space="0" w:color="auto"/>
              <w:right w:val="single" w:sz="4" w:space="0" w:color="auto"/>
            </w:tcBorders>
            <w:shd w:val="clear" w:color="auto" w:fill="auto"/>
            <w:noWrap/>
            <w:vAlign w:val="bottom"/>
            <w:hideMark/>
          </w:tcPr>
          <w:p w14:paraId="6CD7F645" w14:textId="77777777" w:rsidR="0090008F" w:rsidRPr="005708E8" w:rsidRDefault="0090008F" w:rsidP="0090008F">
            <w:pPr>
              <w:spacing w:after="0" w:line="240" w:lineRule="auto"/>
              <w:rPr>
                <w:rFonts w:ascii="Times New Roman" w:eastAsia="Times New Roman" w:hAnsi="Times New Roman" w:cs="Times New Roman"/>
                <w:lang w:eastAsia="fr-FR"/>
              </w:rPr>
            </w:pPr>
            <w:r w:rsidRPr="005708E8">
              <w:rPr>
                <w:rFonts w:ascii="Times New Roman" w:eastAsia="Times New Roman" w:hAnsi="Times New Roman" w:cs="Times New Roman"/>
                <w:i/>
                <w:iCs/>
                <w:lang w:eastAsia="fr-FR"/>
              </w:rPr>
              <w:t xml:space="preserve"> VF_2485</w:t>
            </w:r>
            <w:proofErr w:type="gramStart"/>
            <w:r w:rsidRPr="005708E8">
              <w:rPr>
                <w:rFonts w:ascii="Times New Roman" w:eastAsia="Times New Roman" w:hAnsi="Times New Roman" w:cs="Times New Roman"/>
                <w:iCs/>
                <w:lang w:eastAsia="fr-FR"/>
              </w:rPr>
              <w:t>::</w:t>
            </w:r>
            <w:r w:rsidRPr="005708E8">
              <w:rPr>
                <w:rFonts w:ascii="Times New Roman" w:eastAsia="Times New Roman" w:hAnsi="Times New Roman" w:cs="Times New Roman"/>
                <w:i/>
                <w:lang w:eastAsia="fr-FR"/>
              </w:rPr>
              <w:t>Tn</w:t>
            </w:r>
            <w:r w:rsidRPr="005708E8">
              <w:rPr>
                <w:rFonts w:ascii="Times New Roman" w:eastAsia="Times New Roman" w:hAnsi="Times New Roman" w:cs="Times New Roman"/>
                <w:iCs/>
                <w:lang w:eastAsia="fr-FR"/>
              </w:rPr>
              <w:t>kan</w:t>
            </w:r>
            <w:proofErr w:type="gramEnd"/>
            <w:r w:rsidRPr="005708E8">
              <w:rPr>
                <w:rFonts w:ascii="Times New Roman" w:eastAsia="Times New Roman" w:hAnsi="Times New Roman" w:cs="Times New Roman"/>
                <w:lang w:eastAsia="fr-FR"/>
              </w:rPr>
              <w:t>; lysine auxotroph</w:t>
            </w:r>
          </w:p>
        </w:tc>
        <w:tc>
          <w:tcPr>
            <w:tcW w:w="1417" w:type="dxa"/>
            <w:tcBorders>
              <w:top w:val="nil"/>
              <w:left w:val="nil"/>
              <w:bottom w:val="single" w:sz="4" w:space="0" w:color="auto"/>
              <w:right w:val="single" w:sz="4" w:space="0" w:color="auto"/>
            </w:tcBorders>
            <w:shd w:val="clear" w:color="auto" w:fill="auto"/>
            <w:noWrap/>
            <w:vAlign w:val="bottom"/>
            <w:hideMark/>
          </w:tcPr>
          <w:p w14:paraId="340F9BA5" w14:textId="1DDEBEB6" w:rsidR="0090008F" w:rsidRPr="005708E8" w:rsidRDefault="0090008F" w:rsidP="0090008F">
            <w:pPr>
              <w:spacing w:after="0" w:line="240" w:lineRule="auto"/>
              <w:rPr>
                <w:rFonts w:ascii="Times New Roman" w:eastAsia="Times New Roman" w:hAnsi="Times New Roman" w:cs="Times New Roman"/>
                <w:lang w:eastAsia="fr-FR"/>
              </w:rPr>
            </w:pPr>
            <w:r w:rsidRPr="005708E8">
              <w:rPr>
                <w:rFonts w:ascii="Times New Roman" w:eastAsia="Times New Roman" w:hAnsi="Times New Roman" w:cs="Times New Roman"/>
                <w:lang w:eastAsia="fr-FR"/>
              </w:rPr>
              <w:fldChar w:fldCharType="begin"/>
            </w:r>
            <w:r w:rsidRPr="005708E8">
              <w:rPr>
                <w:rFonts w:ascii="Times New Roman" w:eastAsia="Times New Roman" w:hAnsi="Times New Roman" w:cs="Times New Roman"/>
                <w:lang w:eastAsia="fr-FR"/>
              </w:rPr>
              <w:instrText xml:space="preserve"> ADDIN ZOTERO_ITEM CSL_CITATION {"citationID":"6DYJ4Acc","properties":{"formattedCitation":"(Koropatnick et al. 2004a)","plainCitation":"(Koropatnick et al. 2004a)"},"citationItems":[{"id":98,"uris":["http://zotero.org/users/local/uVpCx6Cs/items/KM57JAU5"],"uri":["http://zotero.org/users/local/uVpCx6Cs/items/KM57JAU5"],"itemData":{"id":98,"type":"article-journal","title":"Microbial factor-mediated development in a host-bacterial mutualism","container-title":"Science (New York, N.Y.)","page":"1186-1188","volume":"306","issue":"5699","source":"NCBI PubMed","abstract":"Tracheal cytotoxin (TCT), a fragment of the bacterial surface molecule peptidoglycan (PGN), is the factor responsible for the extensive tissue damage characteristic of whooping cough and gonorrhea infections. Here, we report that Vibrio fischeri also releases TCT, which acts in synergy with lipopolysaccharide (LPS) to trigger tissue development in its mutualistic symbiosis with the squid Euprymna scolopes. As components of PGN and LPS have commonly been linked with pathogenesis in animals, these findings demonstrate that host interpretation of these bacterial signal molecules is context dependent. Therefore, such differences in interpretation can lead to either inflammation and disease or to the establishment of a mutually beneficial animal-microbe association.","DOI":"10.1126/science.1102218","ISSN":"1095-9203","note":"PMID: 15539604","journalAbbreviation":"Science","language":"eng","author":[{"family":"Koropatnick","given":"Tanya A."},{"family":"Engle","given":"Jacquelyn T."},{"family":"Apicella","given":"Michael A."},{"family":"Stabb","given":"Eric V."},{"family":"Goldman","given":"William E."},{"family":"McFall-Ngai","given":"Margaret J."}],"issued":{"date-parts":[["2004",11,12]]},"PMID":"15539604"}}],"schema":"https://github.com/citation-style-language/schema/raw/master/csl-citation.json"} </w:instrText>
            </w:r>
            <w:r w:rsidRPr="005708E8">
              <w:rPr>
                <w:rFonts w:ascii="Times New Roman" w:eastAsia="Times New Roman" w:hAnsi="Times New Roman" w:cs="Times New Roman"/>
                <w:lang w:eastAsia="fr-FR"/>
              </w:rPr>
              <w:fldChar w:fldCharType="separate"/>
            </w:r>
            <w:r w:rsidRPr="005708E8">
              <w:rPr>
                <w:rFonts w:ascii="Times New Roman" w:hAnsi="Times New Roman" w:cs="Times New Roman"/>
              </w:rPr>
              <w:t>(Koropatnick et al. 2004)</w:t>
            </w:r>
            <w:r w:rsidRPr="005708E8">
              <w:rPr>
                <w:rFonts w:ascii="Times New Roman" w:eastAsia="Times New Roman" w:hAnsi="Times New Roman" w:cs="Times New Roman"/>
                <w:lang w:eastAsia="fr-FR"/>
              </w:rPr>
              <w:fldChar w:fldCharType="end"/>
            </w:r>
          </w:p>
        </w:tc>
      </w:tr>
      <w:tr w:rsidR="0090008F" w:rsidRPr="005708E8" w14:paraId="20EEE741" w14:textId="77777777" w:rsidTr="0090008F">
        <w:trPr>
          <w:trHeight w:val="300"/>
        </w:trPr>
        <w:tc>
          <w:tcPr>
            <w:tcW w:w="2055" w:type="dxa"/>
            <w:tcBorders>
              <w:top w:val="nil"/>
              <w:left w:val="single" w:sz="4" w:space="0" w:color="auto"/>
              <w:bottom w:val="single" w:sz="4" w:space="0" w:color="auto"/>
              <w:right w:val="single" w:sz="4" w:space="0" w:color="auto"/>
            </w:tcBorders>
            <w:shd w:val="clear" w:color="auto" w:fill="auto"/>
            <w:noWrap/>
            <w:vAlign w:val="bottom"/>
            <w:hideMark/>
          </w:tcPr>
          <w:p w14:paraId="146A3A51" w14:textId="77777777" w:rsidR="0090008F" w:rsidRPr="005708E8" w:rsidRDefault="0090008F" w:rsidP="0090008F">
            <w:pPr>
              <w:spacing w:after="0" w:line="240" w:lineRule="auto"/>
              <w:rPr>
                <w:rFonts w:ascii="Times New Roman" w:eastAsia="Times New Roman" w:hAnsi="Times New Roman" w:cs="Times New Roman"/>
                <w:lang w:eastAsia="fr-FR"/>
              </w:rPr>
            </w:pPr>
            <w:r w:rsidRPr="005708E8">
              <w:rPr>
                <w:rFonts w:ascii="Times New Roman" w:eastAsia="Times New Roman" w:hAnsi="Times New Roman" w:cs="Times New Roman"/>
                <w:lang w:eastAsia="fr-FR"/>
              </w:rPr>
              <w:t>DMA388</w:t>
            </w:r>
          </w:p>
        </w:tc>
        <w:tc>
          <w:tcPr>
            <w:tcW w:w="5812" w:type="dxa"/>
            <w:tcBorders>
              <w:top w:val="nil"/>
              <w:left w:val="nil"/>
              <w:bottom w:val="single" w:sz="4" w:space="0" w:color="auto"/>
              <w:right w:val="single" w:sz="4" w:space="0" w:color="auto"/>
            </w:tcBorders>
            <w:shd w:val="clear" w:color="auto" w:fill="auto"/>
            <w:noWrap/>
            <w:vAlign w:val="bottom"/>
            <w:hideMark/>
          </w:tcPr>
          <w:p w14:paraId="4A4BF27E" w14:textId="77777777" w:rsidR="0090008F" w:rsidRPr="005708E8" w:rsidRDefault="0090008F" w:rsidP="0090008F">
            <w:pPr>
              <w:spacing w:after="0" w:line="240" w:lineRule="auto"/>
              <w:rPr>
                <w:rFonts w:ascii="Times New Roman" w:eastAsia="Times New Roman" w:hAnsi="Times New Roman" w:cs="Times New Roman"/>
                <w:lang w:eastAsia="fr-FR"/>
              </w:rPr>
            </w:pPr>
            <w:r w:rsidRPr="005708E8">
              <w:rPr>
                <w:rFonts w:ascii="Times New Roman" w:eastAsia="Times New Roman" w:hAnsi="Times New Roman" w:cs="Times New Roman"/>
                <w:lang w:eastAsia="fr-FR"/>
              </w:rPr>
              <w:t xml:space="preserve"> ES114 Δ</w:t>
            </w:r>
            <w:r w:rsidRPr="005708E8">
              <w:rPr>
                <w:rFonts w:ascii="Times New Roman" w:eastAsia="Times New Roman" w:hAnsi="Times New Roman" w:cs="Times New Roman"/>
                <w:i/>
                <w:iCs/>
                <w:lang w:eastAsia="fr-FR"/>
              </w:rPr>
              <w:t>ltgA</w:t>
            </w:r>
            <w:r w:rsidRPr="005708E8">
              <w:rPr>
                <w:rFonts w:ascii="Times New Roman" w:eastAsia="Times New Roman" w:hAnsi="Times New Roman" w:cs="Times New Roman"/>
                <w:lang w:eastAsia="fr-FR"/>
              </w:rPr>
              <w:t xml:space="preserve"> Δ</w:t>
            </w:r>
            <w:r w:rsidRPr="005708E8">
              <w:rPr>
                <w:rFonts w:ascii="Times New Roman" w:eastAsia="Times New Roman" w:hAnsi="Times New Roman" w:cs="Times New Roman"/>
                <w:i/>
                <w:iCs/>
                <w:lang w:eastAsia="fr-FR"/>
              </w:rPr>
              <w:t>ltgD</w:t>
            </w:r>
            <w:r w:rsidRPr="005708E8">
              <w:rPr>
                <w:rFonts w:ascii="Times New Roman" w:eastAsia="Times New Roman" w:hAnsi="Times New Roman" w:cs="Times New Roman"/>
                <w:lang w:eastAsia="fr-FR"/>
              </w:rPr>
              <w:t xml:space="preserve"> </w:t>
            </w:r>
            <w:r w:rsidRPr="005708E8">
              <w:rPr>
                <w:rFonts w:ascii="Times New Roman" w:eastAsia="Times New Roman" w:hAnsi="Times New Roman" w:cs="Times New Roman"/>
                <w:i/>
                <w:iCs/>
                <w:lang w:eastAsia="fr-FR"/>
              </w:rPr>
              <w:t>ltgY</w:t>
            </w:r>
            <w:proofErr w:type="gramStart"/>
            <w:r w:rsidRPr="005708E8">
              <w:rPr>
                <w:rFonts w:ascii="Times New Roman" w:eastAsia="Times New Roman" w:hAnsi="Times New Roman" w:cs="Times New Roman"/>
                <w:lang w:eastAsia="fr-FR"/>
              </w:rPr>
              <w:t>::pDMA90</w:t>
            </w:r>
            <w:proofErr w:type="gramEnd"/>
            <w:r w:rsidRPr="005708E8">
              <w:rPr>
                <w:rFonts w:ascii="Times New Roman" w:eastAsia="Times New Roman" w:hAnsi="Times New Roman" w:cs="Times New Roman"/>
                <w:lang w:eastAsia="fr-FR"/>
              </w:rPr>
              <w:t>; transglycosylases</w:t>
            </w:r>
          </w:p>
        </w:tc>
        <w:tc>
          <w:tcPr>
            <w:tcW w:w="1417" w:type="dxa"/>
            <w:tcBorders>
              <w:top w:val="nil"/>
              <w:left w:val="nil"/>
              <w:bottom w:val="single" w:sz="4" w:space="0" w:color="auto"/>
              <w:right w:val="single" w:sz="4" w:space="0" w:color="auto"/>
            </w:tcBorders>
            <w:shd w:val="clear" w:color="auto" w:fill="auto"/>
            <w:noWrap/>
            <w:vAlign w:val="bottom"/>
            <w:hideMark/>
          </w:tcPr>
          <w:p w14:paraId="5EA2A709" w14:textId="77777777" w:rsidR="0090008F" w:rsidRPr="005708E8" w:rsidRDefault="0090008F" w:rsidP="0090008F">
            <w:pPr>
              <w:spacing w:after="0" w:line="240" w:lineRule="auto"/>
              <w:rPr>
                <w:rFonts w:ascii="Times New Roman" w:eastAsia="Times New Roman" w:hAnsi="Times New Roman" w:cs="Times New Roman"/>
                <w:lang w:eastAsia="fr-FR"/>
              </w:rPr>
            </w:pPr>
            <w:r w:rsidRPr="005708E8">
              <w:rPr>
                <w:rFonts w:ascii="Times New Roman" w:eastAsia="Times New Roman" w:hAnsi="Times New Roman" w:cs="Times New Roman"/>
                <w:lang w:eastAsia="fr-FR"/>
              </w:rPr>
              <w:fldChar w:fldCharType="begin"/>
            </w:r>
            <w:r w:rsidRPr="005708E8">
              <w:rPr>
                <w:rFonts w:ascii="Times New Roman" w:eastAsia="Times New Roman" w:hAnsi="Times New Roman" w:cs="Times New Roman"/>
                <w:lang w:eastAsia="fr-FR"/>
              </w:rPr>
              <w:instrText xml:space="preserve"> ADDIN ZOTERO_ITEM CSL_CITATION {"citationID":"1zsDF7le","properties":{"formattedCitation":"(Adin et al. 2009)","plainCitation":"(Adin et al. 2009)"},"citationItems":[{"id":49,"uris":["http://zotero.org/users/local/uVpCx6Cs/items/77GNSAS8"],"uri":["http://zotero.org/users/local/uVpCx6Cs/items/77GNSAS8"],"itemData":{"id":49,"type":"article-journal","title":"Mutations in ampG and lytic transglycosylase genes affect the net release of peptidoglycan monomers from Vibrio fischeri","container-title":"Journal of Bacteriology","page":"2012-2022","volume":"191","issue":"7","source":"NCBI PubMed","abstract":"The light-organ symbiont Vibrio fischeri releases N-acetylglucosaminyl-1,6-anhydro-N-acetylmuramylalanyl-gamma-glutamyldiaminopimelylalanine, a disaccharide-tetrapeptide component of peptidoglycan that is referred to here as \"PG monomer.\" In contrast, most gram-negative bacteria recycle PG monomer efficiently, and it does not accumulate extracellularly. PG monomer can stimulate normal light-organ morphogenesis in the host squid Euprymna scolopes, resulting in regression of ciliated appendages similar to that triggered by infection with V. fischeri. We examined whether the net release of PG monomers by V. fischeri resulted from lytic transglycosylase activity or from defects in AmpG, the permease through which PG monomers enter the cytoplasm for recycling. An ampG mutant displayed a 100-fold increase in net PG monomer release, indicating that AmpG is functional. The ampG mutation also conferred the uncharacteristic ability to induce light-organ morphogenesis even when placed in a nonmotile flaJ mutant that cannot infect the light-organ crypts. We targeted five potential lytic transglycosylase genes singly and in specific combinations to assess their role in PG monomer release. Combinations of mutations in ltgA, ltgD, and ltgY decreased net PG monomer release, and a triple mutant lacking all three of these genes had little to no accumulation of PG monomers in culture supernatants. This mutant colonized the host as well as the wild type did; however, the mutant-infected squid were more prone to later superinfection by a second V. fischeri strain. We propose that the lack of PG monomer release by this mutant results in less regression of the infection-promoting ciliated appendages, leading to this propensity for superinfection.","DOI":"10.1128/JB.01547-08","ISSN":"1098-5530","note":"PMID: 19074387 \nPMCID: PMC2655524","journalAbbreviation":"J. Bacteriol.","language":"eng","author":[{"family":"Adin","given":"Dawn M."},{"family":"Engle","given":"Jacquelyn T."},{"family":"Goldman","given":"William E."},{"family":"McFall-Ngai","given":"Margaret J."},{"family":"Stabb","given":"Eric V."}],"issued":{"date-parts":[["2009",4]]},"PMID":"19074387","PMCID":"PMC2655524"}}],"schema":"https://github.com/citation-style-language/schema/raw/master/csl-citation.json"} </w:instrText>
            </w:r>
            <w:r w:rsidRPr="005708E8">
              <w:rPr>
                <w:rFonts w:ascii="Times New Roman" w:eastAsia="Times New Roman" w:hAnsi="Times New Roman" w:cs="Times New Roman"/>
                <w:lang w:eastAsia="fr-FR"/>
              </w:rPr>
              <w:fldChar w:fldCharType="separate"/>
            </w:r>
            <w:r w:rsidRPr="005708E8">
              <w:rPr>
                <w:rFonts w:ascii="Times New Roman" w:hAnsi="Times New Roman" w:cs="Times New Roman"/>
              </w:rPr>
              <w:t>(Adin et al. 2009)</w:t>
            </w:r>
            <w:r w:rsidRPr="005708E8">
              <w:rPr>
                <w:rFonts w:ascii="Times New Roman" w:eastAsia="Times New Roman" w:hAnsi="Times New Roman" w:cs="Times New Roman"/>
                <w:lang w:eastAsia="fr-FR"/>
              </w:rPr>
              <w:fldChar w:fldCharType="end"/>
            </w:r>
          </w:p>
        </w:tc>
      </w:tr>
      <w:tr w:rsidR="0090008F" w:rsidRPr="005708E8" w14:paraId="38DB8A93" w14:textId="77777777" w:rsidTr="0090008F">
        <w:trPr>
          <w:trHeight w:val="300"/>
        </w:trPr>
        <w:tc>
          <w:tcPr>
            <w:tcW w:w="2055" w:type="dxa"/>
            <w:tcBorders>
              <w:top w:val="nil"/>
              <w:left w:val="single" w:sz="4" w:space="0" w:color="auto"/>
              <w:bottom w:val="single" w:sz="4" w:space="0" w:color="auto"/>
              <w:right w:val="single" w:sz="4" w:space="0" w:color="auto"/>
            </w:tcBorders>
            <w:shd w:val="clear" w:color="auto" w:fill="auto"/>
            <w:noWrap/>
            <w:vAlign w:val="bottom"/>
            <w:hideMark/>
          </w:tcPr>
          <w:p w14:paraId="082A5A12" w14:textId="77777777" w:rsidR="0090008F" w:rsidRPr="005708E8" w:rsidRDefault="0090008F" w:rsidP="0090008F">
            <w:pPr>
              <w:spacing w:after="0" w:line="240" w:lineRule="auto"/>
              <w:rPr>
                <w:rFonts w:ascii="Times New Roman" w:eastAsia="Times New Roman" w:hAnsi="Times New Roman" w:cs="Times New Roman"/>
                <w:lang w:eastAsia="fr-FR"/>
              </w:rPr>
            </w:pPr>
            <w:r w:rsidRPr="005708E8">
              <w:rPr>
                <w:rFonts w:ascii="Times New Roman" w:eastAsia="Times New Roman" w:hAnsi="Times New Roman" w:cs="Times New Roman"/>
                <w:lang w:eastAsia="fr-FR"/>
              </w:rPr>
              <w:t>DMA352</w:t>
            </w:r>
          </w:p>
        </w:tc>
        <w:tc>
          <w:tcPr>
            <w:tcW w:w="5812" w:type="dxa"/>
            <w:tcBorders>
              <w:top w:val="nil"/>
              <w:left w:val="nil"/>
              <w:bottom w:val="single" w:sz="4" w:space="0" w:color="auto"/>
              <w:right w:val="single" w:sz="4" w:space="0" w:color="auto"/>
            </w:tcBorders>
            <w:shd w:val="clear" w:color="auto" w:fill="auto"/>
            <w:noWrap/>
            <w:vAlign w:val="bottom"/>
            <w:hideMark/>
          </w:tcPr>
          <w:p w14:paraId="5BCE1385" w14:textId="77777777" w:rsidR="0090008F" w:rsidRPr="005708E8" w:rsidRDefault="0090008F" w:rsidP="0090008F">
            <w:pPr>
              <w:spacing w:after="0" w:line="240" w:lineRule="auto"/>
              <w:rPr>
                <w:rFonts w:ascii="Times New Roman" w:eastAsia="Times New Roman" w:hAnsi="Times New Roman" w:cs="Times New Roman"/>
                <w:lang w:eastAsia="fr-FR"/>
              </w:rPr>
            </w:pPr>
            <w:r w:rsidRPr="005708E8">
              <w:rPr>
                <w:rFonts w:ascii="Times New Roman" w:eastAsia="Times New Roman" w:hAnsi="Times New Roman" w:cs="Times New Roman"/>
                <w:iCs/>
                <w:lang w:eastAsia="fr-FR"/>
              </w:rPr>
              <w:t xml:space="preserve"> ES114 Δ</w:t>
            </w:r>
            <w:r w:rsidRPr="005708E8">
              <w:rPr>
                <w:rFonts w:ascii="Times New Roman" w:eastAsia="Times New Roman" w:hAnsi="Times New Roman" w:cs="Times New Roman"/>
                <w:i/>
                <w:iCs/>
                <w:lang w:eastAsia="fr-FR"/>
              </w:rPr>
              <w:t xml:space="preserve">VF_0720 </w:t>
            </w:r>
            <w:r w:rsidRPr="005708E8">
              <w:rPr>
                <w:rFonts w:ascii="Times New Roman" w:eastAsia="Times New Roman" w:hAnsi="Times New Roman" w:cs="Times New Roman"/>
                <w:lang w:eastAsia="fr-FR"/>
              </w:rPr>
              <w:t xml:space="preserve"> (Δ</w:t>
            </w:r>
            <w:r w:rsidRPr="005708E8">
              <w:rPr>
                <w:rFonts w:ascii="Times New Roman" w:eastAsia="Times New Roman" w:hAnsi="Times New Roman" w:cs="Times New Roman"/>
                <w:i/>
                <w:lang w:eastAsia="fr-FR"/>
              </w:rPr>
              <w:t>ampG</w:t>
            </w:r>
            <w:r w:rsidRPr="005708E8">
              <w:rPr>
                <w:rFonts w:ascii="Times New Roman" w:eastAsia="Times New Roman" w:hAnsi="Times New Roman" w:cs="Times New Roman"/>
                <w:lang w:eastAsia="fr-FR"/>
              </w:rPr>
              <w:t>); muropeptide transporter</w:t>
            </w:r>
          </w:p>
        </w:tc>
        <w:tc>
          <w:tcPr>
            <w:tcW w:w="1417" w:type="dxa"/>
            <w:tcBorders>
              <w:top w:val="nil"/>
              <w:left w:val="nil"/>
              <w:bottom w:val="single" w:sz="4" w:space="0" w:color="auto"/>
              <w:right w:val="single" w:sz="4" w:space="0" w:color="auto"/>
            </w:tcBorders>
            <w:shd w:val="clear" w:color="auto" w:fill="auto"/>
            <w:noWrap/>
            <w:vAlign w:val="bottom"/>
            <w:hideMark/>
          </w:tcPr>
          <w:p w14:paraId="0BCFAAE3" w14:textId="77777777" w:rsidR="0090008F" w:rsidRPr="005708E8" w:rsidRDefault="0090008F" w:rsidP="0090008F">
            <w:pPr>
              <w:spacing w:after="0" w:line="240" w:lineRule="auto"/>
              <w:rPr>
                <w:rFonts w:ascii="Times New Roman" w:eastAsia="Times New Roman" w:hAnsi="Times New Roman" w:cs="Times New Roman"/>
                <w:lang w:eastAsia="fr-FR"/>
              </w:rPr>
            </w:pPr>
            <w:r w:rsidRPr="005708E8">
              <w:rPr>
                <w:rFonts w:ascii="Times New Roman" w:eastAsia="Times New Roman" w:hAnsi="Times New Roman" w:cs="Times New Roman"/>
                <w:lang w:eastAsia="fr-FR"/>
              </w:rPr>
              <w:fldChar w:fldCharType="begin"/>
            </w:r>
            <w:r w:rsidRPr="005708E8">
              <w:rPr>
                <w:rFonts w:ascii="Times New Roman" w:eastAsia="Times New Roman" w:hAnsi="Times New Roman" w:cs="Times New Roman"/>
                <w:lang w:eastAsia="fr-FR"/>
              </w:rPr>
              <w:instrText xml:space="preserve"> ADDIN ZOTERO_ITEM CSL_CITATION {"citationID":"ngaDtRN7","properties":{"formattedCitation":"(Adin et al. 2009)","plainCitation":"(Adin et al. 2009)"},"citationItems":[{"id":49,"uris":["http://zotero.org/users/local/uVpCx6Cs/items/77GNSAS8"],"uri":["http://zotero.org/users/local/uVpCx6Cs/items/77GNSAS8"],"itemData":{"id":49,"type":"article-journal","title":"Mutations in ampG and lytic transglycosylase genes affect the net release of peptidoglycan monomers from Vibrio fischeri","container-title":"Journal of Bacteriology","page":"2012-2022","volume":"191","issue":"7","source":"NCBI PubMed","abstract":"The light-organ symbiont Vibrio fischeri releases N-acetylglucosaminyl-1,6-anhydro-N-acetylmuramylalanyl-gamma-glutamyldiaminopimelylalanine, a disaccharide-tetrapeptide component of peptidoglycan that is referred to here as \"PG monomer.\" In contrast, most gram-negative bacteria recycle PG monomer efficiently, and it does not accumulate extracellularly. PG monomer can stimulate normal light-organ morphogenesis in the host squid Euprymna scolopes, resulting in regression of ciliated appendages similar to that triggered by infection with V. fischeri. We examined whether the net release of PG monomers by V. fischeri resulted from lytic transglycosylase activity or from defects in AmpG, the permease through which PG monomers enter the cytoplasm for recycling. An ampG mutant displayed a 100-fold increase in net PG monomer release, indicating that AmpG is functional. The ampG mutation also conferred the uncharacteristic ability to induce light-organ morphogenesis even when placed in a nonmotile flaJ mutant that cannot infect the light-organ crypts. We targeted five potential lytic transglycosylase genes singly and in specific combinations to assess their role in PG monomer release. Combinations of mutations in ltgA, ltgD, and ltgY decreased net PG monomer release, and a triple mutant lacking all three of these genes had little to no accumulation of PG monomers in culture supernatants. This mutant colonized the host as well as the wild type did; however, the mutant-infected squid were more prone to later superinfection by a second V. fischeri strain. We propose that the lack of PG monomer release by this mutant results in less regression of the infection-promoting ciliated appendages, leading to this propensity for superinfection.","DOI":"10.1128/JB.01547-08","ISSN":"1098-5530","note":"PMID: 19074387 \nPMCID: PMC2655524","journalAbbreviation":"J. Bacteriol.","language":"eng","author":[{"family":"Adin","given":"Dawn M."},{"family":"Engle","given":"Jacquelyn T."},{"family":"Goldman","given":"William E."},{"family":"McFall-Ngai","given":"Margaret J."},{"family":"Stabb","given":"Eric V."}],"issued":{"date-parts":[["2009",4]]},"PMID":"19074387","PMCID":"PMC2655524"}}],"schema":"https://github.com/citation-style-language/schema/raw/master/csl-citation.json"} </w:instrText>
            </w:r>
            <w:r w:rsidRPr="005708E8">
              <w:rPr>
                <w:rFonts w:ascii="Times New Roman" w:eastAsia="Times New Roman" w:hAnsi="Times New Roman" w:cs="Times New Roman"/>
                <w:lang w:eastAsia="fr-FR"/>
              </w:rPr>
              <w:fldChar w:fldCharType="separate"/>
            </w:r>
            <w:r w:rsidRPr="005708E8">
              <w:rPr>
                <w:rFonts w:ascii="Times New Roman" w:hAnsi="Times New Roman" w:cs="Times New Roman"/>
              </w:rPr>
              <w:t>(Adin et al. 2009)</w:t>
            </w:r>
            <w:r w:rsidRPr="005708E8">
              <w:rPr>
                <w:rFonts w:ascii="Times New Roman" w:eastAsia="Times New Roman" w:hAnsi="Times New Roman" w:cs="Times New Roman"/>
                <w:lang w:eastAsia="fr-FR"/>
              </w:rPr>
              <w:fldChar w:fldCharType="end"/>
            </w:r>
          </w:p>
        </w:tc>
      </w:tr>
      <w:tr w:rsidR="0090008F" w:rsidRPr="005708E8" w14:paraId="0994DA5A" w14:textId="77777777" w:rsidTr="0090008F">
        <w:trPr>
          <w:trHeight w:val="300"/>
        </w:trPr>
        <w:tc>
          <w:tcPr>
            <w:tcW w:w="2055" w:type="dxa"/>
            <w:tcBorders>
              <w:top w:val="nil"/>
              <w:left w:val="single" w:sz="4" w:space="0" w:color="auto"/>
              <w:bottom w:val="single" w:sz="4" w:space="0" w:color="auto"/>
              <w:right w:val="single" w:sz="4" w:space="0" w:color="auto"/>
            </w:tcBorders>
            <w:shd w:val="clear" w:color="000000" w:fill="F2F2F2"/>
            <w:noWrap/>
            <w:vAlign w:val="bottom"/>
            <w:hideMark/>
          </w:tcPr>
          <w:p w14:paraId="59600783" w14:textId="77777777" w:rsidR="0090008F" w:rsidRPr="005708E8" w:rsidRDefault="0090008F" w:rsidP="0090008F">
            <w:pPr>
              <w:spacing w:after="0" w:line="240" w:lineRule="auto"/>
              <w:rPr>
                <w:rFonts w:ascii="Times New Roman" w:eastAsia="Times New Roman" w:hAnsi="Times New Roman" w:cs="Times New Roman"/>
                <w:lang w:eastAsia="fr-FR"/>
              </w:rPr>
            </w:pPr>
            <w:r w:rsidRPr="005708E8">
              <w:rPr>
                <w:rFonts w:ascii="Times New Roman" w:eastAsia="Times New Roman" w:hAnsi="Times New Roman" w:cs="Times New Roman"/>
                <w:i/>
                <w:iCs/>
                <w:lang w:eastAsia="fr-FR"/>
              </w:rPr>
              <w:t>V. parahaemolyticus</w:t>
            </w:r>
            <w:r w:rsidRPr="005708E8">
              <w:rPr>
                <w:rFonts w:ascii="Times New Roman" w:eastAsia="Times New Roman" w:hAnsi="Times New Roman" w:cs="Times New Roman"/>
                <w:lang w:eastAsia="fr-FR"/>
              </w:rPr>
              <w:t xml:space="preserve"> KNH1</w:t>
            </w:r>
          </w:p>
        </w:tc>
        <w:tc>
          <w:tcPr>
            <w:tcW w:w="5812" w:type="dxa"/>
            <w:tcBorders>
              <w:top w:val="nil"/>
              <w:left w:val="nil"/>
              <w:bottom w:val="single" w:sz="4" w:space="0" w:color="auto"/>
              <w:right w:val="single" w:sz="4" w:space="0" w:color="auto"/>
            </w:tcBorders>
            <w:shd w:val="clear" w:color="000000" w:fill="F2F2F2"/>
            <w:noWrap/>
            <w:vAlign w:val="bottom"/>
            <w:hideMark/>
          </w:tcPr>
          <w:p w14:paraId="540D0BD3" w14:textId="77777777" w:rsidR="0090008F" w:rsidRPr="005708E8" w:rsidRDefault="0090008F" w:rsidP="0090008F">
            <w:pPr>
              <w:spacing w:after="0" w:line="240" w:lineRule="auto"/>
              <w:rPr>
                <w:rFonts w:ascii="Times New Roman" w:eastAsia="Times New Roman" w:hAnsi="Times New Roman" w:cs="Times New Roman"/>
                <w:lang w:val="en-US" w:eastAsia="fr-FR"/>
              </w:rPr>
            </w:pPr>
            <w:r w:rsidRPr="005708E8">
              <w:rPr>
                <w:rFonts w:ascii="Times New Roman" w:eastAsia="Times New Roman" w:hAnsi="Times New Roman" w:cs="Times New Roman"/>
                <w:lang w:val="en-US" w:eastAsia="fr-FR"/>
              </w:rPr>
              <w:t xml:space="preserve"> Environmental isolate from the coast of Oahu, HI</w:t>
            </w:r>
          </w:p>
          <w:p w14:paraId="138B7253" w14:textId="77777777" w:rsidR="0090008F" w:rsidRPr="005708E8" w:rsidRDefault="0090008F" w:rsidP="0090008F">
            <w:pPr>
              <w:spacing w:after="0" w:line="240" w:lineRule="auto"/>
              <w:rPr>
                <w:rFonts w:ascii="Times New Roman" w:eastAsia="Times New Roman" w:hAnsi="Times New Roman" w:cs="Times New Roman"/>
                <w:lang w:val="en-US" w:eastAsia="fr-FR"/>
              </w:rPr>
            </w:pPr>
          </w:p>
        </w:tc>
        <w:tc>
          <w:tcPr>
            <w:tcW w:w="1417" w:type="dxa"/>
            <w:tcBorders>
              <w:top w:val="nil"/>
              <w:left w:val="nil"/>
              <w:bottom w:val="single" w:sz="4" w:space="0" w:color="auto"/>
              <w:right w:val="single" w:sz="4" w:space="0" w:color="auto"/>
            </w:tcBorders>
            <w:shd w:val="clear" w:color="000000" w:fill="F2F2F2"/>
            <w:noWrap/>
            <w:vAlign w:val="bottom"/>
            <w:hideMark/>
          </w:tcPr>
          <w:p w14:paraId="67AD975E" w14:textId="77777777" w:rsidR="0090008F" w:rsidRPr="005708E8" w:rsidRDefault="0090008F" w:rsidP="0090008F">
            <w:pPr>
              <w:spacing w:after="0" w:line="240" w:lineRule="auto"/>
              <w:rPr>
                <w:rFonts w:ascii="Times New Roman" w:eastAsia="Times New Roman" w:hAnsi="Times New Roman" w:cs="Times New Roman"/>
                <w:lang w:val="en-US" w:eastAsia="fr-FR"/>
              </w:rPr>
            </w:pPr>
            <w:r w:rsidRPr="005708E8">
              <w:rPr>
                <w:rFonts w:ascii="Times New Roman" w:eastAsia="Times New Roman" w:hAnsi="Times New Roman" w:cs="Times New Roman"/>
                <w:lang w:eastAsia="fr-FR"/>
              </w:rPr>
              <w:fldChar w:fldCharType="begin"/>
            </w:r>
            <w:r w:rsidRPr="005708E8">
              <w:rPr>
                <w:rFonts w:ascii="Times New Roman" w:eastAsia="Times New Roman" w:hAnsi="Times New Roman" w:cs="Times New Roman"/>
                <w:lang w:eastAsia="fr-FR"/>
              </w:rPr>
              <w:instrText xml:space="preserve"> ADDIN ZOTERO_ITEM CSL_CITATION {"citationID":"HkB2YadE","properties":{"formattedCitation":"(Spencer V. Nyholm et al. 2009)","plainCitation":"(Spencer V. Nyholm et al. 2009)","dontUpdate":true},"citationItems":[{"id":31,"uris":["http://zotero.org/users/local/uVpCx6Cs/items/AWPINPWD"],"uri":["http://zotero.org/users/local/uVpCx6Cs/items/AWPINPWD"],"itemData":{"id":31,"type":"article-journal","title":"Recognition between symbiotic Vibrio fischeri and the haemocytes of Euprymna scolopes","container-title":"Environmental Microbiology","page":"483-493","volume":"11","issue":"2","source":"NCBI PubMed","abstract":"The light organ crypts of the squid Euprymna scolopes permit colonization exclusively by the luminous bacterium Vibrio fischeri. Because the crypt interior remains in contact with seawater, the squid must not only foster the specific symbiosis, but also continue to exclude other bacteria. Investigation of the role of the innate immune system in these processes revealed that macrophage-like haemocytes isolated from E. scolopes recognized and phagocytosed V. fischeri less than other closely related bacterial species common to the host's environment. Interestingly, phagocytes isolated from hosts that had been cured of their symbionts bound five times more V. fischeri cells than those from uncured hosts. No such change in the ability to bind other species of bacteria was observed, suggesting that the host adapts specifically to V. fischeri. Deletion of the gene encoding OmpU, the major outer membrane protein of V. fischeri, increased binding by haemocytes from uncured animals to the level observed for haemocytes from cured animals. Co-incubation with wild-type V. fischeri reduced this binding, suggesting that they produce a factor that complements the mutant's defect. Analyses of the phagocytosis of bound cells by fluorescence-activated cell sorting indicated that once binding to haemocytes had occurred, V. fischeri cells are phagocytosed as effectively as other bacteria. Thus, discrimination by this component of the squid immune system occurs at the level of haemocyte binding, and this response: (i) is modified by previous exposure to the symbiont and (ii) relies on outer membrane and/or secreted components of the symbionts. These data suggest that regulation of host haemocyte binding by the symbiont may be one of many factors that contribute to specificity in this association.","DOI":"10.1111/j.1462-2920.2008.01788.x","ISSN":"1462-2920","note":"PMID: 19196278 \nPMCID: PMC2652691","journalAbbreviation":"Environ. Microbiol.","language":"eng","author":[{"family":"Nyholm","given":"Spencer V."},{"family":"Stewart","given":"Jennifer J."},{"family":"Ruby","given":"Edward G."},{"family":"McFall-Ngai","given":"Margaret J."}],"issued":{"date-parts":[["2009",2]]},"PMID":"19196278","PMCID":"PMC2652691"}}],"schema":"https://github.com/citation-style-language/schema/raw/master/csl-citation.json"} </w:instrText>
            </w:r>
            <w:r w:rsidRPr="005708E8">
              <w:rPr>
                <w:rFonts w:ascii="Times New Roman" w:eastAsia="Times New Roman" w:hAnsi="Times New Roman" w:cs="Times New Roman"/>
                <w:lang w:eastAsia="fr-FR"/>
              </w:rPr>
              <w:fldChar w:fldCharType="separate"/>
            </w:r>
            <w:r w:rsidRPr="005708E8">
              <w:rPr>
                <w:rFonts w:ascii="Times New Roman" w:hAnsi="Times New Roman" w:cs="Times New Roman"/>
                <w:lang w:val="en-US"/>
              </w:rPr>
              <w:t>(Nyholm et al</w:t>
            </w:r>
            <w:r w:rsidRPr="005708E8">
              <w:rPr>
                <w:rFonts w:ascii="Times New Roman" w:hAnsi="Times New Roman" w:cs="Times New Roman"/>
              </w:rPr>
              <w:t>. 200</w:t>
            </w:r>
            <w:r w:rsidRPr="005708E8">
              <w:rPr>
                <w:rFonts w:ascii="Times New Roman" w:hAnsi="Times New Roman" w:cs="Times New Roman"/>
                <w:lang w:val="en-US"/>
              </w:rPr>
              <w:t>0)</w:t>
            </w:r>
            <w:r w:rsidRPr="005708E8">
              <w:rPr>
                <w:rFonts w:ascii="Times New Roman" w:eastAsia="Times New Roman" w:hAnsi="Times New Roman" w:cs="Times New Roman"/>
                <w:lang w:eastAsia="fr-FR"/>
              </w:rPr>
              <w:fldChar w:fldCharType="end"/>
            </w:r>
          </w:p>
        </w:tc>
      </w:tr>
      <w:tr w:rsidR="0090008F" w:rsidRPr="005708E8" w14:paraId="356648E5" w14:textId="77777777" w:rsidTr="0090008F">
        <w:trPr>
          <w:trHeight w:val="300"/>
        </w:trPr>
        <w:tc>
          <w:tcPr>
            <w:tcW w:w="2055" w:type="dxa"/>
            <w:tcBorders>
              <w:top w:val="nil"/>
              <w:left w:val="single" w:sz="4" w:space="0" w:color="auto"/>
              <w:bottom w:val="single" w:sz="4" w:space="0" w:color="auto"/>
              <w:right w:val="single" w:sz="4" w:space="0" w:color="auto"/>
            </w:tcBorders>
            <w:shd w:val="clear" w:color="000000" w:fill="F2F2F2"/>
            <w:noWrap/>
            <w:vAlign w:val="bottom"/>
            <w:hideMark/>
          </w:tcPr>
          <w:p w14:paraId="2E896312" w14:textId="77777777" w:rsidR="0090008F" w:rsidRPr="005708E8" w:rsidRDefault="0090008F" w:rsidP="0090008F">
            <w:pPr>
              <w:spacing w:after="0" w:line="240" w:lineRule="auto"/>
              <w:rPr>
                <w:rFonts w:ascii="Times New Roman" w:eastAsia="Times New Roman" w:hAnsi="Times New Roman" w:cs="Times New Roman"/>
                <w:lang w:val="en-US" w:eastAsia="fr-FR"/>
              </w:rPr>
            </w:pPr>
            <w:r w:rsidRPr="005708E8">
              <w:rPr>
                <w:rFonts w:ascii="Times New Roman" w:eastAsia="Times New Roman" w:hAnsi="Times New Roman" w:cs="Times New Roman"/>
                <w:i/>
                <w:iCs/>
                <w:lang w:val="en-US" w:eastAsia="fr-FR"/>
              </w:rPr>
              <w:t xml:space="preserve">V. </w:t>
            </w:r>
            <w:proofErr w:type="gramStart"/>
            <w:r w:rsidRPr="005708E8">
              <w:rPr>
                <w:rFonts w:ascii="Times New Roman" w:eastAsia="Times New Roman" w:hAnsi="Times New Roman" w:cs="Times New Roman"/>
                <w:i/>
                <w:iCs/>
                <w:lang w:val="en-US" w:eastAsia="fr-FR"/>
              </w:rPr>
              <w:t>harveyi</w:t>
            </w:r>
            <w:proofErr w:type="gramEnd"/>
            <w:r w:rsidRPr="005708E8">
              <w:rPr>
                <w:rFonts w:ascii="Times New Roman" w:eastAsia="Times New Roman" w:hAnsi="Times New Roman" w:cs="Times New Roman"/>
                <w:lang w:val="en-US" w:eastAsia="fr-FR"/>
              </w:rPr>
              <w:t xml:space="preserve"> B392</w:t>
            </w:r>
          </w:p>
        </w:tc>
        <w:tc>
          <w:tcPr>
            <w:tcW w:w="5812" w:type="dxa"/>
            <w:tcBorders>
              <w:top w:val="nil"/>
              <w:left w:val="nil"/>
              <w:bottom w:val="single" w:sz="4" w:space="0" w:color="auto"/>
              <w:right w:val="single" w:sz="4" w:space="0" w:color="auto"/>
            </w:tcBorders>
            <w:shd w:val="clear" w:color="000000" w:fill="F2F2F2"/>
            <w:noWrap/>
            <w:vAlign w:val="bottom"/>
            <w:hideMark/>
          </w:tcPr>
          <w:p w14:paraId="67AA821A" w14:textId="77777777" w:rsidR="0090008F" w:rsidRPr="005708E8" w:rsidRDefault="0090008F" w:rsidP="0090008F">
            <w:pPr>
              <w:spacing w:after="0" w:line="240" w:lineRule="auto"/>
              <w:rPr>
                <w:rFonts w:ascii="Times New Roman" w:eastAsia="Times New Roman" w:hAnsi="Times New Roman" w:cs="Times New Roman"/>
                <w:lang w:val="en-US" w:eastAsia="fr-FR"/>
              </w:rPr>
            </w:pPr>
            <w:r w:rsidRPr="005708E8">
              <w:rPr>
                <w:rFonts w:ascii="Times New Roman" w:eastAsia="Times New Roman" w:hAnsi="Times New Roman" w:cs="Times New Roman"/>
                <w:lang w:val="en-US" w:eastAsia="fr-FR"/>
              </w:rPr>
              <w:t xml:space="preserve"> Environmental isolate from the Gulf of Mexico, USA</w:t>
            </w:r>
          </w:p>
        </w:tc>
        <w:tc>
          <w:tcPr>
            <w:tcW w:w="1417" w:type="dxa"/>
            <w:tcBorders>
              <w:top w:val="nil"/>
              <w:left w:val="nil"/>
              <w:bottom w:val="single" w:sz="4" w:space="0" w:color="auto"/>
              <w:right w:val="single" w:sz="4" w:space="0" w:color="auto"/>
            </w:tcBorders>
            <w:shd w:val="clear" w:color="000000" w:fill="F2F2F2"/>
            <w:noWrap/>
            <w:vAlign w:val="bottom"/>
            <w:hideMark/>
          </w:tcPr>
          <w:p w14:paraId="134E141D" w14:textId="77777777" w:rsidR="0090008F" w:rsidRPr="005708E8" w:rsidRDefault="0090008F" w:rsidP="0090008F">
            <w:pPr>
              <w:spacing w:after="0" w:line="240" w:lineRule="auto"/>
              <w:rPr>
                <w:rFonts w:ascii="Times New Roman" w:eastAsia="Times New Roman" w:hAnsi="Times New Roman" w:cs="Times New Roman"/>
                <w:lang w:val="en-US" w:eastAsia="fr-FR"/>
              </w:rPr>
            </w:pPr>
            <w:r w:rsidRPr="005708E8">
              <w:rPr>
                <w:rFonts w:ascii="Times New Roman" w:eastAsia="Times New Roman" w:hAnsi="Times New Roman" w:cs="Times New Roman"/>
                <w:lang w:eastAsia="fr-FR"/>
              </w:rPr>
              <w:fldChar w:fldCharType="begin"/>
            </w:r>
            <w:r w:rsidRPr="005708E8">
              <w:rPr>
                <w:rFonts w:ascii="Times New Roman" w:eastAsia="Times New Roman" w:hAnsi="Times New Roman" w:cs="Times New Roman"/>
                <w:lang w:val="en-US" w:eastAsia="fr-FR"/>
              </w:rPr>
              <w:instrText xml:space="preserve"> ADDIN ZOTERO_ITEM CSL_CITATION {"citationID":"etwN8RyF","properties":{"formattedCitation":"(Reichelt and Baumann 1974)","plainCitation":"(Reichelt and Baumann 1974)"},"citationItems":[{"id":93,"uris":["http://zotero.org/users/local/uVpCx6Cs/items/55URGC2P"],"uri":["http://zotero.org/users/local/uVpCx6Cs/items/55URGC2P"],"itemData":{"id":93,"type":"article-journal","title":"Effect of sodium chloride on growth of heterotrophic marine bacteria","container-title":"Archives of Microbiology","page":"329-345","volume":"97","issue":"4","source":"NCBI PubMed","ISSN":"0302-8933","note":"PMID: 4837198","journalAbbreviation":"Arch. Microbiol.","language":"eng","author":[{"family":"Reichelt","given":"J. L."},{"family":"Baumann","given":"P."}],"issued":{"date-parts":[["1974",5,20]]},"PMID":"4837198"}}],"schema":"https://github.com/citation-style-language/schema/raw/master/csl-citation.json"} </w:instrText>
            </w:r>
            <w:r w:rsidRPr="005708E8">
              <w:rPr>
                <w:rFonts w:ascii="Times New Roman" w:eastAsia="Times New Roman" w:hAnsi="Times New Roman" w:cs="Times New Roman"/>
                <w:lang w:eastAsia="fr-FR"/>
              </w:rPr>
              <w:fldChar w:fldCharType="separate"/>
            </w:r>
            <w:r w:rsidRPr="005708E8">
              <w:rPr>
                <w:rFonts w:ascii="Times New Roman" w:hAnsi="Times New Roman" w:cs="Times New Roman"/>
                <w:lang w:val="en-US"/>
              </w:rPr>
              <w:t>(Reichelt and Baumann 1974)</w:t>
            </w:r>
            <w:r w:rsidRPr="005708E8">
              <w:rPr>
                <w:rFonts w:ascii="Times New Roman" w:eastAsia="Times New Roman" w:hAnsi="Times New Roman" w:cs="Times New Roman"/>
                <w:lang w:eastAsia="fr-FR"/>
              </w:rPr>
              <w:fldChar w:fldCharType="end"/>
            </w:r>
          </w:p>
        </w:tc>
      </w:tr>
      <w:tr w:rsidR="0090008F" w:rsidRPr="00C30A65" w14:paraId="373CEA18" w14:textId="77777777" w:rsidTr="0090008F">
        <w:trPr>
          <w:trHeight w:val="300"/>
        </w:trPr>
        <w:tc>
          <w:tcPr>
            <w:tcW w:w="2055" w:type="dxa"/>
            <w:tcBorders>
              <w:top w:val="nil"/>
              <w:left w:val="single" w:sz="4" w:space="0" w:color="auto"/>
              <w:bottom w:val="single" w:sz="4" w:space="0" w:color="auto"/>
              <w:right w:val="single" w:sz="4" w:space="0" w:color="auto"/>
            </w:tcBorders>
            <w:shd w:val="clear" w:color="000000" w:fill="F2F2F2"/>
            <w:noWrap/>
            <w:vAlign w:val="bottom"/>
            <w:hideMark/>
          </w:tcPr>
          <w:p w14:paraId="3007410D" w14:textId="77777777" w:rsidR="0090008F" w:rsidRPr="005708E8" w:rsidRDefault="0090008F" w:rsidP="0090008F">
            <w:pPr>
              <w:spacing w:after="0" w:line="240" w:lineRule="auto"/>
              <w:rPr>
                <w:rFonts w:ascii="Times New Roman" w:eastAsia="Times New Roman" w:hAnsi="Times New Roman" w:cs="Times New Roman"/>
                <w:lang w:val="en-US" w:eastAsia="fr-FR"/>
              </w:rPr>
            </w:pPr>
            <w:r w:rsidRPr="005708E8">
              <w:rPr>
                <w:rFonts w:ascii="Times New Roman" w:eastAsia="Times New Roman" w:hAnsi="Times New Roman" w:cs="Times New Roman"/>
                <w:i/>
                <w:iCs/>
                <w:lang w:val="en-US" w:eastAsia="fr-FR"/>
              </w:rPr>
              <w:t xml:space="preserve">Escherichia coli </w:t>
            </w:r>
            <w:r w:rsidRPr="005708E8">
              <w:rPr>
                <w:rFonts w:ascii="Times New Roman" w:eastAsia="Times New Roman" w:hAnsi="Times New Roman" w:cs="Times New Roman"/>
                <w:lang w:val="en-US" w:eastAsia="fr-FR"/>
              </w:rPr>
              <w:t>DH5</w:t>
            </w:r>
            <w:r w:rsidRPr="005708E8">
              <w:rPr>
                <w:rFonts w:ascii="Times New Roman" w:eastAsia="Times New Roman" w:hAnsi="Times New Roman" w:cs="Times New Roman"/>
                <w:lang w:eastAsia="fr-FR"/>
              </w:rPr>
              <w:t>α</w:t>
            </w:r>
          </w:p>
        </w:tc>
        <w:tc>
          <w:tcPr>
            <w:tcW w:w="5812" w:type="dxa"/>
            <w:tcBorders>
              <w:top w:val="nil"/>
              <w:left w:val="nil"/>
              <w:bottom w:val="single" w:sz="4" w:space="0" w:color="auto"/>
              <w:right w:val="single" w:sz="4" w:space="0" w:color="auto"/>
            </w:tcBorders>
            <w:shd w:val="clear" w:color="000000" w:fill="F2F2F2"/>
            <w:noWrap/>
            <w:vAlign w:val="bottom"/>
            <w:hideMark/>
          </w:tcPr>
          <w:p w14:paraId="21574A9E" w14:textId="77777777" w:rsidR="0090008F" w:rsidRPr="005708E8" w:rsidRDefault="0090008F" w:rsidP="0090008F">
            <w:pPr>
              <w:spacing w:after="0" w:line="240" w:lineRule="auto"/>
              <w:rPr>
                <w:rFonts w:ascii="Times New Roman" w:eastAsia="Times New Roman" w:hAnsi="Times New Roman" w:cs="Times New Roman"/>
                <w:lang w:val="en-US" w:eastAsia="fr-FR"/>
              </w:rPr>
            </w:pPr>
            <w:r w:rsidRPr="005708E8">
              <w:rPr>
                <w:rFonts w:ascii="Times New Roman" w:eastAsia="Times New Roman" w:hAnsi="Times New Roman" w:cs="Times New Roman"/>
                <w:lang w:val="en-US" w:eastAsia="fr-FR"/>
              </w:rPr>
              <w:t> </w:t>
            </w:r>
          </w:p>
        </w:tc>
        <w:tc>
          <w:tcPr>
            <w:tcW w:w="1417" w:type="dxa"/>
            <w:tcBorders>
              <w:top w:val="nil"/>
              <w:left w:val="nil"/>
              <w:bottom w:val="single" w:sz="4" w:space="0" w:color="auto"/>
              <w:right w:val="single" w:sz="4" w:space="0" w:color="auto"/>
            </w:tcBorders>
            <w:shd w:val="clear" w:color="000000" w:fill="F2F2F2"/>
            <w:noWrap/>
            <w:vAlign w:val="bottom"/>
            <w:hideMark/>
          </w:tcPr>
          <w:p w14:paraId="2CD66066" w14:textId="77777777" w:rsidR="0090008F" w:rsidRPr="00C30A65" w:rsidRDefault="0090008F" w:rsidP="0090008F">
            <w:pPr>
              <w:spacing w:after="0" w:line="240" w:lineRule="auto"/>
              <w:rPr>
                <w:rFonts w:ascii="Times New Roman" w:eastAsia="Times New Roman" w:hAnsi="Times New Roman" w:cs="Times New Roman"/>
                <w:lang w:val="en-US" w:eastAsia="fr-FR"/>
              </w:rPr>
            </w:pPr>
            <w:r w:rsidRPr="005708E8">
              <w:rPr>
                <w:rFonts w:ascii="Times New Roman" w:eastAsia="Times New Roman" w:hAnsi="Times New Roman" w:cs="Times New Roman"/>
                <w:lang w:val="en-US" w:eastAsia="fr-FR"/>
              </w:rPr>
              <w:t>Lab collection</w:t>
            </w:r>
          </w:p>
        </w:tc>
      </w:tr>
    </w:tbl>
    <w:p w14:paraId="36ED67AC" w14:textId="77777777" w:rsidR="0090008F" w:rsidRPr="00C30A65" w:rsidRDefault="0090008F" w:rsidP="0090008F">
      <w:pPr>
        <w:spacing w:line="480" w:lineRule="auto"/>
        <w:rPr>
          <w:rFonts w:ascii="Times New Roman" w:hAnsi="Times New Roman" w:cs="Times New Roman"/>
          <w:sz w:val="24"/>
          <w:szCs w:val="24"/>
          <w:lang w:val="en-US"/>
        </w:rPr>
      </w:pPr>
    </w:p>
    <w:p w14:paraId="4CAEF9DD" w14:textId="77777777" w:rsidR="001D0828" w:rsidRDefault="001D0828"/>
    <w:sectPr w:rsidR="001D0828" w:rsidSect="0090008F">
      <w:footerReference w:type="default" r:id="rId8"/>
      <w:pgSz w:w="12240" w:h="15840"/>
      <w:pgMar w:top="1411" w:right="1411" w:bottom="1411" w:left="1411" w:header="706" w:footer="706"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145F84" w14:textId="77777777" w:rsidR="005A59F5" w:rsidRDefault="005A59F5">
      <w:pPr>
        <w:spacing w:after="0" w:line="240" w:lineRule="auto"/>
      </w:pPr>
      <w:r>
        <w:separator/>
      </w:r>
    </w:p>
  </w:endnote>
  <w:endnote w:type="continuationSeparator" w:id="0">
    <w:p w14:paraId="4F586513" w14:textId="77777777" w:rsidR="005A59F5" w:rsidRDefault="005A5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7819209"/>
      <w:docPartObj>
        <w:docPartGallery w:val="Page Numbers (Bottom of Page)"/>
        <w:docPartUnique/>
      </w:docPartObj>
    </w:sdtPr>
    <w:sdtEndPr>
      <w:rPr>
        <w:noProof/>
      </w:rPr>
    </w:sdtEndPr>
    <w:sdtContent>
      <w:p w14:paraId="3012ECBF" w14:textId="77777777" w:rsidR="005A59F5" w:rsidRDefault="005A59F5">
        <w:pPr>
          <w:pStyle w:val="Footer"/>
          <w:jc w:val="right"/>
        </w:pPr>
        <w:r>
          <w:fldChar w:fldCharType="begin"/>
        </w:r>
        <w:r>
          <w:instrText xml:space="preserve"> PAGE   \* MERGEFORMAT </w:instrText>
        </w:r>
        <w:r>
          <w:fldChar w:fldCharType="separate"/>
        </w:r>
        <w:r w:rsidR="006D612E">
          <w:rPr>
            <w:noProof/>
          </w:rPr>
          <w:t>1</w:t>
        </w:r>
        <w:r>
          <w:rPr>
            <w:noProof/>
          </w:rPr>
          <w:fldChar w:fldCharType="end"/>
        </w:r>
      </w:p>
    </w:sdtContent>
  </w:sdt>
  <w:p w14:paraId="61112557" w14:textId="77777777" w:rsidR="005A59F5" w:rsidRDefault="005A59F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B47EF4" w14:textId="77777777" w:rsidR="005A59F5" w:rsidRDefault="005A59F5">
      <w:pPr>
        <w:spacing w:after="0" w:line="240" w:lineRule="auto"/>
      </w:pPr>
      <w:r>
        <w:separator/>
      </w:r>
    </w:p>
  </w:footnote>
  <w:footnote w:type="continuationSeparator" w:id="0">
    <w:p w14:paraId="4F654CFA" w14:textId="77777777" w:rsidR="005A59F5" w:rsidRDefault="005A59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08F"/>
    <w:rsid w:val="00000002"/>
    <w:rsid w:val="00001B19"/>
    <w:rsid w:val="0000273A"/>
    <w:rsid w:val="0000351E"/>
    <w:rsid w:val="00005EF7"/>
    <w:rsid w:val="00012446"/>
    <w:rsid w:val="00014B23"/>
    <w:rsid w:val="0001572C"/>
    <w:rsid w:val="000207FC"/>
    <w:rsid w:val="00024AF3"/>
    <w:rsid w:val="000251CB"/>
    <w:rsid w:val="00025B22"/>
    <w:rsid w:val="00026DDD"/>
    <w:rsid w:val="0003198E"/>
    <w:rsid w:val="000322BF"/>
    <w:rsid w:val="00034111"/>
    <w:rsid w:val="00036134"/>
    <w:rsid w:val="0003650E"/>
    <w:rsid w:val="00036AB6"/>
    <w:rsid w:val="0004042B"/>
    <w:rsid w:val="00040780"/>
    <w:rsid w:val="00040A1C"/>
    <w:rsid w:val="000417AF"/>
    <w:rsid w:val="000422FA"/>
    <w:rsid w:val="00042359"/>
    <w:rsid w:val="000425CD"/>
    <w:rsid w:val="00044B96"/>
    <w:rsid w:val="00047844"/>
    <w:rsid w:val="00047C86"/>
    <w:rsid w:val="00050F2F"/>
    <w:rsid w:val="00054BCB"/>
    <w:rsid w:val="00055997"/>
    <w:rsid w:val="000565DF"/>
    <w:rsid w:val="000569B8"/>
    <w:rsid w:val="00057DD9"/>
    <w:rsid w:val="00060DB9"/>
    <w:rsid w:val="000650DD"/>
    <w:rsid w:val="0006559A"/>
    <w:rsid w:val="0007018B"/>
    <w:rsid w:val="00072CAF"/>
    <w:rsid w:val="0007333F"/>
    <w:rsid w:val="000738E4"/>
    <w:rsid w:val="00073F4D"/>
    <w:rsid w:val="000745DB"/>
    <w:rsid w:val="00075BA6"/>
    <w:rsid w:val="00076C4E"/>
    <w:rsid w:val="00076D19"/>
    <w:rsid w:val="00076FF5"/>
    <w:rsid w:val="0008137A"/>
    <w:rsid w:val="000833DA"/>
    <w:rsid w:val="00086754"/>
    <w:rsid w:val="00091E9D"/>
    <w:rsid w:val="00091EA7"/>
    <w:rsid w:val="00092561"/>
    <w:rsid w:val="000933BC"/>
    <w:rsid w:val="000933D9"/>
    <w:rsid w:val="00093598"/>
    <w:rsid w:val="000935C9"/>
    <w:rsid w:val="000935F3"/>
    <w:rsid w:val="00093A88"/>
    <w:rsid w:val="000948E5"/>
    <w:rsid w:val="00094E6A"/>
    <w:rsid w:val="00096607"/>
    <w:rsid w:val="00096CEF"/>
    <w:rsid w:val="00097EA2"/>
    <w:rsid w:val="000A28AF"/>
    <w:rsid w:val="000A2E8E"/>
    <w:rsid w:val="000A3399"/>
    <w:rsid w:val="000A7610"/>
    <w:rsid w:val="000A76D2"/>
    <w:rsid w:val="000B02AB"/>
    <w:rsid w:val="000B1FEA"/>
    <w:rsid w:val="000B20AE"/>
    <w:rsid w:val="000B25F2"/>
    <w:rsid w:val="000B263B"/>
    <w:rsid w:val="000B338A"/>
    <w:rsid w:val="000B37AE"/>
    <w:rsid w:val="000B4480"/>
    <w:rsid w:val="000B44A9"/>
    <w:rsid w:val="000B4CBC"/>
    <w:rsid w:val="000B5E90"/>
    <w:rsid w:val="000B710F"/>
    <w:rsid w:val="000B74C7"/>
    <w:rsid w:val="000C22B6"/>
    <w:rsid w:val="000C2B1F"/>
    <w:rsid w:val="000C2F86"/>
    <w:rsid w:val="000C3296"/>
    <w:rsid w:val="000C32EC"/>
    <w:rsid w:val="000C373C"/>
    <w:rsid w:val="000C6717"/>
    <w:rsid w:val="000D07CE"/>
    <w:rsid w:val="000D16B7"/>
    <w:rsid w:val="000D41C0"/>
    <w:rsid w:val="000D48CA"/>
    <w:rsid w:val="000D62C7"/>
    <w:rsid w:val="000D6D0E"/>
    <w:rsid w:val="000D7735"/>
    <w:rsid w:val="000E099E"/>
    <w:rsid w:val="000E2AA5"/>
    <w:rsid w:val="000E34CF"/>
    <w:rsid w:val="000E40C5"/>
    <w:rsid w:val="000E6147"/>
    <w:rsid w:val="000E6CF7"/>
    <w:rsid w:val="000E7EA8"/>
    <w:rsid w:val="000F1225"/>
    <w:rsid w:val="000F14A8"/>
    <w:rsid w:val="000F2412"/>
    <w:rsid w:val="000F369E"/>
    <w:rsid w:val="000F645F"/>
    <w:rsid w:val="001017DE"/>
    <w:rsid w:val="00103EFC"/>
    <w:rsid w:val="00105FA7"/>
    <w:rsid w:val="0010617F"/>
    <w:rsid w:val="001069F8"/>
    <w:rsid w:val="00111CAB"/>
    <w:rsid w:val="00112237"/>
    <w:rsid w:val="00114C8C"/>
    <w:rsid w:val="00114E09"/>
    <w:rsid w:val="001156D5"/>
    <w:rsid w:val="0011639F"/>
    <w:rsid w:val="00116FE1"/>
    <w:rsid w:val="00121117"/>
    <w:rsid w:val="00121161"/>
    <w:rsid w:val="00121955"/>
    <w:rsid w:val="00122785"/>
    <w:rsid w:val="00122D0C"/>
    <w:rsid w:val="0012580C"/>
    <w:rsid w:val="00126D08"/>
    <w:rsid w:val="001317A2"/>
    <w:rsid w:val="00132B67"/>
    <w:rsid w:val="001335D1"/>
    <w:rsid w:val="00133855"/>
    <w:rsid w:val="001361E5"/>
    <w:rsid w:val="00141C93"/>
    <w:rsid w:val="001434F5"/>
    <w:rsid w:val="001451B9"/>
    <w:rsid w:val="0014563A"/>
    <w:rsid w:val="00145A77"/>
    <w:rsid w:val="00145E28"/>
    <w:rsid w:val="001468B7"/>
    <w:rsid w:val="00146E17"/>
    <w:rsid w:val="001476F6"/>
    <w:rsid w:val="00150389"/>
    <w:rsid w:val="00151205"/>
    <w:rsid w:val="0015240C"/>
    <w:rsid w:val="001535AF"/>
    <w:rsid w:val="00155E27"/>
    <w:rsid w:val="0015657E"/>
    <w:rsid w:val="00160B9F"/>
    <w:rsid w:val="00161566"/>
    <w:rsid w:val="00161720"/>
    <w:rsid w:val="00161921"/>
    <w:rsid w:val="00166DD5"/>
    <w:rsid w:val="001719ED"/>
    <w:rsid w:val="00173302"/>
    <w:rsid w:val="0017385B"/>
    <w:rsid w:val="00175012"/>
    <w:rsid w:val="001761D5"/>
    <w:rsid w:val="00177672"/>
    <w:rsid w:val="00181524"/>
    <w:rsid w:val="00183A3D"/>
    <w:rsid w:val="00184AE0"/>
    <w:rsid w:val="00187232"/>
    <w:rsid w:val="00187973"/>
    <w:rsid w:val="00191144"/>
    <w:rsid w:val="00191B8F"/>
    <w:rsid w:val="00196A77"/>
    <w:rsid w:val="00197C0F"/>
    <w:rsid w:val="001A0417"/>
    <w:rsid w:val="001A0E8B"/>
    <w:rsid w:val="001A3670"/>
    <w:rsid w:val="001A58A9"/>
    <w:rsid w:val="001A70D2"/>
    <w:rsid w:val="001A7897"/>
    <w:rsid w:val="001B06C9"/>
    <w:rsid w:val="001B09DA"/>
    <w:rsid w:val="001B3A13"/>
    <w:rsid w:val="001B6BD1"/>
    <w:rsid w:val="001C14B2"/>
    <w:rsid w:val="001C1521"/>
    <w:rsid w:val="001C2654"/>
    <w:rsid w:val="001C3245"/>
    <w:rsid w:val="001C487A"/>
    <w:rsid w:val="001C5005"/>
    <w:rsid w:val="001C6FEA"/>
    <w:rsid w:val="001C7A4C"/>
    <w:rsid w:val="001C7D93"/>
    <w:rsid w:val="001C7E93"/>
    <w:rsid w:val="001D046E"/>
    <w:rsid w:val="001D0828"/>
    <w:rsid w:val="001D1908"/>
    <w:rsid w:val="001D3B0D"/>
    <w:rsid w:val="001D40F0"/>
    <w:rsid w:val="001E05C8"/>
    <w:rsid w:val="001E0B6C"/>
    <w:rsid w:val="001E1980"/>
    <w:rsid w:val="001E2B0A"/>
    <w:rsid w:val="001E4591"/>
    <w:rsid w:val="001E51E2"/>
    <w:rsid w:val="001E5F05"/>
    <w:rsid w:val="001E7EA6"/>
    <w:rsid w:val="001F0B30"/>
    <w:rsid w:val="001F1338"/>
    <w:rsid w:val="001F1AB1"/>
    <w:rsid w:val="001F3AF7"/>
    <w:rsid w:val="001F5FF8"/>
    <w:rsid w:val="001F6E81"/>
    <w:rsid w:val="001F725B"/>
    <w:rsid w:val="001F7D5B"/>
    <w:rsid w:val="001F7DBD"/>
    <w:rsid w:val="002024FB"/>
    <w:rsid w:val="00204346"/>
    <w:rsid w:val="00205456"/>
    <w:rsid w:val="002054A3"/>
    <w:rsid w:val="00205AE2"/>
    <w:rsid w:val="00211697"/>
    <w:rsid w:val="00213305"/>
    <w:rsid w:val="00215150"/>
    <w:rsid w:val="00216A60"/>
    <w:rsid w:val="00217213"/>
    <w:rsid w:val="00217D86"/>
    <w:rsid w:val="00220801"/>
    <w:rsid w:val="0022131E"/>
    <w:rsid w:val="002213FC"/>
    <w:rsid w:val="00221E02"/>
    <w:rsid w:val="00222DED"/>
    <w:rsid w:val="0022358D"/>
    <w:rsid w:val="0022520F"/>
    <w:rsid w:val="002252E5"/>
    <w:rsid w:val="0022789B"/>
    <w:rsid w:val="002311A0"/>
    <w:rsid w:val="00231392"/>
    <w:rsid w:val="00231663"/>
    <w:rsid w:val="00232189"/>
    <w:rsid w:val="00232C4C"/>
    <w:rsid w:val="00232E8A"/>
    <w:rsid w:val="00236423"/>
    <w:rsid w:val="002376F3"/>
    <w:rsid w:val="0024148C"/>
    <w:rsid w:val="0024282E"/>
    <w:rsid w:val="00246A62"/>
    <w:rsid w:val="00247C63"/>
    <w:rsid w:val="00251057"/>
    <w:rsid w:val="00252815"/>
    <w:rsid w:val="00252E4A"/>
    <w:rsid w:val="0025451B"/>
    <w:rsid w:val="002546FE"/>
    <w:rsid w:val="002553A0"/>
    <w:rsid w:val="00256F15"/>
    <w:rsid w:val="00257410"/>
    <w:rsid w:val="00257BE0"/>
    <w:rsid w:val="00261347"/>
    <w:rsid w:val="00262E66"/>
    <w:rsid w:val="00263A88"/>
    <w:rsid w:val="00263E65"/>
    <w:rsid w:val="002640CA"/>
    <w:rsid w:val="0026493A"/>
    <w:rsid w:val="002649FF"/>
    <w:rsid w:val="00266979"/>
    <w:rsid w:val="0026702D"/>
    <w:rsid w:val="002675E9"/>
    <w:rsid w:val="00267D45"/>
    <w:rsid w:val="00272B83"/>
    <w:rsid w:val="00274BA9"/>
    <w:rsid w:val="002769A6"/>
    <w:rsid w:val="00280001"/>
    <w:rsid w:val="002806C2"/>
    <w:rsid w:val="0028213F"/>
    <w:rsid w:val="0028572D"/>
    <w:rsid w:val="002857CD"/>
    <w:rsid w:val="00290611"/>
    <w:rsid w:val="00290AB0"/>
    <w:rsid w:val="002952E3"/>
    <w:rsid w:val="00295DFE"/>
    <w:rsid w:val="0029609F"/>
    <w:rsid w:val="0029655E"/>
    <w:rsid w:val="002A0799"/>
    <w:rsid w:val="002A19A9"/>
    <w:rsid w:val="002A2513"/>
    <w:rsid w:val="002A45E0"/>
    <w:rsid w:val="002A4C82"/>
    <w:rsid w:val="002A56D6"/>
    <w:rsid w:val="002A67DA"/>
    <w:rsid w:val="002B00DA"/>
    <w:rsid w:val="002B0BB3"/>
    <w:rsid w:val="002B1926"/>
    <w:rsid w:val="002B19C6"/>
    <w:rsid w:val="002B1A5E"/>
    <w:rsid w:val="002B1AFA"/>
    <w:rsid w:val="002B2EC4"/>
    <w:rsid w:val="002B4D98"/>
    <w:rsid w:val="002C0996"/>
    <w:rsid w:val="002C0C2A"/>
    <w:rsid w:val="002C1393"/>
    <w:rsid w:val="002C3354"/>
    <w:rsid w:val="002C7205"/>
    <w:rsid w:val="002C7328"/>
    <w:rsid w:val="002D255F"/>
    <w:rsid w:val="002D2C6E"/>
    <w:rsid w:val="002D49E3"/>
    <w:rsid w:val="002D701E"/>
    <w:rsid w:val="002E14FF"/>
    <w:rsid w:val="002E319D"/>
    <w:rsid w:val="002E66C2"/>
    <w:rsid w:val="002F0914"/>
    <w:rsid w:val="002F1C17"/>
    <w:rsid w:val="002F4D46"/>
    <w:rsid w:val="00300487"/>
    <w:rsid w:val="003007CD"/>
    <w:rsid w:val="00300A32"/>
    <w:rsid w:val="00302CA2"/>
    <w:rsid w:val="003046F4"/>
    <w:rsid w:val="00304CDC"/>
    <w:rsid w:val="00305A49"/>
    <w:rsid w:val="0030778D"/>
    <w:rsid w:val="00310071"/>
    <w:rsid w:val="003107FC"/>
    <w:rsid w:val="00311099"/>
    <w:rsid w:val="00312A63"/>
    <w:rsid w:val="003151CC"/>
    <w:rsid w:val="00315A98"/>
    <w:rsid w:val="00315E32"/>
    <w:rsid w:val="003160E2"/>
    <w:rsid w:val="00317809"/>
    <w:rsid w:val="0032124D"/>
    <w:rsid w:val="0032154D"/>
    <w:rsid w:val="003215B7"/>
    <w:rsid w:val="00324BC4"/>
    <w:rsid w:val="00325700"/>
    <w:rsid w:val="00327391"/>
    <w:rsid w:val="00330C1E"/>
    <w:rsid w:val="00331799"/>
    <w:rsid w:val="00332370"/>
    <w:rsid w:val="00335678"/>
    <w:rsid w:val="00340B02"/>
    <w:rsid w:val="00340D84"/>
    <w:rsid w:val="003432FC"/>
    <w:rsid w:val="00344251"/>
    <w:rsid w:val="0034554B"/>
    <w:rsid w:val="00345BC8"/>
    <w:rsid w:val="003477AA"/>
    <w:rsid w:val="00347B58"/>
    <w:rsid w:val="00353C53"/>
    <w:rsid w:val="00354AA6"/>
    <w:rsid w:val="003550B9"/>
    <w:rsid w:val="0035760F"/>
    <w:rsid w:val="00361390"/>
    <w:rsid w:val="00361FE1"/>
    <w:rsid w:val="00363AC4"/>
    <w:rsid w:val="00364E9F"/>
    <w:rsid w:val="003656DC"/>
    <w:rsid w:val="00370D96"/>
    <w:rsid w:val="00370F38"/>
    <w:rsid w:val="003722E3"/>
    <w:rsid w:val="003732FA"/>
    <w:rsid w:val="003747A4"/>
    <w:rsid w:val="003749FB"/>
    <w:rsid w:val="003751BE"/>
    <w:rsid w:val="003754DD"/>
    <w:rsid w:val="00375B18"/>
    <w:rsid w:val="00375B92"/>
    <w:rsid w:val="00376805"/>
    <w:rsid w:val="00376D4A"/>
    <w:rsid w:val="0037763A"/>
    <w:rsid w:val="003804E8"/>
    <w:rsid w:val="00381E50"/>
    <w:rsid w:val="00385E89"/>
    <w:rsid w:val="00387351"/>
    <w:rsid w:val="0038766C"/>
    <w:rsid w:val="0039089E"/>
    <w:rsid w:val="00391283"/>
    <w:rsid w:val="00391424"/>
    <w:rsid w:val="00391D6A"/>
    <w:rsid w:val="00392F16"/>
    <w:rsid w:val="00395D4C"/>
    <w:rsid w:val="0039652C"/>
    <w:rsid w:val="0039715F"/>
    <w:rsid w:val="0039791B"/>
    <w:rsid w:val="003A0AF1"/>
    <w:rsid w:val="003A0DEC"/>
    <w:rsid w:val="003A140D"/>
    <w:rsid w:val="003A2543"/>
    <w:rsid w:val="003A292D"/>
    <w:rsid w:val="003A542B"/>
    <w:rsid w:val="003A5623"/>
    <w:rsid w:val="003A5EAD"/>
    <w:rsid w:val="003A693B"/>
    <w:rsid w:val="003A70B9"/>
    <w:rsid w:val="003A7188"/>
    <w:rsid w:val="003A78AE"/>
    <w:rsid w:val="003B0C06"/>
    <w:rsid w:val="003B192C"/>
    <w:rsid w:val="003B3403"/>
    <w:rsid w:val="003B34C9"/>
    <w:rsid w:val="003B5E9B"/>
    <w:rsid w:val="003B702C"/>
    <w:rsid w:val="003B7540"/>
    <w:rsid w:val="003C30D0"/>
    <w:rsid w:val="003D126C"/>
    <w:rsid w:val="003D1FAE"/>
    <w:rsid w:val="003D2A04"/>
    <w:rsid w:val="003D3054"/>
    <w:rsid w:val="003D397A"/>
    <w:rsid w:val="003D4DF6"/>
    <w:rsid w:val="003D5D6A"/>
    <w:rsid w:val="003D771B"/>
    <w:rsid w:val="003D7B90"/>
    <w:rsid w:val="003E17E2"/>
    <w:rsid w:val="003E374D"/>
    <w:rsid w:val="003E5843"/>
    <w:rsid w:val="003E5EF0"/>
    <w:rsid w:val="003F03C9"/>
    <w:rsid w:val="003F04B7"/>
    <w:rsid w:val="003F04C6"/>
    <w:rsid w:val="003F280D"/>
    <w:rsid w:val="003F2A0E"/>
    <w:rsid w:val="003F4A4A"/>
    <w:rsid w:val="00401D02"/>
    <w:rsid w:val="0040439F"/>
    <w:rsid w:val="00412FC3"/>
    <w:rsid w:val="0041407A"/>
    <w:rsid w:val="00416463"/>
    <w:rsid w:val="00416AE2"/>
    <w:rsid w:val="0041735D"/>
    <w:rsid w:val="0041772A"/>
    <w:rsid w:val="00422158"/>
    <w:rsid w:val="00422435"/>
    <w:rsid w:val="0042311D"/>
    <w:rsid w:val="004239AD"/>
    <w:rsid w:val="004239CA"/>
    <w:rsid w:val="00423D70"/>
    <w:rsid w:val="00424F25"/>
    <w:rsid w:val="00427F28"/>
    <w:rsid w:val="00431D24"/>
    <w:rsid w:val="004325FE"/>
    <w:rsid w:val="00437788"/>
    <w:rsid w:val="004400BF"/>
    <w:rsid w:val="00441185"/>
    <w:rsid w:val="00442CF0"/>
    <w:rsid w:val="004456F7"/>
    <w:rsid w:val="00447E6A"/>
    <w:rsid w:val="004538D1"/>
    <w:rsid w:val="0045401D"/>
    <w:rsid w:val="004543D1"/>
    <w:rsid w:val="004549DB"/>
    <w:rsid w:val="00455203"/>
    <w:rsid w:val="004617C4"/>
    <w:rsid w:val="004632B3"/>
    <w:rsid w:val="00463450"/>
    <w:rsid w:val="004642FB"/>
    <w:rsid w:val="004649A8"/>
    <w:rsid w:val="004651C8"/>
    <w:rsid w:val="004717F2"/>
    <w:rsid w:val="00471BD9"/>
    <w:rsid w:val="004725F4"/>
    <w:rsid w:val="0047549C"/>
    <w:rsid w:val="004765F5"/>
    <w:rsid w:val="00477B68"/>
    <w:rsid w:val="004806C2"/>
    <w:rsid w:val="00481801"/>
    <w:rsid w:val="00482798"/>
    <w:rsid w:val="00482961"/>
    <w:rsid w:val="004837D3"/>
    <w:rsid w:val="004847C4"/>
    <w:rsid w:val="004855BE"/>
    <w:rsid w:val="00490162"/>
    <w:rsid w:val="00492056"/>
    <w:rsid w:val="004924FF"/>
    <w:rsid w:val="00492D1A"/>
    <w:rsid w:val="00492F1F"/>
    <w:rsid w:val="004935A8"/>
    <w:rsid w:val="00493B27"/>
    <w:rsid w:val="004946B1"/>
    <w:rsid w:val="0049584A"/>
    <w:rsid w:val="004973F6"/>
    <w:rsid w:val="00497DAE"/>
    <w:rsid w:val="004A2A79"/>
    <w:rsid w:val="004A3E8B"/>
    <w:rsid w:val="004A3FB2"/>
    <w:rsid w:val="004A4695"/>
    <w:rsid w:val="004A78B4"/>
    <w:rsid w:val="004B0078"/>
    <w:rsid w:val="004B20F9"/>
    <w:rsid w:val="004B6273"/>
    <w:rsid w:val="004B756D"/>
    <w:rsid w:val="004C0B6A"/>
    <w:rsid w:val="004C23AE"/>
    <w:rsid w:val="004C4A33"/>
    <w:rsid w:val="004C4BA1"/>
    <w:rsid w:val="004D0247"/>
    <w:rsid w:val="004D093D"/>
    <w:rsid w:val="004D0A98"/>
    <w:rsid w:val="004D1FD8"/>
    <w:rsid w:val="004D3711"/>
    <w:rsid w:val="004D3930"/>
    <w:rsid w:val="004D4C8A"/>
    <w:rsid w:val="004D5819"/>
    <w:rsid w:val="004D5E40"/>
    <w:rsid w:val="004D64C7"/>
    <w:rsid w:val="004D79D2"/>
    <w:rsid w:val="004E051D"/>
    <w:rsid w:val="004E2353"/>
    <w:rsid w:val="004E2691"/>
    <w:rsid w:val="004E6022"/>
    <w:rsid w:val="004E61CB"/>
    <w:rsid w:val="004E63B3"/>
    <w:rsid w:val="004F0FB7"/>
    <w:rsid w:val="004F372C"/>
    <w:rsid w:val="004F42F8"/>
    <w:rsid w:val="004F4912"/>
    <w:rsid w:val="004F4EFB"/>
    <w:rsid w:val="004F5A71"/>
    <w:rsid w:val="004F7507"/>
    <w:rsid w:val="004F779F"/>
    <w:rsid w:val="00501E4B"/>
    <w:rsid w:val="00503129"/>
    <w:rsid w:val="00503198"/>
    <w:rsid w:val="0050321E"/>
    <w:rsid w:val="005051A1"/>
    <w:rsid w:val="0050713B"/>
    <w:rsid w:val="005072CE"/>
    <w:rsid w:val="005077F5"/>
    <w:rsid w:val="00507AEB"/>
    <w:rsid w:val="00511642"/>
    <w:rsid w:val="00512DDE"/>
    <w:rsid w:val="00516C88"/>
    <w:rsid w:val="00517049"/>
    <w:rsid w:val="00520A64"/>
    <w:rsid w:val="00521163"/>
    <w:rsid w:val="00522D0C"/>
    <w:rsid w:val="00523C57"/>
    <w:rsid w:val="00525BF5"/>
    <w:rsid w:val="005263F4"/>
    <w:rsid w:val="00526A64"/>
    <w:rsid w:val="00526C54"/>
    <w:rsid w:val="005270C7"/>
    <w:rsid w:val="005301DA"/>
    <w:rsid w:val="005304C1"/>
    <w:rsid w:val="005306AC"/>
    <w:rsid w:val="005317C8"/>
    <w:rsid w:val="0053187E"/>
    <w:rsid w:val="005327B1"/>
    <w:rsid w:val="00534C58"/>
    <w:rsid w:val="005356C7"/>
    <w:rsid w:val="0053719C"/>
    <w:rsid w:val="00537A41"/>
    <w:rsid w:val="005403F7"/>
    <w:rsid w:val="00541B9A"/>
    <w:rsid w:val="0054219E"/>
    <w:rsid w:val="005456C2"/>
    <w:rsid w:val="00545B55"/>
    <w:rsid w:val="005508F9"/>
    <w:rsid w:val="0055101C"/>
    <w:rsid w:val="0055451D"/>
    <w:rsid w:val="00554929"/>
    <w:rsid w:val="00555113"/>
    <w:rsid w:val="005555D6"/>
    <w:rsid w:val="00557735"/>
    <w:rsid w:val="00560F3C"/>
    <w:rsid w:val="00563A74"/>
    <w:rsid w:val="00565129"/>
    <w:rsid w:val="00565200"/>
    <w:rsid w:val="00566416"/>
    <w:rsid w:val="0057013B"/>
    <w:rsid w:val="005701E5"/>
    <w:rsid w:val="005708E8"/>
    <w:rsid w:val="00571444"/>
    <w:rsid w:val="00572290"/>
    <w:rsid w:val="005729E3"/>
    <w:rsid w:val="0057332F"/>
    <w:rsid w:val="00573F20"/>
    <w:rsid w:val="00574690"/>
    <w:rsid w:val="00575474"/>
    <w:rsid w:val="0057573B"/>
    <w:rsid w:val="005765B2"/>
    <w:rsid w:val="00580D44"/>
    <w:rsid w:val="00581905"/>
    <w:rsid w:val="00582348"/>
    <w:rsid w:val="00583D6B"/>
    <w:rsid w:val="00584B9E"/>
    <w:rsid w:val="00584C4D"/>
    <w:rsid w:val="005851B9"/>
    <w:rsid w:val="005864E6"/>
    <w:rsid w:val="00586B51"/>
    <w:rsid w:val="00586E39"/>
    <w:rsid w:val="00587262"/>
    <w:rsid w:val="005900D8"/>
    <w:rsid w:val="00592554"/>
    <w:rsid w:val="005955C7"/>
    <w:rsid w:val="0059654B"/>
    <w:rsid w:val="00596BF1"/>
    <w:rsid w:val="00596DE5"/>
    <w:rsid w:val="005970D3"/>
    <w:rsid w:val="00597DF3"/>
    <w:rsid w:val="005A1BA9"/>
    <w:rsid w:val="005A2445"/>
    <w:rsid w:val="005A2D19"/>
    <w:rsid w:val="005A3716"/>
    <w:rsid w:val="005A59F5"/>
    <w:rsid w:val="005A76C3"/>
    <w:rsid w:val="005B2447"/>
    <w:rsid w:val="005B2CE3"/>
    <w:rsid w:val="005B303F"/>
    <w:rsid w:val="005B561B"/>
    <w:rsid w:val="005B5E3C"/>
    <w:rsid w:val="005B6AE2"/>
    <w:rsid w:val="005B6E9F"/>
    <w:rsid w:val="005C0F9D"/>
    <w:rsid w:val="005C1564"/>
    <w:rsid w:val="005C185C"/>
    <w:rsid w:val="005C1A13"/>
    <w:rsid w:val="005C4003"/>
    <w:rsid w:val="005C52BD"/>
    <w:rsid w:val="005C62E2"/>
    <w:rsid w:val="005C78DC"/>
    <w:rsid w:val="005D111A"/>
    <w:rsid w:val="005D2744"/>
    <w:rsid w:val="005D32F3"/>
    <w:rsid w:val="005D33E5"/>
    <w:rsid w:val="005D389D"/>
    <w:rsid w:val="005D3C68"/>
    <w:rsid w:val="005D40D8"/>
    <w:rsid w:val="005D4122"/>
    <w:rsid w:val="005D5EB7"/>
    <w:rsid w:val="005D64FC"/>
    <w:rsid w:val="005E23C8"/>
    <w:rsid w:val="005E5546"/>
    <w:rsid w:val="005E5A72"/>
    <w:rsid w:val="005E75DD"/>
    <w:rsid w:val="005F0DDA"/>
    <w:rsid w:val="005F22B1"/>
    <w:rsid w:val="005F2B8E"/>
    <w:rsid w:val="005F3F94"/>
    <w:rsid w:val="005F50AE"/>
    <w:rsid w:val="005F52D9"/>
    <w:rsid w:val="005F621D"/>
    <w:rsid w:val="005F7086"/>
    <w:rsid w:val="005F7264"/>
    <w:rsid w:val="00600710"/>
    <w:rsid w:val="00603CA6"/>
    <w:rsid w:val="0060757C"/>
    <w:rsid w:val="00607AB1"/>
    <w:rsid w:val="00615E74"/>
    <w:rsid w:val="0061655C"/>
    <w:rsid w:val="00617E0F"/>
    <w:rsid w:val="00622624"/>
    <w:rsid w:val="006234EC"/>
    <w:rsid w:val="00623FA2"/>
    <w:rsid w:val="00623FD8"/>
    <w:rsid w:val="006250FE"/>
    <w:rsid w:val="0062614D"/>
    <w:rsid w:val="006272A6"/>
    <w:rsid w:val="00627877"/>
    <w:rsid w:val="00627B17"/>
    <w:rsid w:val="00630654"/>
    <w:rsid w:val="00630A88"/>
    <w:rsid w:val="006316B6"/>
    <w:rsid w:val="006328F1"/>
    <w:rsid w:val="006332D0"/>
    <w:rsid w:val="006337B6"/>
    <w:rsid w:val="00633DD9"/>
    <w:rsid w:val="00634600"/>
    <w:rsid w:val="00635A7C"/>
    <w:rsid w:val="00636C2E"/>
    <w:rsid w:val="0063786D"/>
    <w:rsid w:val="00641AE3"/>
    <w:rsid w:val="00643BDC"/>
    <w:rsid w:val="00644EB0"/>
    <w:rsid w:val="00647ADD"/>
    <w:rsid w:val="006500FB"/>
    <w:rsid w:val="00650D96"/>
    <w:rsid w:val="0065119E"/>
    <w:rsid w:val="0065176C"/>
    <w:rsid w:val="006519D0"/>
    <w:rsid w:val="00652195"/>
    <w:rsid w:val="00653780"/>
    <w:rsid w:val="00654A0C"/>
    <w:rsid w:val="00654CCD"/>
    <w:rsid w:val="00655F46"/>
    <w:rsid w:val="0066081E"/>
    <w:rsid w:val="00660B37"/>
    <w:rsid w:val="006620CB"/>
    <w:rsid w:val="006638E8"/>
    <w:rsid w:val="00665830"/>
    <w:rsid w:val="00665F8F"/>
    <w:rsid w:val="00666041"/>
    <w:rsid w:val="006666AA"/>
    <w:rsid w:val="0066732E"/>
    <w:rsid w:val="00667475"/>
    <w:rsid w:val="006721B1"/>
    <w:rsid w:val="0067277D"/>
    <w:rsid w:val="00676C12"/>
    <w:rsid w:val="00680A6A"/>
    <w:rsid w:val="00680D15"/>
    <w:rsid w:val="00681130"/>
    <w:rsid w:val="006813CB"/>
    <w:rsid w:val="0068423D"/>
    <w:rsid w:val="006845FF"/>
    <w:rsid w:val="00684A63"/>
    <w:rsid w:val="00686890"/>
    <w:rsid w:val="006868E0"/>
    <w:rsid w:val="0068752F"/>
    <w:rsid w:val="00690A0D"/>
    <w:rsid w:val="00690C89"/>
    <w:rsid w:val="006938C7"/>
    <w:rsid w:val="00695649"/>
    <w:rsid w:val="00695CCE"/>
    <w:rsid w:val="00697674"/>
    <w:rsid w:val="00697CC6"/>
    <w:rsid w:val="006A0630"/>
    <w:rsid w:val="006A1E61"/>
    <w:rsid w:val="006A24F6"/>
    <w:rsid w:val="006A27F6"/>
    <w:rsid w:val="006A2C42"/>
    <w:rsid w:val="006A4BAE"/>
    <w:rsid w:val="006A4EEB"/>
    <w:rsid w:val="006A5217"/>
    <w:rsid w:val="006A6B90"/>
    <w:rsid w:val="006A7C10"/>
    <w:rsid w:val="006B161E"/>
    <w:rsid w:val="006B1A21"/>
    <w:rsid w:val="006B1B0F"/>
    <w:rsid w:val="006B2F7C"/>
    <w:rsid w:val="006B38A6"/>
    <w:rsid w:val="006B593E"/>
    <w:rsid w:val="006C06AD"/>
    <w:rsid w:val="006C28B0"/>
    <w:rsid w:val="006C314C"/>
    <w:rsid w:val="006C31EC"/>
    <w:rsid w:val="006C51D3"/>
    <w:rsid w:val="006C5E1E"/>
    <w:rsid w:val="006C674A"/>
    <w:rsid w:val="006C6AAA"/>
    <w:rsid w:val="006D325D"/>
    <w:rsid w:val="006D4B21"/>
    <w:rsid w:val="006D5177"/>
    <w:rsid w:val="006D612E"/>
    <w:rsid w:val="006D6138"/>
    <w:rsid w:val="006D6480"/>
    <w:rsid w:val="006D6EAA"/>
    <w:rsid w:val="006E0CAD"/>
    <w:rsid w:val="006E1143"/>
    <w:rsid w:val="006E1C3C"/>
    <w:rsid w:val="006E296A"/>
    <w:rsid w:val="006E4660"/>
    <w:rsid w:val="006E4745"/>
    <w:rsid w:val="006E4FB1"/>
    <w:rsid w:val="006E5377"/>
    <w:rsid w:val="006E5527"/>
    <w:rsid w:val="006E5C56"/>
    <w:rsid w:val="006E5F2C"/>
    <w:rsid w:val="006E7D1F"/>
    <w:rsid w:val="006F0E35"/>
    <w:rsid w:val="006F102F"/>
    <w:rsid w:val="006F1ED0"/>
    <w:rsid w:val="006F2CBA"/>
    <w:rsid w:val="006F391B"/>
    <w:rsid w:val="006F6454"/>
    <w:rsid w:val="006F66E9"/>
    <w:rsid w:val="006F6F2F"/>
    <w:rsid w:val="007021BB"/>
    <w:rsid w:val="00702543"/>
    <w:rsid w:val="00703C64"/>
    <w:rsid w:val="00703D34"/>
    <w:rsid w:val="00703E79"/>
    <w:rsid w:val="007048D1"/>
    <w:rsid w:val="0070514B"/>
    <w:rsid w:val="00705691"/>
    <w:rsid w:val="00705CCD"/>
    <w:rsid w:val="00706557"/>
    <w:rsid w:val="007068E2"/>
    <w:rsid w:val="00707B28"/>
    <w:rsid w:val="00707E49"/>
    <w:rsid w:val="00711D73"/>
    <w:rsid w:val="00711EBC"/>
    <w:rsid w:val="00711FDE"/>
    <w:rsid w:val="00712146"/>
    <w:rsid w:val="00713EDB"/>
    <w:rsid w:val="00724C0E"/>
    <w:rsid w:val="00724EDC"/>
    <w:rsid w:val="0072526A"/>
    <w:rsid w:val="00725CA4"/>
    <w:rsid w:val="00726E40"/>
    <w:rsid w:val="00727031"/>
    <w:rsid w:val="00727CA3"/>
    <w:rsid w:val="0073111B"/>
    <w:rsid w:val="007316B1"/>
    <w:rsid w:val="007318C0"/>
    <w:rsid w:val="00731A64"/>
    <w:rsid w:val="00733F06"/>
    <w:rsid w:val="007357D8"/>
    <w:rsid w:val="00735FF2"/>
    <w:rsid w:val="00736501"/>
    <w:rsid w:val="0073733B"/>
    <w:rsid w:val="00741A77"/>
    <w:rsid w:val="00741EBF"/>
    <w:rsid w:val="00743653"/>
    <w:rsid w:val="00746535"/>
    <w:rsid w:val="00746BE7"/>
    <w:rsid w:val="00747C83"/>
    <w:rsid w:val="00750060"/>
    <w:rsid w:val="00751D59"/>
    <w:rsid w:val="0075351D"/>
    <w:rsid w:val="00756098"/>
    <w:rsid w:val="0075668D"/>
    <w:rsid w:val="00756862"/>
    <w:rsid w:val="007570CC"/>
    <w:rsid w:val="0075786B"/>
    <w:rsid w:val="0076034C"/>
    <w:rsid w:val="00761B51"/>
    <w:rsid w:val="00761C6A"/>
    <w:rsid w:val="00762433"/>
    <w:rsid w:val="0076258D"/>
    <w:rsid w:val="00762AB8"/>
    <w:rsid w:val="007631E2"/>
    <w:rsid w:val="00764674"/>
    <w:rsid w:val="007672D5"/>
    <w:rsid w:val="007675DE"/>
    <w:rsid w:val="00767AB6"/>
    <w:rsid w:val="00770F6A"/>
    <w:rsid w:val="00771701"/>
    <w:rsid w:val="00771A21"/>
    <w:rsid w:val="00771DA7"/>
    <w:rsid w:val="00771F7D"/>
    <w:rsid w:val="0077247F"/>
    <w:rsid w:val="007771B2"/>
    <w:rsid w:val="00780349"/>
    <w:rsid w:val="00781287"/>
    <w:rsid w:val="007815D1"/>
    <w:rsid w:val="00781DDC"/>
    <w:rsid w:val="00783528"/>
    <w:rsid w:val="007844CC"/>
    <w:rsid w:val="00785ED8"/>
    <w:rsid w:val="00787BDA"/>
    <w:rsid w:val="00790900"/>
    <w:rsid w:val="00791EEC"/>
    <w:rsid w:val="007920EF"/>
    <w:rsid w:val="00792F6D"/>
    <w:rsid w:val="007933DB"/>
    <w:rsid w:val="007959A3"/>
    <w:rsid w:val="00796F00"/>
    <w:rsid w:val="00797640"/>
    <w:rsid w:val="00797EEC"/>
    <w:rsid w:val="007A0859"/>
    <w:rsid w:val="007A15D4"/>
    <w:rsid w:val="007A233F"/>
    <w:rsid w:val="007A2853"/>
    <w:rsid w:val="007A28B7"/>
    <w:rsid w:val="007A5DB6"/>
    <w:rsid w:val="007A621C"/>
    <w:rsid w:val="007A73B9"/>
    <w:rsid w:val="007A7479"/>
    <w:rsid w:val="007A7603"/>
    <w:rsid w:val="007A7AB8"/>
    <w:rsid w:val="007A7D1A"/>
    <w:rsid w:val="007B21C7"/>
    <w:rsid w:val="007B27E5"/>
    <w:rsid w:val="007B48AC"/>
    <w:rsid w:val="007B5C90"/>
    <w:rsid w:val="007B60A3"/>
    <w:rsid w:val="007C0F61"/>
    <w:rsid w:val="007C1B0D"/>
    <w:rsid w:val="007C1FEA"/>
    <w:rsid w:val="007C27AA"/>
    <w:rsid w:val="007C4AB8"/>
    <w:rsid w:val="007C5568"/>
    <w:rsid w:val="007C625E"/>
    <w:rsid w:val="007D2150"/>
    <w:rsid w:val="007D27B5"/>
    <w:rsid w:val="007D2BE2"/>
    <w:rsid w:val="007D36EB"/>
    <w:rsid w:val="007D425F"/>
    <w:rsid w:val="007D5F6B"/>
    <w:rsid w:val="007D6320"/>
    <w:rsid w:val="007D632D"/>
    <w:rsid w:val="007E275A"/>
    <w:rsid w:val="007E2EC6"/>
    <w:rsid w:val="007E5746"/>
    <w:rsid w:val="007F0CB1"/>
    <w:rsid w:val="007F2337"/>
    <w:rsid w:val="007F5036"/>
    <w:rsid w:val="007F56E0"/>
    <w:rsid w:val="007F5D1E"/>
    <w:rsid w:val="007F605F"/>
    <w:rsid w:val="008014DF"/>
    <w:rsid w:val="008037E7"/>
    <w:rsid w:val="008059E4"/>
    <w:rsid w:val="00806D8B"/>
    <w:rsid w:val="00810A12"/>
    <w:rsid w:val="00810E19"/>
    <w:rsid w:val="00810E22"/>
    <w:rsid w:val="00811406"/>
    <w:rsid w:val="008114E4"/>
    <w:rsid w:val="00812AD5"/>
    <w:rsid w:val="00812D9E"/>
    <w:rsid w:val="008140E3"/>
    <w:rsid w:val="00820428"/>
    <w:rsid w:val="00823F6B"/>
    <w:rsid w:val="008242B1"/>
    <w:rsid w:val="00824D2E"/>
    <w:rsid w:val="00826005"/>
    <w:rsid w:val="0082648B"/>
    <w:rsid w:val="00831CE9"/>
    <w:rsid w:val="008324A3"/>
    <w:rsid w:val="0083260E"/>
    <w:rsid w:val="00832D3E"/>
    <w:rsid w:val="00833FD9"/>
    <w:rsid w:val="00834DB7"/>
    <w:rsid w:val="0083623F"/>
    <w:rsid w:val="00836556"/>
    <w:rsid w:val="00837287"/>
    <w:rsid w:val="00837CFB"/>
    <w:rsid w:val="008401EF"/>
    <w:rsid w:val="0084038E"/>
    <w:rsid w:val="00841B5A"/>
    <w:rsid w:val="00842B66"/>
    <w:rsid w:val="00843C48"/>
    <w:rsid w:val="00844021"/>
    <w:rsid w:val="00846528"/>
    <w:rsid w:val="00847D01"/>
    <w:rsid w:val="008504E4"/>
    <w:rsid w:val="00851D8A"/>
    <w:rsid w:val="00855E70"/>
    <w:rsid w:val="00856A6D"/>
    <w:rsid w:val="00861977"/>
    <w:rsid w:val="00863D77"/>
    <w:rsid w:val="0086455E"/>
    <w:rsid w:val="00864AC1"/>
    <w:rsid w:val="00871DD6"/>
    <w:rsid w:val="00872263"/>
    <w:rsid w:val="00873822"/>
    <w:rsid w:val="008740FE"/>
    <w:rsid w:val="0087440D"/>
    <w:rsid w:val="0087444A"/>
    <w:rsid w:val="008760B8"/>
    <w:rsid w:val="008762B4"/>
    <w:rsid w:val="008763A7"/>
    <w:rsid w:val="00876612"/>
    <w:rsid w:val="008770F8"/>
    <w:rsid w:val="00885B29"/>
    <w:rsid w:val="00885D9F"/>
    <w:rsid w:val="00890C65"/>
    <w:rsid w:val="0089114A"/>
    <w:rsid w:val="00891A68"/>
    <w:rsid w:val="00891A90"/>
    <w:rsid w:val="00891C54"/>
    <w:rsid w:val="00892697"/>
    <w:rsid w:val="00893304"/>
    <w:rsid w:val="0089439B"/>
    <w:rsid w:val="008946B6"/>
    <w:rsid w:val="00894A61"/>
    <w:rsid w:val="0089588A"/>
    <w:rsid w:val="008970CB"/>
    <w:rsid w:val="00897597"/>
    <w:rsid w:val="00897B0E"/>
    <w:rsid w:val="008A086E"/>
    <w:rsid w:val="008A1CA6"/>
    <w:rsid w:val="008A503D"/>
    <w:rsid w:val="008A54D2"/>
    <w:rsid w:val="008A6374"/>
    <w:rsid w:val="008A72D9"/>
    <w:rsid w:val="008A75F7"/>
    <w:rsid w:val="008B2544"/>
    <w:rsid w:val="008B3B23"/>
    <w:rsid w:val="008B5672"/>
    <w:rsid w:val="008B5B02"/>
    <w:rsid w:val="008B5C3D"/>
    <w:rsid w:val="008B76B1"/>
    <w:rsid w:val="008C00F0"/>
    <w:rsid w:val="008C1C63"/>
    <w:rsid w:val="008C2BA1"/>
    <w:rsid w:val="008C3AC3"/>
    <w:rsid w:val="008C5DE0"/>
    <w:rsid w:val="008C6191"/>
    <w:rsid w:val="008C6261"/>
    <w:rsid w:val="008C78A3"/>
    <w:rsid w:val="008C78B6"/>
    <w:rsid w:val="008C78D1"/>
    <w:rsid w:val="008C7EFD"/>
    <w:rsid w:val="008D0A8E"/>
    <w:rsid w:val="008D2134"/>
    <w:rsid w:val="008D2E10"/>
    <w:rsid w:val="008D3751"/>
    <w:rsid w:val="008D3A81"/>
    <w:rsid w:val="008D3CFB"/>
    <w:rsid w:val="008D52CC"/>
    <w:rsid w:val="008D6B61"/>
    <w:rsid w:val="008E2E80"/>
    <w:rsid w:val="008E4603"/>
    <w:rsid w:val="008E4AC6"/>
    <w:rsid w:val="008E57D7"/>
    <w:rsid w:val="008E656A"/>
    <w:rsid w:val="008E79E3"/>
    <w:rsid w:val="008F1216"/>
    <w:rsid w:val="008F217E"/>
    <w:rsid w:val="008F436C"/>
    <w:rsid w:val="008F5356"/>
    <w:rsid w:val="008F6EC1"/>
    <w:rsid w:val="008F7365"/>
    <w:rsid w:val="0090008F"/>
    <w:rsid w:val="0090326F"/>
    <w:rsid w:val="00910039"/>
    <w:rsid w:val="00911030"/>
    <w:rsid w:val="00912072"/>
    <w:rsid w:val="009144D4"/>
    <w:rsid w:val="00914A0C"/>
    <w:rsid w:val="009155F9"/>
    <w:rsid w:val="00915B49"/>
    <w:rsid w:val="00916551"/>
    <w:rsid w:val="009166DE"/>
    <w:rsid w:val="00917249"/>
    <w:rsid w:val="00917371"/>
    <w:rsid w:val="0092085A"/>
    <w:rsid w:val="00921A72"/>
    <w:rsid w:val="00922F26"/>
    <w:rsid w:val="009230B4"/>
    <w:rsid w:val="009230D7"/>
    <w:rsid w:val="00923DC9"/>
    <w:rsid w:val="009254BE"/>
    <w:rsid w:val="009278AD"/>
    <w:rsid w:val="00930833"/>
    <w:rsid w:val="00930CE9"/>
    <w:rsid w:val="009315FC"/>
    <w:rsid w:val="009316CB"/>
    <w:rsid w:val="00931D3F"/>
    <w:rsid w:val="0093393C"/>
    <w:rsid w:val="00933E52"/>
    <w:rsid w:val="009356B5"/>
    <w:rsid w:val="00935ECD"/>
    <w:rsid w:val="00936DC0"/>
    <w:rsid w:val="009409E3"/>
    <w:rsid w:val="009415CD"/>
    <w:rsid w:val="009419E7"/>
    <w:rsid w:val="00942E05"/>
    <w:rsid w:val="009444D0"/>
    <w:rsid w:val="009514B8"/>
    <w:rsid w:val="00951F1A"/>
    <w:rsid w:val="00953874"/>
    <w:rsid w:val="009542CC"/>
    <w:rsid w:val="00955959"/>
    <w:rsid w:val="00955DA1"/>
    <w:rsid w:val="009600A4"/>
    <w:rsid w:val="009605E5"/>
    <w:rsid w:val="009608D1"/>
    <w:rsid w:val="00961343"/>
    <w:rsid w:val="00965BBC"/>
    <w:rsid w:val="00965FDD"/>
    <w:rsid w:val="00966DC6"/>
    <w:rsid w:val="00966E03"/>
    <w:rsid w:val="00966ED7"/>
    <w:rsid w:val="00967EDE"/>
    <w:rsid w:val="009705D7"/>
    <w:rsid w:val="00971164"/>
    <w:rsid w:val="00973CF7"/>
    <w:rsid w:val="00974258"/>
    <w:rsid w:val="00975787"/>
    <w:rsid w:val="00975901"/>
    <w:rsid w:val="00976912"/>
    <w:rsid w:val="009769A4"/>
    <w:rsid w:val="00977E13"/>
    <w:rsid w:val="009823A9"/>
    <w:rsid w:val="00983E3E"/>
    <w:rsid w:val="009854A1"/>
    <w:rsid w:val="00987134"/>
    <w:rsid w:val="00994007"/>
    <w:rsid w:val="00994B15"/>
    <w:rsid w:val="009955B8"/>
    <w:rsid w:val="00996CA1"/>
    <w:rsid w:val="009974C6"/>
    <w:rsid w:val="00997EF1"/>
    <w:rsid w:val="009A1AA4"/>
    <w:rsid w:val="009A3D6D"/>
    <w:rsid w:val="009A48F7"/>
    <w:rsid w:val="009A590B"/>
    <w:rsid w:val="009A6F5B"/>
    <w:rsid w:val="009B02D0"/>
    <w:rsid w:val="009B1C8E"/>
    <w:rsid w:val="009B3428"/>
    <w:rsid w:val="009B3452"/>
    <w:rsid w:val="009B36AC"/>
    <w:rsid w:val="009B4FA1"/>
    <w:rsid w:val="009B5156"/>
    <w:rsid w:val="009B6BE0"/>
    <w:rsid w:val="009C11EB"/>
    <w:rsid w:val="009C1891"/>
    <w:rsid w:val="009C2946"/>
    <w:rsid w:val="009C2B35"/>
    <w:rsid w:val="009C2B85"/>
    <w:rsid w:val="009C33BF"/>
    <w:rsid w:val="009C34EB"/>
    <w:rsid w:val="009C36DC"/>
    <w:rsid w:val="009C3B5B"/>
    <w:rsid w:val="009C48E9"/>
    <w:rsid w:val="009C54C9"/>
    <w:rsid w:val="009C6815"/>
    <w:rsid w:val="009D2398"/>
    <w:rsid w:val="009D2457"/>
    <w:rsid w:val="009D40F3"/>
    <w:rsid w:val="009D4181"/>
    <w:rsid w:val="009D58DD"/>
    <w:rsid w:val="009D6459"/>
    <w:rsid w:val="009E000C"/>
    <w:rsid w:val="009E0A54"/>
    <w:rsid w:val="009E15BC"/>
    <w:rsid w:val="009E1A73"/>
    <w:rsid w:val="009E1AC0"/>
    <w:rsid w:val="009E264A"/>
    <w:rsid w:val="009E27F9"/>
    <w:rsid w:val="009E29F7"/>
    <w:rsid w:val="009E7622"/>
    <w:rsid w:val="009F1B7B"/>
    <w:rsid w:val="009F4659"/>
    <w:rsid w:val="009F4A50"/>
    <w:rsid w:val="009F50F6"/>
    <w:rsid w:val="009F51DC"/>
    <w:rsid w:val="009F6B6E"/>
    <w:rsid w:val="00A015DF"/>
    <w:rsid w:val="00A024C2"/>
    <w:rsid w:val="00A024DB"/>
    <w:rsid w:val="00A034B4"/>
    <w:rsid w:val="00A036B1"/>
    <w:rsid w:val="00A0531D"/>
    <w:rsid w:val="00A05D76"/>
    <w:rsid w:val="00A10C62"/>
    <w:rsid w:val="00A13038"/>
    <w:rsid w:val="00A13EBF"/>
    <w:rsid w:val="00A14B0B"/>
    <w:rsid w:val="00A158A3"/>
    <w:rsid w:val="00A16867"/>
    <w:rsid w:val="00A16908"/>
    <w:rsid w:val="00A16A2F"/>
    <w:rsid w:val="00A177F6"/>
    <w:rsid w:val="00A20DEA"/>
    <w:rsid w:val="00A22A7E"/>
    <w:rsid w:val="00A24FDC"/>
    <w:rsid w:val="00A256D5"/>
    <w:rsid w:val="00A25A5E"/>
    <w:rsid w:val="00A26462"/>
    <w:rsid w:val="00A3148E"/>
    <w:rsid w:val="00A31C62"/>
    <w:rsid w:val="00A3290D"/>
    <w:rsid w:val="00A36CBD"/>
    <w:rsid w:val="00A36CEE"/>
    <w:rsid w:val="00A374DB"/>
    <w:rsid w:val="00A3775F"/>
    <w:rsid w:val="00A41131"/>
    <w:rsid w:val="00A42055"/>
    <w:rsid w:val="00A42083"/>
    <w:rsid w:val="00A42996"/>
    <w:rsid w:val="00A42999"/>
    <w:rsid w:val="00A43726"/>
    <w:rsid w:val="00A43950"/>
    <w:rsid w:val="00A50442"/>
    <w:rsid w:val="00A50AEF"/>
    <w:rsid w:val="00A52DA4"/>
    <w:rsid w:val="00A53C8E"/>
    <w:rsid w:val="00A53DA3"/>
    <w:rsid w:val="00A53F3F"/>
    <w:rsid w:val="00A54FA6"/>
    <w:rsid w:val="00A563EF"/>
    <w:rsid w:val="00A57228"/>
    <w:rsid w:val="00A57708"/>
    <w:rsid w:val="00A57C43"/>
    <w:rsid w:val="00A606C6"/>
    <w:rsid w:val="00A61947"/>
    <w:rsid w:val="00A61C6D"/>
    <w:rsid w:val="00A65497"/>
    <w:rsid w:val="00A671C3"/>
    <w:rsid w:val="00A6768B"/>
    <w:rsid w:val="00A67BB1"/>
    <w:rsid w:val="00A72B78"/>
    <w:rsid w:val="00A76B0C"/>
    <w:rsid w:val="00A80898"/>
    <w:rsid w:val="00A8164D"/>
    <w:rsid w:val="00A8257F"/>
    <w:rsid w:val="00A83067"/>
    <w:rsid w:val="00A83DE6"/>
    <w:rsid w:val="00A83F15"/>
    <w:rsid w:val="00A865F7"/>
    <w:rsid w:val="00A87CDB"/>
    <w:rsid w:val="00A92CB5"/>
    <w:rsid w:val="00A92D3B"/>
    <w:rsid w:val="00A93DF6"/>
    <w:rsid w:val="00A9478E"/>
    <w:rsid w:val="00A9718D"/>
    <w:rsid w:val="00A973D9"/>
    <w:rsid w:val="00AA07B7"/>
    <w:rsid w:val="00AA1D29"/>
    <w:rsid w:val="00AA317F"/>
    <w:rsid w:val="00AA3FDB"/>
    <w:rsid w:val="00AA4875"/>
    <w:rsid w:val="00AA48BC"/>
    <w:rsid w:val="00AA54A9"/>
    <w:rsid w:val="00AA678D"/>
    <w:rsid w:val="00AB2869"/>
    <w:rsid w:val="00AB382E"/>
    <w:rsid w:val="00AB3930"/>
    <w:rsid w:val="00AB40EC"/>
    <w:rsid w:val="00AB4A35"/>
    <w:rsid w:val="00AB5BD7"/>
    <w:rsid w:val="00AB6434"/>
    <w:rsid w:val="00AB6AF7"/>
    <w:rsid w:val="00AB73FA"/>
    <w:rsid w:val="00AC04DB"/>
    <w:rsid w:val="00AC0F5D"/>
    <w:rsid w:val="00AC0F86"/>
    <w:rsid w:val="00AC1001"/>
    <w:rsid w:val="00AC1CB7"/>
    <w:rsid w:val="00AC3018"/>
    <w:rsid w:val="00AC3588"/>
    <w:rsid w:val="00AC60D0"/>
    <w:rsid w:val="00AC67DE"/>
    <w:rsid w:val="00AC72D0"/>
    <w:rsid w:val="00AC78BD"/>
    <w:rsid w:val="00AD0E80"/>
    <w:rsid w:val="00AD12F2"/>
    <w:rsid w:val="00AD268C"/>
    <w:rsid w:val="00AD379D"/>
    <w:rsid w:val="00AD4764"/>
    <w:rsid w:val="00AD6A95"/>
    <w:rsid w:val="00AD6FF6"/>
    <w:rsid w:val="00AD7150"/>
    <w:rsid w:val="00AD76D5"/>
    <w:rsid w:val="00AE113A"/>
    <w:rsid w:val="00AE27F7"/>
    <w:rsid w:val="00AE4A9A"/>
    <w:rsid w:val="00AE7260"/>
    <w:rsid w:val="00AE7D22"/>
    <w:rsid w:val="00AF0AFC"/>
    <w:rsid w:val="00AF21E1"/>
    <w:rsid w:val="00AF4DBF"/>
    <w:rsid w:val="00AF5EA6"/>
    <w:rsid w:val="00AF7896"/>
    <w:rsid w:val="00AF7CDE"/>
    <w:rsid w:val="00B00B02"/>
    <w:rsid w:val="00B00DC5"/>
    <w:rsid w:val="00B01E7A"/>
    <w:rsid w:val="00B03961"/>
    <w:rsid w:val="00B044E5"/>
    <w:rsid w:val="00B0587C"/>
    <w:rsid w:val="00B071C7"/>
    <w:rsid w:val="00B07D4A"/>
    <w:rsid w:val="00B101C7"/>
    <w:rsid w:val="00B10B4D"/>
    <w:rsid w:val="00B12D4D"/>
    <w:rsid w:val="00B13765"/>
    <w:rsid w:val="00B17333"/>
    <w:rsid w:val="00B173A8"/>
    <w:rsid w:val="00B201C1"/>
    <w:rsid w:val="00B24E85"/>
    <w:rsid w:val="00B273DE"/>
    <w:rsid w:val="00B276ED"/>
    <w:rsid w:val="00B31E1E"/>
    <w:rsid w:val="00B33C7D"/>
    <w:rsid w:val="00B34D81"/>
    <w:rsid w:val="00B35121"/>
    <w:rsid w:val="00B3578E"/>
    <w:rsid w:val="00B4071B"/>
    <w:rsid w:val="00B410D5"/>
    <w:rsid w:val="00B43090"/>
    <w:rsid w:val="00B43963"/>
    <w:rsid w:val="00B43F46"/>
    <w:rsid w:val="00B4412A"/>
    <w:rsid w:val="00B507BA"/>
    <w:rsid w:val="00B50C02"/>
    <w:rsid w:val="00B50CA3"/>
    <w:rsid w:val="00B5110F"/>
    <w:rsid w:val="00B514FD"/>
    <w:rsid w:val="00B52312"/>
    <w:rsid w:val="00B53298"/>
    <w:rsid w:val="00B53E4D"/>
    <w:rsid w:val="00B54920"/>
    <w:rsid w:val="00B54CF2"/>
    <w:rsid w:val="00B54FA4"/>
    <w:rsid w:val="00B55723"/>
    <w:rsid w:val="00B56F1A"/>
    <w:rsid w:val="00B57DD6"/>
    <w:rsid w:val="00B6581D"/>
    <w:rsid w:val="00B66434"/>
    <w:rsid w:val="00B66E4F"/>
    <w:rsid w:val="00B672C6"/>
    <w:rsid w:val="00B674B4"/>
    <w:rsid w:val="00B67F33"/>
    <w:rsid w:val="00B70198"/>
    <w:rsid w:val="00B70F74"/>
    <w:rsid w:val="00B71538"/>
    <w:rsid w:val="00B7307B"/>
    <w:rsid w:val="00B7404F"/>
    <w:rsid w:val="00B7429E"/>
    <w:rsid w:val="00B74B60"/>
    <w:rsid w:val="00B74F26"/>
    <w:rsid w:val="00B7560C"/>
    <w:rsid w:val="00B76B3D"/>
    <w:rsid w:val="00B8027C"/>
    <w:rsid w:val="00B81288"/>
    <w:rsid w:val="00B81CB8"/>
    <w:rsid w:val="00B81F7B"/>
    <w:rsid w:val="00B82BB9"/>
    <w:rsid w:val="00B84037"/>
    <w:rsid w:val="00B84BE1"/>
    <w:rsid w:val="00B92893"/>
    <w:rsid w:val="00B946A1"/>
    <w:rsid w:val="00B94C8E"/>
    <w:rsid w:val="00B956E7"/>
    <w:rsid w:val="00B95E34"/>
    <w:rsid w:val="00BA0560"/>
    <w:rsid w:val="00BA2573"/>
    <w:rsid w:val="00BA4D19"/>
    <w:rsid w:val="00BA51BF"/>
    <w:rsid w:val="00BB07B9"/>
    <w:rsid w:val="00BB172A"/>
    <w:rsid w:val="00BB17E1"/>
    <w:rsid w:val="00BB2696"/>
    <w:rsid w:val="00BB4D70"/>
    <w:rsid w:val="00BB676C"/>
    <w:rsid w:val="00BB7069"/>
    <w:rsid w:val="00BC0899"/>
    <w:rsid w:val="00BC0EFB"/>
    <w:rsid w:val="00BC1D28"/>
    <w:rsid w:val="00BC4673"/>
    <w:rsid w:val="00BC508D"/>
    <w:rsid w:val="00BC5C31"/>
    <w:rsid w:val="00BC73EB"/>
    <w:rsid w:val="00BD0899"/>
    <w:rsid w:val="00BD09D7"/>
    <w:rsid w:val="00BD1385"/>
    <w:rsid w:val="00BD2D0E"/>
    <w:rsid w:val="00BD5524"/>
    <w:rsid w:val="00BE002C"/>
    <w:rsid w:val="00BE18A6"/>
    <w:rsid w:val="00BE283C"/>
    <w:rsid w:val="00BE5FD6"/>
    <w:rsid w:val="00BE6CF4"/>
    <w:rsid w:val="00BF3618"/>
    <w:rsid w:val="00BF3E0B"/>
    <w:rsid w:val="00BF3E90"/>
    <w:rsid w:val="00BF3F01"/>
    <w:rsid w:val="00BF43E6"/>
    <w:rsid w:val="00BF46DD"/>
    <w:rsid w:val="00BF565D"/>
    <w:rsid w:val="00BF6F87"/>
    <w:rsid w:val="00BF7143"/>
    <w:rsid w:val="00C001EE"/>
    <w:rsid w:val="00C00B1D"/>
    <w:rsid w:val="00C01E0D"/>
    <w:rsid w:val="00C02518"/>
    <w:rsid w:val="00C027E6"/>
    <w:rsid w:val="00C02C18"/>
    <w:rsid w:val="00C04EAA"/>
    <w:rsid w:val="00C064C0"/>
    <w:rsid w:val="00C10AA3"/>
    <w:rsid w:val="00C13120"/>
    <w:rsid w:val="00C1317F"/>
    <w:rsid w:val="00C14D78"/>
    <w:rsid w:val="00C16B84"/>
    <w:rsid w:val="00C21344"/>
    <w:rsid w:val="00C22442"/>
    <w:rsid w:val="00C22FAB"/>
    <w:rsid w:val="00C23FC8"/>
    <w:rsid w:val="00C24501"/>
    <w:rsid w:val="00C24CB7"/>
    <w:rsid w:val="00C24E6F"/>
    <w:rsid w:val="00C25A7F"/>
    <w:rsid w:val="00C25F99"/>
    <w:rsid w:val="00C260B1"/>
    <w:rsid w:val="00C329B2"/>
    <w:rsid w:val="00C36034"/>
    <w:rsid w:val="00C45C42"/>
    <w:rsid w:val="00C47235"/>
    <w:rsid w:val="00C47F95"/>
    <w:rsid w:val="00C5051F"/>
    <w:rsid w:val="00C508D1"/>
    <w:rsid w:val="00C51FE5"/>
    <w:rsid w:val="00C530C6"/>
    <w:rsid w:val="00C532E8"/>
    <w:rsid w:val="00C53709"/>
    <w:rsid w:val="00C54AEF"/>
    <w:rsid w:val="00C5596B"/>
    <w:rsid w:val="00C55D41"/>
    <w:rsid w:val="00C60CFC"/>
    <w:rsid w:val="00C6151E"/>
    <w:rsid w:val="00C61852"/>
    <w:rsid w:val="00C6326E"/>
    <w:rsid w:val="00C64031"/>
    <w:rsid w:val="00C6656E"/>
    <w:rsid w:val="00C66954"/>
    <w:rsid w:val="00C71412"/>
    <w:rsid w:val="00C715D0"/>
    <w:rsid w:val="00C71B09"/>
    <w:rsid w:val="00C71F98"/>
    <w:rsid w:val="00C726D2"/>
    <w:rsid w:val="00C74154"/>
    <w:rsid w:val="00C74539"/>
    <w:rsid w:val="00C746A2"/>
    <w:rsid w:val="00C80F6E"/>
    <w:rsid w:val="00C8210A"/>
    <w:rsid w:val="00C83347"/>
    <w:rsid w:val="00C836DD"/>
    <w:rsid w:val="00C86AE5"/>
    <w:rsid w:val="00C91248"/>
    <w:rsid w:val="00C9279A"/>
    <w:rsid w:val="00C92EFB"/>
    <w:rsid w:val="00C93754"/>
    <w:rsid w:val="00C95B5A"/>
    <w:rsid w:val="00C95D9C"/>
    <w:rsid w:val="00C96AB9"/>
    <w:rsid w:val="00C96D57"/>
    <w:rsid w:val="00CA0078"/>
    <w:rsid w:val="00CA1076"/>
    <w:rsid w:val="00CA138C"/>
    <w:rsid w:val="00CA3C32"/>
    <w:rsid w:val="00CA5C73"/>
    <w:rsid w:val="00CA5DE4"/>
    <w:rsid w:val="00CA7339"/>
    <w:rsid w:val="00CA7BFA"/>
    <w:rsid w:val="00CB0A3E"/>
    <w:rsid w:val="00CB0E10"/>
    <w:rsid w:val="00CB1204"/>
    <w:rsid w:val="00CB1C7D"/>
    <w:rsid w:val="00CB2148"/>
    <w:rsid w:val="00CB5040"/>
    <w:rsid w:val="00CB5A09"/>
    <w:rsid w:val="00CC0997"/>
    <w:rsid w:val="00CC12DF"/>
    <w:rsid w:val="00CC1BCC"/>
    <w:rsid w:val="00CC3110"/>
    <w:rsid w:val="00CC3206"/>
    <w:rsid w:val="00CC5025"/>
    <w:rsid w:val="00CC53A5"/>
    <w:rsid w:val="00CC6361"/>
    <w:rsid w:val="00CC7136"/>
    <w:rsid w:val="00CC75D3"/>
    <w:rsid w:val="00CD0774"/>
    <w:rsid w:val="00CD0D8D"/>
    <w:rsid w:val="00CD1C21"/>
    <w:rsid w:val="00CD31B8"/>
    <w:rsid w:val="00CD3CBC"/>
    <w:rsid w:val="00CD554A"/>
    <w:rsid w:val="00CE0187"/>
    <w:rsid w:val="00CE06D2"/>
    <w:rsid w:val="00CE0E01"/>
    <w:rsid w:val="00CE2033"/>
    <w:rsid w:val="00CE32B3"/>
    <w:rsid w:val="00CE3355"/>
    <w:rsid w:val="00CE7668"/>
    <w:rsid w:val="00CF0C68"/>
    <w:rsid w:val="00CF0E55"/>
    <w:rsid w:val="00CF1A08"/>
    <w:rsid w:val="00CF1D39"/>
    <w:rsid w:val="00CF218B"/>
    <w:rsid w:val="00CF2C01"/>
    <w:rsid w:val="00CF2EE4"/>
    <w:rsid w:val="00CF30CE"/>
    <w:rsid w:val="00CF4F53"/>
    <w:rsid w:val="00CF7894"/>
    <w:rsid w:val="00D00087"/>
    <w:rsid w:val="00D00939"/>
    <w:rsid w:val="00D016BC"/>
    <w:rsid w:val="00D01862"/>
    <w:rsid w:val="00D0295A"/>
    <w:rsid w:val="00D066D3"/>
    <w:rsid w:val="00D07408"/>
    <w:rsid w:val="00D10AA5"/>
    <w:rsid w:val="00D110CB"/>
    <w:rsid w:val="00D110D6"/>
    <w:rsid w:val="00D11E8D"/>
    <w:rsid w:val="00D134CE"/>
    <w:rsid w:val="00D137EB"/>
    <w:rsid w:val="00D14038"/>
    <w:rsid w:val="00D145C8"/>
    <w:rsid w:val="00D158AF"/>
    <w:rsid w:val="00D15BF1"/>
    <w:rsid w:val="00D1676B"/>
    <w:rsid w:val="00D2030A"/>
    <w:rsid w:val="00D20851"/>
    <w:rsid w:val="00D20CD9"/>
    <w:rsid w:val="00D2227E"/>
    <w:rsid w:val="00D2230B"/>
    <w:rsid w:val="00D228A7"/>
    <w:rsid w:val="00D230CC"/>
    <w:rsid w:val="00D233C7"/>
    <w:rsid w:val="00D241B6"/>
    <w:rsid w:val="00D2452D"/>
    <w:rsid w:val="00D2455B"/>
    <w:rsid w:val="00D26F39"/>
    <w:rsid w:val="00D2784F"/>
    <w:rsid w:val="00D27FBA"/>
    <w:rsid w:val="00D330A2"/>
    <w:rsid w:val="00D33E20"/>
    <w:rsid w:val="00D357C2"/>
    <w:rsid w:val="00D36C4D"/>
    <w:rsid w:val="00D371B0"/>
    <w:rsid w:val="00D37270"/>
    <w:rsid w:val="00D37D2A"/>
    <w:rsid w:val="00D42D04"/>
    <w:rsid w:val="00D42FA9"/>
    <w:rsid w:val="00D441F4"/>
    <w:rsid w:val="00D4442C"/>
    <w:rsid w:val="00D44B40"/>
    <w:rsid w:val="00D44B7C"/>
    <w:rsid w:val="00D46516"/>
    <w:rsid w:val="00D510FD"/>
    <w:rsid w:val="00D53D81"/>
    <w:rsid w:val="00D54986"/>
    <w:rsid w:val="00D55F82"/>
    <w:rsid w:val="00D5771D"/>
    <w:rsid w:val="00D63030"/>
    <w:rsid w:val="00D63DF2"/>
    <w:rsid w:val="00D66400"/>
    <w:rsid w:val="00D668E5"/>
    <w:rsid w:val="00D66CDA"/>
    <w:rsid w:val="00D67140"/>
    <w:rsid w:val="00D71528"/>
    <w:rsid w:val="00D75180"/>
    <w:rsid w:val="00D767D2"/>
    <w:rsid w:val="00D769DE"/>
    <w:rsid w:val="00D800B5"/>
    <w:rsid w:val="00D80209"/>
    <w:rsid w:val="00D8141F"/>
    <w:rsid w:val="00D82F0C"/>
    <w:rsid w:val="00D8338D"/>
    <w:rsid w:val="00D835D3"/>
    <w:rsid w:val="00D843B7"/>
    <w:rsid w:val="00D85980"/>
    <w:rsid w:val="00D86D22"/>
    <w:rsid w:val="00D90D55"/>
    <w:rsid w:val="00D91401"/>
    <w:rsid w:val="00DA02FE"/>
    <w:rsid w:val="00DA090E"/>
    <w:rsid w:val="00DA0F48"/>
    <w:rsid w:val="00DA16AE"/>
    <w:rsid w:val="00DA19E9"/>
    <w:rsid w:val="00DA3C55"/>
    <w:rsid w:val="00DA71F3"/>
    <w:rsid w:val="00DB0265"/>
    <w:rsid w:val="00DB0C2B"/>
    <w:rsid w:val="00DB1291"/>
    <w:rsid w:val="00DB70AE"/>
    <w:rsid w:val="00DC0F0E"/>
    <w:rsid w:val="00DC10A7"/>
    <w:rsid w:val="00DC2672"/>
    <w:rsid w:val="00DC27BA"/>
    <w:rsid w:val="00DC33F1"/>
    <w:rsid w:val="00DC3529"/>
    <w:rsid w:val="00DC3F24"/>
    <w:rsid w:val="00DC4933"/>
    <w:rsid w:val="00DC55D7"/>
    <w:rsid w:val="00DC55E1"/>
    <w:rsid w:val="00DC5717"/>
    <w:rsid w:val="00DC6064"/>
    <w:rsid w:val="00DD00F0"/>
    <w:rsid w:val="00DD0C9C"/>
    <w:rsid w:val="00DD14F4"/>
    <w:rsid w:val="00DD17A1"/>
    <w:rsid w:val="00DD2507"/>
    <w:rsid w:val="00DD5EF3"/>
    <w:rsid w:val="00DD63C0"/>
    <w:rsid w:val="00DD73D4"/>
    <w:rsid w:val="00DD78AD"/>
    <w:rsid w:val="00DE0173"/>
    <w:rsid w:val="00DE0B31"/>
    <w:rsid w:val="00DE0DD8"/>
    <w:rsid w:val="00DE1A7D"/>
    <w:rsid w:val="00DE1C51"/>
    <w:rsid w:val="00DE3C0E"/>
    <w:rsid w:val="00DE6548"/>
    <w:rsid w:val="00DE7214"/>
    <w:rsid w:val="00DE78F3"/>
    <w:rsid w:val="00DF0090"/>
    <w:rsid w:val="00DF03B3"/>
    <w:rsid w:val="00DF1131"/>
    <w:rsid w:val="00DF190B"/>
    <w:rsid w:val="00DF1A2C"/>
    <w:rsid w:val="00DF3769"/>
    <w:rsid w:val="00DF3FD9"/>
    <w:rsid w:val="00DF4367"/>
    <w:rsid w:val="00DF4970"/>
    <w:rsid w:val="00DF676F"/>
    <w:rsid w:val="00DF6F2E"/>
    <w:rsid w:val="00E01B1A"/>
    <w:rsid w:val="00E04599"/>
    <w:rsid w:val="00E045AF"/>
    <w:rsid w:val="00E048DA"/>
    <w:rsid w:val="00E058E7"/>
    <w:rsid w:val="00E063AA"/>
    <w:rsid w:val="00E06F4A"/>
    <w:rsid w:val="00E1010C"/>
    <w:rsid w:val="00E10D51"/>
    <w:rsid w:val="00E144CC"/>
    <w:rsid w:val="00E15B65"/>
    <w:rsid w:val="00E173C9"/>
    <w:rsid w:val="00E17758"/>
    <w:rsid w:val="00E21D85"/>
    <w:rsid w:val="00E2230F"/>
    <w:rsid w:val="00E22CCD"/>
    <w:rsid w:val="00E235D2"/>
    <w:rsid w:val="00E27724"/>
    <w:rsid w:val="00E27775"/>
    <w:rsid w:val="00E3065E"/>
    <w:rsid w:val="00E32838"/>
    <w:rsid w:val="00E33D7F"/>
    <w:rsid w:val="00E36B60"/>
    <w:rsid w:val="00E37E4A"/>
    <w:rsid w:val="00E413C9"/>
    <w:rsid w:val="00E43360"/>
    <w:rsid w:val="00E43C09"/>
    <w:rsid w:val="00E43CA4"/>
    <w:rsid w:val="00E442C2"/>
    <w:rsid w:val="00E44789"/>
    <w:rsid w:val="00E44B50"/>
    <w:rsid w:val="00E44FB1"/>
    <w:rsid w:val="00E47420"/>
    <w:rsid w:val="00E47F5D"/>
    <w:rsid w:val="00E5021B"/>
    <w:rsid w:val="00E50551"/>
    <w:rsid w:val="00E52188"/>
    <w:rsid w:val="00E5388D"/>
    <w:rsid w:val="00E548AA"/>
    <w:rsid w:val="00E553B6"/>
    <w:rsid w:val="00E55DA8"/>
    <w:rsid w:val="00E56258"/>
    <w:rsid w:val="00E57031"/>
    <w:rsid w:val="00E6014D"/>
    <w:rsid w:val="00E60C50"/>
    <w:rsid w:val="00E63523"/>
    <w:rsid w:val="00E636BA"/>
    <w:rsid w:val="00E64472"/>
    <w:rsid w:val="00E64B13"/>
    <w:rsid w:val="00E677E7"/>
    <w:rsid w:val="00E71FAD"/>
    <w:rsid w:val="00E7428B"/>
    <w:rsid w:val="00E748ED"/>
    <w:rsid w:val="00E82341"/>
    <w:rsid w:val="00E82CA8"/>
    <w:rsid w:val="00E8656E"/>
    <w:rsid w:val="00E86829"/>
    <w:rsid w:val="00E87294"/>
    <w:rsid w:val="00E90E4E"/>
    <w:rsid w:val="00E95535"/>
    <w:rsid w:val="00E96073"/>
    <w:rsid w:val="00E96C96"/>
    <w:rsid w:val="00EA1999"/>
    <w:rsid w:val="00EA20AA"/>
    <w:rsid w:val="00EA2410"/>
    <w:rsid w:val="00EA2901"/>
    <w:rsid w:val="00EA306D"/>
    <w:rsid w:val="00EA3692"/>
    <w:rsid w:val="00EA650D"/>
    <w:rsid w:val="00EA660F"/>
    <w:rsid w:val="00EA759B"/>
    <w:rsid w:val="00EB02C4"/>
    <w:rsid w:val="00EB0E4D"/>
    <w:rsid w:val="00EB10C5"/>
    <w:rsid w:val="00EB2F08"/>
    <w:rsid w:val="00EB2F22"/>
    <w:rsid w:val="00EC0733"/>
    <w:rsid w:val="00EC5B32"/>
    <w:rsid w:val="00EC640F"/>
    <w:rsid w:val="00ED0D57"/>
    <w:rsid w:val="00ED1691"/>
    <w:rsid w:val="00ED19C8"/>
    <w:rsid w:val="00ED1FF5"/>
    <w:rsid w:val="00ED24B8"/>
    <w:rsid w:val="00ED2AEF"/>
    <w:rsid w:val="00ED2E1D"/>
    <w:rsid w:val="00ED2FE8"/>
    <w:rsid w:val="00ED64B6"/>
    <w:rsid w:val="00ED78E3"/>
    <w:rsid w:val="00ED7A0A"/>
    <w:rsid w:val="00EE0D44"/>
    <w:rsid w:val="00EE0E4C"/>
    <w:rsid w:val="00EE0FD3"/>
    <w:rsid w:val="00EE1A74"/>
    <w:rsid w:val="00EE4ACE"/>
    <w:rsid w:val="00EE55BE"/>
    <w:rsid w:val="00EE66E0"/>
    <w:rsid w:val="00EE6817"/>
    <w:rsid w:val="00EE766F"/>
    <w:rsid w:val="00EE7751"/>
    <w:rsid w:val="00EF11F8"/>
    <w:rsid w:val="00EF3E5C"/>
    <w:rsid w:val="00EF6190"/>
    <w:rsid w:val="00EF7D86"/>
    <w:rsid w:val="00F03208"/>
    <w:rsid w:val="00F034E8"/>
    <w:rsid w:val="00F038A2"/>
    <w:rsid w:val="00F03D32"/>
    <w:rsid w:val="00F03E8D"/>
    <w:rsid w:val="00F04BA0"/>
    <w:rsid w:val="00F05DD1"/>
    <w:rsid w:val="00F068A1"/>
    <w:rsid w:val="00F06EEE"/>
    <w:rsid w:val="00F0742C"/>
    <w:rsid w:val="00F10B8A"/>
    <w:rsid w:val="00F10BA3"/>
    <w:rsid w:val="00F111F7"/>
    <w:rsid w:val="00F1303A"/>
    <w:rsid w:val="00F1358C"/>
    <w:rsid w:val="00F15154"/>
    <w:rsid w:val="00F1631F"/>
    <w:rsid w:val="00F16D76"/>
    <w:rsid w:val="00F1784D"/>
    <w:rsid w:val="00F20FD0"/>
    <w:rsid w:val="00F219CF"/>
    <w:rsid w:val="00F21B76"/>
    <w:rsid w:val="00F2248D"/>
    <w:rsid w:val="00F25777"/>
    <w:rsid w:val="00F27789"/>
    <w:rsid w:val="00F306CA"/>
    <w:rsid w:val="00F307AB"/>
    <w:rsid w:val="00F31C85"/>
    <w:rsid w:val="00F32C9E"/>
    <w:rsid w:val="00F340B3"/>
    <w:rsid w:val="00F36D89"/>
    <w:rsid w:val="00F37678"/>
    <w:rsid w:val="00F40E0B"/>
    <w:rsid w:val="00F42C7A"/>
    <w:rsid w:val="00F4406C"/>
    <w:rsid w:val="00F44FEE"/>
    <w:rsid w:val="00F45605"/>
    <w:rsid w:val="00F474C9"/>
    <w:rsid w:val="00F510BC"/>
    <w:rsid w:val="00F51D07"/>
    <w:rsid w:val="00F5268B"/>
    <w:rsid w:val="00F53409"/>
    <w:rsid w:val="00F535B9"/>
    <w:rsid w:val="00F53E7B"/>
    <w:rsid w:val="00F55313"/>
    <w:rsid w:val="00F56B7A"/>
    <w:rsid w:val="00F56BD0"/>
    <w:rsid w:val="00F60AF8"/>
    <w:rsid w:val="00F60BFA"/>
    <w:rsid w:val="00F61063"/>
    <w:rsid w:val="00F65B92"/>
    <w:rsid w:val="00F675AD"/>
    <w:rsid w:val="00F717E9"/>
    <w:rsid w:val="00F71F73"/>
    <w:rsid w:val="00F729AD"/>
    <w:rsid w:val="00F75621"/>
    <w:rsid w:val="00F766AD"/>
    <w:rsid w:val="00F77916"/>
    <w:rsid w:val="00F825AA"/>
    <w:rsid w:val="00F83B5B"/>
    <w:rsid w:val="00F86493"/>
    <w:rsid w:val="00F87346"/>
    <w:rsid w:val="00F9223E"/>
    <w:rsid w:val="00F9249D"/>
    <w:rsid w:val="00F92BE2"/>
    <w:rsid w:val="00F92F8E"/>
    <w:rsid w:val="00F945E9"/>
    <w:rsid w:val="00F953F1"/>
    <w:rsid w:val="00F95C97"/>
    <w:rsid w:val="00F96E1D"/>
    <w:rsid w:val="00F97D3B"/>
    <w:rsid w:val="00FA05DA"/>
    <w:rsid w:val="00FA0C43"/>
    <w:rsid w:val="00FA246D"/>
    <w:rsid w:val="00FA3D28"/>
    <w:rsid w:val="00FA4CCD"/>
    <w:rsid w:val="00FA58A1"/>
    <w:rsid w:val="00FA5AE5"/>
    <w:rsid w:val="00FA649E"/>
    <w:rsid w:val="00FA7CD4"/>
    <w:rsid w:val="00FB0285"/>
    <w:rsid w:val="00FB1221"/>
    <w:rsid w:val="00FB1E2B"/>
    <w:rsid w:val="00FB218E"/>
    <w:rsid w:val="00FB24E4"/>
    <w:rsid w:val="00FB2884"/>
    <w:rsid w:val="00FB432B"/>
    <w:rsid w:val="00FB4381"/>
    <w:rsid w:val="00FB5260"/>
    <w:rsid w:val="00FB5271"/>
    <w:rsid w:val="00FB574B"/>
    <w:rsid w:val="00FB626E"/>
    <w:rsid w:val="00FB69E8"/>
    <w:rsid w:val="00FB6A7E"/>
    <w:rsid w:val="00FB6B0A"/>
    <w:rsid w:val="00FB7CB9"/>
    <w:rsid w:val="00FC0F14"/>
    <w:rsid w:val="00FC1191"/>
    <w:rsid w:val="00FC2FC0"/>
    <w:rsid w:val="00FC3283"/>
    <w:rsid w:val="00FC4725"/>
    <w:rsid w:val="00FC664E"/>
    <w:rsid w:val="00FC77A6"/>
    <w:rsid w:val="00FD1122"/>
    <w:rsid w:val="00FD179E"/>
    <w:rsid w:val="00FD33AE"/>
    <w:rsid w:val="00FD7F60"/>
    <w:rsid w:val="00FE101C"/>
    <w:rsid w:val="00FE431D"/>
    <w:rsid w:val="00FE549F"/>
    <w:rsid w:val="00FE7236"/>
    <w:rsid w:val="00FF03AB"/>
    <w:rsid w:val="00FF12F2"/>
    <w:rsid w:val="00FF1B7B"/>
    <w:rsid w:val="00FF2F8B"/>
    <w:rsid w:val="00FF3AD9"/>
    <w:rsid w:val="00FF3CC4"/>
    <w:rsid w:val="00FF3D88"/>
    <w:rsid w:val="00FF410A"/>
    <w:rsid w:val="00FF42F3"/>
    <w:rsid w:val="00FF4BC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D8B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08F"/>
  </w:style>
  <w:style w:type="paragraph" w:styleId="Heading1">
    <w:name w:val="heading 1"/>
    <w:basedOn w:val="Normal"/>
    <w:link w:val="Heading1Char"/>
    <w:uiPriority w:val="9"/>
    <w:qFormat/>
    <w:rsid w:val="009000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08F"/>
    <w:rPr>
      <w:rFonts w:ascii="Times New Roman" w:eastAsia="Times New Roman" w:hAnsi="Times New Roman" w:cs="Times New Roman"/>
      <w:b/>
      <w:bCs/>
      <w:kern w:val="36"/>
      <w:sz w:val="48"/>
      <w:szCs w:val="48"/>
      <w:lang w:eastAsia="fr-FR"/>
    </w:rPr>
  </w:style>
  <w:style w:type="character" w:customStyle="1" w:styleId="BalloonTextChar">
    <w:name w:val="Balloon Text Char"/>
    <w:basedOn w:val="DefaultParagraphFont"/>
    <w:link w:val="BalloonText"/>
    <w:uiPriority w:val="99"/>
    <w:semiHidden/>
    <w:rsid w:val="0090008F"/>
    <w:rPr>
      <w:rFonts w:ascii="Tahoma" w:hAnsi="Tahoma" w:cs="Tahoma"/>
      <w:sz w:val="16"/>
      <w:szCs w:val="16"/>
    </w:rPr>
  </w:style>
  <w:style w:type="paragraph" w:styleId="BalloonText">
    <w:name w:val="Balloon Text"/>
    <w:basedOn w:val="Normal"/>
    <w:link w:val="BalloonTextChar"/>
    <w:uiPriority w:val="99"/>
    <w:semiHidden/>
    <w:unhideWhenUsed/>
    <w:rsid w:val="0090008F"/>
    <w:pPr>
      <w:spacing w:after="0" w:line="240" w:lineRule="auto"/>
    </w:pPr>
    <w:rPr>
      <w:rFonts w:ascii="Tahoma" w:hAnsi="Tahoma" w:cs="Tahoma"/>
      <w:sz w:val="16"/>
      <w:szCs w:val="16"/>
    </w:rPr>
  </w:style>
  <w:style w:type="character" w:customStyle="1" w:styleId="HeaderChar">
    <w:name w:val="Header Char"/>
    <w:basedOn w:val="DefaultParagraphFont"/>
    <w:link w:val="Header"/>
    <w:uiPriority w:val="99"/>
    <w:rsid w:val="0090008F"/>
  </w:style>
  <w:style w:type="paragraph" w:styleId="Header">
    <w:name w:val="header"/>
    <w:basedOn w:val="Normal"/>
    <w:link w:val="HeaderChar"/>
    <w:uiPriority w:val="99"/>
    <w:unhideWhenUsed/>
    <w:rsid w:val="009000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90008F"/>
  </w:style>
  <w:style w:type="paragraph" w:styleId="Footer">
    <w:name w:val="footer"/>
    <w:basedOn w:val="Normal"/>
    <w:link w:val="FooterChar"/>
    <w:uiPriority w:val="99"/>
    <w:unhideWhenUsed/>
    <w:rsid w:val="0090008F"/>
    <w:pPr>
      <w:tabs>
        <w:tab w:val="center" w:pos="4536"/>
        <w:tab w:val="right" w:pos="9072"/>
      </w:tabs>
      <w:spacing w:after="0" w:line="240" w:lineRule="auto"/>
    </w:pPr>
  </w:style>
  <w:style w:type="character" w:customStyle="1" w:styleId="CommentTextChar">
    <w:name w:val="Comment Text Char"/>
    <w:basedOn w:val="DefaultParagraphFont"/>
    <w:link w:val="CommentText"/>
    <w:uiPriority w:val="99"/>
    <w:semiHidden/>
    <w:rsid w:val="0090008F"/>
    <w:rPr>
      <w:sz w:val="24"/>
      <w:szCs w:val="24"/>
    </w:rPr>
  </w:style>
  <w:style w:type="paragraph" w:styleId="CommentText">
    <w:name w:val="annotation text"/>
    <w:basedOn w:val="Normal"/>
    <w:link w:val="CommentTextChar"/>
    <w:uiPriority w:val="99"/>
    <w:semiHidden/>
    <w:unhideWhenUsed/>
    <w:rsid w:val="0090008F"/>
    <w:pPr>
      <w:spacing w:line="240" w:lineRule="auto"/>
    </w:pPr>
    <w:rPr>
      <w:sz w:val="24"/>
      <w:szCs w:val="24"/>
    </w:rPr>
  </w:style>
  <w:style w:type="character" w:customStyle="1" w:styleId="CommentSubjectChar">
    <w:name w:val="Comment Subject Char"/>
    <w:basedOn w:val="CommentTextChar"/>
    <w:link w:val="CommentSubject"/>
    <w:uiPriority w:val="99"/>
    <w:semiHidden/>
    <w:rsid w:val="0090008F"/>
    <w:rPr>
      <w:b/>
      <w:bCs/>
      <w:sz w:val="20"/>
      <w:szCs w:val="20"/>
    </w:rPr>
  </w:style>
  <w:style w:type="paragraph" w:styleId="CommentSubject">
    <w:name w:val="annotation subject"/>
    <w:basedOn w:val="CommentText"/>
    <w:next w:val="CommentText"/>
    <w:link w:val="CommentSubjectChar"/>
    <w:uiPriority w:val="99"/>
    <w:semiHidden/>
    <w:unhideWhenUsed/>
    <w:rsid w:val="0090008F"/>
    <w:rPr>
      <w:b/>
      <w:bCs/>
      <w:sz w:val="20"/>
      <w:szCs w:val="20"/>
    </w:rPr>
  </w:style>
  <w:style w:type="character" w:styleId="Hyperlink">
    <w:name w:val="Hyperlink"/>
    <w:basedOn w:val="DefaultParagraphFont"/>
    <w:uiPriority w:val="99"/>
    <w:unhideWhenUsed/>
    <w:rsid w:val="0090008F"/>
    <w:rPr>
      <w:color w:val="0000FF" w:themeColor="hyperlink"/>
      <w:u w:val="single"/>
    </w:rPr>
  </w:style>
  <w:style w:type="character" w:customStyle="1" w:styleId="st">
    <w:name w:val="st"/>
    <w:basedOn w:val="DefaultParagraphFont"/>
    <w:rsid w:val="0090008F"/>
  </w:style>
  <w:style w:type="character" w:styleId="Emphasis">
    <w:name w:val="Emphasis"/>
    <w:basedOn w:val="DefaultParagraphFont"/>
    <w:uiPriority w:val="20"/>
    <w:qFormat/>
    <w:rsid w:val="0090008F"/>
    <w:rPr>
      <w:i/>
      <w:iCs/>
    </w:rPr>
  </w:style>
  <w:style w:type="paragraph" w:styleId="Bibliography">
    <w:name w:val="Bibliography"/>
    <w:basedOn w:val="Normal"/>
    <w:next w:val="Normal"/>
    <w:uiPriority w:val="37"/>
    <w:unhideWhenUsed/>
    <w:rsid w:val="0090008F"/>
    <w:pPr>
      <w:spacing w:after="0" w:line="240" w:lineRule="auto"/>
      <w:ind w:left="720" w:hanging="720"/>
    </w:pPr>
  </w:style>
  <w:style w:type="character" w:customStyle="1" w:styleId="auto-style39">
    <w:name w:val="auto-style39"/>
    <w:basedOn w:val="DefaultParagraphFont"/>
    <w:rsid w:val="0090008F"/>
  </w:style>
  <w:style w:type="character" w:styleId="LineNumber">
    <w:name w:val="line number"/>
    <w:basedOn w:val="DefaultParagraphFont"/>
    <w:uiPriority w:val="99"/>
    <w:semiHidden/>
    <w:unhideWhenUsed/>
    <w:rsid w:val="00C91248"/>
  </w:style>
  <w:style w:type="paragraph" w:styleId="NoSpacing">
    <w:name w:val="No Spacing"/>
    <w:uiPriority w:val="1"/>
    <w:qFormat/>
    <w:rsid w:val="00E01B1A"/>
    <w:pPr>
      <w:spacing w:after="0" w:line="240" w:lineRule="auto"/>
    </w:pPr>
  </w:style>
  <w:style w:type="paragraph" w:styleId="Revision">
    <w:name w:val="Revision"/>
    <w:hidden/>
    <w:uiPriority w:val="99"/>
    <w:semiHidden/>
    <w:rsid w:val="00FC77A6"/>
    <w:pPr>
      <w:spacing w:after="0" w:line="240" w:lineRule="auto"/>
    </w:pPr>
  </w:style>
  <w:style w:type="paragraph" w:styleId="NormalWeb">
    <w:name w:val="Normal (Web)"/>
    <w:basedOn w:val="Normal"/>
    <w:uiPriority w:val="99"/>
    <w:semiHidden/>
    <w:unhideWhenUsed/>
    <w:rsid w:val="00E748E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08F"/>
  </w:style>
  <w:style w:type="paragraph" w:styleId="Heading1">
    <w:name w:val="heading 1"/>
    <w:basedOn w:val="Normal"/>
    <w:link w:val="Heading1Char"/>
    <w:uiPriority w:val="9"/>
    <w:qFormat/>
    <w:rsid w:val="009000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08F"/>
    <w:rPr>
      <w:rFonts w:ascii="Times New Roman" w:eastAsia="Times New Roman" w:hAnsi="Times New Roman" w:cs="Times New Roman"/>
      <w:b/>
      <w:bCs/>
      <w:kern w:val="36"/>
      <w:sz w:val="48"/>
      <w:szCs w:val="48"/>
      <w:lang w:eastAsia="fr-FR"/>
    </w:rPr>
  </w:style>
  <w:style w:type="character" w:customStyle="1" w:styleId="BalloonTextChar">
    <w:name w:val="Balloon Text Char"/>
    <w:basedOn w:val="DefaultParagraphFont"/>
    <w:link w:val="BalloonText"/>
    <w:uiPriority w:val="99"/>
    <w:semiHidden/>
    <w:rsid w:val="0090008F"/>
    <w:rPr>
      <w:rFonts w:ascii="Tahoma" w:hAnsi="Tahoma" w:cs="Tahoma"/>
      <w:sz w:val="16"/>
      <w:szCs w:val="16"/>
    </w:rPr>
  </w:style>
  <w:style w:type="paragraph" w:styleId="BalloonText">
    <w:name w:val="Balloon Text"/>
    <w:basedOn w:val="Normal"/>
    <w:link w:val="BalloonTextChar"/>
    <w:uiPriority w:val="99"/>
    <w:semiHidden/>
    <w:unhideWhenUsed/>
    <w:rsid w:val="0090008F"/>
    <w:pPr>
      <w:spacing w:after="0" w:line="240" w:lineRule="auto"/>
    </w:pPr>
    <w:rPr>
      <w:rFonts w:ascii="Tahoma" w:hAnsi="Tahoma" w:cs="Tahoma"/>
      <w:sz w:val="16"/>
      <w:szCs w:val="16"/>
    </w:rPr>
  </w:style>
  <w:style w:type="character" w:customStyle="1" w:styleId="HeaderChar">
    <w:name w:val="Header Char"/>
    <w:basedOn w:val="DefaultParagraphFont"/>
    <w:link w:val="Header"/>
    <w:uiPriority w:val="99"/>
    <w:rsid w:val="0090008F"/>
  </w:style>
  <w:style w:type="paragraph" w:styleId="Header">
    <w:name w:val="header"/>
    <w:basedOn w:val="Normal"/>
    <w:link w:val="HeaderChar"/>
    <w:uiPriority w:val="99"/>
    <w:unhideWhenUsed/>
    <w:rsid w:val="009000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90008F"/>
  </w:style>
  <w:style w:type="paragraph" w:styleId="Footer">
    <w:name w:val="footer"/>
    <w:basedOn w:val="Normal"/>
    <w:link w:val="FooterChar"/>
    <w:uiPriority w:val="99"/>
    <w:unhideWhenUsed/>
    <w:rsid w:val="0090008F"/>
    <w:pPr>
      <w:tabs>
        <w:tab w:val="center" w:pos="4536"/>
        <w:tab w:val="right" w:pos="9072"/>
      </w:tabs>
      <w:spacing w:after="0" w:line="240" w:lineRule="auto"/>
    </w:pPr>
  </w:style>
  <w:style w:type="character" w:customStyle="1" w:styleId="CommentTextChar">
    <w:name w:val="Comment Text Char"/>
    <w:basedOn w:val="DefaultParagraphFont"/>
    <w:link w:val="CommentText"/>
    <w:uiPriority w:val="99"/>
    <w:semiHidden/>
    <w:rsid w:val="0090008F"/>
    <w:rPr>
      <w:sz w:val="24"/>
      <w:szCs w:val="24"/>
    </w:rPr>
  </w:style>
  <w:style w:type="paragraph" w:styleId="CommentText">
    <w:name w:val="annotation text"/>
    <w:basedOn w:val="Normal"/>
    <w:link w:val="CommentTextChar"/>
    <w:uiPriority w:val="99"/>
    <w:semiHidden/>
    <w:unhideWhenUsed/>
    <w:rsid w:val="0090008F"/>
    <w:pPr>
      <w:spacing w:line="240" w:lineRule="auto"/>
    </w:pPr>
    <w:rPr>
      <w:sz w:val="24"/>
      <w:szCs w:val="24"/>
    </w:rPr>
  </w:style>
  <w:style w:type="character" w:customStyle="1" w:styleId="CommentSubjectChar">
    <w:name w:val="Comment Subject Char"/>
    <w:basedOn w:val="CommentTextChar"/>
    <w:link w:val="CommentSubject"/>
    <w:uiPriority w:val="99"/>
    <w:semiHidden/>
    <w:rsid w:val="0090008F"/>
    <w:rPr>
      <w:b/>
      <w:bCs/>
      <w:sz w:val="20"/>
      <w:szCs w:val="20"/>
    </w:rPr>
  </w:style>
  <w:style w:type="paragraph" w:styleId="CommentSubject">
    <w:name w:val="annotation subject"/>
    <w:basedOn w:val="CommentText"/>
    <w:next w:val="CommentText"/>
    <w:link w:val="CommentSubjectChar"/>
    <w:uiPriority w:val="99"/>
    <w:semiHidden/>
    <w:unhideWhenUsed/>
    <w:rsid w:val="0090008F"/>
    <w:rPr>
      <w:b/>
      <w:bCs/>
      <w:sz w:val="20"/>
      <w:szCs w:val="20"/>
    </w:rPr>
  </w:style>
  <w:style w:type="character" w:styleId="Hyperlink">
    <w:name w:val="Hyperlink"/>
    <w:basedOn w:val="DefaultParagraphFont"/>
    <w:uiPriority w:val="99"/>
    <w:unhideWhenUsed/>
    <w:rsid w:val="0090008F"/>
    <w:rPr>
      <w:color w:val="0000FF" w:themeColor="hyperlink"/>
      <w:u w:val="single"/>
    </w:rPr>
  </w:style>
  <w:style w:type="character" w:customStyle="1" w:styleId="st">
    <w:name w:val="st"/>
    <w:basedOn w:val="DefaultParagraphFont"/>
    <w:rsid w:val="0090008F"/>
  </w:style>
  <w:style w:type="character" w:styleId="Emphasis">
    <w:name w:val="Emphasis"/>
    <w:basedOn w:val="DefaultParagraphFont"/>
    <w:uiPriority w:val="20"/>
    <w:qFormat/>
    <w:rsid w:val="0090008F"/>
    <w:rPr>
      <w:i/>
      <w:iCs/>
    </w:rPr>
  </w:style>
  <w:style w:type="paragraph" w:styleId="Bibliography">
    <w:name w:val="Bibliography"/>
    <w:basedOn w:val="Normal"/>
    <w:next w:val="Normal"/>
    <w:uiPriority w:val="37"/>
    <w:unhideWhenUsed/>
    <w:rsid w:val="0090008F"/>
    <w:pPr>
      <w:spacing w:after="0" w:line="240" w:lineRule="auto"/>
      <w:ind w:left="720" w:hanging="720"/>
    </w:pPr>
  </w:style>
  <w:style w:type="character" w:customStyle="1" w:styleId="auto-style39">
    <w:name w:val="auto-style39"/>
    <w:basedOn w:val="DefaultParagraphFont"/>
    <w:rsid w:val="0090008F"/>
  </w:style>
  <w:style w:type="character" w:styleId="LineNumber">
    <w:name w:val="line number"/>
    <w:basedOn w:val="DefaultParagraphFont"/>
    <w:uiPriority w:val="99"/>
    <w:semiHidden/>
    <w:unhideWhenUsed/>
    <w:rsid w:val="00C91248"/>
  </w:style>
  <w:style w:type="paragraph" w:styleId="NoSpacing">
    <w:name w:val="No Spacing"/>
    <w:uiPriority w:val="1"/>
    <w:qFormat/>
    <w:rsid w:val="00E01B1A"/>
    <w:pPr>
      <w:spacing w:after="0" w:line="240" w:lineRule="auto"/>
    </w:pPr>
  </w:style>
  <w:style w:type="paragraph" w:styleId="Revision">
    <w:name w:val="Revision"/>
    <w:hidden/>
    <w:uiPriority w:val="99"/>
    <w:semiHidden/>
    <w:rsid w:val="00FC77A6"/>
    <w:pPr>
      <w:spacing w:after="0" w:line="240" w:lineRule="auto"/>
    </w:pPr>
  </w:style>
  <w:style w:type="paragraph" w:styleId="NormalWeb">
    <w:name w:val="Normal (Web)"/>
    <w:basedOn w:val="Normal"/>
    <w:uiPriority w:val="99"/>
    <w:semiHidden/>
    <w:unhideWhenUsed/>
    <w:rsid w:val="00E748E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389425">
      <w:bodyDiv w:val="1"/>
      <w:marLeft w:val="0"/>
      <w:marRight w:val="0"/>
      <w:marTop w:val="0"/>
      <w:marBottom w:val="0"/>
      <w:divBdr>
        <w:top w:val="none" w:sz="0" w:space="0" w:color="auto"/>
        <w:left w:val="none" w:sz="0" w:space="0" w:color="auto"/>
        <w:bottom w:val="none" w:sz="0" w:space="0" w:color="auto"/>
        <w:right w:val="none" w:sz="0" w:space="0" w:color="auto"/>
      </w:divBdr>
      <w:divsChild>
        <w:div w:id="702898048">
          <w:marLeft w:val="0"/>
          <w:marRight w:val="0"/>
          <w:marTop w:val="0"/>
          <w:marBottom w:val="0"/>
          <w:divBdr>
            <w:top w:val="none" w:sz="0" w:space="0" w:color="auto"/>
            <w:left w:val="none" w:sz="0" w:space="0" w:color="auto"/>
            <w:bottom w:val="none" w:sz="0" w:space="0" w:color="auto"/>
            <w:right w:val="none" w:sz="0" w:space="0" w:color="auto"/>
          </w:divBdr>
          <w:divsChild>
            <w:div w:id="9235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egruby@wisc.edu"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26</Pages>
  <Words>34904</Words>
  <Characters>198955</Characters>
  <Application>Microsoft Macintosh Word</Application>
  <DocSecurity>0</DocSecurity>
  <Lines>1657</Lines>
  <Paragraphs>466</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233393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Marie-Stephanie Aschtgen</dc:creator>
  <cp:lastModifiedBy>Edward Ruby</cp:lastModifiedBy>
  <cp:revision>6</cp:revision>
  <cp:lastPrinted>2015-07-21T08:22:00Z</cp:lastPrinted>
  <dcterms:created xsi:type="dcterms:W3CDTF">2015-09-19T01:32:00Z</dcterms:created>
  <dcterms:modified xsi:type="dcterms:W3CDTF">2015-09-22T06:53:00Z</dcterms:modified>
</cp:coreProperties>
</file>