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CDEC" w14:textId="48E5D9D3" w:rsidR="0063015D" w:rsidRDefault="00C3049E" w:rsidP="006C1D93">
      <w:pPr>
        <w:pStyle w:val="Heading1"/>
      </w:pPr>
      <w:r>
        <w:t>F</w:t>
      </w:r>
      <w:r w:rsidR="006C1D93">
        <w:t xml:space="preserve">unding </w:t>
      </w:r>
      <w:r w:rsidR="00170403">
        <w:t xml:space="preserve">format </w:t>
      </w:r>
      <w:r w:rsidR="006C1D93">
        <w:t>example</w:t>
      </w:r>
    </w:p>
    <w:p w14:paraId="2ECFB8F7" w14:textId="77777777" w:rsidR="006C1D93" w:rsidRDefault="006C1D93" w:rsidP="006C1D93"/>
    <w:p w14:paraId="71F7BA96" w14:textId="77777777" w:rsidR="006C1D93" w:rsidRDefault="006C1D93" w:rsidP="006C1D93">
      <w:pPr>
        <w:pStyle w:val="Heading2"/>
      </w:pPr>
      <w:r>
        <w:t>Authors</w:t>
      </w:r>
    </w:p>
    <w:p w14:paraId="47BE0B0C" w14:textId="01BA854D" w:rsidR="006C1D93" w:rsidRDefault="006C1D93" w:rsidP="006C1D93">
      <w:pPr>
        <w:pStyle w:val="ListParagraph"/>
        <w:numPr>
          <w:ilvl w:val="0"/>
          <w:numId w:val="2"/>
        </w:numPr>
      </w:pPr>
      <w:r>
        <w:t>Smith, Peter “</w:t>
      </w:r>
      <w:bookmarkStart w:id="0" w:name="peter"/>
      <w:r>
        <w:t>Dr. Peter Smith</w:t>
      </w:r>
      <w:bookmarkEnd w:id="0"/>
      <w:r>
        <w:t>” (</w:t>
      </w:r>
      <w:proofErr w:type="spellStart"/>
      <w:r>
        <w:fldChar w:fldCharType="begin"/>
      </w:r>
      <w:r>
        <w:instrText xml:space="preserve"> REF labex \h </w:instrText>
      </w:r>
      <w:r>
        <w:fldChar w:fldCharType="separate"/>
      </w:r>
      <w:r>
        <w:t>LabEx</w:t>
      </w:r>
      <w:proofErr w:type="spellEnd"/>
      <w:r>
        <w:t xml:space="preserve"> IBEID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nyu \h </w:instrText>
      </w:r>
      <w:r>
        <w:fldChar w:fldCharType="separate"/>
      </w:r>
      <w:r>
        <w:t>NYU</w:t>
      </w:r>
      <w:r>
        <w:fldChar w:fldCharType="end"/>
      </w:r>
      <w:r>
        <w:t>)</w:t>
      </w:r>
    </w:p>
    <w:p w14:paraId="6B98847B" w14:textId="3E769E43" w:rsidR="003C061F" w:rsidRDefault="003C061F" w:rsidP="006C1D93">
      <w:pPr>
        <w:pStyle w:val="ListParagraph"/>
        <w:numPr>
          <w:ilvl w:val="0"/>
          <w:numId w:val="2"/>
        </w:numPr>
      </w:pPr>
      <w:r>
        <w:t>O’Bryan, Edward “Dr. Edward O’Bryan, MD” (</w:t>
      </w:r>
      <w:r>
        <w:fldChar w:fldCharType="begin"/>
      </w:r>
      <w:r>
        <w:instrText xml:space="preserve"> REF nyu \h </w:instrText>
      </w:r>
      <w:r>
        <w:fldChar w:fldCharType="separate"/>
      </w:r>
      <w:r>
        <w:t>NYU</w:t>
      </w:r>
      <w:r>
        <w:fldChar w:fldCharType="end"/>
      </w:r>
      <w:r>
        <w:t>)</w:t>
      </w:r>
    </w:p>
    <w:p w14:paraId="3DEC6046" w14:textId="0468FDB8" w:rsidR="00524B30" w:rsidRDefault="00524B30" w:rsidP="00524B30">
      <w:pPr>
        <w:pStyle w:val="Heading2"/>
      </w:pPr>
      <w:r>
        <w:t>Contributors</w:t>
      </w:r>
    </w:p>
    <w:p w14:paraId="60BA9D41" w14:textId="22CD8426" w:rsidR="006C1D93" w:rsidRDefault="00E63349" w:rsidP="006C1D93">
      <w:pPr>
        <w:pStyle w:val="ListParagraph"/>
        <w:numPr>
          <w:ilvl w:val="0"/>
          <w:numId w:val="2"/>
        </w:numPr>
      </w:pPr>
      <w:r>
        <w:t>Jones</w:t>
      </w:r>
      <w:r w:rsidR="006C1D93">
        <w:t>, Steve “</w:t>
      </w:r>
      <w:bookmarkStart w:id="1" w:name="steve"/>
      <w:r w:rsidR="006C1D93">
        <w:t xml:space="preserve">Sir Steve </w:t>
      </w:r>
      <w:r>
        <w:t>Jones</w:t>
      </w:r>
      <w:bookmarkEnd w:id="1"/>
      <w:r w:rsidR="006C1D93">
        <w:t>” (</w:t>
      </w:r>
      <w:r w:rsidR="006C1D93">
        <w:fldChar w:fldCharType="begin"/>
      </w:r>
      <w:r w:rsidR="006C1D93">
        <w:instrText xml:space="preserve"> REF nyu \h </w:instrText>
      </w:r>
      <w:r w:rsidR="006C1D93">
        <w:fldChar w:fldCharType="separate"/>
      </w:r>
      <w:r w:rsidR="006C1D93">
        <w:t>NYU</w:t>
      </w:r>
      <w:r w:rsidR="006C1D93">
        <w:fldChar w:fldCharType="end"/>
      </w:r>
      <w:r w:rsidR="006C1D93">
        <w:t>)</w:t>
      </w:r>
    </w:p>
    <w:p w14:paraId="41537681" w14:textId="0AFA6332" w:rsidR="009241B6" w:rsidRPr="00B4370F" w:rsidRDefault="009241B6" w:rsidP="006C1D93">
      <w:pPr>
        <w:pStyle w:val="ListParagraph"/>
        <w:numPr>
          <w:ilvl w:val="0"/>
          <w:numId w:val="2"/>
        </w:numPr>
      </w:pPr>
      <w:r>
        <w:t>Arnold, Jason “Dr. Jason Arnold, MD” (</w:t>
      </w:r>
      <w:r>
        <w:fldChar w:fldCharType="begin"/>
      </w:r>
      <w:r>
        <w:instrText xml:space="preserve"> REF nyu \h </w:instrText>
      </w:r>
      <w:r>
        <w:fldChar w:fldCharType="separate"/>
      </w:r>
      <w:r>
        <w:t>NYU</w:t>
      </w:r>
      <w:r>
        <w:fldChar w:fldCharType="end"/>
      </w:r>
      <w:r>
        <w:t>)</w:t>
      </w:r>
    </w:p>
    <w:p w14:paraId="722FB4E8" w14:textId="77777777" w:rsidR="006C1D93" w:rsidRDefault="006C1D93" w:rsidP="006C1D93">
      <w:pPr>
        <w:pStyle w:val="Heading2"/>
      </w:pPr>
      <w:r>
        <w:t>Affiliations</w:t>
      </w:r>
    </w:p>
    <w:p w14:paraId="2B3C1082" w14:textId="787D7B2D" w:rsidR="006C1D93" w:rsidRDefault="006C1D93" w:rsidP="006C1D93">
      <w:pPr>
        <w:pStyle w:val="ListParagraph"/>
        <w:numPr>
          <w:ilvl w:val="0"/>
          <w:numId w:val="1"/>
        </w:numPr>
      </w:pPr>
      <w:r>
        <w:t>New York University (</w:t>
      </w:r>
      <w:bookmarkStart w:id="2" w:name="nyu"/>
      <w:r>
        <w:t>NYU</w:t>
      </w:r>
      <w:bookmarkEnd w:id="2"/>
      <w:r>
        <w:t>) – New York, NY</w:t>
      </w:r>
      <w:r w:rsidR="00437FFD">
        <w:t>, USA</w:t>
      </w:r>
    </w:p>
    <w:p w14:paraId="3A52182E" w14:textId="77777777" w:rsidR="006C1D93" w:rsidRPr="00B4370F" w:rsidRDefault="006C1D93" w:rsidP="006C1D93">
      <w:pPr>
        <w:pStyle w:val="ListParagraph"/>
        <w:numPr>
          <w:ilvl w:val="0"/>
          <w:numId w:val="1"/>
        </w:numPr>
      </w:pPr>
      <w:proofErr w:type="spellStart"/>
      <w:r w:rsidRPr="00B4370F">
        <w:t>Laboratoire</w:t>
      </w:r>
      <w:proofErr w:type="spellEnd"/>
      <w:r w:rsidRPr="00B4370F">
        <w:t xml:space="preserve"> </w:t>
      </w:r>
      <w:proofErr w:type="spellStart"/>
      <w:r w:rsidRPr="00B4370F">
        <w:t>d'Excellence</w:t>
      </w:r>
      <w:proofErr w:type="spellEnd"/>
      <w:r w:rsidRPr="00B4370F">
        <w:t xml:space="preserve"> "Integrative Biology of Emerging Infectious Diseases"</w:t>
      </w:r>
      <w:r>
        <w:t xml:space="preserve"> (</w:t>
      </w:r>
      <w:bookmarkStart w:id="3" w:name="labex"/>
      <w:proofErr w:type="spellStart"/>
      <w:r>
        <w:t>LabEx</w:t>
      </w:r>
      <w:proofErr w:type="spellEnd"/>
      <w:r>
        <w:t xml:space="preserve"> IBEID</w:t>
      </w:r>
      <w:bookmarkEnd w:id="3"/>
      <w:r>
        <w:t>) – Paris, France</w:t>
      </w:r>
    </w:p>
    <w:p w14:paraId="7A766517" w14:textId="77777777" w:rsidR="006C1D93" w:rsidRDefault="006C1D93" w:rsidP="006C1D93"/>
    <w:p w14:paraId="2BDAF05D" w14:textId="77777777" w:rsidR="00B77C7C" w:rsidRDefault="00B77C7C" w:rsidP="00B77C7C">
      <w:pPr>
        <w:pStyle w:val="Heading2"/>
      </w:pPr>
      <w:r>
        <w:t>Introduction</w:t>
      </w:r>
    </w:p>
    <w:p w14:paraId="42A967A3" w14:textId="17996D61" w:rsidR="00EA7C4C" w:rsidRPr="00EA7C4C" w:rsidRDefault="00AD5257" w:rsidP="00EA7C4C">
      <w:r>
        <w:t>Hello world.</w:t>
      </w:r>
    </w:p>
    <w:p w14:paraId="77FAA6D1" w14:textId="77777777" w:rsidR="00B77C7C" w:rsidRDefault="00B77C7C" w:rsidP="00B77C7C">
      <w:pPr>
        <w:keepNext/>
      </w:pPr>
      <w:r>
        <w:rPr>
          <w:noProof/>
        </w:rPr>
        <w:drawing>
          <wp:inline distT="0" distB="0" distL="0" distR="0" wp14:anchorId="4887D3BD" wp14:editId="1DD2D201">
            <wp:extent cx="2337435" cy="2324949"/>
            <wp:effectExtent l="0" t="0" r="0" b="12065"/>
            <wp:docPr id="1" name="Picture 1" descr="Screen%20Shot%202017-12-14%20at%2010.2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2-14%20at%2010.28.2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14" cy="234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DAFB" w14:textId="34E244E0" w:rsidR="00B77C7C" w:rsidRDefault="00B77C7C" w:rsidP="00B77C7C">
      <w:pPr>
        <w:pStyle w:val="Caption"/>
      </w:pPr>
      <w:bookmarkStart w:id="4" w:name="_Ref50105575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4"/>
      <w:r>
        <w:t xml:space="preserve"> Smooth operator</w:t>
      </w:r>
      <w:r w:rsidR="00C3049E">
        <w:t>.</w:t>
      </w:r>
    </w:p>
    <w:p w14:paraId="7460484C" w14:textId="67791B51" w:rsidR="004C37DD" w:rsidRDefault="004C37DD" w:rsidP="004C37DD">
      <w:pPr>
        <w:pStyle w:val="Caption"/>
        <w:keepNext/>
      </w:pPr>
      <w:bookmarkStart w:id="5" w:name="_Ref50146211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5"/>
      <w:r>
        <w:t xml:space="preserve"> data table</w:t>
      </w:r>
      <w:r w:rsidR="00C3049E">
        <w:t>.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1318"/>
        <w:gridCol w:w="1318"/>
      </w:tblGrid>
      <w:tr w:rsidR="004C37DD" w14:paraId="34F76DA5" w14:textId="77777777" w:rsidTr="00E3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8" w:type="dxa"/>
          </w:tcPr>
          <w:p w14:paraId="2CC290FC" w14:textId="77777777" w:rsidR="004C37DD" w:rsidRDefault="004C37DD" w:rsidP="00E36EB7">
            <w:r>
              <w:t>Heading 1</w:t>
            </w:r>
          </w:p>
        </w:tc>
        <w:tc>
          <w:tcPr>
            <w:tcW w:w="1318" w:type="dxa"/>
          </w:tcPr>
          <w:p w14:paraId="3F40D350" w14:textId="77777777" w:rsidR="004C37DD" w:rsidRDefault="004C37DD" w:rsidP="00E36EB7">
            <w:r>
              <w:t>Heading 2</w:t>
            </w:r>
          </w:p>
        </w:tc>
      </w:tr>
      <w:tr w:rsidR="004C37DD" w14:paraId="07142D1E" w14:textId="77777777" w:rsidTr="00E36EB7">
        <w:tc>
          <w:tcPr>
            <w:tcW w:w="1318" w:type="dxa"/>
          </w:tcPr>
          <w:p w14:paraId="133614A8" w14:textId="77777777" w:rsidR="004C37DD" w:rsidRDefault="004C37DD" w:rsidP="00E36EB7">
            <w:r>
              <w:t>A</w:t>
            </w:r>
          </w:p>
        </w:tc>
        <w:tc>
          <w:tcPr>
            <w:tcW w:w="1318" w:type="dxa"/>
          </w:tcPr>
          <w:p w14:paraId="1CC32FF9" w14:textId="77777777" w:rsidR="004C37DD" w:rsidRDefault="004C37DD" w:rsidP="00E36EB7">
            <w:r>
              <w:t>B</w:t>
            </w:r>
          </w:p>
        </w:tc>
      </w:tr>
      <w:tr w:rsidR="004C37DD" w14:paraId="16B6224A" w14:textId="77777777" w:rsidTr="00E36EB7">
        <w:tc>
          <w:tcPr>
            <w:tcW w:w="1318" w:type="dxa"/>
          </w:tcPr>
          <w:p w14:paraId="2C137A38" w14:textId="77777777" w:rsidR="004C37DD" w:rsidRDefault="004C37DD" w:rsidP="00E36EB7">
            <w:r>
              <w:t>C</w:t>
            </w:r>
          </w:p>
        </w:tc>
        <w:tc>
          <w:tcPr>
            <w:tcW w:w="1318" w:type="dxa"/>
          </w:tcPr>
          <w:p w14:paraId="0244712B" w14:textId="77777777" w:rsidR="004C37DD" w:rsidRDefault="004C37DD" w:rsidP="00E36EB7">
            <w:r>
              <w:t>D</w:t>
            </w:r>
          </w:p>
        </w:tc>
      </w:tr>
    </w:tbl>
    <w:p w14:paraId="4E141B18" w14:textId="77777777" w:rsidR="004C37DD" w:rsidRDefault="004C37DD" w:rsidP="004C37DD">
      <w:bookmarkStart w:id="6" w:name="_GoBack"/>
      <w:bookmarkEnd w:id="6"/>
    </w:p>
    <w:p w14:paraId="277C2794" w14:textId="77777777" w:rsidR="004C37DD" w:rsidRPr="004C37DD" w:rsidRDefault="004C37DD" w:rsidP="004C37DD"/>
    <w:p w14:paraId="29AE8BCA" w14:textId="1407926D" w:rsidR="00DB306E" w:rsidRDefault="00DB306E" w:rsidP="00DB306E">
      <w:pPr>
        <w:pStyle w:val="Heading2"/>
      </w:pPr>
      <w:r>
        <w:t>Funding</w:t>
      </w:r>
    </w:p>
    <w:tbl>
      <w:tblPr>
        <w:tblStyle w:val="GridTable5Dark-Accent3"/>
        <w:tblW w:w="9433" w:type="dxa"/>
        <w:tblLook w:val="06A0" w:firstRow="1" w:lastRow="0" w:firstColumn="1" w:lastColumn="0" w:noHBand="1" w:noVBand="1"/>
      </w:tblPr>
      <w:tblGrid>
        <w:gridCol w:w="2425"/>
        <w:gridCol w:w="3792"/>
        <w:gridCol w:w="1608"/>
        <w:gridCol w:w="1608"/>
      </w:tblGrid>
      <w:tr w:rsidR="007C0723" w14:paraId="70C4E5B7" w14:textId="77777777" w:rsidTr="007C0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00392D7" w14:textId="170645A4" w:rsidR="007C0723" w:rsidRDefault="007C0723" w:rsidP="00DB306E">
            <w:r>
              <w:t>Funder</w:t>
            </w:r>
          </w:p>
        </w:tc>
        <w:tc>
          <w:tcPr>
            <w:tcW w:w="3792" w:type="dxa"/>
          </w:tcPr>
          <w:p w14:paraId="142516B4" w14:textId="6DFBA6DD" w:rsidR="007C0723" w:rsidRDefault="007C0723" w:rsidP="00DB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Grant</w:t>
            </w:r>
          </w:p>
        </w:tc>
        <w:tc>
          <w:tcPr>
            <w:tcW w:w="1608" w:type="dxa"/>
          </w:tcPr>
          <w:p w14:paraId="7285A6E1" w14:textId="38106431" w:rsidR="007C0723" w:rsidRDefault="007C0723" w:rsidP="00DB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Targets</w:t>
            </w:r>
          </w:p>
        </w:tc>
        <w:tc>
          <w:tcPr>
            <w:tcW w:w="1608" w:type="dxa"/>
          </w:tcPr>
          <w:p w14:paraId="37E75367" w14:textId="52FDC03A" w:rsidR="007C0723" w:rsidRDefault="007C0723" w:rsidP="00DB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C0723" w14:paraId="577AF624" w14:textId="77777777" w:rsidTr="007C0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588164" w14:textId="0A8B905D" w:rsidR="007C0723" w:rsidRDefault="007C0723" w:rsidP="00DB306E">
            <w:proofErr w:type="spellStart"/>
            <w:r w:rsidRPr="00DB306E">
              <w:t>Investissement</w:t>
            </w:r>
            <w:proofErr w:type="spellEnd"/>
            <w:r w:rsidRPr="00DB306E">
              <w:t xml:space="preserve"> </w:t>
            </w:r>
            <w:proofErr w:type="spellStart"/>
            <w:r w:rsidRPr="00DB306E">
              <w:t>d'Avenir</w:t>
            </w:r>
            <w:proofErr w:type="spellEnd"/>
            <w:r w:rsidRPr="00DB306E">
              <w:t xml:space="preserve"> program &lt; </w:t>
            </w:r>
            <w:proofErr w:type="spellStart"/>
            <w:r w:rsidRPr="00DB306E">
              <w:t>Agence</w:t>
            </w:r>
            <w:proofErr w:type="spellEnd"/>
            <w:r w:rsidRPr="00DB306E">
              <w:t xml:space="preserve"> </w:t>
            </w:r>
            <w:proofErr w:type="spellStart"/>
            <w:r w:rsidRPr="00DB306E">
              <w:t>nationale</w:t>
            </w:r>
            <w:proofErr w:type="spellEnd"/>
            <w:r w:rsidRPr="00DB306E">
              <w:t xml:space="preserve"> de </w:t>
            </w:r>
            <w:r w:rsidRPr="00DB306E">
              <w:lastRenderedPageBreak/>
              <w:t>la recherche (ANR)</w:t>
            </w:r>
            <w:r w:rsidR="00C22779">
              <w:t xml:space="preserve"> – Paris, France</w:t>
            </w:r>
          </w:p>
        </w:tc>
        <w:tc>
          <w:tcPr>
            <w:tcW w:w="3792" w:type="dxa"/>
          </w:tcPr>
          <w:p w14:paraId="3068D3FD" w14:textId="176658CC" w:rsidR="007C0723" w:rsidRDefault="007C0723" w:rsidP="00DB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92A">
              <w:lastRenderedPageBreak/>
              <w:t>grant number ANR-10-LABX-62-IBEID</w:t>
            </w:r>
          </w:p>
        </w:tc>
        <w:tc>
          <w:tcPr>
            <w:tcW w:w="1608" w:type="dxa"/>
          </w:tcPr>
          <w:p w14:paraId="587DBAFE" w14:textId="67E08DF4" w:rsidR="007C0723" w:rsidRDefault="007C0723" w:rsidP="00DB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labex \h  \* MERGEFORMAT </w:instrText>
            </w:r>
            <w:r>
              <w:fldChar w:fldCharType="separate"/>
            </w:r>
            <w:proofErr w:type="spellStart"/>
            <w:r>
              <w:t>LabEx</w:t>
            </w:r>
            <w:proofErr w:type="spellEnd"/>
            <w:r>
              <w:t xml:space="preserve"> IBEID</w:t>
            </w:r>
            <w:r>
              <w:fldChar w:fldCharType="end"/>
            </w:r>
          </w:p>
        </w:tc>
        <w:tc>
          <w:tcPr>
            <w:tcW w:w="1608" w:type="dxa"/>
          </w:tcPr>
          <w:p w14:paraId="41510331" w14:textId="67ED169C" w:rsidR="007C0723" w:rsidRDefault="007C0723" w:rsidP="00DB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Awarded to </w:t>
            </w:r>
            <w:r>
              <w:fldChar w:fldCharType="begin"/>
            </w:r>
            <w:r>
              <w:instrText xml:space="preserve"> REF steve \h </w:instrText>
            </w:r>
            <w:r>
              <w:fldChar w:fldCharType="separate"/>
            </w:r>
            <w:r>
              <w:t>Sir Steve Jones</w:t>
            </w:r>
            <w:r>
              <w:fldChar w:fldCharType="end"/>
            </w:r>
          </w:p>
        </w:tc>
      </w:tr>
      <w:tr w:rsidR="00524B30" w14:paraId="19B96AF3" w14:textId="77777777" w:rsidTr="007C0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99662F" w14:textId="42E3ADC0" w:rsidR="00524B30" w:rsidRPr="00ED792A" w:rsidRDefault="00524B30" w:rsidP="00524B30">
            <w:r w:rsidRPr="00ED792A">
              <w:t>Bill &amp; Melinda Gates Foundation</w:t>
            </w:r>
            <w:r>
              <w:t xml:space="preserve"> – Seattle, WA, USA</w:t>
            </w:r>
          </w:p>
        </w:tc>
        <w:tc>
          <w:tcPr>
            <w:tcW w:w="3792" w:type="dxa"/>
          </w:tcPr>
          <w:p w14:paraId="5EF1FDA0" w14:textId="338D7EF6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92A">
              <w:t>“Collaboration for AIDS Vaccine Discovery Grant (CAVD)”</w:t>
            </w:r>
          </w:p>
        </w:tc>
        <w:tc>
          <w:tcPr>
            <w:tcW w:w="1608" w:type="dxa"/>
          </w:tcPr>
          <w:p w14:paraId="049BDA57" w14:textId="1467D1B4" w:rsidR="00524B30" w:rsidRPr="00ED792A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peter \h </w:instrText>
            </w:r>
            <w:r>
              <w:fldChar w:fldCharType="separate"/>
            </w:r>
            <w:r>
              <w:t>Dr. Peter Smith</w:t>
            </w:r>
            <w:r>
              <w:fldChar w:fldCharType="end"/>
            </w:r>
          </w:p>
        </w:tc>
        <w:tc>
          <w:tcPr>
            <w:tcW w:w="1608" w:type="dxa"/>
          </w:tcPr>
          <w:p w14:paraId="6A13EEB4" w14:textId="6F2916C6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Awarded to </w:t>
            </w:r>
            <w:r>
              <w:fldChar w:fldCharType="begin"/>
            </w:r>
            <w:r>
              <w:instrText xml:space="preserve"> REF nyu \h </w:instrText>
            </w:r>
            <w:r>
              <w:fldChar w:fldCharType="separate"/>
            </w:r>
            <w:r>
              <w:t>NYU</w:t>
            </w:r>
            <w:r>
              <w:fldChar w:fldCharType="end"/>
            </w:r>
          </w:p>
        </w:tc>
      </w:tr>
      <w:tr w:rsidR="00524B30" w14:paraId="481C0D2F" w14:textId="77777777" w:rsidTr="007C0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F54C1E" w14:textId="26066373" w:rsidR="00524B30" w:rsidRPr="00ED792A" w:rsidRDefault="00524B30" w:rsidP="00524B30">
            <w:r>
              <w:t>Ministry of Health - Singapore</w:t>
            </w:r>
          </w:p>
        </w:tc>
        <w:tc>
          <w:tcPr>
            <w:tcW w:w="3792" w:type="dxa"/>
          </w:tcPr>
          <w:p w14:paraId="23761542" w14:textId="77777777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8" w:type="dxa"/>
          </w:tcPr>
          <w:p w14:paraId="041A5049" w14:textId="4D9FEFC3" w:rsidR="00524B30" w:rsidRPr="00ED792A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_Ref501055756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608" w:type="dxa"/>
          </w:tcPr>
          <w:p w14:paraId="0086A2B1" w14:textId="77777777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B30" w14:paraId="3982CB4D" w14:textId="77777777" w:rsidTr="007C0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FAA569B" w14:textId="13C330C3" w:rsidR="00524B30" w:rsidRDefault="00524B30" w:rsidP="00524B30">
            <w:r w:rsidRPr="00ED792A">
              <w:t xml:space="preserve">Collaborative systems &lt; Division of Information &amp; Intelligent Systems (IIS) &lt; </w:t>
            </w:r>
            <w:hyperlink r:id="rId6" w:history="1">
              <w:r w:rsidRPr="00E63349">
                <w:rPr>
                  <w:rStyle w:val="Hyperlink"/>
                  <w:b w:val="0"/>
                  <w:bCs w:val="0"/>
                </w:rPr>
                <w:t>National Science Foundation (NSF)</w:t>
              </w:r>
            </w:hyperlink>
            <w:r>
              <w:t xml:space="preserve"> – Alexandria, VA, USA</w:t>
            </w:r>
          </w:p>
        </w:tc>
        <w:tc>
          <w:tcPr>
            <w:tcW w:w="3792" w:type="dxa"/>
          </w:tcPr>
          <w:p w14:paraId="24C9718B" w14:textId="2E761A1A" w:rsidR="00524B30" w:rsidRDefault="0085159E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524B30" w:rsidRPr="00E63349">
                <w:rPr>
                  <w:rStyle w:val="Hyperlink"/>
                </w:rPr>
                <w:t>award number 0553202 “</w:t>
              </w:r>
              <w:r w:rsidR="00524B30">
                <w:rPr>
                  <w:rStyle w:val="Hyperlink"/>
                </w:rPr>
                <w:t xml:space="preserve">SGER: </w:t>
              </w:r>
              <w:r w:rsidR="00524B30" w:rsidRPr="00E63349">
                <w:rPr>
                  <w:rStyle w:val="Hyperlink"/>
                </w:rPr>
                <w:t xml:space="preserve">First Stages of Exploratory Development of </w:t>
              </w:r>
              <w:proofErr w:type="spellStart"/>
              <w:r w:rsidR="00524B30" w:rsidRPr="00E63349">
                <w:rPr>
                  <w:rStyle w:val="Hyperlink"/>
                </w:rPr>
                <w:t>HyperScope</w:t>
              </w:r>
              <w:proofErr w:type="spellEnd"/>
              <w:r w:rsidR="00524B30">
                <w:rPr>
                  <w:rStyle w:val="Hyperlink"/>
                </w:rPr>
                <w:t xml:space="preserve"> (EDH)</w:t>
              </w:r>
              <w:r w:rsidR="00524B30" w:rsidRPr="00E63349">
                <w:rPr>
                  <w:rStyle w:val="Hyperlink"/>
                </w:rPr>
                <w:t>”</w:t>
              </w:r>
            </w:hyperlink>
          </w:p>
        </w:tc>
        <w:tc>
          <w:tcPr>
            <w:tcW w:w="1608" w:type="dxa"/>
          </w:tcPr>
          <w:p w14:paraId="06BC577D" w14:textId="7D56ECAF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</w:t>
            </w:r>
          </w:p>
        </w:tc>
        <w:tc>
          <w:tcPr>
            <w:tcW w:w="1608" w:type="dxa"/>
          </w:tcPr>
          <w:p w14:paraId="4545F0BE" w14:textId="61142439" w:rsidR="00524B30" w:rsidRPr="00ED792A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B30" w14:paraId="320DE9E4" w14:textId="77777777" w:rsidTr="007C0723">
        <w:trPr>
          <w:trHeight w:val="2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13AC6D" w14:textId="272DE46D" w:rsidR="00524B30" w:rsidRDefault="00524B30" w:rsidP="00524B30">
            <w:proofErr w:type="spellStart"/>
            <w:r w:rsidRPr="00ED792A">
              <w:t>Programme</w:t>
            </w:r>
            <w:proofErr w:type="spellEnd"/>
            <w:r w:rsidRPr="00ED792A">
              <w:t xml:space="preserve"> FP7-ICT-2013.8.1 &lt; Information and Communication Technologies (ICT)</w:t>
            </w:r>
            <w:r>
              <w:t xml:space="preserve"> </w:t>
            </w:r>
            <w:r w:rsidRPr="00ED792A">
              <w:t xml:space="preserve">&lt; European Commission' Seventh Framework </w:t>
            </w:r>
            <w:proofErr w:type="spellStart"/>
            <w:r w:rsidRPr="00ED792A">
              <w:t>Programme</w:t>
            </w:r>
            <w:proofErr w:type="spellEnd"/>
            <w:r w:rsidRPr="00ED792A">
              <w:t xml:space="preserve"> (FP7)</w:t>
            </w:r>
          </w:p>
        </w:tc>
        <w:tc>
          <w:tcPr>
            <w:tcW w:w="3792" w:type="dxa"/>
          </w:tcPr>
          <w:p w14:paraId="25CAD300" w14:textId="1275156D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92A">
              <w:t>Grant agreement number 611383</w:t>
            </w:r>
          </w:p>
        </w:tc>
        <w:tc>
          <w:tcPr>
            <w:tcW w:w="1608" w:type="dxa"/>
          </w:tcPr>
          <w:p w14:paraId="1CE913F2" w14:textId="0AA3C78D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peter \h </w:instrText>
            </w:r>
            <w:r>
              <w:fldChar w:fldCharType="separate"/>
            </w:r>
            <w:r>
              <w:t>Dr. Peter Smith</w:t>
            </w:r>
            <w:r>
              <w:fldChar w:fldCharType="end"/>
            </w:r>
            <w:r>
              <w:t xml:space="preserve">;  </w:t>
            </w:r>
            <w:r>
              <w:fldChar w:fldCharType="begin"/>
            </w:r>
            <w:r>
              <w:instrText xml:space="preserve"> REF steve \h </w:instrText>
            </w:r>
            <w:r>
              <w:fldChar w:fldCharType="separate"/>
            </w:r>
            <w:r>
              <w:t>Sir Steve Jones</w:t>
            </w:r>
            <w:r>
              <w:fldChar w:fldCharType="end"/>
            </w:r>
          </w:p>
        </w:tc>
        <w:tc>
          <w:tcPr>
            <w:tcW w:w="1608" w:type="dxa"/>
          </w:tcPr>
          <w:p w14:paraId="448A965C" w14:textId="5ED6BD4D" w:rsidR="00524B30" w:rsidRPr="00ED792A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B30" w14:paraId="788D3DDA" w14:textId="77777777" w:rsidTr="007C0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</w:tcPr>
          <w:p w14:paraId="5AD297E8" w14:textId="2CB28515" w:rsidR="00524B30" w:rsidRDefault="00524B30" w:rsidP="00524B30">
            <w:r w:rsidRPr="00ED792A">
              <w:t>Science and Technology Directorate &lt; Department of Homeland Security (DHS)</w:t>
            </w:r>
          </w:p>
        </w:tc>
        <w:tc>
          <w:tcPr>
            <w:tcW w:w="3792" w:type="dxa"/>
          </w:tcPr>
          <w:p w14:paraId="5C1A9571" w14:textId="16D3EAB9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92A">
              <w:t>contract HSHQDC-12-C-00058</w:t>
            </w:r>
          </w:p>
        </w:tc>
        <w:tc>
          <w:tcPr>
            <w:tcW w:w="1608" w:type="dxa"/>
          </w:tcPr>
          <w:p w14:paraId="3847FDF1" w14:textId="61E3EA1E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_Ref501055756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; </w:t>
            </w:r>
            <w:r>
              <w:fldChar w:fldCharType="begin"/>
            </w:r>
            <w:r>
              <w:instrText xml:space="preserve"> REF _Ref501462116 \h </w:instrText>
            </w:r>
            <w:r>
              <w:fldChar w:fldCharType="separate"/>
            </w:r>
            <w:r>
              <w:t xml:space="preserve">Table </w:t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608" w:type="dxa"/>
          </w:tcPr>
          <w:p w14:paraId="72BD81EF" w14:textId="554A2FB8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B30" w14:paraId="03A4D65B" w14:textId="77777777" w:rsidTr="007C0723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D8AC290" w14:textId="194CA715" w:rsidR="00524B30" w:rsidRDefault="00524B30" w:rsidP="00524B30"/>
        </w:tc>
        <w:tc>
          <w:tcPr>
            <w:tcW w:w="3792" w:type="dxa"/>
          </w:tcPr>
          <w:p w14:paraId="2F56FD95" w14:textId="2CC3D0C4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3R01TW005869-06S1</w:t>
            </w:r>
            <w:r w:rsidRPr="00ED792A">
              <w:t xml:space="preserve"> “</w:t>
            </w:r>
            <w:hyperlink r:id="rId8" w:history="1">
              <w:r w:rsidRPr="00524B30">
                <w:rPr>
                  <w:rStyle w:val="Hyperlink"/>
                </w:rPr>
                <w:t>American Recovery and Reinvestment Act award (ARRA)</w:t>
              </w:r>
            </w:hyperlink>
            <w:r w:rsidRPr="00ED792A">
              <w:t>”</w:t>
            </w:r>
          </w:p>
        </w:tc>
        <w:tc>
          <w:tcPr>
            <w:tcW w:w="1608" w:type="dxa"/>
          </w:tcPr>
          <w:p w14:paraId="5A5CA84F" w14:textId="0BFF49C2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authors</w:t>
            </w:r>
          </w:p>
        </w:tc>
        <w:tc>
          <w:tcPr>
            <w:tcW w:w="1608" w:type="dxa"/>
          </w:tcPr>
          <w:p w14:paraId="75649BEA" w14:textId="63A9FB85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B30" w14:paraId="2DEB6722" w14:textId="77777777" w:rsidTr="007C0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</w:tcPr>
          <w:p w14:paraId="65C02312" w14:textId="1760B0FC" w:rsidR="00524B30" w:rsidRDefault="00524B30" w:rsidP="00524B30">
            <w:r w:rsidRPr="00ED792A">
              <w:t>National Institutes of Health (NIH)</w:t>
            </w:r>
          </w:p>
        </w:tc>
        <w:tc>
          <w:tcPr>
            <w:tcW w:w="3792" w:type="dxa"/>
          </w:tcPr>
          <w:p w14:paraId="170E445B" w14:textId="3420B653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92A">
              <w:t>R01DC014479</w:t>
            </w:r>
          </w:p>
        </w:tc>
        <w:tc>
          <w:tcPr>
            <w:tcW w:w="1608" w:type="dxa"/>
          </w:tcPr>
          <w:p w14:paraId="51828679" w14:textId="5C0B6AD5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contributors</w:t>
            </w:r>
          </w:p>
        </w:tc>
        <w:tc>
          <w:tcPr>
            <w:tcW w:w="1608" w:type="dxa"/>
          </w:tcPr>
          <w:p w14:paraId="354FCB6F" w14:textId="165BA809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B30" w14:paraId="5F4DA7CC" w14:textId="77777777" w:rsidTr="007C072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3AE047B0" w14:textId="77777777" w:rsidR="00524B30" w:rsidRDefault="00524B30" w:rsidP="00524B30"/>
        </w:tc>
        <w:tc>
          <w:tcPr>
            <w:tcW w:w="3792" w:type="dxa"/>
          </w:tcPr>
          <w:p w14:paraId="492AF797" w14:textId="1D36F69B" w:rsidR="00524B30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award </w:t>
            </w:r>
            <w:r w:rsidRPr="00ED792A">
              <w:t>TW005869-22</w:t>
            </w:r>
          </w:p>
        </w:tc>
        <w:tc>
          <w:tcPr>
            <w:tcW w:w="1608" w:type="dxa"/>
          </w:tcPr>
          <w:p w14:paraId="6881A177" w14:textId="6964F4E7" w:rsidR="00524B30" w:rsidRPr="00ED792A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92A">
              <w:t xml:space="preserve">The </w:t>
            </w:r>
            <w:r>
              <w:t>authors and contributors</w:t>
            </w:r>
          </w:p>
        </w:tc>
        <w:tc>
          <w:tcPr>
            <w:tcW w:w="1608" w:type="dxa"/>
          </w:tcPr>
          <w:p w14:paraId="0E12B34E" w14:textId="2A508A89" w:rsidR="00524B30" w:rsidRPr="00ED792A" w:rsidRDefault="00524B30" w:rsidP="0052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915" w14:paraId="20D3A46D" w14:textId="77777777" w:rsidTr="007C072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9F428B" w14:textId="1EC07281" w:rsidR="003F3915" w:rsidRDefault="003F3915" w:rsidP="003F3915">
            <w:r w:rsidRPr="00ED792A">
              <w:t>University of Cambridge</w:t>
            </w:r>
          </w:p>
        </w:tc>
        <w:tc>
          <w:tcPr>
            <w:tcW w:w="3792" w:type="dxa"/>
          </w:tcPr>
          <w:p w14:paraId="79C8CDCC" w14:textId="57F58718" w:rsidR="003F3915" w:rsidRDefault="003F3915" w:rsidP="003F3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“Researcher Project Award”</w:t>
            </w:r>
          </w:p>
        </w:tc>
        <w:tc>
          <w:tcPr>
            <w:tcW w:w="1608" w:type="dxa"/>
          </w:tcPr>
          <w:p w14:paraId="278BFC54" w14:textId="32943778" w:rsidR="003F3915" w:rsidRPr="00ED792A" w:rsidRDefault="003F3915" w:rsidP="003F3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8" w:type="dxa"/>
          </w:tcPr>
          <w:p w14:paraId="405BE7AD" w14:textId="210BD26A" w:rsidR="003F3915" w:rsidRPr="00ED792A" w:rsidRDefault="003F3915" w:rsidP="003F3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359648" w14:textId="77777777" w:rsidR="00DB306E" w:rsidRPr="00DB306E" w:rsidRDefault="00DB306E" w:rsidP="00DB306E"/>
    <w:sectPr w:rsidR="00DB306E" w:rsidRPr="00DB306E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852F9"/>
    <w:multiLevelType w:val="hybridMultilevel"/>
    <w:tmpl w:val="A860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F5630"/>
    <w:multiLevelType w:val="hybridMultilevel"/>
    <w:tmpl w:val="8AE8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93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2180"/>
    <w:rsid w:val="000960A6"/>
    <w:rsid w:val="00096B4B"/>
    <w:rsid w:val="000A574B"/>
    <w:rsid w:val="000B0FE6"/>
    <w:rsid w:val="000C6600"/>
    <w:rsid w:val="000E42FE"/>
    <w:rsid w:val="00127640"/>
    <w:rsid w:val="0014131E"/>
    <w:rsid w:val="00170403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061F"/>
    <w:rsid w:val="003C3F66"/>
    <w:rsid w:val="003C43A1"/>
    <w:rsid w:val="003C5DBC"/>
    <w:rsid w:val="003F3915"/>
    <w:rsid w:val="00411EE5"/>
    <w:rsid w:val="00437FFD"/>
    <w:rsid w:val="00441CD5"/>
    <w:rsid w:val="00443159"/>
    <w:rsid w:val="004508D5"/>
    <w:rsid w:val="00450A22"/>
    <w:rsid w:val="00463498"/>
    <w:rsid w:val="00497FCE"/>
    <w:rsid w:val="004C37DD"/>
    <w:rsid w:val="004E682A"/>
    <w:rsid w:val="004F413D"/>
    <w:rsid w:val="005129EA"/>
    <w:rsid w:val="00524B30"/>
    <w:rsid w:val="00550ADC"/>
    <w:rsid w:val="005B474C"/>
    <w:rsid w:val="005C358E"/>
    <w:rsid w:val="005C5C5F"/>
    <w:rsid w:val="005D1344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1D93"/>
    <w:rsid w:val="006F0EA9"/>
    <w:rsid w:val="00717ED5"/>
    <w:rsid w:val="00723667"/>
    <w:rsid w:val="00723FF8"/>
    <w:rsid w:val="00724983"/>
    <w:rsid w:val="0073029A"/>
    <w:rsid w:val="00732E31"/>
    <w:rsid w:val="00786F29"/>
    <w:rsid w:val="007A445E"/>
    <w:rsid w:val="007A5F96"/>
    <w:rsid w:val="007B11BC"/>
    <w:rsid w:val="007C0723"/>
    <w:rsid w:val="007F3609"/>
    <w:rsid w:val="00814791"/>
    <w:rsid w:val="00832793"/>
    <w:rsid w:val="008338CA"/>
    <w:rsid w:val="0085159E"/>
    <w:rsid w:val="0087083E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41B6"/>
    <w:rsid w:val="00927142"/>
    <w:rsid w:val="009352DE"/>
    <w:rsid w:val="00955709"/>
    <w:rsid w:val="009567DF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25C12"/>
    <w:rsid w:val="00A4043D"/>
    <w:rsid w:val="00A44CF0"/>
    <w:rsid w:val="00A45D31"/>
    <w:rsid w:val="00A47272"/>
    <w:rsid w:val="00A70A13"/>
    <w:rsid w:val="00AB6369"/>
    <w:rsid w:val="00AD0B15"/>
    <w:rsid w:val="00AD5257"/>
    <w:rsid w:val="00AD6938"/>
    <w:rsid w:val="00AE0493"/>
    <w:rsid w:val="00AF27E1"/>
    <w:rsid w:val="00B3532A"/>
    <w:rsid w:val="00B40A92"/>
    <w:rsid w:val="00B77C7C"/>
    <w:rsid w:val="00B83E9E"/>
    <w:rsid w:val="00B90796"/>
    <w:rsid w:val="00BA5C0E"/>
    <w:rsid w:val="00BB13CD"/>
    <w:rsid w:val="00BB60A3"/>
    <w:rsid w:val="00BD1830"/>
    <w:rsid w:val="00C22779"/>
    <w:rsid w:val="00C3049E"/>
    <w:rsid w:val="00C52361"/>
    <w:rsid w:val="00C76DA0"/>
    <w:rsid w:val="00CC0A32"/>
    <w:rsid w:val="00CD364A"/>
    <w:rsid w:val="00CE06C1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B306E"/>
    <w:rsid w:val="00DC2443"/>
    <w:rsid w:val="00DD1354"/>
    <w:rsid w:val="00DF0BCF"/>
    <w:rsid w:val="00DF50B5"/>
    <w:rsid w:val="00E143AE"/>
    <w:rsid w:val="00E63349"/>
    <w:rsid w:val="00E76527"/>
    <w:rsid w:val="00E80720"/>
    <w:rsid w:val="00EA46D0"/>
    <w:rsid w:val="00EA4AA5"/>
    <w:rsid w:val="00EA7C4C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C4662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AC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6C1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D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7C7C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B3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B30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633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4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49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4B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2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energy.gov/sbir/awards/american-recovery-and-reinvestment-act-awa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f.go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Microsoft Office User</cp:lastModifiedBy>
  <cp:revision>24</cp:revision>
  <dcterms:created xsi:type="dcterms:W3CDTF">2017-12-15T03:54:00Z</dcterms:created>
  <dcterms:modified xsi:type="dcterms:W3CDTF">2019-03-26T17:24:00Z</dcterms:modified>
</cp:coreProperties>
</file>