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70140A" w14:textId="023347AF" w:rsidR="00FC0B90" w:rsidRDefault="00DD4644" w:rsidP="00FC0B90">
      <w:pPr>
        <w:pStyle w:val="Heading1"/>
      </w:pPr>
      <w:r>
        <w:t>Table test document</w:t>
      </w:r>
    </w:p>
    <w:p w14:paraId="70644E1B" w14:textId="6824065A" w:rsidR="00446629" w:rsidRDefault="00446629" w:rsidP="00DD4644"/>
    <w:p w14:paraId="491498EA" w14:textId="411C1AED" w:rsidR="00781227" w:rsidRDefault="00781227" w:rsidP="00781227">
      <w:pPr>
        <w:pStyle w:val="Heading2"/>
      </w:pPr>
      <w:r>
        <w:t>Introduction</w:t>
      </w:r>
    </w:p>
    <w:p w14:paraId="6E41DB06" w14:textId="77777777" w:rsidR="00781227" w:rsidRPr="00781227" w:rsidRDefault="00781227" w:rsidP="00DD4644"/>
    <w:p w14:paraId="55046B73" w14:textId="0ED4EE37" w:rsidR="00781227" w:rsidRDefault="00781227" w:rsidP="00781227">
      <w:pPr>
        <w:pStyle w:val="Caption"/>
        <w:keepNext/>
      </w:pPr>
      <w:r>
        <w:t xml:space="preserve">Table </w:t>
      </w:r>
      <w:r w:rsidR="008668DE">
        <w:rPr>
          <w:noProof/>
        </w:rPr>
        <w:fldChar w:fldCharType="begin"/>
      </w:r>
      <w:r w:rsidR="008668DE">
        <w:rPr>
          <w:noProof/>
        </w:rPr>
        <w:instrText xml:space="preserve"> SEQ Table \* ARABIC </w:instrText>
      </w:r>
      <w:r w:rsidR="008668DE">
        <w:rPr>
          <w:noProof/>
        </w:rPr>
        <w:fldChar w:fldCharType="separate"/>
      </w:r>
      <w:r w:rsidR="00CF485B">
        <w:rPr>
          <w:noProof/>
        </w:rPr>
        <w:t>1</w:t>
      </w:r>
      <w:r w:rsidR="008668DE">
        <w:rPr>
          <w:noProof/>
        </w:rPr>
        <w:fldChar w:fldCharType="end"/>
      </w:r>
      <w:r w:rsidR="008E4F71">
        <w:t xml:space="preserve"> Simple table.</w:t>
      </w:r>
    </w:p>
    <w:tbl>
      <w:tblPr>
        <w:tblStyle w:val="GridTable5Dark-Accent3"/>
        <w:tblW w:w="0" w:type="auto"/>
        <w:tblLook w:val="06E0" w:firstRow="1" w:lastRow="1" w:firstColumn="1" w:lastColumn="0" w:noHBand="1" w:noVBand="1"/>
      </w:tblPr>
      <w:tblGrid>
        <w:gridCol w:w="3116"/>
        <w:gridCol w:w="3117"/>
        <w:gridCol w:w="3117"/>
      </w:tblGrid>
      <w:tr w:rsidR="00446629" w14:paraId="0128981B" w14:textId="77777777" w:rsidTr="004466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315507A" w14:textId="77777777" w:rsidR="00446629" w:rsidRDefault="00446629">
            <w:r>
              <w:t>Type of Errors</w:t>
            </w:r>
          </w:p>
        </w:tc>
        <w:tc>
          <w:tcPr>
            <w:tcW w:w="3117" w:type="dxa"/>
          </w:tcPr>
          <w:p w14:paraId="73BD3D19" w14:textId="77777777" w:rsidR="00446629" w:rsidRDefault="004466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Word</w:t>
            </w:r>
          </w:p>
        </w:tc>
        <w:tc>
          <w:tcPr>
            <w:tcW w:w="3117" w:type="dxa"/>
          </w:tcPr>
          <w:p w14:paraId="3DDDCDAF" w14:textId="77777777" w:rsidR="00446629" w:rsidRDefault="004466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Latex</w:t>
            </w:r>
          </w:p>
        </w:tc>
      </w:tr>
      <w:tr w:rsidR="00446629" w14:paraId="20EA10EA" w14:textId="77777777" w:rsidTr="004466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D5FFC02" w14:textId="77777777" w:rsidR="00446629" w:rsidRDefault="00446629">
            <w:r>
              <w:t>Grammatical</w:t>
            </w:r>
          </w:p>
        </w:tc>
        <w:tc>
          <w:tcPr>
            <w:tcW w:w="3117" w:type="dxa"/>
          </w:tcPr>
          <w:p w14:paraId="3653950C" w14:textId="77777777" w:rsidR="00446629" w:rsidRDefault="004466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6.9</w:t>
            </w:r>
          </w:p>
        </w:tc>
        <w:tc>
          <w:tcPr>
            <w:tcW w:w="3117" w:type="dxa"/>
          </w:tcPr>
          <w:p w14:paraId="3F89B4CE" w14:textId="77777777" w:rsidR="00446629" w:rsidRDefault="004466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9.2</w:t>
            </w:r>
          </w:p>
        </w:tc>
      </w:tr>
      <w:tr w:rsidR="00446629" w14:paraId="447B3E01" w14:textId="77777777" w:rsidTr="004466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E979ED3" w14:textId="77777777" w:rsidR="00446629" w:rsidRDefault="00446629">
            <w:r>
              <w:t>Typos</w:t>
            </w:r>
          </w:p>
        </w:tc>
        <w:tc>
          <w:tcPr>
            <w:tcW w:w="3117" w:type="dxa"/>
          </w:tcPr>
          <w:p w14:paraId="29B4D8E0" w14:textId="77777777" w:rsidR="00446629" w:rsidRDefault="004466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9.7</w:t>
            </w:r>
          </w:p>
        </w:tc>
        <w:tc>
          <w:tcPr>
            <w:tcW w:w="3117" w:type="dxa"/>
          </w:tcPr>
          <w:p w14:paraId="19F0C326" w14:textId="77777777" w:rsidR="00446629" w:rsidRDefault="004466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17.1</w:t>
            </w:r>
          </w:p>
        </w:tc>
      </w:tr>
      <w:tr w:rsidR="00446629" w14:paraId="23A4D6F8" w14:textId="77777777" w:rsidTr="00446629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70684DA" w14:textId="77777777" w:rsidR="00446629" w:rsidRDefault="00446629">
            <w:r>
              <w:t>Total</w:t>
            </w:r>
          </w:p>
        </w:tc>
        <w:tc>
          <w:tcPr>
            <w:tcW w:w="3117" w:type="dxa"/>
          </w:tcPr>
          <w:p w14:paraId="60238CE4" w14:textId="77777777" w:rsidR="00446629" w:rsidRDefault="00446629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  <w:r>
              <w:t>16.6</w:t>
            </w:r>
          </w:p>
        </w:tc>
        <w:tc>
          <w:tcPr>
            <w:tcW w:w="3117" w:type="dxa"/>
          </w:tcPr>
          <w:p w14:paraId="4EE0DDAB" w14:textId="77777777" w:rsidR="00446629" w:rsidRDefault="00446629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  <w:r>
              <w:t>26.3</w:t>
            </w:r>
          </w:p>
        </w:tc>
      </w:tr>
    </w:tbl>
    <w:p w14:paraId="3A208AF6" w14:textId="5FB396B0" w:rsidR="00A556E3" w:rsidRDefault="00A556E3" w:rsidP="00FD4F85"/>
    <w:p w14:paraId="7D0193BA" w14:textId="567632A8" w:rsidR="00781227" w:rsidRDefault="00781227" w:rsidP="00781227">
      <w:pPr>
        <w:pStyle w:val="Caption"/>
        <w:keepNext/>
      </w:pPr>
      <w:r>
        <w:t xml:space="preserve">Table </w:t>
      </w:r>
      <w:r w:rsidR="008668DE">
        <w:rPr>
          <w:noProof/>
        </w:rPr>
        <w:fldChar w:fldCharType="begin"/>
      </w:r>
      <w:r w:rsidR="008668DE">
        <w:rPr>
          <w:noProof/>
        </w:rPr>
        <w:instrText xml:space="preserve"> SEQ Table \* ARABIC </w:instrText>
      </w:r>
      <w:r w:rsidR="008668DE">
        <w:rPr>
          <w:noProof/>
        </w:rPr>
        <w:fldChar w:fldCharType="separate"/>
      </w:r>
      <w:r w:rsidR="00CF485B">
        <w:rPr>
          <w:noProof/>
        </w:rPr>
        <w:t>2</w:t>
      </w:r>
      <w:r w:rsidR="008668DE">
        <w:rPr>
          <w:noProof/>
        </w:rPr>
        <w:fldChar w:fldCharType="end"/>
      </w:r>
      <w:r w:rsidR="008E4F71">
        <w:t xml:space="preserve"> Complex table with multiple sections and </w:t>
      </w:r>
      <w:r w:rsidR="00325EB1">
        <w:t>multiple summary rows.</w:t>
      </w:r>
    </w:p>
    <w:tbl>
      <w:tblPr>
        <w:tblStyle w:val="GridTable5Dark-Accent3"/>
        <w:tblW w:w="0" w:type="auto"/>
        <w:tblLook w:val="06E0" w:firstRow="1" w:lastRow="1" w:firstColumn="1" w:lastColumn="0" w:noHBand="1" w:noVBand="1"/>
      </w:tblPr>
      <w:tblGrid>
        <w:gridCol w:w="1870"/>
        <w:gridCol w:w="1870"/>
        <w:gridCol w:w="1870"/>
        <w:gridCol w:w="1870"/>
        <w:gridCol w:w="1870"/>
      </w:tblGrid>
      <w:tr w:rsidR="00446629" w14:paraId="48F7700E" w14:textId="77777777" w:rsidTr="00AD04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vMerge w:val="restart"/>
          </w:tcPr>
          <w:p w14:paraId="57C9130E" w14:textId="77777777" w:rsidR="00446629" w:rsidRDefault="00446629">
            <w:r>
              <w:t>Variables</w:t>
            </w:r>
          </w:p>
        </w:tc>
        <w:tc>
          <w:tcPr>
            <w:tcW w:w="3740" w:type="dxa"/>
            <w:gridSpan w:val="2"/>
          </w:tcPr>
          <w:p w14:paraId="57ECE2C4" w14:textId="77777777" w:rsidR="00446629" w:rsidRDefault="00446629" w:rsidP="002E63B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Age 65-79 years</w:t>
            </w:r>
          </w:p>
        </w:tc>
        <w:tc>
          <w:tcPr>
            <w:tcW w:w="3740" w:type="dxa"/>
            <w:gridSpan w:val="2"/>
          </w:tcPr>
          <w:p w14:paraId="35C45B83" w14:textId="77777777" w:rsidR="00446629" w:rsidRDefault="00446629" w:rsidP="002E63B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Age </w:t>
            </w:r>
            <w:r>
              <w:rPr>
                <w:rFonts w:ascii="&gt;" w:hAnsi="&gt;"/>
              </w:rPr>
              <w:t xml:space="preserve">≥ </w:t>
            </w:r>
            <w:r>
              <w:t>80 years</w:t>
            </w:r>
          </w:p>
        </w:tc>
      </w:tr>
      <w:tr w:rsidR="00446629" w14:paraId="4316B69F" w14:textId="77777777" w:rsidTr="00AD04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vMerge/>
          </w:tcPr>
          <w:p w14:paraId="57929D28" w14:textId="77777777" w:rsidR="00446629" w:rsidRDefault="00446629"/>
        </w:tc>
        <w:tc>
          <w:tcPr>
            <w:tcW w:w="1870" w:type="dxa"/>
          </w:tcPr>
          <w:p w14:paraId="2EA3D9BB" w14:textId="77777777" w:rsidR="00446629" w:rsidRDefault="004466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Vaccinated %</w:t>
            </w:r>
          </w:p>
        </w:tc>
        <w:tc>
          <w:tcPr>
            <w:tcW w:w="1870" w:type="dxa"/>
          </w:tcPr>
          <w:p w14:paraId="5EE49860" w14:textId="77777777" w:rsidR="00446629" w:rsidRDefault="004466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SD</w:t>
            </w:r>
          </w:p>
        </w:tc>
        <w:tc>
          <w:tcPr>
            <w:tcW w:w="1870" w:type="dxa"/>
          </w:tcPr>
          <w:p w14:paraId="02B6729F" w14:textId="77777777" w:rsidR="00446629" w:rsidRDefault="004466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Vaccinated %</w:t>
            </w:r>
          </w:p>
        </w:tc>
        <w:tc>
          <w:tcPr>
            <w:tcW w:w="1870" w:type="dxa"/>
          </w:tcPr>
          <w:p w14:paraId="2C57E5C6" w14:textId="77777777" w:rsidR="00446629" w:rsidRDefault="004466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SD</w:t>
            </w:r>
          </w:p>
        </w:tc>
      </w:tr>
      <w:tr w:rsidR="00A137F9" w14:paraId="7A5CAD73" w14:textId="77777777" w:rsidTr="00AD04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968CC80" w14:textId="77777777" w:rsidR="00446629" w:rsidRDefault="00446629">
            <w:r>
              <w:t>Traveler</w:t>
            </w:r>
          </w:p>
        </w:tc>
        <w:tc>
          <w:tcPr>
            <w:tcW w:w="1870" w:type="dxa"/>
          </w:tcPr>
          <w:p w14:paraId="247A2311" w14:textId="77777777" w:rsidR="00446629" w:rsidRDefault="00446629" w:rsidP="00C2228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49.3</w:t>
            </w:r>
          </w:p>
        </w:tc>
        <w:tc>
          <w:tcPr>
            <w:tcW w:w="1870" w:type="dxa"/>
          </w:tcPr>
          <w:p w14:paraId="7CA01179" w14:textId="77777777" w:rsidR="00446629" w:rsidRDefault="00446629" w:rsidP="00C2228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3.2</w:t>
            </w:r>
          </w:p>
        </w:tc>
        <w:tc>
          <w:tcPr>
            <w:tcW w:w="1870" w:type="dxa"/>
          </w:tcPr>
          <w:p w14:paraId="23CB480B" w14:textId="77777777" w:rsidR="00446629" w:rsidRDefault="00446629" w:rsidP="00C2228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60.2</w:t>
            </w:r>
          </w:p>
        </w:tc>
        <w:tc>
          <w:tcPr>
            <w:tcW w:w="1870" w:type="dxa"/>
          </w:tcPr>
          <w:p w14:paraId="489795DA" w14:textId="77777777" w:rsidR="00446629" w:rsidRDefault="00446629" w:rsidP="00C2228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2.1</w:t>
            </w:r>
          </w:p>
        </w:tc>
      </w:tr>
      <w:tr w:rsidR="00446629" w14:paraId="02198232" w14:textId="77777777" w:rsidTr="00AD04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5"/>
          </w:tcPr>
          <w:p w14:paraId="50770C23" w14:textId="77777777" w:rsidR="00446629" w:rsidRDefault="00446629" w:rsidP="00D168A3">
            <w:r>
              <w:t>Gender</w:t>
            </w:r>
          </w:p>
        </w:tc>
      </w:tr>
      <w:tr w:rsidR="00A137F9" w14:paraId="3A0D948D" w14:textId="77777777" w:rsidTr="00AD04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7A465B9" w14:textId="22C5D743" w:rsidR="00446629" w:rsidRDefault="00446629" w:rsidP="00203BFB">
            <w:pPr>
              <w:ind w:left="720"/>
            </w:pPr>
            <w:r>
              <w:t>Male</w:t>
            </w:r>
          </w:p>
        </w:tc>
        <w:tc>
          <w:tcPr>
            <w:tcW w:w="1870" w:type="dxa"/>
          </w:tcPr>
          <w:p w14:paraId="68DF2E78" w14:textId="77777777" w:rsidR="00446629" w:rsidRDefault="00446629" w:rsidP="00C2228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55.9</w:t>
            </w:r>
          </w:p>
        </w:tc>
        <w:tc>
          <w:tcPr>
            <w:tcW w:w="1870" w:type="dxa"/>
          </w:tcPr>
          <w:p w14:paraId="55068E47" w14:textId="77777777" w:rsidR="00446629" w:rsidRDefault="00446629" w:rsidP="00C2228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5.1</w:t>
            </w:r>
          </w:p>
        </w:tc>
        <w:tc>
          <w:tcPr>
            <w:tcW w:w="1870" w:type="dxa"/>
          </w:tcPr>
          <w:p w14:paraId="778D2E14" w14:textId="77777777" w:rsidR="00446629" w:rsidRDefault="00446629" w:rsidP="00C2228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60</w:t>
            </w:r>
          </w:p>
        </w:tc>
        <w:tc>
          <w:tcPr>
            <w:tcW w:w="1870" w:type="dxa"/>
          </w:tcPr>
          <w:p w14:paraId="7E2DB1DE" w14:textId="77777777" w:rsidR="00446629" w:rsidRDefault="00446629" w:rsidP="00C2228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7.3</w:t>
            </w:r>
          </w:p>
        </w:tc>
      </w:tr>
      <w:tr w:rsidR="00446629" w14:paraId="733AAF00" w14:textId="77777777" w:rsidTr="00AD04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3608A54A" w14:textId="77777777" w:rsidR="00446629" w:rsidRDefault="00446629" w:rsidP="00446629">
            <w:pPr>
              <w:ind w:left="720"/>
            </w:pPr>
            <w:r>
              <w:t>Female</w:t>
            </w:r>
          </w:p>
        </w:tc>
        <w:tc>
          <w:tcPr>
            <w:tcW w:w="1870" w:type="dxa"/>
          </w:tcPr>
          <w:p w14:paraId="04B9C6FA" w14:textId="03BF043B" w:rsidR="00446629" w:rsidRDefault="007C460C" w:rsidP="00C2228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54.8</w:t>
            </w:r>
          </w:p>
        </w:tc>
        <w:tc>
          <w:tcPr>
            <w:tcW w:w="1870" w:type="dxa"/>
          </w:tcPr>
          <w:p w14:paraId="6613160C" w14:textId="5211F3F8" w:rsidR="00446629" w:rsidRDefault="007C460C" w:rsidP="00C2228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2.8</w:t>
            </w:r>
          </w:p>
        </w:tc>
        <w:tc>
          <w:tcPr>
            <w:tcW w:w="1870" w:type="dxa"/>
          </w:tcPr>
          <w:p w14:paraId="0541B12A" w14:textId="15C95533" w:rsidR="00446629" w:rsidRDefault="007C460C" w:rsidP="00C2228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59.3</w:t>
            </w:r>
          </w:p>
        </w:tc>
        <w:tc>
          <w:tcPr>
            <w:tcW w:w="1870" w:type="dxa"/>
          </w:tcPr>
          <w:p w14:paraId="443653D3" w14:textId="67D652C7" w:rsidR="00446629" w:rsidRDefault="007C460C" w:rsidP="00C2228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0.5</w:t>
            </w:r>
          </w:p>
        </w:tc>
      </w:tr>
      <w:tr w:rsidR="00446629" w14:paraId="368D6C3F" w14:textId="77777777" w:rsidTr="00AD04C3">
        <w:trPr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5"/>
          </w:tcPr>
          <w:p w14:paraId="2D587BAD" w14:textId="77777777" w:rsidR="00446629" w:rsidRDefault="00446629" w:rsidP="00D168A3">
            <w:r>
              <w:t>Income</w:t>
            </w:r>
          </w:p>
        </w:tc>
      </w:tr>
      <w:tr w:rsidR="00446629" w14:paraId="3F7BF2F9" w14:textId="77777777" w:rsidTr="00AD04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6A7E82E7" w14:textId="77777777" w:rsidR="00446629" w:rsidRDefault="00446629" w:rsidP="00A137F9">
            <w:pPr>
              <w:ind w:left="720"/>
            </w:pPr>
            <w:r>
              <w:t>Low</w:t>
            </w:r>
          </w:p>
        </w:tc>
        <w:tc>
          <w:tcPr>
            <w:tcW w:w="1870" w:type="dxa"/>
          </w:tcPr>
          <w:p w14:paraId="1270C5D7" w14:textId="77777777" w:rsidR="00446629" w:rsidRDefault="00A137F9" w:rsidP="00C2228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45.2</w:t>
            </w:r>
          </w:p>
        </w:tc>
        <w:tc>
          <w:tcPr>
            <w:tcW w:w="1870" w:type="dxa"/>
          </w:tcPr>
          <w:p w14:paraId="0B628E7E" w14:textId="77777777" w:rsidR="00446629" w:rsidRDefault="00A137F9" w:rsidP="00C2228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6.3</w:t>
            </w:r>
          </w:p>
        </w:tc>
        <w:tc>
          <w:tcPr>
            <w:tcW w:w="1870" w:type="dxa"/>
          </w:tcPr>
          <w:p w14:paraId="5F0132E4" w14:textId="77777777" w:rsidR="00446629" w:rsidRDefault="00A137F9" w:rsidP="00C2228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49.2</w:t>
            </w:r>
          </w:p>
        </w:tc>
        <w:tc>
          <w:tcPr>
            <w:tcW w:w="1870" w:type="dxa"/>
          </w:tcPr>
          <w:p w14:paraId="4C0A3ABB" w14:textId="77777777" w:rsidR="00446629" w:rsidRDefault="00A137F9" w:rsidP="00C2228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6.2</w:t>
            </w:r>
          </w:p>
        </w:tc>
      </w:tr>
      <w:tr w:rsidR="00A137F9" w14:paraId="2888870E" w14:textId="77777777" w:rsidTr="00AD04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tcBorders>
              <w:bottom w:val="single" w:sz="4" w:space="0" w:color="FFFFFF" w:themeColor="background1"/>
            </w:tcBorders>
          </w:tcPr>
          <w:p w14:paraId="11250889" w14:textId="77777777" w:rsidR="00446629" w:rsidRDefault="00446629" w:rsidP="00446629">
            <w:pPr>
              <w:ind w:left="720"/>
            </w:pPr>
            <w:r>
              <w:t>Medium</w:t>
            </w:r>
          </w:p>
        </w:tc>
        <w:tc>
          <w:tcPr>
            <w:tcW w:w="1870" w:type="dxa"/>
            <w:tcBorders>
              <w:bottom w:val="single" w:sz="4" w:space="0" w:color="FFFFFF" w:themeColor="background1"/>
            </w:tcBorders>
          </w:tcPr>
          <w:p w14:paraId="54C52D96" w14:textId="77777777" w:rsidR="00446629" w:rsidRDefault="00A137F9" w:rsidP="00C2228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46.3</w:t>
            </w:r>
          </w:p>
        </w:tc>
        <w:tc>
          <w:tcPr>
            <w:tcW w:w="1870" w:type="dxa"/>
            <w:tcBorders>
              <w:bottom w:val="single" w:sz="4" w:space="0" w:color="FFFFFF" w:themeColor="background1"/>
            </w:tcBorders>
          </w:tcPr>
          <w:p w14:paraId="2B72A7B7" w14:textId="77777777" w:rsidR="00446629" w:rsidRDefault="00A137F9" w:rsidP="00C2228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2.3</w:t>
            </w:r>
          </w:p>
        </w:tc>
        <w:tc>
          <w:tcPr>
            <w:tcW w:w="1870" w:type="dxa"/>
            <w:tcBorders>
              <w:bottom w:val="single" w:sz="4" w:space="0" w:color="FFFFFF" w:themeColor="background1"/>
            </w:tcBorders>
          </w:tcPr>
          <w:p w14:paraId="6898D13F" w14:textId="77777777" w:rsidR="00446629" w:rsidRDefault="00A137F9" w:rsidP="00C2228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50.1</w:t>
            </w:r>
          </w:p>
        </w:tc>
        <w:tc>
          <w:tcPr>
            <w:tcW w:w="1870" w:type="dxa"/>
            <w:tcBorders>
              <w:bottom w:val="single" w:sz="4" w:space="0" w:color="FFFFFF" w:themeColor="background1"/>
            </w:tcBorders>
          </w:tcPr>
          <w:p w14:paraId="49A05FD0" w14:textId="77777777" w:rsidR="00446629" w:rsidRDefault="00A137F9" w:rsidP="00C2228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0.3</w:t>
            </w:r>
          </w:p>
        </w:tc>
      </w:tr>
      <w:tr w:rsidR="00446629" w14:paraId="36965B4E" w14:textId="77777777" w:rsidTr="00AD04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tcBorders>
              <w:bottom w:val="double" w:sz="4" w:space="0" w:color="auto"/>
            </w:tcBorders>
          </w:tcPr>
          <w:p w14:paraId="18B1EB6C" w14:textId="77777777" w:rsidR="00446629" w:rsidRDefault="00446629" w:rsidP="00446629">
            <w:pPr>
              <w:ind w:left="720"/>
            </w:pPr>
            <w:r>
              <w:t>High</w:t>
            </w:r>
          </w:p>
        </w:tc>
        <w:tc>
          <w:tcPr>
            <w:tcW w:w="1870" w:type="dxa"/>
            <w:tcBorders>
              <w:bottom w:val="double" w:sz="4" w:space="0" w:color="auto"/>
            </w:tcBorders>
          </w:tcPr>
          <w:p w14:paraId="7CA13EB6" w14:textId="77777777" w:rsidR="00446629" w:rsidRDefault="00A137F9" w:rsidP="00C2228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54.2</w:t>
            </w:r>
          </w:p>
        </w:tc>
        <w:tc>
          <w:tcPr>
            <w:tcW w:w="1870" w:type="dxa"/>
            <w:tcBorders>
              <w:bottom w:val="double" w:sz="4" w:space="0" w:color="auto"/>
            </w:tcBorders>
          </w:tcPr>
          <w:p w14:paraId="50EFB9F6" w14:textId="77777777" w:rsidR="00446629" w:rsidRDefault="00A137F9" w:rsidP="00C2228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2.2</w:t>
            </w:r>
          </w:p>
        </w:tc>
        <w:tc>
          <w:tcPr>
            <w:tcW w:w="1870" w:type="dxa"/>
            <w:tcBorders>
              <w:bottom w:val="double" w:sz="4" w:space="0" w:color="auto"/>
            </w:tcBorders>
          </w:tcPr>
          <w:p w14:paraId="17BDF74C" w14:textId="77777777" w:rsidR="00446629" w:rsidRDefault="00A137F9" w:rsidP="00C2228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57.4</w:t>
            </w:r>
          </w:p>
        </w:tc>
        <w:tc>
          <w:tcPr>
            <w:tcW w:w="1870" w:type="dxa"/>
            <w:tcBorders>
              <w:bottom w:val="double" w:sz="4" w:space="0" w:color="auto"/>
            </w:tcBorders>
          </w:tcPr>
          <w:p w14:paraId="6DC4EBC8" w14:textId="77777777" w:rsidR="00446629" w:rsidRDefault="00A137F9" w:rsidP="00C2228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4.6</w:t>
            </w:r>
          </w:p>
        </w:tc>
      </w:tr>
      <w:tr w:rsidR="00A137F9" w14:paraId="6C1E907B" w14:textId="77777777" w:rsidTr="00AD04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tcBorders>
              <w:top w:val="double" w:sz="4" w:space="0" w:color="auto"/>
            </w:tcBorders>
          </w:tcPr>
          <w:p w14:paraId="41399EB8" w14:textId="77777777" w:rsidR="00A137F9" w:rsidRDefault="00A137F9">
            <w:r>
              <w:t>Sample size</w:t>
            </w:r>
          </w:p>
        </w:tc>
        <w:tc>
          <w:tcPr>
            <w:tcW w:w="3740" w:type="dxa"/>
            <w:gridSpan w:val="2"/>
            <w:tcBorders>
              <w:top w:val="double" w:sz="4" w:space="0" w:color="auto"/>
            </w:tcBorders>
          </w:tcPr>
          <w:p w14:paraId="5A8ADB73" w14:textId="77777777" w:rsidR="00A137F9" w:rsidRDefault="00A137F9" w:rsidP="00C2228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875</w:t>
            </w:r>
          </w:p>
        </w:tc>
        <w:tc>
          <w:tcPr>
            <w:tcW w:w="3740" w:type="dxa"/>
            <w:gridSpan w:val="2"/>
            <w:tcBorders>
              <w:top w:val="double" w:sz="4" w:space="0" w:color="auto"/>
            </w:tcBorders>
          </w:tcPr>
          <w:p w14:paraId="1C11A61E" w14:textId="77777777" w:rsidR="00A137F9" w:rsidRDefault="00A137F9" w:rsidP="00C2228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932</w:t>
            </w:r>
          </w:p>
        </w:tc>
      </w:tr>
      <w:tr w:rsidR="00446629" w14:paraId="20C892B3" w14:textId="77777777" w:rsidTr="00AD04C3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6B99B8BD" w14:textId="77777777" w:rsidR="00446629" w:rsidRDefault="00446629">
            <w:r>
              <w:t>Average %</w:t>
            </w:r>
          </w:p>
        </w:tc>
        <w:tc>
          <w:tcPr>
            <w:tcW w:w="1870" w:type="dxa"/>
          </w:tcPr>
          <w:p w14:paraId="035126D2" w14:textId="77777777" w:rsidR="00446629" w:rsidRDefault="00A137F9" w:rsidP="00C2228F">
            <w:pPr>
              <w:jc w:val="righ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  <w:r>
              <w:t>53.6</w:t>
            </w:r>
          </w:p>
        </w:tc>
        <w:tc>
          <w:tcPr>
            <w:tcW w:w="1870" w:type="dxa"/>
          </w:tcPr>
          <w:p w14:paraId="5B4AF904" w14:textId="77777777" w:rsidR="00446629" w:rsidRDefault="00446629" w:rsidP="00C2228F">
            <w:pPr>
              <w:jc w:val="righ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663FE72B" w14:textId="77777777" w:rsidR="00446629" w:rsidRDefault="00A137F9" w:rsidP="00C2228F">
            <w:pPr>
              <w:jc w:val="righ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  <w:r>
              <w:t>58.3</w:t>
            </w:r>
          </w:p>
        </w:tc>
        <w:tc>
          <w:tcPr>
            <w:tcW w:w="1870" w:type="dxa"/>
          </w:tcPr>
          <w:p w14:paraId="3C944FDD" w14:textId="77777777" w:rsidR="00446629" w:rsidRDefault="00446629" w:rsidP="00C2228F">
            <w:pPr>
              <w:jc w:val="righ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67041A5" w14:textId="1CA230CC" w:rsidR="004F2762" w:rsidRDefault="004F2762" w:rsidP="005C261C"/>
    <w:p w14:paraId="4E5C378F" w14:textId="01494ED6" w:rsidR="00781227" w:rsidRDefault="00781227" w:rsidP="00781227">
      <w:pPr>
        <w:pStyle w:val="Caption"/>
        <w:keepNext/>
      </w:pPr>
      <w:r>
        <w:t xml:space="preserve">Table </w:t>
      </w:r>
      <w:r w:rsidR="008668DE">
        <w:rPr>
          <w:noProof/>
        </w:rPr>
        <w:fldChar w:fldCharType="begin"/>
      </w:r>
      <w:r w:rsidR="008668DE">
        <w:rPr>
          <w:noProof/>
        </w:rPr>
        <w:instrText xml:space="preserve"> SEQ Table \* ARABIC </w:instrText>
      </w:r>
      <w:r w:rsidR="008668DE">
        <w:rPr>
          <w:noProof/>
        </w:rPr>
        <w:fldChar w:fldCharType="separate"/>
      </w:r>
      <w:r w:rsidR="00CF485B">
        <w:rPr>
          <w:noProof/>
        </w:rPr>
        <w:t>3</w:t>
      </w:r>
      <w:r w:rsidR="008668DE">
        <w:rPr>
          <w:noProof/>
        </w:rPr>
        <w:fldChar w:fldCharType="end"/>
      </w:r>
      <w:r w:rsidR="00325EB1">
        <w:t xml:space="preserve"> Complex table with complex header cells.</w:t>
      </w:r>
    </w:p>
    <w:tbl>
      <w:tblPr>
        <w:tblStyle w:val="GridTable5Dark-Accent3"/>
        <w:tblW w:w="0" w:type="auto"/>
        <w:tblLook w:val="06E0" w:firstRow="1" w:lastRow="1" w:firstColumn="1" w:lastColumn="0" w:noHBand="1" w:noVBand="1"/>
      </w:tblPr>
      <w:tblGrid>
        <w:gridCol w:w="1308"/>
        <w:gridCol w:w="1233"/>
        <w:gridCol w:w="2270"/>
        <w:gridCol w:w="2270"/>
        <w:gridCol w:w="2269"/>
      </w:tblGrid>
      <w:tr w:rsidR="0056320B" w:rsidRPr="0056320B" w14:paraId="301A0DAE" w14:textId="77777777" w:rsidTr="00E210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8" w:type="dxa"/>
            <w:vMerge w:val="restart"/>
          </w:tcPr>
          <w:p w14:paraId="5A55CF9B" w14:textId="6760C053" w:rsidR="004F2762" w:rsidRPr="0056320B" w:rsidRDefault="004F2762" w:rsidP="0056320B">
            <w:r w:rsidRPr="0056320B">
              <w:t>Population</w:t>
            </w:r>
          </w:p>
        </w:tc>
        <w:tc>
          <w:tcPr>
            <w:tcW w:w="1233" w:type="dxa"/>
            <w:vMerge w:val="restart"/>
          </w:tcPr>
          <w:p w14:paraId="290A63C6" w14:textId="05BF25A5" w:rsidR="004F2762" w:rsidRPr="0056320B" w:rsidRDefault="004F2762" w:rsidP="005632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6320B">
              <w:t>Age</w:t>
            </w:r>
          </w:p>
        </w:tc>
        <w:tc>
          <w:tcPr>
            <w:tcW w:w="2270" w:type="dxa"/>
            <w:vMerge w:val="restart"/>
          </w:tcPr>
          <w:p w14:paraId="0EA25D14" w14:textId="1E992DA2" w:rsidR="004F2762" w:rsidRPr="0056320B" w:rsidRDefault="004F2762" w:rsidP="005632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6320B">
              <w:t>O2 µL/L</w:t>
            </w:r>
          </w:p>
        </w:tc>
        <w:tc>
          <w:tcPr>
            <w:tcW w:w="4539" w:type="dxa"/>
            <w:gridSpan w:val="2"/>
          </w:tcPr>
          <w:p w14:paraId="0327FCCE" w14:textId="7E94332B" w:rsidR="004F2762" w:rsidRPr="0056320B" w:rsidRDefault="004F2762" w:rsidP="005632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6320B">
              <w:t>Adrenal stress</w:t>
            </w:r>
          </w:p>
        </w:tc>
      </w:tr>
      <w:tr w:rsidR="0056320B" w:rsidRPr="0056320B" w14:paraId="4253AC59" w14:textId="77777777" w:rsidTr="00E210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8" w:type="dxa"/>
            <w:vMerge/>
          </w:tcPr>
          <w:p w14:paraId="728B9172" w14:textId="77777777" w:rsidR="004F2762" w:rsidRPr="0056320B" w:rsidRDefault="004F2762" w:rsidP="0056320B"/>
        </w:tc>
        <w:tc>
          <w:tcPr>
            <w:tcW w:w="1233" w:type="dxa"/>
            <w:vMerge/>
          </w:tcPr>
          <w:p w14:paraId="6F57ACF6" w14:textId="77777777" w:rsidR="004F2762" w:rsidRPr="0056320B" w:rsidRDefault="004F2762" w:rsidP="005632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70" w:type="dxa"/>
            <w:vMerge/>
          </w:tcPr>
          <w:p w14:paraId="11933E99" w14:textId="77777777" w:rsidR="004F2762" w:rsidRPr="0056320B" w:rsidRDefault="004F2762" w:rsidP="005632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70" w:type="dxa"/>
          </w:tcPr>
          <w:p w14:paraId="58D53658" w14:textId="167C0557" w:rsidR="004F2762" w:rsidRPr="0056320B" w:rsidRDefault="004F2762" w:rsidP="005632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6320B">
              <w:t>Cases</w:t>
            </w:r>
          </w:p>
        </w:tc>
        <w:tc>
          <w:tcPr>
            <w:tcW w:w="2269" w:type="dxa"/>
          </w:tcPr>
          <w:p w14:paraId="0692A1BE" w14:textId="2EE592E1" w:rsidR="004F2762" w:rsidRPr="0056320B" w:rsidRDefault="004F2762" w:rsidP="005632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6320B">
              <w:t>RR</w:t>
            </w:r>
          </w:p>
        </w:tc>
      </w:tr>
      <w:tr w:rsidR="0056320B" w:rsidRPr="0056320B" w14:paraId="77BD93E9" w14:textId="77777777" w:rsidTr="005632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8" w:type="dxa"/>
            <w:vMerge w:val="restart"/>
          </w:tcPr>
          <w:p w14:paraId="1F07A043" w14:textId="38408506" w:rsidR="004F2762" w:rsidRPr="0056320B" w:rsidRDefault="004F2762" w:rsidP="0056320B">
            <w:r w:rsidRPr="0056320B">
              <w:t>Urban</w:t>
            </w:r>
          </w:p>
        </w:tc>
        <w:tc>
          <w:tcPr>
            <w:tcW w:w="1233" w:type="dxa"/>
          </w:tcPr>
          <w:p w14:paraId="029BDA39" w14:textId="1E3C155E" w:rsidR="004F2762" w:rsidRPr="0056320B" w:rsidRDefault="004F2762" w:rsidP="005632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TableHeaderCell"/>
              </w:rPr>
            </w:pPr>
            <w:r w:rsidRPr="0056320B">
              <w:rPr>
                <w:rStyle w:val="TableHeaderCell"/>
              </w:rPr>
              <w:t>&lt;20</w:t>
            </w:r>
          </w:p>
        </w:tc>
        <w:tc>
          <w:tcPr>
            <w:tcW w:w="2270" w:type="dxa"/>
          </w:tcPr>
          <w:p w14:paraId="300F72CE" w14:textId="207F2F6C" w:rsidR="004F2762" w:rsidRPr="0056320B" w:rsidRDefault="004F2762" w:rsidP="005632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6320B">
              <w:t>16.5</w:t>
            </w:r>
          </w:p>
        </w:tc>
        <w:tc>
          <w:tcPr>
            <w:tcW w:w="2270" w:type="dxa"/>
          </w:tcPr>
          <w:p w14:paraId="5BB42838" w14:textId="4A4B181A" w:rsidR="004F2762" w:rsidRPr="0056320B" w:rsidRDefault="004F2762" w:rsidP="005632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6320B">
              <w:t>127</w:t>
            </w:r>
          </w:p>
        </w:tc>
        <w:tc>
          <w:tcPr>
            <w:tcW w:w="2269" w:type="dxa"/>
          </w:tcPr>
          <w:p w14:paraId="2977E5F4" w14:textId="3DE87D6E" w:rsidR="004F2762" w:rsidRPr="0056320B" w:rsidRDefault="004F2762" w:rsidP="005632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6320B">
              <w:t>3.78</w:t>
            </w:r>
          </w:p>
        </w:tc>
      </w:tr>
      <w:tr w:rsidR="0056320B" w:rsidRPr="0056320B" w14:paraId="2E060EE6" w14:textId="77777777" w:rsidTr="0056320B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8" w:type="dxa"/>
            <w:vMerge/>
          </w:tcPr>
          <w:p w14:paraId="3EE03C6B" w14:textId="77777777" w:rsidR="004F2762" w:rsidRPr="0056320B" w:rsidRDefault="004F2762" w:rsidP="0056320B"/>
        </w:tc>
        <w:tc>
          <w:tcPr>
            <w:tcW w:w="1233" w:type="dxa"/>
          </w:tcPr>
          <w:p w14:paraId="3B7AA891" w14:textId="020C76FE" w:rsidR="004F2762" w:rsidRPr="0056320B" w:rsidRDefault="004F2762" w:rsidP="005632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TableHeaderCell"/>
              </w:rPr>
            </w:pPr>
            <w:r w:rsidRPr="0056320B">
              <w:rPr>
                <w:rStyle w:val="TableHeaderCell"/>
              </w:rPr>
              <w:t>20-24</w:t>
            </w:r>
          </w:p>
        </w:tc>
        <w:tc>
          <w:tcPr>
            <w:tcW w:w="2270" w:type="dxa"/>
          </w:tcPr>
          <w:p w14:paraId="6BA19864" w14:textId="1B20B297" w:rsidR="004F2762" w:rsidRPr="0056320B" w:rsidRDefault="004F2762" w:rsidP="005632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6320B">
              <w:t>15.2</w:t>
            </w:r>
          </w:p>
        </w:tc>
        <w:tc>
          <w:tcPr>
            <w:tcW w:w="2270" w:type="dxa"/>
          </w:tcPr>
          <w:p w14:paraId="31602CBD" w14:textId="50700539" w:rsidR="004F2762" w:rsidRPr="0056320B" w:rsidRDefault="004F2762" w:rsidP="005632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6320B">
              <w:t>127</w:t>
            </w:r>
          </w:p>
        </w:tc>
        <w:tc>
          <w:tcPr>
            <w:tcW w:w="2269" w:type="dxa"/>
          </w:tcPr>
          <w:p w14:paraId="51A1249A" w14:textId="748548A6" w:rsidR="004F2762" w:rsidRPr="0056320B" w:rsidRDefault="004F2762" w:rsidP="005632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6320B">
              <w:t>3.17</w:t>
            </w:r>
          </w:p>
        </w:tc>
      </w:tr>
      <w:tr w:rsidR="0056320B" w:rsidRPr="0056320B" w14:paraId="4878DFE7" w14:textId="77777777" w:rsidTr="005632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8" w:type="dxa"/>
            <w:vMerge/>
          </w:tcPr>
          <w:p w14:paraId="3976570F" w14:textId="77777777" w:rsidR="004F2762" w:rsidRPr="0056320B" w:rsidRDefault="004F2762" w:rsidP="0056320B"/>
        </w:tc>
        <w:tc>
          <w:tcPr>
            <w:tcW w:w="1233" w:type="dxa"/>
          </w:tcPr>
          <w:p w14:paraId="0BF6BB8F" w14:textId="15C81930" w:rsidR="004F2762" w:rsidRPr="0056320B" w:rsidRDefault="004F2762" w:rsidP="005632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TableHeaderCell"/>
              </w:rPr>
            </w:pPr>
            <w:r w:rsidRPr="0056320B">
              <w:rPr>
                <w:rStyle w:val="TableHeaderCell"/>
              </w:rPr>
              <w:t>≥ 25</w:t>
            </w:r>
          </w:p>
        </w:tc>
        <w:tc>
          <w:tcPr>
            <w:tcW w:w="2270" w:type="dxa"/>
          </w:tcPr>
          <w:p w14:paraId="13862003" w14:textId="38410C8E" w:rsidR="004F2762" w:rsidRPr="0056320B" w:rsidRDefault="004F2762" w:rsidP="005632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6320B">
              <w:t>12.6</w:t>
            </w:r>
          </w:p>
        </w:tc>
        <w:tc>
          <w:tcPr>
            <w:tcW w:w="2270" w:type="dxa"/>
          </w:tcPr>
          <w:p w14:paraId="1B86DC5F" w14:textId="328B6DFE" w:rsidR="004F2762" w:rsidRPr="0056320B" w:rsidRDefault="004F2762" w:rsidP="005632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6320B">
              <w:t>96</w:t>
            </w:r>
          </w:p>
        </w:tc>
        <w:tc>
          <w:tcPr>
            <w:tcW w:w="2269" w:type="dxa"/>
          </w:tcPr>
          <w:p w14:paraId="1FC0F4B7" w14:textId="2A076AEA" w:rsidR="004F2762" w:rsidRPr="0056320B" w:rsidRDefault="004F2762" w:rsidP="005632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6320B">
              <w:t>2.23</w:t>
            </w:r>
          </w:p>
        </w:tc>
      </w:tr>
      <w:tr w:rsidR="0056320B" w:rsidRPr="0056320B" w14:paraId="3E5A34DC" w14:textId="77777777" w:rsidTr="005632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8" w:type="dxa"/>
            <w:vMerge w:val="restart"/>
          </w:tcPr>
          <w:p w14:paraId="60328F70" w14:textId="69CA7EC0" w:rsidR="004F2762" w:rsidRPr="0056320B" w:rsidRDefault="004F2762" w:rsidP="0056320B">
            <w:r w:rsidRPr="0056320B">
              <w:t>Rural</w:t>
            </w:r>
          </w:p>
        </w:tc>
        <w:tc>
          <w:tcPr>
            <w:tcW w:w="1233" w:type="dxa"/>
          </w:tcPr>
          <w:p w14:paraId="0EB59275" w14:textId="32B38523" w:rsidR="004F2762" w:rsidRPr="0056320B" w:rsidRDefault="004F2762" w:rsidP="005632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TableHeaderCell"/>
              </w:rPr>
            </w:pPr>
            <w:r w:rsidRPr="0056320B">
              <w:rPr>
                <w:rStyle w:val="TableHeaderCell"/>
              </w:rPr>
              <w:t>&lt;20</w:t>
            </w:r>
          </w:p>
        </w:tc>
        <w:tc>
          <w:tcPr>
            <w:tcW w:w="2270" w:type="dxa"/>
          </w:tcPr>
          <w:p w14:paraId="66C05304" w14:textId="799D4AFA" w:rsidR="004F2762" w:rsidRPr="0056320B" w:rsidRDefault="004F2762" w:rsidP="005632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6320B">
              <w:t>15.1</w:t>
            </w:r>
          </w:p>
        </w:tc>
        <w:tc>
          <w:tcPr>
            <w:tcW w:w="2270" w:type="dxa"/>
          </w:tcPr>
          <w:p w14:paraId="7B3DA959" w14:textId="22524CF6" w:rsidR="004F2762" w:rsidRPr="0056320B" w:rsidRDefault="004F2762" w:rsidP="005632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6320B">
              <w:t>271</w:t>
            </w:r>
          </w:p>
        </w:tc>
        <w:tc>
          <w:tcPr>
            <w:tcW w:w="2269" w:type="dxa"/>
          </w:tcPr>
          <w:p w14:paraId="0796C6ED" w14:textId="4A5F41D3" w:rsidR="004F2762" w:rsidRPr="0056320B" w:rsidRDefault="004F2762" w:rsidP="005632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6320B">
              <w:t>2.91</w:t>
            </w:r>
          </w:p>
        </w:tc>
      </w:tr>
      <w:tr w:rsidR="0056320B" w:rsidRPr="0056320B" w14:paraId="3F1322FB" w14:textId="77777777" w:rsidTr="005632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8" w:type="dxa"/>
            <w:vMerge/>
          </w:tcPr>
          <w:p w14:paraId="25AAAFB2" w14:textId="77777777" w:rsidR="004F2762" w:rsidRPr="0056320B" w:rsidRDefault="004F2762" w:rsidP="0056320B"/>
        </w:tc>
        <w:tc>
          <w:tcPr>
            <w:tcW w:w="1233" w:type="dxa"/>
          </w:tcPr>
          <w:p w14:paraId="2022F5FD" w14:textId="2C075DA4" w:rsidR="004F2762" w:rsidRPr="0056320B" w:rsidRDefault="004F2762" w:rsidP="005632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TableHeaderCell"/>
              </w:rPr>
            </w:pPr>
            <w:r w:rsidRPr="0056320B">
              <w:rPr>
                <w:rStyle w:val="TableHeaderCell"/>
              </w:rPr>
              <w:t>20-24</w:t>
            </w:r>
          </w:p>
        </w:tc>
        <w:tc>
          <w:tcPr>
            <w:tcW w:w="2270" w:type="dxa"/>
          </w:tcPr>
          <w:p w14:paraId="7843B8D5" w14:textId="436D07EE" w:rsidR="004F2762" w:rsidRPr="0056320B" w:rsidRDefault="004F2762" w:rsidP="005632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6320B">
              <w:t>13.6</w:t>
            </w:r>
          </w:p>
        </w:tc>
        <w:tc>
          <w:tcPr>
            <w:tcW w:w="2270" w:type="dxa"/>
          </w:tcPr>
          <w:p w14:paraId="5916BFFC" w14:textId="48D60BDA" w:rsidR="004F2762" w:rsidRPr="0056320B" w:rsidRDefault="004F2762" w:rsidP="005632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6320B">
              <w:t>275</w:t>
            </w:r>
          </w:p>
        </w:tc>
        <w:tc>
          <w:tcPr>
            <w:tcW w:w="2269" w:type="dxa"/>
          </w:tcPr>
          <w:p w14:paraId="58D00315" w14:textId="56919498" w:rsidR="004F2762" w:rsidRPr="0056320B" w:rsidRDefault="004F2762" w:rsidP="005632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6320B">
              <w:t>2.45</w:t>
            </w:r>
          </w:p>
        </w:tc>
      </w:tr>
      <w:tr w:rsidR="0056320B" w:rsidRPr="0056320B" w14:paraId="5C197DCC" w14:textId="77777777" w:rsidTr="0056320B">
        <w:trPr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8" w:type="dxa"/>
            <w:vMerge/>
          </w:tcPr>
          <w:p w14:paraId="5C31D5AB" w14:textId="77777777" w:rsidR="004F2762" w:rsidRPr="0056320B" w:rsidRDefault="004F2762" w:rsidP="0056320B"/>
        </w:tc>
        <w:tc>
          <w:tcPr>
            <w:tcW w:w="1233" w:type="dxa"/>
          </w:tcPr>
          <w:p w14:paraId="7EDEDCD4" w14:textId="31A032D2" w:rsidR="004F2762" w:rsidRPr="0056320B" w:rsidRDefault="004F2762" w:rsidP="005632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TableHeaderCell"/>
              </w:rPr>
            </w:pPr>
            <w:r w:rsidRPr="0056320B">
              <w:rPr>
                <w:rStyle w:val="TableHeaderCell"/>
              </w:rPr>
              <w:t>≥ 25</w:t>
            </w:r>
          </w:p>
        </w:tc>
        <w:tc>
          <w:tcPr>
            <w:tcW w:w="2270" w:type="dxa"/>
          </w:tcPr>
          <w:p w14:paraId="46CABDCE" w14:textId="29FE625D" w:rsidR="004F2762" w:rsidRPr="0056320B" w:rsidRDefault="004F2762" w:rsidP="005632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6320B">
              <w:t>11.8</w:t>
            </w:r>
          </w:p>
        </w:tc>
        <w:tc>
          <w:tcPr>
            <w:tcW w:w="2270" w:type="dxa"/>
          </w:tcPr>
          <w:p w14:paraId="6AE06D5D" w14:textId="1F1046C7" w:rsidR="004F2762" w:rsidRPr="0056320B" w:rsidRDefault="004F2762" w:rsidP="005632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6320B">
              <w:t>177</w:t>
            </w:r>
          </w:p>
        </w:tc>
        <w:tc>
          <w:tcPr>
            <w:tcW w:w="2269" w:type="dxa"/>
          </w:tcPr>
          <w:p w14:paraId="3ED06758" w14:textId="4E781496" w:rsidR="004F2762" w:rsidRPr="0056320B" w:rsidRDefault="004F2762" w:rsidP="005632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6320B">
              <w:t>1.63</w:t>
            </w:r>
          </w:p>
        </w:tc>
      </w:tr>
      <w:tr w:rsidR="004F2762" w:rsidRPr="0056320B" w14:paraId="7F79E07F" w14:textId="77777777" w:rsidTr="0056320B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1" w:type="dxa"/>
            <w:gridSpan w:val="2"/>
          </w:tcPr>
          <w:p w14:paraId="6D1E9A58" w14:textId="5AF279B2" w:rsidR="004F2762" w:rsidRPr="0056320B" w:rsidRDefault="004F2762" w:rsidP="0056320B">
            <w:r w:rsidRPr="0056320B">
              <w:t>SD</w:t>
            </w:r>
          </w:p>
        </w:tc>
        <w:tc>
          <w:tcPr>
            <w:tcW w:w="2270" w:type="dxa"/>
          </w:tcPr>
          <w:p w14:paraId="4A141ECD" w14:textId="0B325E8F" w:rsidR="004F2762" w:rsidRPr="0056320B" w:rsidRDefault="004F2762" w:rsidP="0056320B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  <w:r w:rsidRPr="0056320B">
              <w:t>1.77</w:t>
            </w:r>
          </w:p>
        </w:tc>
        <w:tc>
          <w:tcPr>
            <w:tcW w:w="2270" w:type="dxa"/>
          </w:tcPr>
          <w:p w14:paraId="00EE7505" w14:textId="26624148" w:rsidR="004F2762" w:rsidRPr="0056320B" w:rsidRDefault="004F2762" w:rsidP="0056320B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  <w:r w:rsidRPr="0056320B">
              <w:t>77.4</w:t>
            </w:r>
          </w:p>
        </w:tc>
        <w:tc>
          <w:tcPr>
            <w:tcW w:w="2269" w:type="dxa"/>
          </w:tcPr>
          <w:p w14:paraId="570BEC6C" w14:textId="226F3CE0" w:rsidR="004F2762" w:rsidRPr="0056320B" w:rsidRDefault="004F2762" w:rsidP="0056320B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  <w:r w:rsidRPr="0056320B">
              <w:t>0.75</w:t>
            </w:r>
          </w:p>
        </w:tc>
      </w:tr>
    </w:tbl>
    <w:p w14:paraId="17FB7120" w14:textId="4B275387" w:rsidR="00A137F9" w:rsidRDefault="00A137F9"/>
    <w:p w14:paraId="56B93DF4" w14:textId="7E549646" w:rsidR="00CF485B" w:rsidRDefault="00CF485B" w:rsidP="00CF485B">
      <w:pPr>
        <w:pStyle w:val="Caption"/>
        <w:keepNext/>
      </w:pPr>
      <w:r>
        <w:lastRenderedPageBreak/>
        <w:t xml:space="preserve">Table </w:t>
      </w:r>
      <w:r w:rsidR="001643DE">
        <w:rPr>
          <w:noProof/>
        </w:rPr>
        <w:fldChar w:fldCharType="begin"/>
      </w:r>
      <w:r w:rsidR="001643DE">
        <w:rPr>
          <w:noProof/>
        </w:rPr>
        <w:instrText xml:space="preserve"> SEQ Table \* ARABIC </w:instrText>
      </w:r>
      <w:r w:rsidR="001643DE">
        <w:rPr>
          <w:noProof/>
        </w:rPr>
        <w:fldChar w:fldCharType="separate"/>
      </w:r>
      <w:r>
        <w:rPr>
          <w:noProof/>
        </w:rPr>
        <w:t>4</w:t>
      </w:r>
      <w:r w:rsidR="001643DE">
        <w:rPr>
          <w:noProof/>
        </w:rPr>
        <w:fldChar w:fldCharType="end"/>
      </w:r>
      <w:r w:rsidR="00012811">
        <w:t xml:space="preserve"> T</w:t>
      </w:r>
      <w:r>
        <w:t>able with figure in the header row.</w:t>
      </w:r>
    </w:p>
    <w:tbl>
      <w:tblPr>
        <w:tblStyle w:val="GridTable5Dark-Accent3"/>
        <w:tblW w:w="8910" w:type="dxa"/>
        <w:tblLook w:val="06A0" w:firstRow="1" w:lastRow="0" w:firstColumn="1" w:lastColumn="0" w:noHBand="1" w:noVBand="1"/>
      </w:tblPr>
      <w:tblGrid>
        <w:gridCol w:w="2341"/>
        <w:gridCol w:w="6569"/>
      </w:tblGrid>
      <w:tr w:rsidR="00CF485B" w:rsidRPr="002F2A71" w14:paraId="73590C0C" w14:textId="77777777" w:rsidTr="001643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1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1" w:type="dxa"/>
          </w:tcPr>
          <w:p w14:paraId="587C03BF" w14:textId="77777777" w:rsidR="00CF485B" w:rsidRPr="002F2A71" w:rsidRDefault="00CF485B" w:rsidP="00023F38">
            <w:pPr>
              <w:spacing w:after="120"/>
              <w:jc w:val="center"/>
              <w:rPr>
                <w:b w:val="0"/>
                <w:sz w:val="20"/>
                <w:szCs w:val="20"/>
              </w:rPr>
            </w:pPr>
            <w:r w:rsidRPr="002F2A71">
              <w:rPr>
                <w:sz w:val="20"/>
                <w:szCs w:val="20"/>
              </w:rPr>
              <w:t>Method of Isolation</w:t>
            </w:r>
          </w:p>
        </w:tc>
        <w:tc>
          <w:tcPr>
            <w:tcW w:w="6569" w:type="dxa"/>
            <w:hideMark/>
          </w:tcPr>
          <w:p w14:paraId="28A8A668" w14:textId="77777777" w:rsidR="00CF485B" w:rsidRPr="002F2A71" w:rsidRDefault="00CF485B" w:rsidP="00023F38">
            <w:pPr>
              <w:spacing w:after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noProof/>
                <w:sz w:val="20"/>
                <w:szCs w:val="20"/>
                <w:lang w:eastAsia="en-IE"/>
              </w:rPr>
            </w:pPr>
            <w:r w:rsidRPr="002F2A71">
              <w:rPr>
                <w:sz w:val="20"/>
                <w:szCs w:val="20"/>
              </w:rPr>
              <w:t>Microfluidic Chips</w:t>
            </w:r>
          </w:p>
          <w:p w14:paraId="6904AC76" w14:textId="77777777" w:rsidR="00CF485B" w:rsidRPr="002F2A71" w:rsidRDefault="00CF485B" w:rsidP="00023F38">
            <w:pPr>
              <w:spacing w:after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 w:rsidRPr="002F2A71">
              <w:rPr>
                <w:noProof/>
                <w:sz w:val="20"/>
                <w:szCs w:val="20"/>
                <w:lang w:eastAsia="en-IE"/>
              </w:rPr>
              <w:drawing>
                <wp:inline distT="0" distB="0" distL="0" distR="0" wp14:anchorId="732FE03F" wp14:editId="0EBAB3F2">
                  <wp:extent cx="1573619" cy="1219412"/>
                  <wp:effectExtent l="0" t="0" r="127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85243" cy="122842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F485B" w:rsidRPr="002F2A71" w14:paraId="0F986BA2" w14:textId="77777777" w:rsidTr="001643DE">
        <w:trPr>
          <w:trHeight w:val="10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1" w:type="dxa"/>
            <w:hideMark/>
          </w:tcPr>
          <w:p w14:paraId="3A3018C1" w14:textId="77777777" w:rsidR="00CF485B" w:rsidRPr="002F2A71" w:rsidRDefault="00CF485B" w:rsidP="00023F38">
            <w:pPr>
              <w:spacing w:after="120"/>
              <w:jc w:val="center"/>
              <w:rPr>
                <w:sz w:val="20"/>
                <w:szCs w:val="20"/>
              </w:rPr>
            </w:pPr>
            <w:r w:rsidRPr="002F2A71">
              <w:rPr>
                <w:sz w:val="20"/>
                <w:szCs w:val="20"/>
              </w:rPr>
              <w:t>Advantages</w:t>
            </w:r>
          </w:p>
        </w:tc>
        <w:tc>
          <w:tcPr>
            <w:tcW w:w="6569" w:type="dxa"/>
            <w:hideMark/>
          </w:tcPr>
          <w:p w14:paraId="62326945" w14:textId="77777777" w:rsidR="00CF485B" w:rsidRPr="002F2A71" w:rsidRDefault="00CF485B" w:rsidP="00023F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F2A71">
              <w:rPr>
                <w:sz w:val="20"/>
                <w:szCs w:val="20"/>
              </w:rPr>
              <w:t>Can be used for size-based and affinity-based EV isolation method</w:t>
            </w:r>
            <w:r>
              <w:rPr>
                <w:sz w:val="20"/>
                <w:szCs w:val="20"/>
              </w:rPr>
              <w:t>s</w:t>
            </w:r>
            <w:r w:rsidRPr="002F2A71">
              <w:rPr>
                <w:sz w:val="20"/>
                <w:szCs w:val="20"/>
              </w:rPr>
              <w:t>.</w:t>
            </w:r>
          </w:p>
          <w:p w14:paraId="42FD6F02" w14:textId="77777777" w:rsidR="00CF485B" w:rsidRPr="002F2A71" w:rsidRDefault="00CF485B" w:rsidP="00023F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F2A71">
              <w:rPr>
                <w:sz w:val="20"/>
                <w:szCs w:val="20"/>
              </w:rPr>
              <w:t>Affinity-based approaches can isolate EVs of high purity and can be used with very small sample volumes.</w:t>
            </w:r>
          </w:p>
        </w:tc>
      </w:tr>
      <w:tr w:rsidR="00CF485B" w:rsidRPr="002F2A71" w14:paraId="1E0C5FA6" w14:textId="77777777" w:rsidTr="001643DE">
        <w:trPr>
          <w:trHeight w:val="10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1" w:type="dxa"/>
            <w:hideMark/>
          </w:tcPr>
          <w:p w14:paraId="6565D966" w14:textId="77777777" w:rsidR="00CF485B" w:rsidRPr="002F2A71" w:rsidRDefault="00CF485B" w:rsidP="00023F38">
            <w:pPr>
              <w:spacing w:after="120"/>
              <w:jc w:val="center"/>
              <w:rPr>
                <w:sz w:val="20"/>
                <w:szCs w:val="20"/>
              </w:rPr>
            </w:pPr>
            <w:r w:rsidRPr="002F2A71">
              <w:rPr>
                <w:sz w:val="20"/>
                <w:szCs w:val="20"/>
              </w:rPr>
              <w:t>Disadvantages</w:t>
            </w:r>
          </w:p>
        </w:tc>
        <w:tc>
          <w:tcPr>
            <w:tcW w:w="6569" w:type="dxa"/>
            <w:hideMark/>
          </w:tcPr>
          <w:p w14:paraId="0F521D10" w14:textId="77777777" w:rsidR="00CF485B" w:rsidRPr="002F2A71" w:rsidRDefault="00CF485B" w:rsidP="00023F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F2A71">
              <w:rPr>
                <w:sz w:val="20"/>
                <w:szCs w:val="20"/>
              </w:rPr>
              <w:t>The size-based chip approach can result in a low degree of purity.</w:t>
            </w:r>
          </w:p>
          <w:p w14:paraId="5C319DB7" w14:textId="77777777" w:rsidR="00CF485B" w:rsidRPr="002F2A71" w:rsidRDefault="00CF485B" w:rsidP="00023F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F2A71">
              <w:rPr>
                <w:sz w:val="20"/>
                <w:szCs w:val="20"/>
              </w:rPr>
              <w:t xml:space="preserve">Lack of </w:t>
            </w:r>
            <w:proofErr w:type="spellStart"/>
            <w:r w:rsidRPr="002F2A71">
              <w:rPr>
                <w:sz w:val="20"/>
                <w:szCs w:val="20"/>
              </w:rPr>
              <w:t>standardisation</w:t>
            </w:r>
            <w:proofErr w:type="spellEnd"/>
            <w:r w:rsidRPr="002F2A71">
              <w:rPr>
                <w:sz w:val="20"/>
                <w:szCs w:val="20"/>
              </w:rPr>
              <w:t xml:space="preserve"> between methods.</w:t>
            </w:r>
          </w:p>
          <w:p w14:paraId="767C6A71" w14:textId="77777777" w:rsidR="00CF485B" w:rsidRPr="002F2A71" w:rsidRDefault="00CF485B" w:rsidP="00023F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F2A71">
              <w:rPr>
                <w:sz w:val="20"/>
                <w:szCs w:val="20"/>
              </w:rPr>
              <w:t xml:space="preserve">Requires </w:t>
            </w:r>
            <w:proofErr w:type="spellStart"/>
            <w:r w:rsidRPr="002F2A71">
              <w:rPr>
                <w:sz w:val="20"/>
                <w:szCs w:val="20"/>
              </w:rPr>
              <w:t>specialised</w:t>
            </w:r>
            <w:proofErr w:type="spellEnd"/>
            <w:r w:rsidRPr="002F2A71">
              <w:rPr>
                <w:sz w:val="20"/>
                <w:szCs w:val="20"/>
              </w:rPr>
              <w:t xml:space="preserve"> equipment and restricted to low throughput.</w:t>
            </w:r>
          </w:p>
        </w:tc>
      </w:tr>
      <w:tr w:rsidR="00CF485B" w:rsidRPr="002F2A71" w14:paraId="026B9A39" w14:textId="77777777" w:rsidTr="001643DE">
        <w:trPr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1" w:type="dxa"/>
            <w:hideMark/>
          </w:tcPr>
          <w:p w14:paraId="5BBE1AAD" w14:textId="77777777" w:rsidR="00CF485B" w:rsidRPr="002F2A71" w:rsidRDefault="00CF485B" w:rsidP="00023F38">
            <w:pPr>
              <w:spacing w:after="120"/>
              <w:jc w:val="center"/>
              <w:rPr>
                <w:sz w:val="20"/>
                <w:szCs w:val="20"/>
              </w:rPr>
            </w:pPr>
            <w:r w:rsidRPr="002F2A71">
              <w:rPr>
                <w:sz w:val="20"/>
                <w:szCs w:val="20"/>
              </w:rPr>
              <w:t>Cost</w:t>
            </w:r>
          </w:p>
        </w:tc>
        <w:tc>
          <w:tcPr>
            <w:tcW w:w="6569" w:type="dxa"/>
            <w:hideMark/>
          </w:tcPr>
          <w:p w14:paraId="2712419B" w14:textId="77777777" w:rsidR="00CF485B" w:rsidRPr="002F2A71" w:rsidRDefault="00CF485B" w:rsidP="00023F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F2A71">
              <w:rPr>
                <w:sz w:val="20"/>
                <w:szCs w:val="20"/>
              </w:rPr>
              <w:t>Initial cost of set up is quite high</w:t>
            </w:r>
            <w:r>
              <w:rPr>
                <w:sz w:val="20"/>
                <w:szCs w:val="20"/>
              </w:rPr>
              <w:t>.</w:t>
            </w:r>
            <w:r w:rsidRPr="002F2A71">
              <w:rPr>
                <w:sz w:val="20"/>
                <w:szCs w:val="20"/>
              </w:rPr>
              <w:t xml:space="preserve"> </w:t>
            </w:r>
          </w:p>
        </w:tc>
      </w:tr>
      <w:tr w:rsidR="00CF485B" w:rsidRPr="002F2A71" w14:paraId="4D77421B" w14:textId="77777777" w:rsidTr="001643DE">
        <w:trPr>
          <w:trHeight w:val="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1" w:type="dxa"/>
            <w:hideMark/>
          </w:tcPr>
          <w:p w14:paraId="7508380C" w14:textId="77777777" w:rsidR="00CF485B" w:rsidRPr="002F2A71" w:rsidRDefault="00CF485B" w:rsidP="00023F38">
            <w:pPr>
              <w:spacing w:after="120"/>
              <w:jc w:val="center"/>
              <w:rPr>
                <w:sz w:val="20"/>
                <w:szCs w:val="20"/>
              </w:rPr>
            </w:pPr>
            <w:r w:rsidRPr="002F2A71">
              <w:rPr>
                <w:sz w:val="20"/>
                <w:szCs w:val="20"/>
              </w:rPr>
              <w:t>Applications</w:t>
            </w:r>
          </w:p>
        </w:tc>
        <w:tc>
          <w:tcPr>
            <w:tcW w:w="6569" w:type="dxa"/>
            <w:hideMark/>
          </w:tcPr>
          <w:p w14:paraId="575B1F2B" w14:textId="77777777" w:rsidR="00CF485B" w:rsidRPr="002F2A71" w:rsidRDefault="00CF485B" w:rsidP="00023F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F2A71">
              <w:rPr>
                <w:sz w:val="20"/>
                <w:szCs w:val="20"/>
              </w:rPr>
              <w:t>Diagnostic applications through use of verifying marker molecule presence allowing downstream analysis.</w:t>
            </w:r>
          </w:p>
          <w:p w14:paraId="5DC79A4C" w14:textId="77777777" w:rsidR="00CF485B" w:rsidRPr="002F2A71" w:rsidRDefault="00CF485B" w:rsidP="00023F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F2A71">
              <w:rPr>
                <w:sz w:val="20"/>
                <w:szCs w:val="20"/>
              </w:rPr>
              <w:t xml:space="preserve">Can be used in the development of therapeutic EVs. </w:t>
            </w:r>
          </w:p>
        </w:tc>
      </w:tr>
    </w:tbl>
    <w:p w14:paraId="3EBC2EB0" w14:textId="77777777" w:rsidR="00CF485B" w:rsidRDefault="00CF485B">
      <w:bookmarkStart w:id="0" w:name="_GoBack"/>
      <w:bookmarkEnd w:id="0"/>
    </w:p>
    <w:sectPr w:rsidR="00CF485B" w:rsidSect="00744C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&gt;">
    <w:altName w:val="Times New Roman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95428C4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3B4E6D1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0F8AA5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CEB8FC5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1DEC72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92B0DA6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BF4098B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0930B3F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856AD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D6E0FAC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3FE6C02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9"/>
  </w:num>
  <w:num w:numId="7">
    <w:abstractNumId w:val="5"/>
  </w:num>
  <w:num w:numId="8">
    <w:abstractNumId w:val="6"/>
  </w:num>
  <w:num w:numId="9">
    <w:abstractNumId w:val="7"/>
  </w:num>
  <w:num w:numId="10">
    <w:abstractNumId w:val="8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7D67"/>
    <w:rsid w:val="00012811"/>
    <w:rsid w:val="0002323F"/>
    <w:rsid w:val="0007450C"/>
    <w:rsid w:val="000946E1"/>
    <w:rsid w:val="000C041E"/>
    <w:rsid w:val="000D5395"/>
    <w:rsid w:val="0016303A"/>
    <w:rsid w:val="001643DE"/>
    <w:rsid w:val="00167192"/>
    <w:rsid w:val="00190C1F"/>
    <w:rsid w:val="001A3EDF"/>
    <w:rsid w:val="00203BFB"/>
    <w:rsid w:val="002461FA"/>
    <w:rsid w:val="0025467C"/>
    <w:rsid w:val="002666D8"/>
    <w:rsid w:val="002C15B1"/>
    <w:rsid w:val="002E4DB8"/>
    <w:rsid w:val="002E5CC6"/>
    <w:rsid w:val="002E63BD"/>
    <w:rsid w:val="002F0495"/>
    <w:rsid w:val="0030792D"/>
    <w:rsid w:val="00325EB1"/>
    <w:rsid w:val="0035033E"/>
    <w:rsid w:val="00375F2C"/>
    <w:rsid w:val="003B351C"/>
    <w:rsid w:val="003B7246"/>
    <w:rsid w:val="003F2D98"/>
    <w:rsid w:val="003F5CCC"/>
    <w:rsid w:val="004337E9"/>
    <w:rsid w:val="0044655D"/>
    <w:rsid w:val="00446629"/>
    <w:rsid w:val="00451DBE"/>
    <w:rsid w:val="004A5FC1"/>
    <w:rsid w:val="004B7D67"/>
    <w:rsid w:val="004F2762"/>
    <w:rsid w:val="00527863"/>
    <w:rsid w:val="0056320B"/>
    <w:rsid w:val="005C261C"/>
    <w:rsid w:val="006135FD"/>
    <w:rsid w:val="006144A7"/>
    <w:rsid w:val="0065794C"/>
    <w:rsid w:val="007019EE"/>
    <w:rsid w:val="00707139"/>
    <w:rsid w:val="00744C21"/>
    <w:rsid w:val="00781227"/>
    <w:rsid w:val="00796729"/>
    <w:rsid w:val="007A5823"/>
    <w:rsid w:val="007C460C"/>
    <w:rsid w:val="0081660F"/>
    <w:rsid w:val="008262EB"/>
    <w:rsid w:val="008668DE"/>
    <w:rsid w:val="00874C0F"/>
    <w:rsid w:val="008D0C13"/>
    <w:rsid w:val="008E4F71"/>
    <w:rsid w:val="00903742"/>
    <w:rsid w:val="009043F0"/>
    <w:rsid w:val="00926023"/>
    <w:rsid w:val="009506EE"/>
    <w:rsid w:val="009A089A"/>
    <w:rsid w:val="009A561F"/>
    <w:rsid w:val="00A137F9"/>
    <w:rsid w:val="00A556E3"/>
    <w:rsid w:val="00A82753"/>
    <w:rsid w:val="00AD04C3"/>
    <w:rsid w:val="00B92E40"/>
    <w:rsid w:val="00B9461A"/>
    <w:rsid w:val="00BD6827"/>
    <w:rsid w:val="00C002F9"/>
    <w:rsid w:val="00C07172"/>
    <w:rsid w:val="00C2228F"/>
    <w:rsid w:val="00C82EF4"/>
    <w:rsid w:val="00CC0569"/>
    <w:rsid w:val="00CF485B"/>
    <w:rsid w:val="00D168A3"/>
    <w:rsid w:val="00D70CBD"/>
    <w:rsid w:val="00DD4644"/>
    <w:rsid w:val="00DE081F"/>
    <w:rsid w:val="00E210CC"/>
    <w:rsid w:val="00E61DA9"/>
    <w:rsid w:val="00E6221B"/>
    <w:rsid w:val="00EC4350"/>
    <w:rsid w:val="00F63F91"/>
    <w:rsid w:val="00FA64C8"/>
    <w:rsid w:val="00FC0B90"/>
    <w:rsid w:val="00FD4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2583C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0B9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8122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B7D6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4B7D67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2-Accent1">
    <w:name w:val="Grid Table 2 Accent 1"/>
    <w:basedOn w:val="TableNormal"/>
    <w:uiPriority w:val="47"/>
    <w:rsid w:val="004B7D67"/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3-Accent1">
    <w:name w:val="Grid Table 3 Accent 1"/>
    <w:basedOn w:val="TableNormal"/>
    <w:uiPriority w:val="48"/>
    <w:rsid w:val="004B7D67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ListTable1Light-Accent1">
    <w:name w:val="List Table 1 Light Accent 1"/>
    <w:basedOn w:val="TableNormal"/>
    <w:uiPriority w:val="46"/>
    <w:rsid w:val="004B7D6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1Light-Accent5">
    <w:name w:val="List Table 1 Light Accent 5"/>
    <w:basedOn w:val="TableNormal"/>
    <w:uiPriority w:val="46"/>
    <w:rsid w:val="004B7D6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3-Accent1">
    <w:name w:val="List Table 3 Accent 1"/>
    <w:basedOn w:val="TableNormal"/>
    <w:uiPriority w:val="48"/>
    <w:rsid w:val="004B7D67"/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4B7D67"/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4B7D67"/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5Dark-Accent5">
    <w:name w:val="Grid Table 5 Dark Accent 5"/>
    <w:basedOn w:val="TableNormal"/>
    <w:uiPriority w:val="50"/>
    <w:rsid w:val="004B7D6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5Dark-Accent1">
    <w:name w:val="Grid Table 5 Dark Accent 1"/>
    <w:basedOn w:val="TableNormal"/>
    <w:uiPriority w:val="50"/>
    <w:rsid w:val="004B7D6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styleId="Header">
    <w:name w:val="header"/>
    <w:basedOn w:val="Normal"/>
    <w:link w:val="HeaderChar"/>
    <w:uiPriority w:val="99"/>
    <w:unhideWhenUsed/>
    <w:rsid w:val="004A5FC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A5FC1"/>
  </w:style>
  <w:style w:type="table" w:styleId="GridTable5Dark">
    <w:name w:val="Grid Table 5 Dark"/>
    <w:basedOn w:val="TableNormal"/>
    <w:uiPriority w:val="50"/>
    <w:rsid w:val="002666D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PlainTable1">
    <w:name w:val="Plain Table 1"/>
    <w:basedOn w:val="TableNormal"/>
    <w:uiPriority w:val="41"/>
    <w:rsid w:val="002666D8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66D8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4">
    <w:name w:val="Plain Table 4"/>
    <w:basedOn w:val="TableNormal"/>
    <w:uiPriority w:val="44"/>
    <w:rsid w:val="002666D8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1Light">
    <w:name w:val="Grid Table 1 Light"/>
    <w:basedOn w:val="TableNormal"/>
    <w:uiPriority w:val="46"/>
    <w:rsid w:val="0002323F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5Dark-Accent3">
    <w:name w:val="Grid Table 5 Dark Accent 3"/>
    <w:basedOn w:val="TableNormal"/>
    <w:uiPriority w:val="50"/>
    <w:rsid w:val="0002323F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2">
    <w:name w:val="Grid Table 5 Dark Accent 2"/>
    <w:basedOn w:val="TableNormal"/>
    <w:uiPriority w:val="50"/>
    <w:rsid w:val="002E4DB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3">
    <w:name w:val="Grid Table 3"/>
    <w:basedOn w:val="TableNormal"/>
    <w:uiPriority w:val="48"/>
    <w:rsid w:val="002E4DB8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2-Accent3">
    <w:name w:val="Grid Table 2 Accent 3"/>
    <w:basedOn w:val="TableNormal"/>
    <w:uiPriority w:val="47"/>
    <w:rsid w:val="002E4DB8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3-Accent2">
    <w:name w:val="Grid Table 3 Accent 2"/>
    <w:basedOn w:val="TableNormal"/>
    <w:uiPriority w:val="48"/>
    <w:rsid w:val="002E4DB8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E4DB8"/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E4DB8"/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E4DB8"/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E4DB8"/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E4DB8"/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GridTable6Colorful">
    <w:name w:val="Grid Table 6 Colorful"/>
    <w:basedOn w:val="TableNormal"/>
    <w:uiPriority w:val="51"/>
    <w:rsid w:val="003F5CCC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446629"/>
    <w:pPr>
      <w:spacing w:after="200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446629"/>
    <w:rPr>
      <w:color w:val="0563C1" w:themeColor="hyperlink"/>
      <w:u w:val="single"/>
    </w:rPr>
  </w:style>
  <w:style w:type="character" w:customStyle="1" w:styleId="TableHeaderCell">
    <w:name w:val="Table Header Cell"/>
    <w:basedOn w:val="DefaultParagraphFont"/>
    <w:uiPriority w:val="1"/>
    <w:qFormat/>
    <w:rsid w:val="004F2762"/>
    <w:rPr>
      <w:b/>
    </w:rPr>
  </w:style>
  <w:style w:type="character" w:customStyle="1" w:styleId="Heading1Char">
    <w:name w:val="Heading 1 Char"/>
    <w:basedOn w:val="DefaultParagraphFont"/>
    <w:link w:val="Heading1"/>
    <w:uiPriority w:val="9"/>
    <w:rsid w:val="00FC0B9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8122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570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1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2</Pages>
  <Words>227</Words>
  <Characters>1298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Standard Analytics</Company>
  <LinksUpToDate>false</LinksUpToDate>
  <CharactersWithSpaces>1522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Standard Analytics</dc:creator>
  <cp:keywords/>
  <dc:description/>
  <cp:lastModifiedBy>Standard Analytics</cp:lastModifiedBy>
  <cp:revision>84</cp:revision>
  <dcterms:created xsi:type="dcterms:W3CDTF">2015-12-19T21:14:00Z</dcterms:created>
  <dcterms:modified xsi:type="dcterms:W3CDTF">2018-09-07T00:37:00Z</dcterms:modified>
</cp:coreProperties>
</file>