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32"/>
        <w:gridCol w:w="1701"/>
        <w:gridCol w:w="6804"/>
        <w:gridCol w:w="77"/>
      </w:tblGrid>
      <w:tr w:rsidR="00FD5A5A" w:rsidRPr="00DC18FD" w14:paraId="18D22E01" w14:textId="77777777" w:rsidTr="00FD5A5A">
        <w:trPr>
          <w:gridAfter w:val="1"/>
          <w:wAfter w:w="77" w:type="dxa"/>
          <w:trHeight w:val="2142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1FB1193F" w14:textId="77777777" w:rsidR="00FD5A5A" w:rsidRPr="00DC18FD" w:rsidRDefault="00FD5A5A" w:rsidP="00FD5A5A">
            <w:pPr>
              <w:shd w:val="clear" w:color="auto" w:fill="D9D9D9" w:themeFill="background1" w:themeFillShade="D9"/>
              <w:spacing w:before="240" w:line="240" w:lineRule="auto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DC18FD">
              <w:rPr>
                <w:rFonts w:ascii="Century Gothic" w:hAnsi="Century Gothic" w:cs="Arial"/>
                <w:b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3518091" wp14:editId="78BE0C7F">
                  <wp:extent cx="1009650" cy="1009650"/>
                  <wp:effectExtent l="0" t="0" r="0" b="0"/>
                  <wp:docPr id="1" name="Picture 1" descr="31DB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1DB1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23743" w14:textId="77777777" w:rsidR="00FD5A5A" w:rsidRPr="00DC18FD" w:rsidRDefault="00FD5A5A">
            <w:pPr>
              <w:shd w:val="clear" w:color="auto" w:fill="D9D9D9" w:themeFill="background1" w:themeFillShade="D9"/>
              <w:spacing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  <w:tc>
          <w:tcPr>
            <w:tcW w:w="85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AEFA15" w14:textId="77777777" w:rsidR="00FD5A5A" w:rsidRPr="00DC18FD" w:rsidRDefault="00FD5A5A">
            <w:pPr>
              <w:shd w:val="clear" w:color="auto" w:fill="D9D9D9" w:themeFill="background1" w:themeFillShade="D9"/>
              <w:spacing w:before="240"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0"/>
                <w:szCs w:val="20"/>
              </w:rPr>
              <w:t>LAKELAND SENIOR HIGH SCHOOL SCIENCE DEPARTMENT</w:t>
            </w:r>
          </w:p>
          <w:p w14:paraId="6ABCAAF4" w14:textId="77777777" w:rsidR="00FD5A5A" w:rsidRPr="00DC18FD" w:rsidRDefault="00FD5A5A">
            <w:pPr>
              <w:shd w:val="clear" w:color="auto" w:fill="D9D9D9" w:themeFill="background1" w:themeFillShade="D9"/>
              <w:spacing w:before="240"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YEAR 11 HUMAN BIOLOGY GENERAL</w:t>
            </w:r>
          </w:p>
          <w:p w14:paraId="62F73CBD" w14:textId="77777777" w:rsidR="00FD5A5A" w:rsidRPr="00DC18FD" w:rsidRDefault="00FD5A5A">
            <w:pPr>
              <w:shd w:val="clear" w:color="auto" w:fill="D9D9D9" w:themeFill="background1" w:themeFillShade="D9"/>
              <w:spacing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UNIT 2 – Reproduction</w:t>
            </w:r>
          </w:p>
          <w:p w14:paraId="41E2004B" w14:textId="77777777" w:rsidR="00FD5A5A" w:rsidRPr="00DC18FD" w:rsidRDefault="00FD5A5A">
            <w:pPr>
              <w:shd w:val="clear" w:color="auto" w:fill="D9D9D9" w:themeFill="background1" w:themeFillShade="D9"/>
              <w:spacing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Reproductive Technologies and Sexually Transmitted Diseases</w:t>
            </w:r>
          </w:p>
          <w:p w14:paraId="16320ABA" w14:textId="77777777" w:rsidR="00DC18FD" w:rsidRPr="00DC18FD" w:rsidRDefault="00DC18FD">
            <w:pPr>
              <w:shd w:val="clear" w:color="auto" w:fill="D9D9D9" w:themeFill="background1" w:themeFillShade="D9"/>
              <w:spacing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PART B: Short Answers</w:t>
            </w:r>
          </w:p>
        </w:tc>
      </w:tr>
      <w:tr w:rsidR="002F5050" w:rsidRPr="00DC18FD" w14:paraId="56232D93" w14:textId="77777777" w:rsidTr="00266304">
        <w:trPr>
          <w:trHeight w:val="567"/>
        </w:trPr>
        <w:tc>
          <w:tcPr>
            <w:tcW w:w="10420" w:type="dxa"/>
            <w:gridSpan w:val="5"/>
            <w:vAlign w:val="center"/>
          </w:tcPr>
          <w:p w14:paraId="523BAB30" w14:textId="77777777" w:rsidR="002F5050" w:rsidRPr="00DC18FD" w:rsidRDefault="00DC18FD" w:rsidP="00F97E99">
            <w:pPr>
              <w:spacing w:after="0"/>
              <w:jc w:val="center"/>
              <w:rPr>
                <w:rFonts w:ascii="Century Gothic" w:hAnsi="Century Gothic" w:cs="Arial"/>
                <w:b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 xml:space="preserve">Student </w:t>
            </w:r>
            <w:r w:rsidR="002F5050" w:rsidRPr="00DC18FD">
              <w:rPr>
                <w:rFonts w:ascii="Century Gothic" w:hAnsi="Century Gothic" w:cs="Arial"/>
                <w:b/>
                <w:sz w:val="28"/>
                <w:szCs w:val="28"/>
              </w:rPr>
              <w:t>Answer Booklet</w:t>
            </w:r>
          </w:p>
        </w:tc>
      </w:tr>
      <w:tr w:rsidR="002F5050" w:rsidRPr="00DC18FD" w14:paraId="511167E6" w14:textId="77777777" w:rsidTr="00266304">
        <w:trPr>
          <w:trHeight w:val="567"/>
        </w:trPr>
        <w:tc>
          <w:tcPr>
            <w:tcW w:w="1838" w:type="dxa"/>
            <w:gridSpan w:val="2"/>
            <w:vAlign w:val="center"/>
          </w:tcPr>
          <w:p w14:paraId="1E9831C7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 xml:space="preserve">Multiple choice         </w:t>
            </w:r>
          </w:p>
        </w:tc>
        <w:tc>
          <w:tcPr>
            <w:tcW w:w="1701" w:type="dxa"/>
            <w:vAlign w:val="bottom"/>
          </w:tcPr>
          <w:p w14:paraId="4FBA5CCF" w14:textId="545ED145" w:rsidR="002F5050" w:rsidRPr="00DC18FD" w:rsidRDefault="00B11E56" w:rsidP="00F97E99">
            <w:pPr>
              <w:spacing w:after="0"/>
              <w:jc w:val="right"/>
              <w:rPr>
                <w:rFonts w:ascii="Century Gothic" w:hAnsi="Century Gothic" w:cs="Arial"/>
                <w:b/>
                <w:sz w:val="40"/>
                <w:szCs w:val="36"/>
              </w:rPr>
            </w:pPr>
            <w:r w:rsidRPr="00DC18FD">
              <w:rPr>
                <w:rFonts w:ascii="Century Gothic" w:hAnsi="Century Gothic" w:cs="Arial"/>
                <w:b/>
                <w:sz w:val="40"/>
                <w:szCs w:val="36"/>
              </w:rPr>
              <w:t>/</w:t>
            </w:r>
            <w:r w:rsidR="00317664" w:rsidRPr="00DC18FD">
              <w:rPr>
                <w:rFonts w:ascii="Century Gothic" w:hAnsi="Century Gothic" w:cs="Arial"/>
                <w:b/>
                <w:sz w:val="40"/>
                <w:szCs w:val="36"/>
              </w:rPr>
              <w:t>1</w:t>
            </w:r>
            <w:r w:rsidR="00244996">
              <w:rPr>
                <w:rFonts w:ascii="Century Gothic" w:hAnsi="Century Gothic" w:cs="Arial"/>
                <w:b/>
                <w:sz w:val="40"/>
                <w:szCs w:val="36"/>
              </w:rPr>
              <w:t>2</w:t>
            </w:r>
          </w:p>
        </w:tc>
        <w:tc>
          <w:tcPr>
            <w:tcW w:w="6881" w:type="dxa"/>
            <w:gridSpan w:val="2"/>
            <w:vAlign w:val="center"/>
          </w:tcPr>
          <w:p w14:paraId="3B874FE9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Student Name:</w:t>
            </w:r>
          </w:p>
        </w:tc>
      </w:tr>
      <w:tr w:rsidR="002F5050" w:rsidRPr="00DC18FD" w14:paraId="417AC22E" w14:textId="77777777" w:rsidTr="00266304">
        <w:trPr>
          <w:trHeight w:val="567"/>
        </w:trPr>
        <w:tc>
          <w:tcPr>
            <w:tcW w:w="1838" w:type="dxa"/>
            <w:gridSpan w:val="2"/>
            <w:vAlign w:val="center"/>
          </w:tcPr>
          <w:p w14:paraId="23CBBC9F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 xml:space="preserve">Short answer        </w:t>
            </w:r>
          </w:p>
        </w:tc>
        <w:tc>
          <w:tcPr>
            <w:tcW w:w="1701" w:type="dxa"/>
            <w:vAlign w:val="bottom"/>
          </w:tcPr>
          <w:p w14:paraId="5A0FDFF9" w14:textId="2CFD6A59" w:rsidR="002F5050" w:rsidRPr="00DC18FD" w:rsidRDefault="00B11E56" w:rsidP="00DF05E9">
            <w:pPr>
              <w:spacing w:after="0"/>
              <w:jc w:val="right"/>
              <w:rPr>
                <w:rFonts w:ascii="Century Gothic" w:hAnsi="Century Gothic" w:cs="Arial"/>
                <w:b/>
                <w:sz w:val="40"/>
                <w:szCs w:val="36"/>
              </w:rPr>
            </w:pPr>
            <w:r w:rsidRPr="00DC18FD">
              <w:rPr>
                <w:rFonts w:ascii="Century Gothic" w:hAnsi="Century Gothic" w:cs="Arial"/>
                <w:b/>
                <w:sz w:val="40"/>
                <w:szCs w:val="36"/>
              </w:rPr>
              <w:t>/</w:t>
            </w:r>
            <w:r w:rsidR="0091067D" w:rsidRPr="00DC18FD">
              <w:rPr>
                <w:rFonts w:ascii="Century Gothic" w:hAnsi="Century Gothic" w:cs="Arial"/>
                <w:b/>
                <w:sz w:val="40"/>
                <w:szCs w:val="36"/>
              </w:rPr>
              <w:t>3</w:t>
            </w:r>
            <w:r w:rsidR="00244996">
              <w:rPr>
                <w:rFonts w:ascii="Century Gothic" w:hAnsi="Century Gothic" w:cs="Arial"/>
                <w:b/>
                <w:sz w:val="40"/>
                <w:szCs w:val="36"/>
              </w:rPr>
              <w:t>7</w:t>
            </w:r>
          </w:p>
        </w:tc>
        <w:tc>
          <w:tcPr>
            <w:tcW w:w="6881" w:type="dxa"/>
            <w:gridSpan w:val="2"/>
            <w:vAlign w:val="center"/>
          </w:tcPr>
          <w:p w14:paraId="2E1046D9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Teacher:</w:t>
            </w:r>
          </w:p>
        </w:tc>
      </w:tr>
      <w:tr w:rsidR="002F5050" w:rsidRPr="00DC18FD" w14:paraId="6978D375" w14:textId="77777777" w:rsidTr="00266304">
        <w:trPr>
          <w:trHeight w:val="567"/>
        </w:trPr>
        <w:tc>
          <w:tcPr>
            <w:tcW w:w="1838" w:type="dxa"/>
            <w:gridSpan w:val="2"/>
            <w:vAlign w:val="center"/>
          </w:tcPr>
          <w:p w14:paraId="1D784644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 xml:space="preserve">TOTAL     </w:t>
            </w:r>
          </w:p>
        </w:tc>
        <w:tc>
          <w:tcPr>
            <w:tcW w:w="1701" w:type="dxa"/>
            <w:vAlign w:val="bottom"/>
          </w:tcPr>
          <w:p w14:paraId="2A2C533B" w14:textId="14DC5807" w:rsidR="002F5050" w:rsidRPr="00DC18FD" w:rsidRDefault="00B11E56" w:rsidP="00DF05E9">
            <w:pPr>
              <w:spacing w:after="0"/>
              <w:jc w:val="right"/>
              <w:rPr>
                <w:rFonts w:ascii="Century Gothic" w:hAnsi="Century Gothic" w:cs="Arial"/>
                <w:b/>
                <w:sz w:val="40"/>
                <w:szCs w:val="36"/>
              </w:rPr>
            </w:pPr>
            <w:r w:rsidRPr="00DC18FD">
              <w:rPr>
                <w:rFonts w:ascii="Century Gothic" w:hAnsi="Century Gothic" w:cs="Arial"/>
                <w:b/>
                <w:sz w:val="40"/>
                <w:szCs w:val="36"/>
              </w:rPr>
              <w:t>/</w:t>
            </w:r>
            <w:r w:rsidR="0091067D" w:rsidRPr="00DC18FD">
              <w:rPr>
                <w:rFonts w:ascii="Century Gothic" w:hAnsi="Century Gothic" w:cs="Arial"/>
                <w:b/>
                <w:sz w:val="40"/>
                <w:szCs w:val="36"/>
              </w:rPr>
              <w:t>4</w:t>
            </w:r>
            <w:r w:rsidR="00244996">
              <w:rPr>
                <w:rFonts w:ascii="Century Gothic" w:hAnsi="Century Gothic" w:cs="Arial"/>
                <w:b/>
                <w:sz w:val="40"/>
                <w:szCs w:val="36"/>
              </w:rPr>
              <w:t>9</w:t>
            </w:r>
          </w:p>
        </w:tc>
        <w:tc>
          <w:tcPr>
            <w:tcW w:w="6881" w:type="dxa"/>
            <w:gridSpan w:val="2"/>
            <w:tcBorders>
              <w:bottom w:val="single" w:sz="4" w:space="0" w:color="auto"/>
            </w:tcBorders>
            <w:vAlign w:val="center"/>
          </w:tcPr>
          <w:p w14:paraId="0181BE94" w14:textId="77777777" w:rsidR="002F5050" w:rsidRPr="00DC18FD" w:rsidRDefault="002F5050" w:rsidP="00F97E99">
            <w:pPr>
              <w:spacing w:after="0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b/>
                <w:sz w:val="24"/>
                <w:szCs w:val="24"/>
              </w:rPr>
              <w:t>Date:</w:t>
            </w:r>
          </w:p>
        </w:tc>
      </w:tr>
    </w:tbl>
    <w:p w14:paraId="5B552956" w14:textId="77777777" w:rsidR="002F5050" w:rsidRPr="00DC18FD" w:rsidRDefault="002F5050" w:rsidP="00EF779D">
      <w:pPr>
        <w:spacing w:before="240" w:after="0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b/>
          <w:sz w:val="24"/>
          <w:szCs w:val="24"/>
          <w:u w:val="single"/>
        </w:rPr>
        <w:t>SECTION A – MULTIPLE CHOICE ANSWERS</w:t>
      </w:r>
      <w:r w:rsidR="00317664" w:rsidRPr="00DC18FD">
        <w:rPr>
          <w:rFonts w:ascii="Century Gothic" w:hAnsi="Century Gothic" w:cs="Arial"/>
          <w:b/>
          <w:sz w:val="24"/>
          <w:szCs w:val="24"/>
        </w:rPr>
        <w:t xml:space="preserve"> (10</w:t>
      </w:r>
      <w:r w:rsidR="00DB5BAA" w:rsidRPr="00DC18FD">
        <w:rPr>
          <w:rFonts w:ascii="Century Gothic" w:hAnsi="Century Gothic" w:cs="Arial"/>
          <w:b/>
          <w:sz w:val="24"/>
          <w:szCs w:val="24"/>
        </w:rPr>
        <w:t xml:space="preserve"> marks</w:t>
      </w:r>
      <w:r w:rsidRPr="00DC18FD">
        <w:rPr>
          <w:rFonts w:ascii="Century Gothic" w:hAnsi="Century Gothic" w:cs="Arial"/>
          <w:b/>
          <w:sz w:val="24"/>
          <w:szCs w:val="24"/>
        </w:rPr>
        <w:t>)</w:t>
      </w:r>
    </w:p>
    <w:p w14:paraId="6D1FBAE1" w14:textId="77777777" w:rsidR="005A7504" w:rsidRPr="00DC18FD" w:rsidRDefault="005A7504" w:rsidP="003A6D8F">
      <w:pPr>
        <w:spacing w:before="240"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Put a cross</w:t>
      </w:r>
      <w:r w:rsidRPr="00DC18FD">
        <w:rPr>
          <w:rFonts w:ascii="Century Gothic" w:hAnsi="Century Gothic" w:cs="Arial"/>
          <w:b/>
          <w:sz w:val="24"/>
          <w:szCs w:val="24"/>
        </w:rPr>
        <w:t>(X)</w:t>
      </w:r>
      <w:r w:rsidRPr="00DC18FD">
        <w:rPr>
          <w:rFonts w:ascii="Century Gothic" w:hAnsi="Century Gothic" w:cs="Arial"/>
          <w:sz w:val="24"/>
          <w:szCs w:val="24"/>
        </w:rPr>
        <w:t xml:space="preserve"> through your choice of answer. If you make a mistake, scrub out your answer, then select a new one. Complete ALL short answer questions in the spaces provided.</w:t>
      </w:r>
    </w:p>
    <w:p w14:paraId="7551467E" w14:textId="77777777" w:rsidR="003A6D8F" w:rsidRPr="00DC18FD" w:rsidRDefault="003A6D8F" w:rsidP="005A7504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0"/>
        <w:gridCol w:w="802"/>
        <w:gridCol w:w="48"/>
        <w:gridCol w:w="781"/>
        <w:gridCol w:w="69"/>
        <w:gridCol w:w="753"/>
        <w:gridCol w:w="97"/>
        <w:gridCol w:w="725"/>
        <w:gridCol w:w="125"/>
        <w:gridCol w:w="1029"/>
        <w:gridCol w:w="188"/>
        <w:gridCol w:w="649"/>
        <w:gridCol w:w="201"/>
        <w:gridCol w:w="621"/>
        <w:gridCol w:w="229"/>
        <w:gridCol w:w="593"/>
        <w:gridCol w:w="257"/>
        <w:gridCol w:w="572"/>
        <w:gridCol w:w="278"/>
        <w:gridCol w:w="544"/>
        <w:gridCol w:w="306"/>
      </w:tblGrid>
      <w:tr w:rsidR="003A6D8F" w:rsidRPr="00DC18FD" w14:paraId="7DF3EB5A" w14:textId="77777777" w:rsidTr="006C6D2B">
        <w:trPr>
          <w:trHeight w:val="454"/>
        </w:trPr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4A0A3A3F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1.</w:t>
            </w:r>
          </w:p>
        </w:tc>
        <w:tc>
          <w:tcPr>
            <w:tcW w:w="850" w:type="dxa"/>
            <w:gridSpan w:val="2"/>
            <w:vAlign w:val="center"/>
          </w:tcPr>
          <w:p w14:paraId="05696113" w14:textId="0F96BF0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6BDD5B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gridSpan w:val="2"/>
            <w:vAlign w:val="center"/>
          </w:tcPr>
          <w:p w14:paraId="2BBDAA93" w14:textId="252B2F16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64586FF" w14:textId="04BA13AC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nil"/>
              <w:bottom w:val="nil"/>
            </w:tcBorders>
            <w:vAlign w:val="center"/>
          </w:tcPr>
          <w:p w14:paraId="5458A3F3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67968DC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6.</w:t>
            </w:r>
          </w:p>
        </w:tc>
        <w:tc>
          <w:tcPr>
            <w:tcW w:w="850" w:type="dxa"/>
            <w:gridSpan w:val="2"/>
            <w:vAlign w:val="center"/>
          </w:tcPr>
          <w:p w14:paraId="15C9BF5F" w14:textId="7A958EC2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BF5C33" w14:textId="569295CC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4115A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gridSpan w:val="2"/>
            <w:vAlign w:val="center"/>
          </w:tcPr>
          <w:p w14:paraId="72E95F24" w14:textId="50898D8C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3A6D8F" w:rsidRPr="00DC18FD" w14:paraId="4C02F475" w14:textId="77777777" w:rsidTr="006C6D2B">
        <w:trPr>
          <w:trHeight w:val="454"/>
        </w:trPr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1198D59B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2.</w:t>
            </w:r>
          </w:p>
        </w:tc>
        <w:tc>
          <w:tcPr>
            <w:tcW w:w="850" w:type="dxa"/>
            <w:gridSpan w:val="2"/>
            <w:vAlign w:val="center"/>
          </w:tcPr>
          <w:p w14:paraId="2F47632B" w14:textId="71915532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0B42383" w14:textId="6F7E435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C34FF3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gridSpan w:val="2"/>
            <w:vAlign w:val="center"/>
          </w:tcPr>
          <w:p w14:paraId="54DF04AD" w14:textId="59EA5B43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nil"/>
              <w:bottom w:val="nil"/>
            </w:tcBorders>
            <w:vAlign w:val="center"/>
          </w:tcPr>
          <w:p w14:paraId="0AC3542A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028097A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7</w:t>
            </w:r>
            <w:r w:rsidR="00A20399" w:rsidRPr="00DC18FD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</w:tc>
        <w:tc>
          <w:tcPr>
            <w:tcW w:w="850" w:type="dxa"/>
            <w:gridSpan w:val="2"/>
            <w:vAlign w:val="center"/>
          </w:tcPr>
          <w:p w14:paraId="1A4633E4" w14:textId="480816EA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24165FC" w14:textId="7963EDCA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1F228D8" w14:textId="09A655F9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215DE6D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A6D8F" w:rsidRPr="00DC18FD" w14:paraId="3754BB13" w14:textId="77777777" w:rsidTr="006C6D2B">
        <w:trPr>
          <w:trHeight w:val="454"/>
        </w:trPr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286905E5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3.</w:t>
            </w:r>
          </w:p>
        </w:tc>
        <w:tc>
          <w:tcPr>
            <w:tcW w:w="850" w:type="dxa"/>
            <w:gridSpan w:val="2"/>
            <w:vAlign w:val="center"/>
          </w:tcPr>
          <w:p w14:paraId="6013F06A" w14:textId="0EBC0085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FB049F" w14:textId="5D6CA65C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3ED3A19" w14:textId="2C371288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EDAD87A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  <w:tc>
          <w:tcPr>
            <w:tcW w:w="1217" w:type="dxa"/>
            <w:gridSpan w:val="2"/>
            <w:tcBorders>
              <w:top w:val="nil"/>
              <w:bottom w:val="nil"/>
            </w:tcBorders>
            <w:vAlign w:val="center"/>
          </w:tcPr>
          <w:p w14:paraId="5CAFA2D9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590759A3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8.</w:t>
            </w:r>
          </w:p>
        </w:tc>
        <w:tc>
          <w:tcPr>
            <w:tcW w:w="850" w:type="dxa"/>
            <w:gridSpan w:val="2"/>
            <w:vAlign w:val="center"/>
          </w:tcPr>
          <w:p w14:paraId="0A06B742" w14:textId="4D3CE109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B107D0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gridSpan w:val="2"/>
            <w:vAlign w:val="center"/>
          </w:tcPr>
          <w:p w14:paraId="2885902E" w14:textId="3391FD39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6F8F17B" w14:textId="02AC3D3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3A6D8F" w:rsidRPr="00DC18FD" w14:paraId="664E1F17" w14:textId="77777777" w:rsidTr="006C6D2B">
        <w:trPr>
          <w:trHeight w:val="454"/>
        </w:trPr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48999501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4.</w:t>
            </w:r>
          </w:p>
        </w:tc>
        <w:tc>
          <w:tcPr>
            <w:tcW w:w="850" w:type="dxa"/>
            <w:gridSpan w:val="2"/>
            <w:vAlign w:val="center"/>
          </w:tcPr>
          <w:p w14:paraId="46F61DAE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gridSpan w:val="2"/>
            <w:vAlign w:val="center"/>
          </w:tcPr>
          <w:p w14:paraId="6ADD7FA3" w14:textId="57CEAF9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E7691D7" w14:textId="2F3318EF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5C5C83D" w14:textId="565063F0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nil"/>
              <w:bottom w:val="nil"/>
            </w:tcBorders>
            <w:vAlign w:val="center"/>
          </w:tcPr>
          <w:p w14:paraId="7F9F8B8C" w14:textId="77777777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26B96D53" w14:textId="77777777" w:rsidR="003A6D8F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9.</w:t>
            </w:r>
          </w:p>
        </w:tc>
        <w:tc>
          <w:tcPr>
            <w:tcW w:w="850" w:type="dxa"/>
            <w:gridSpan w:val="2"/>
            <w:vAlign w:val="center"/>
          </w:tcPr>
          <w:p w14:paraId="32A3DF8C" w14:textId="24B521BA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C3C1E5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gridSpan w:val="2"/>
            <w:vAlign w:val="center"/>
          </w:tcPr>
          <w:p w14:paraId="17F24556" w14:textId="77777777" w:rsidR="003A6D8F" w:rsidRPr="00DC18FD" w:rsidRDefault="00A20399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gridSpan w:val="2"/>
            <w:vAlign w:val="center"/>
          </w:tcPr>
          <w:p w14:paraId="445AB13C" w14:textId="53DB9FA2" w:rsidR="003A6D8F" w:rsidRPr="00DC18FD" w:rsidRDefault="003A6D8F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317664" w:rsidRPr="00DC18FD" w14:paraId="1C836055" w14:textId="77777777" w:rsidTr="006C6D2B">
        <w:trPr>
          <w:trHeight w:val="454"/>
        </w:trPr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5E0B9C75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5.</w:t>
            </w:r>
          </w:p>
        </w:tc>
        <w:tc>
          <w:tcPr>
            <w:tcW w:w="850" w:type="dxa"/>
            <w:gridSpan w:val="2"/>
            <w:vAlign w:val="center"/>
          </w:tcPr>
          <w:p w14:paraId="7E7E0BF1" w14:textId="6516C33B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9D1BC7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b</w:t>
            </w:r>
          </w:p>
        </w:tc>
        <w:tc>
          <w:tcPr>
            <w:tcW w:w="850" w:type="dxa"/>
            <w:gridSpan w:val="2"/>
            <w:vAlign w:val="center"/>
          </w:tcPr>
          <w:p w14:paraId="5A3F8B9D" w14:textId="354C8E7E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2DBFC92" w14:textId="55034C5E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nil"/>
              <w:bottom w:val="nil"/>
            </w:tcBorders>
            <w:vAlign w:val="center"/>
          </w:tcPr>
          <w:p w14:paraId="5C755483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2F2F2" w:themeFill="background1" w:themeFillShade="F2"/>
            <w:vAlign w:val="center"/>
          </w:tcPr>
          <w:p w14:paraId="1C381FE0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10.</w:t>
            </w:r>
          </w:p>
        </w:tc>
        <w:tc>
          <w:tcPr>
            <w:tcW w:w="850" w:type="dxa"/>
            <w:gridSpan w:val="2"/>
            <w:vAlign w:val="center"/>
          </w:tcPr>
          <w:p w14:paraId="302B98A3" w14:textId="2B87EA23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8B6AE7" w14:textId="182E03DA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690D08B" w14:textId="77777777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c</w:t>
            </w:r>
          </w:p>
        </w:tc>
        <w:tc>
          <w:tcPr>
            <w:tcW w:w="850" w:type="dxa"/>
            <w:gridSpan w:val="2"/>
            <w:vAlign w:val="center"/>
          </w:tcPr>
          <w:p w14:paraId="5C9D6047" w14:textId="38569272" w:rsidR="00317664" w:rsidRPr="00DC18FD" w:rsidRDefault="00317664" w:rsidP="003A6D8F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  <w:tr w:rsidR="00C56FFA" w:rsidRPr="00DC18FD" w14:paraId="19C8F044" w14:textId="77777777" w:rsidTr="006C6D2B">
        <w:trPr>
          <w:gridAfter w:val="1"/>
          <w:wAfter w:w="306" w:type="dxa"/>
          <w:trHeight w:val="454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5353EDA7" w14:textId="21C9805C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0FAC8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319FB3" w14:textId="1761E63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87617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66FE96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15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419D1A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37" w:type="dxa"/>
            <w:gridSpan w:val="2"/>
            <w:tcBorders>
              <w:left w:val="single" w:sz="4" w:space="0" w:color="auto"/>
            </w:tcBorders>
          </w:tcPr>
          <w:p w14:paraId="2E34DBC4" w14:textId="38C788A5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</w:t>
            </w:r>
            <w:r>
              <w:rPr>
                <w:rFonts w:ascii="Century Gothic" w:hAnsi="Century Gothic" w:cs="Arial"/>
                <w:sz w:val="24"/>
                <w:szCs w:val="24"/>
              </w:rPr>
              <w:t>1</w:t>
            </w:r>
            <w:r w:rsidRPr="00DC18FD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</w:tc>
        <w:tc>
          <w:tcPr>
            <w:tcW w:w="822" w:type="dxa"/>
            <w:gridSpan w:val="2"/>
          </w:tcPr>
          <w:p w14:paraId="3CDFC891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2" w:type="dxa"/>
            <w:gridSpan w:val="2"/>
          </w:tcPr>
          <w:p w14:paraId="701E3EC3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9" w:type="dxa"/>
            <w:gridSpan w:val="2"/>
          </w:tcPr>
          <w:p w14:paraId="535AA1BF" w14:textId="0AB50E98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22" w:type="dxa"/>
            <w:gridSpan w:val="2"/>
          </w:tcPr>
          <w:p w14:paraId="56FBED3C" w14:textId="5EFDA646" w:rsidR="003A206B" w:rsidRPr="00DC18FD" w:rsidRDefault="00C56FFA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</w:p>
        </w:tc>
      </w:tr>
      <w:tr w:rsidR="003A206B" w:rsidRPr="00DC18FD" w14:paraId="7F7A3CE3" w14:textId="77777777" w:rsidTr="006C6D2B">
        <w:trPr>
          <w:trHeight w:val="454"/>
        </w:trPr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9B35B2" w14:textId="2CBAF76D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67D570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74197B" w14:textId="4A4DFBA0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025DD3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D62ED6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CF90A5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tcBorders>
              <w:left w:val="single" w:sz="4" w:space="0" w:color="auto"/>
            </w:tcBorders>
          </w:tcPr>
          <w:p w14:paraId="13ED0008" w14:textId="68D18C86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 w:rsidRPr="00DC18FD">
              <w:rPr>
                <w:rFonts w:ascii="Century Gothic" w:hAnsi="Century Gothic" w:cs="Arial"/>
                <w:sz w:val="24"/>
                <w:szCs w:val="24"/>
              </w:rPr>
              <w:t>1</w:t>
            </w:r>
            <w:r>
              <w:rPr>
                <w:rFonts w:ascii="Century Gothic" w:hAnsi="Century Gothic" w:cs="Arial"/>
                <w:sz w:val="24"/>
                <w:szCs w:val="24"/>
              </w:rPr>
              <w:t>2</w:t>
            </w:r>
            <w:r w:rsidRPr="00DC18FD">
              <w:rPr>
                <w:rFonts w:ascii="Century Gothic" w:hAnsi="Century Gothic" w:cs="Arial"/>
                <w:sz w:val="24"/>
                <w:szCs w:val="24"/>
              </w:rPr>
              <w:t>.</w:t>
            </w:r>
          </w:p>
        </w:tc>
        <w:tc>
          <w:tcPr>
            <w:tcW w:w="850" w:type="dxa"/>
            <w:gridSpan w:val="2"/>
          </w:tcPr>
          <w:p w14:paraId="0626F093" w14:textId="5045D03E" w:rsidR="003A206B" w:rsidRPr="00DC18FD" w:rsidRDefault="00297512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a</w:t>
            </w:r>
          </w:p>
        </w:tc>
        <w:tc>
          <w:tcPr>
            <w:tcW w:w="850" w:type="dxa"/>
            <w:gridSpan w:val="2"/>
          </w:tcPr>
          <w:p w14:paraId="1EE7FDB0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44FC0AF3" w14:textId="03A79D2F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  <w:tc>
          <w:tcPr>
            <w:tcW w:w="850" w:type="dxa"/>
            <w:gridSpan w:val="2"/>
          </w:tcPr>
          <w:p w14:paraId="143CE718" w14:textId="77777777" w:rsidR="003A206B" w:rsidRPr="00DC18FD" w:rsidRDefault="003A206B" w:rsidP="00545B04">
            <w:pPr>
              <w:spacing w:after="0" w:line="240" w:lineRule="auto"/>
              <w:jc w:val="center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77135CDD" w14:textId="77777777" w:rsidR="00095073" w:rsidRPr="00DC18FD" w:rsidRDefault="00095073" w:rsidP="00E04796">
      <w:pPr>
        <w:spacing w:before="240"/>
        <w:rPr>
          <w:rFonts w:ascii="Century Gothic" w:hAnsi="Century Gothic" w:cs="Arial"/>
          <w:b/>
          <w:sz w:val="24"/>
          <w:szCs w:val="24"/>
          <w:u w:val="single"/>
        </w:rPr>
      </w:pPr>
    </w:p>
    <w:p w14:paraId="3CDE8F22" w14:textId="77777777" w:rsidR="00095073" w:rsidRPr="00DC18FD" w:rsidRDefault="00095073" w:rsidP="00095073">
      <w:pPr>
        <w:spacing w:after="160" w:line="259" w:lineRule="auto"/>
        <w:rPr>
          <w:rFonts w:ascii="Century Gothic" w:hAnsi="Century Gothic" w:cs="Arial"/>
          <w:b/>
          <w:sz w:val="24"/>
          <w:szCs w:val="24"/>
          <w:u w:val="single"/>
        </w:rPr>
      </w:pPr>
      <w:r w:rsidRPr="00DC18FD">
        <w:rPr>
          <w:rFonts w:ascii="Century Gothic" w:hAnsi="Century Gothic" w:cs="Arial"/>
          <w:b/>
          <w:sz w:val="24"/>
          <w:szCs w:val="24"/>
          <w:u w:val="single"/>
        </w:rPr>
        <w:br w:type="page"/>
      </w:r>
    </w:p>
    <w:p w14:paraId="4125E724" w14:textId="6DE270B6" w:rsidR="00F97E99" w:rsidRPr="00DC18FD" w:rsidRDefault="00F97E99" w:rsidP="00E04796">
      <w:pPr>
        <w:spacing w:before="240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b/>
          <w:sz w:val="24"/>
          <w:szCs w:val="24"/>
          <w:u w:val="single"/>
        </w:rPr>
        <w:lastRenderedPageBreak/>
        <w:t>SECTION B – SHORT ANSWER</w:t>
      </w:r>
      <w:r w:rsidRPr="00DC18FD">
        <w:rPr>
          <w:rFonts w:ascii="Century Gothic" w:hAnsi="Century Gothic" w:cs="Arial"/>
          <w:b/>
          <w:sz w:val="24"/>
          <w:szCs w:val="24"/>
        </w:rPr>
        <w:t xml:space="preserve"> (</w:t>
      </w:r>
      <w:r w:rsidR="00266304" w:rsidRPr="00DC18FD">
        <w:rPr>
          <w:rFonts w:ascii="Century Gothic" w:hAnsi="Century Gothic" w:cs="Arial"/>
          <w:b/>
          <w:sz w:val="24"/>
          <w:szCs w:val="24"/>
        </w:rPr>
        <w:t>3</w:t>
      </w:r>
      <w:r w:rsidR="008F050C">
        <w:rPr>
          <w:rFonts w:ascii="Century Gothic" w:hAnsi="Century Gothic" w:cs="Arial"/>
          <w:b/>
          <w:sz w:val="24"/>
          <w:szCs w:val="24"/>
        </w:rPr>
        <w:t>5</w:t>
      </w:r>
      <w:r w:rsidR="00266304" w:rsidRPr="00DC18FD">
        <w:rPr>
          <w:rFonts w:ascii="Century Gothic" w:hAnsi="Century Gothic" w:cs="Arial"/>
          <w:b/>
          <w:sz w:val="24"/>
          <w:szCs w:val="24"/>
        </w:rPr>
        <w:t xml:space="preserve"> </w:t>
      </w:r>
      <w:r w:rsidR="00DB5BAA" w:rsidRPr="00DC18FD">
        <w:rPr>
          <w:rFonts w:ascii="Century Gothic" w:hAnsi="Century Gothic" w:cs="Arial"/>
          <w:b/>
          <w:sz w:val="24"/>
          <w:szCs w:val="24"/>
        </w:rPr>
        <w:t>marks</w:t>
      </w:r>
      <w:r w:rsidRPr="00DC18FD">
        <w:rPr>
          <w:rFonts w:ascii="Century Gothic" w:hAnsi="Century Gothic" w:cs="Arial"/>
          <w:b/>
          <w:sz w:val="24"/>
          <w:szCs w:val="24"/>
        </w:rPr>
        <w:t>)</w:t>
      </w:r>
    </w:p>
    <w:p w14:paraId="6621171C" w14:textId="7E1EBF25" w:rsidR="000C47E1" w:rsidRDefault="000275AE" w:rsidP="00CA3910">
      <w:pPr>
        <w:pStyle w:val="ListParagraph"/>
        <w:numPr>
          <w:ilvl w:val="0"/>
          <w:numId w:val="14"/>
        </w:num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State three main factors affecting fertility </w:t>
      </w:r>
      <w:r w:rsidR="00C67CC2">
        <w:rPr>
          <w:rFonts w:ascii="Century Gothic" w:hAnsi="Century Gothic" w:cs="Arial"/>
          <w:sz w:val="24"/>
          <w:szCs w:val="24"/>
        </w:rPr>
        <w:t>in</w:t>
      </w:r>
      <w:r>
        <w:rPr>
          <w:rFonts w:ascii="Century Gothic" w:hAnsi="Century Gothic" w:cs="Arial"/>
          <w:sz w:val="24"/>
          <w:szCs w:val="24"/>
        </w:rPr>
        <w:t xml:space="preserve"> a male and a female</w:t>
      </w:r>
      <w:r w:rsidR="000C47E1" w:rsidRPr="00DC18FD">
        <w:rPr>
          <w:rFonts w:ascii="Century Gothic" w:hAnsi="Century Gothic" w:cs="Arial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275AE" w14:paraId="341BBA7D" w14:textId="77777777" w:rsidTr="00A26D61">
        <w:tc>
          <w:tcPr>
            <w:tcW w:w="10456" w:type="dxa"/>
            <w:gridSpan w:val="2"/>
          </w:tcPr>
          <w:p w14:paraId="16E396C5" w14:textId="4561A861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>Causes of Infertility</w:t>
            </w:r>
          </w:p>
        </w:tc>
      </w:tr>
      <w:tr w:rsidR="000275AE" w14:paraId="7B7FD024" w14:textId="77777777" w:rsidTr="000275AE">
        <w:tc>
          <w:tcPr>
            <w:tcW w:w="5228" w:type="dxa"/>
          </w:tcPr>
          <w:p w14:paraId="26CE2CB9" w14:textId="31B4AA1C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>Male</w:t>
            </w:r>
          </w:p>
        </w:tc>
        <w:tc>
          <w:tcPr>
            <w:tcW w:w="5228" w:type="dxa"/>
          </w:tcPr>
          <w:p w14:paraId="4E966A7B" w14:textId="52E8C850" w:rsidR="000275AE" w:rsidRPr="000275AE" w:rsidRDefault="000275AE" w:rsidP="000275AE">
            <w:pPr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</w:rPr>
            </w:pPr>
            <w:r w:rsidRPr="000275AE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Female </w:t>
            </w:r>
          </w:p>
        </w:tc>
      </w:tr>
      <w:tr w:rsidR="000275AE" w14:paraId="41B53F5F" w14:textId="77777777" w:rsidTr="000275AE">
        <w:tc>
          <w:tcPr>
            <w:tcW w:w="5228" w:type="dxa"/>
          </w:tcPr>
          <w:p w14:paraId="59FC4227" w14:textId="77777777" w:rsidR="000275AE" w:rsidRPr="00F129CA" w:rsidRDefault="000275AE" w:rsidP="00276C9B">
            <w:p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</w:p>
          <w:p w14:paraId="10174E76" w14:textId="77777777" w:rsidR="003232A4" w:rsidRPr="00F129CA" w:rsidRDefault="003232A4" w:rsidP="00276C9B">
            <w:pPr>
              <w:numPr>
                <w:ilvl w:val="0"/>
                <w:numId w:val="16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 xml:space="preserve">volume concentration, </w:t>
            </w:r>
          </w:p>
          <w:p w14:paraId="6929D124" w14:textId="77777777" w:rsidR="003232A4" w:rsidRPr="00F129CA" w:rsidRDefault="003232A4" w:rsidP="00276C9B">
            <w:pPr>
              <w:numPr>
                <w:ilvl w:val="0"/>
                <w:numId w:val="16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 xml:space="preserve">motility, </w:t>
            </w:r>
          </w:p>
          <w:p w14:paraId="7160DEA6" w14:textId="7DAB44B2" w:rsidR="002409EC" w:rsidRPr="00F129CA" w:rsidRDefault="003232A4" w:rsidP="00276C9B">
            <w:pPr>
              <w:numPr>
                <w:ilvl w:val="0"/>
                <w:numId w:val="16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>morphology</w:t>
            </w:r>
          </w:p>
        </w:tc>
        <w:tc>
          <w:tcPr>
            <w:tcW w:w="5228" w:type="dxa"/>
          </w:tcPr>
          <w:p w14:paraId="7B4ECC40" w14:textId="77777777" w:rsidR="003232A4" w:rsidRPr="00F129CA" w:rsidRDefault="003232A4" w:rsidP="00276C9B">
            <w:pPr>
              <w:numPr>
                <w:ilvl w:val="0"/>
                <w:numId w:val="17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color w:val="FF0000"/>
                <w:sz w:val="24"/>
                <w:szCs w:val="24"/>
              </w:rPr>
              <w:t>Ovulatory   (</w:t>
            </w:r>
            <w:proofErr w:type="spellStart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>eg</w:t>
            </w:r>
            <w:proofErr w:type="spellEnd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 xml:space="preserve"> when a woman does not release an egg every </w:t>
            </w:r>
            <w:proofErr w:type="gramStart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>month;</w:t>
            </w:r>
            <w:proofErr w:type="gramEnd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 xml:space="preserve"> poor egg quality</w:t>
            </w:r>
            <w:r w:rsidRPr="00F129CA">
              <w:rPr>
                <w:rFonts w:ascii="Century Gothic" w:hAnsi="Century Gothic" w:cs="Arial"/>
                <w:color w:val="FF0000"/>
                <w:sz w:val="24"/>
                <w:szCs w:val="24"/>
              </w:rPr>
              <w:t>)</w:t>
            </w:r>
          </w:p>
          <w:p w14:paraId="18FEBD0C" w14:textId="77777777" w:rsidR="003232A4" w:rsidRPr="00F129CA" w:rsidRDefault="003232A4" w:rsidP="00276C9B">
            <w:pPr>
              <w:numPr>
                <w:ilvl w:val="0"/>
                <w:numId w:val="17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Tubal  - </w:t>
            </w:r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>tubal blockage (</w:t>
            </w:r>
            <w:proofErr w:type="spellStart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>eg</w:t>
            </w:r>
            <w:proofErr w:type="spellEnd"/>
            <w:r w:rsidRPr="00F129CA">
              <w:rPr>
                <w:rFonts w:ascii="Century Gothic" w:hAnsi="Century Gothic" w:cs="Arial"/>
                <w:i/>
                <w:iCs/>
                <w:color w:val="FF0000"/>
                <w:sz w:val="24"/>
                <w:szCs w:val="24"/>
              </w:rPr>
              <w:t xml:space="preserve"> STI’s / Pelvic Endometriosis</w:t>
            </w:r>
            <w:r w:rsidRPr="00F129CA">
              <w:rPr>
                <w:rFonts w:ascii="Century Gothic" w:hAnsi="Century Gothic" w:cs="Arial"/>
                <w:color w:val="FF0000"/>
                <w:sz w:val="24"/>
                <w:szCs w:val="24"/>
              </w:rPr>
              <w:t>)</w:t>
            </w:r>
          </w:p>
          <w:p w14:paraId="2C4A83F6" w14:textId="58A79A87" w:rsidR="000275AE" w:rsidRPr="00F129CA" w:rsidRDefault="003232A4" w:rsidP="00276C9B">
            <w:pPr>
              <w:numPr>
                <w:ilvl w:val="0"/>
                <w:numId w:val="17"/>
              </w:numPr>
              <w:spacing w:after="12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129CA">
              <w:rPr>
                <w:rFonts w:ascii="Century Gothic" w:hAnsi="Century Gothic" w:cs="Arial"/>
                <w:color w:val="FF0000"/>
                <w:sz w:val="24"/>
                <w:szCs w:val="24"/>
              </w:rPr>
              <w:t>Age</w:t>
            </w:r>
          </w:p>
        </w:tc>
      </w:tr>
    </w:tbl>
    <w:p w14:paraId="0F6B945D" w14:textId="4E2B8D2F" w:rsidR="001F22B7" w:rsidRPr="00DC18FD" w:rsidRDefault="00E04796" w:rsidP="002409EC">
      <w:pPr>
        <w:spacing w:line="240" w:lineRule="auto"/>
        <w:ind w:left="8640" w:firstLine="720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0275AE">
        <w:rPr>
          <w:rFonts w:ascii="Century Gothic" w:hAnsi="Century Gothic" w:cs="Arial"/>
          <w:sz w:val="24"/>
          <w:szCs w:val="24"/>
        </w:rPr>
        <w:t>6</w:t>
      </w:r>
      <w:r w:rsidRPr="00DC18FD">
        <w:rPr>
          <w:rFonts w:ascii="Century Gothic" w:hAnsi="Century Gothic" w:cs="Arial"/>
          <w:sz w:val="24"/>
          <w:szCs w:val="24"/>
        </w:rPr>
        <w:t xml:space="preserve"> </w:t>
      </w:r>
      <w:r w:rsidR="001F22B7" w:rsidRPr="00DC18FD">
        <w:rPr>
          <w:rFonts w:ascii="Century Gothic" w:hAnsi="Century Gothic" w:cs="Arial"/>
          <w:sz w:val="24"/>
          <w:szCs w:val="24"/>
        </w:rPr>
        <w:t>marks)</w:t>
      </w:r>
    </w:p>
    <w:p w14:paraId="2D276444" w14:textId="77777777" w:rsidR="009061B3" w:rsidRPr="00DC18FD" w:rsidRDefault="001F22B7" w:rsidP="00266304">
      <w:pPr>
        <w:pStyle w:val="ListParagraph"/>
        <w:numPr>
          <w:ilvl w:val="0"/>
          <w:numId w:val="14"/>
        </w:numPr>
        <w:spacing w:before="240"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Complete the following table:</w:t>
      </w:r>
    </w:p>
    <w:p w14:paraId="5B3E4C2F" w14:textId="33D9A3F6" w:rsidR="00C31756" w:rsidRDefault="00C31756" w:rsidP="00C31756">
      <w:pPr>
        <w:pStyle w:val="ListParagraph"/>
        <w:spacing w:line="240" w:lineRule="auto"/>
        <w:ind w:left="360"/>
        <w:rPr>
          <w:rFonts w:ascii="Century Gothic" w:hAnsi="Century Gothic" w:cs="Arial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54"/>
        <w:gridCol w:w="1950"/>
        <w:gridCol w:w="3971"/>
        <w:gridCol w:w="2521"/>
      </w:tblGrid>
      <w:tr w:rsidR="003232A4" w:rsidRPr="00B8093B" w14:paraId="2BB50B60" w14:textId="77777777" w:rsidTr="00082486">
        <w:tc>
          <w:tcPr>
            <w:tcW w:w="1654" w:type="dxa"/>
            <w:shd w:val="clear" w:color="auto" w:fill="F2F2F2" w:themeFill="background1" w:themeFillShade="F2"/>
            <w:vAlign w:val="center"/>
          </w:tcPr>
          <w:p w14:paraId="5C2D4872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sz w:val="24"/>
                <w:szCs w:val="24"/>
              </w:rPr>
              <w:t>STI</w:t>
            </w:r>
          </w:p>
        </w:tc>
        <w:tc>
          <w:tcPr>
            <w:tcW w:w="1950" w:type="dxa"/>
            <w:shd w:val="clear" w:color="auto" w:fill="F2F2F2" w:themeFill="background1" w:themeFillShade="F2"/>
            <w:vAlign w:val="center"/>
          </w:tcPr>
          <w:p w14:paraId="5041129B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sz w:val="24"/>
                <w:szCs w:val="24"/>
              </w:rPr>
              <w:t>Caused by which organism?</w:t>
            </w:r>
          </w:p>
        </w:tc>
        <w:tc>
          <w:tcPr>
            <w:tcW w:w="3971" w:type="dxa"/>
            <w:shd w:val="clear" w:color="auto" w:fill="F2F2F2" w:themeFill="background1" w:themeFillShade="F2"/>
            <w:vAlign w:val="center"/>
          </w:tcPr>
          <w:p w14:paraId="6B73B24D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sz w:val="24"/>
                <w:szCs w:val="24"/>
              </w:rPr>
              <w:t>Early Symptoms</w:t>
            </w:r>
          </w:p>
        </w:tc>
        <w:tc>
          <w:tcPr>
            <w:tcW w:w="2521" w:type="dxa"/>
            <w:shd w:val="clear" w:color="auto" w:fill="F2F2F2" w:themeFill="background1" w:themeFillShade="F2"/>
            <w:vAlign w:val="center"/>
          </w:tcPr>
          <w:p w14:paraId="508C26B0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sz w:val="24"/>
                <w:szCs w:val="24"/>
              </w:rPr>
              <w:t>Treatment(s)</w:t>
            </w:r>
          </w:p>
        </w:tc>
      </w:tr>
      <w:tr w:rsidR="003232A4" w:rsidRPr="00B8093B" w14:paraId="10E70FEF" w14:textId="77777777" w:rsidTr="00082486">
        <w:trPr>
          <w:trHeight w:val="1871"/>
        </w:trPr>
        <w:tc>
          <w:tcPr>
            <w:tcW w:w="1654" w:type="dxa"/>
            <w:vAlign w:val="center"/>
          </w:tcPr>
          <w:p w14:paraId="5B8228C1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sz w:val="24"/>
                <w:szCs w:val="24"/>
              </w:rPr>
              <w:t>Gonorrhoea</w:t>
            </w:r>
          </w:p>
        </w:tc>
        <w:tc>
          <w:tcPr>
            <w:tcW w:w="1950" w:type="dxa"/>
            <w:vAlign w:val="center"/>
          </w:tcPr>
          <w:p w14:paraId="2B626DE0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BACTERIA</w:t>
            </w:r>
          </w:p>
        </w:tc>
        <w:tc>
          <w:tcPr>
            <w:tcW w:w="3971" w:type="dxa"/>
            <w:vAlign w:val="center"/>
          </w:tcPr>
          <w:p w14:paraId="7A1DE437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Cs w:val="24"/>
              </w:rPr>
              <w:t>MALES</w:t>
            </w:r>
            <w:r w:rsidRPr="00B8093B">
              <w:rPr>
                <w:rFonts w:ascii="Century Gothic" w:hAnsi="Century Gothic" w:cs="Arial"/>
                <w:color w:val="FF0000"/>
                <w:szCs w:val="24"/>
              </w:rPr>
              <w:t>: YELLOW PUS,</w:t>
            </w:r>
          </w:p>
          <w:p w14:paraId="67C91ADF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Cs w:val="24"/>
              </w:rPr>
              <w:t>BURNING WHEN URINATING, 2-10 DAYS OF INFECTION</w:t>
            </w:r>
          </w:p>
          <w:p w14:paraId="2918D7D2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Cs w:val="24"/>
              </w:rPr>
              <w:t>FEMALES</w:t>
            </w:r>
            <w:r w:rsidRPr="00B8093B">
              <w:rPr>
                <w:rFonts w:ascii="Century Gothic" w:hAnsi="Century Gothic" w:cs="Arial"/>
                <w:color w:val="FF0000"/>
                <w:szCs w:val="24"/>
              </w:rPr>
              <w:t>: NO SYMPTOMS, OR PAINFUL URINATION/CLOUDY URINE, VOMITINE, DIARRHOEA</w:t>
            </w:r>
          </w:p>
        </w:tc>
        <w:tc>
          <w:tcPr>
            <w:tcW w:w="2521" w:type="dxa"/>
            <w:vAlign w:val="center"/>
          </w:tcPr>
          <w:p w14:paraId="391C61F7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ANTIBIOTICS</w:t>
            </w:r>
          </w:p>
        </w:tc>
      </w:tr>
      <w:tr w:rsidR="003232A4" w:rsidRPr="00B8093B" w14:paraId="7508331A" w14:textId="77777777" w:rsidTr="00082486">
        <w:trPr>
          <w:trHeight w:val="1698"/>
        </w:trPr>
        <w:tc>
          <w:tcPr>
            <w:tcW w:w="1654" w:type="dxa"/>
            <w:vAlign w:val="center"/>
          </w:tcPr>
          <w:p w14:paraId="0B5AF714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sz w:val="24"/>
                <w:szCs w:val="24"/>
              </w:rPr>
              <w:t>Genital Warts</w:t>
            </w:r>
          </w:p>
        </w:tc>
        <w:tc>
          <w:tcPr>
            <w:tcW w:w="1950" w:type="dxa"/>
            <w:vAlign w:val="center"/>
          </w:tcPr>
          <w:p w14:paraId="3BC57708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VIRUS [HPV]</w:t>
            </w:r>
          </w:p>
        </w:tc>
        <w:tc>
          <w:tcPr>
            <w:tcW w:w="3971" w:type="dxa"/>
            <w:vAlign w:val="center"/>
          </w:tcPr>
          <w:p w14:paraId="217453A9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Cs w:val="24"/>
              </w:rPr>
              <w:t>SOFT MOIST WARTS, SINGLE OR CLUSTERS</w:t>
            </w:r>
          </w:p>
          <w:p w14:paraId="06BA4780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Cs w:val="24"/>
              </w:rPr>
              <w:t>APPEAR 6-8 MONTHS AFTER INFECTION.</w:t>
            </w:r>
          </w:p>
          <w:p w14:paraId="3355A975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</w:p>
        </w:tc>
        <w:tc>
          <w:tcPr>
            <w:tcW w:w="2521" w:type="dxa"/>
            <w:vAlign w:val="center"/>
          </w:tcPr>
          <w:p w14:paraId="7852AA91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ANTI-VIRALS</w:t>
            </w:r>
          </w:p>
          <w:p w14:paraId="16667E4E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REMOVAL OF WARTS</w:t>
            </w:r>
          </w:p>
        </w:tc>
      </w:tr>
      <w:tr w:rsidR="003232A4" w:rsidRPr="00B8093B" w14:paraId="0826331E" w14:textId="77777777" w:rsidTr="00082486">
        <w:trPr>
          <w:trHeight w:val="1127"/>
        </w:trPr>
        <w:tc>
          <w:tcPr>
            <w:tcW w:w="1654" w:type="dxa"/>
            <w:vAlign w:val="center"/>
          </w:tcPr>
          <w:p w14:paraId="569D5232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sz w:val="24"/>
                <w:szCs w:val="24"/>
              </w:rPr>
              <w:t>Genital Herpes</w:t>
            </w:r>
          </w:p>
        </w:tc>
        <w:tc>
          <w:tcPr>
            <w:tcW w:w="1950" w:type="dxa"/>
            <w:vAlign w:val="center"/>
          </w:tcPr>
          <w:p w14:paraId="6C673BC7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VIRUS</w:t>
            </w:r>
          </w:p>
        </w:tc>
        <w:tc>
          <w:tcPr>
            <w:tcW w:w="3971" w:type="dxa"/>
            <w:vAlign w:val="center"/>
          </w:tcPr>
          <w:p w14:paraId="4F6D258C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ITCHING BLISTERS FILLED WITH FLUID, FLU-LIKE SYMPTOMS, </w:t>
            </w:r>
          </w:p>
        </w:tc>
        <w:tc>
          <w:tcPr>
            <w:tcW w:w="2521" w:type="dxa"/>
            <w:vAlign w:val="center"/>
          </w:tcPr>
          <w:p w14:paraId="29464733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NONE, CAN ONLY BE TREATED [ANTI-VIRALS]</w:t>
            </w:r>
          </w:p>
        </w:tc>
      </w:tr>
      <w:tr w:rsidR="003232A4" w:rsidRPr="00B8093B" w14:paraId="4DF5644B" w14:textId="77777777" w:rsidTr="00082486">
        <w:trPr>
          <w:trHeight w:val="1871"/>
        </w:trPr>
        <w:tc>
          <w:tcPr>
            <w:tcW w:w="1654" w:type="dxa"/>
            <w:vAlign w:val="center"/>
          </w:tcPr>
          <w:p w14:paraId="3C83B33B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sz w:val="24"/>
                <w:szCs w:val="24"/>
              </w:rPr>
              <w:t>Chlamydia</w:t>
            </w:r>
          </w:p>
        </w:tc>
        <w:tc>
          <w:tcPr>
            <w:tcW w:w="1950" w:type="dxa"/>
            <w:vAlign w:val="center"/>
          </w:tcPr>
          <w:p w14:paraId="237FB427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jc w:val="center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BACTERIA</w:t>
            </w:r>
          </w:p>
        </w:tc>
        <w:tc>
          <w:tcPr>
            <w:tcW w:w="3971" w:type="dxa"/>
            <w:vAlign w:val="center"/>
          </w:tcPr>
          <w:p w14:paraId="752F0E36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</w:rPr>
              <w:t>FEMALES: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 OFTEN ASYMPTOMATIC,  </w:t>
            </w:r>
          </w:p>
          <w:p w14:paraId="294129DA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</w:rPr>
              <w:t>MALES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: PAIN/BURNING WHEN URINATING, YELLOW DISCHARGE, </w:t>
            </w:r>
          </w:p>
        </w:tc>
        <w:tc>
          <w:tcPr>
            <w:tcW w:w="2521" w:type="dxa"/>
            <w:vAlign w:val="center"/>
          </w:tcPr>
          <w:p w14:paraId="43EF49F7" w14:textId="77777777" w:rsidR="003232A4" w:rsidRPr="00B8093B" w:rsidRDefault="003232A4" w:rsidP="00082486">
            <w:pPr>
              <w:pStyle w:val="ListParagraph"/>
              <w:spacing w:after="0" w:line="240" w:lineRule="auto"/>
              <w:ind w:left="0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ANTIBIOTICS</w:t>
            </w:r>
          </w:p>
        </w:tc>
      </w:tr>
    </w:tbl>
    <w:p w14:paraId="3F73E537" w14:textId="77777777" w:rsidR="003232A4" w:rsidRPr="00DC18FD" w:rsidRDefault="003232A4" w:rsidP="00C31756">
      <w:pPr>
        <w:pStyle w:val="ListParagraph"/>
        <w:spacing w:line="240" w:lineRule="auto"/>
        <w:ind w:left="360"/>
        <w:rPr>
          <w:rFonts w:ascii="Century Gothic" w:hAnsi="Century Gothic" w:cs="Arial"/>
          <w:sz w:val="24"/>
          <w:szCs w:val="24"/>
        </w:rPr>
      </w:pPr>
    </w:p>
    <w:p w14:paraId="336045EB" w14:textId="77777777" w:rsidR="00C31756" w:rsidRPr="00DC18FD" w:rsidRDefault="00C31756" w:rsidP="00E04796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>1</w:t>
      </w:r>
      <w:r w:rsidR="00DF05E9">
        <w:rPr>
          <w:rFonts w:ascii="Century Gothic" w:hAnsi="Century Gothic" w:cs="Arial"/>
          <w:sz w:val="24"/>
          <w:szCs w:val="24"/>
        </w:rPr>
        <w:t>2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 </w:t>
      </w:r>
      <w:r w:rsidRPr="00DC18FD">
        <w:rPr>
          <w:rFonts w:ascii="Century Gothic" w:hAnsi="Century Gothic" w:cs="Arial"/>
          <w:sz w:val="24"/>
          <w:szCs w:val="24"/>
        </w:rPr>
        <w:t>marks)</w:t>
      </w:r>
    </w:p>
    <w:p w14:paraId="5BDBD559" w14:textId="5DB51B8F" w:rsidR="00DD176C" w:rsidRDefault="00DD176C" w:rsidP="00253BB4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</w:p>
    <w:p w14:paraId="07EF23FB" w14:textId="7C43FE4A" w:rsidR="002A1C2B" w:rsidRDefault="002A1C2B" w:rsidP="00253BB4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</w:p>
    <w:p w14:paraId="577F603B" w14:textId="77777777" w:rsidR="002A1C2B" w:rsidRDefault="002A1C2B" w:rsidP="00253BB4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</w:p>
    <w:p w14:paraId="50DE43C2" w14:textId="77777777" w:rsidR="0092150D" w:rsidRDefault="0092150D" w:rsidP="0092150D">
      <w:pPr>
        <w:pStyle w:val="ListParagraph"/>
        <w:numPr>
          <w:ilvl w:val="0"/>
          <w:numId w:val="14"/>
        </w:numPr>
        <w:spacing w:before="240" w:line="240" w:lineRule="auto"/>
        <w:rPr>
          <w:rFonts w:ascii="Century Gothic" w:hAnsi="Century Gothic" w:cs="Arial"/>
          <w:sz w:val="24"/>
          <w:szCs w:val="24"/>
        </w:rPr>
      </w:pPr>
      <w:r w:rsidRPr="00E74E8D">
        <w:rPr>
          <w:rFonts w:ascii="Century Gothic" w:hAnsi="Century Gothic" w:cs="Arial"/>
          <w:sz w:val="24"/>
          <w:szCs w:val="24"/>
        </w:rPr>
        <w:lastRenderedPageBreak/>
        <w:t>What is the difference between HIV and AIDS?</w:t>
      </w:r>
      <w:r>
        <w:rPr>
          <w:rFonts w:ascii="Century Gothic" w:hAnsi="Century Gothic" w:cs="Arial"/>
          <w:sz w:val="24"/>
          <w:szCs w:val="24"/>
        </w:rPr>
        <w:t xml:space="preserve">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1D4625" w:rsidRPr="001D4625" w14:paraId="43FF3B7D" w14:textId="77777777" w:rsidTr="00545B04">
        <w:trPr>
          <w:trHeight w:val="454"/>
        </w:trPr>
        <w:tc>
          <w:tcPr>
            <w:tcW w:w="10485" w:type="dxa"/>
            <w:vAlign w:val="center"/>
          </w:tcPr>
          <w:p w14:paraId="79DA3A65" w14:textId="55C465FD" w:rsidR="0092150D" w:rsidRPr="001D4625" w:rsidRDefault="00EE2306" w:rsidP="00545B04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>HIV is a virus that can lead to immune system deterioration. The term “HIV” stands for human immunodeficiency virus</w:t>
            </w:r>
            <w:r w:rsidR="00A97626"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 that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 attacks the </w:t>
            </w:r>
            <w:r w:rsidR="00B56255"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human 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immune system. </w:t>
            </w:r>
          </w:p>
        </w:tc>
      </w:tr>
      <w:tr w:rsidR="001D4625" w:rsidRPr="001D4625" w14:paraId="7B546BEC" w14:textId="77777777" w:rsidTr="00545B04">
        <w:trPr>
          <w:trHeight w:val="454"/>
        </w:trPr>
        <w:tc>
          <w:tcPr>
            <w:tcW w:w="10485" w:type="dxa"/>
            <w:vAlign w:val="center"/>
          </w:tcPr>
          <w:p w14:paraId="3199FB8F" w14:textId="3D3AEF10" w:rsidR="0092150D" w:rsidRPr="001D4625" w:rsidRDefault="00202AF3" w:rsidP="00545B04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AIDS (which is short for acquired immunodeficiency syndrome) is </w:t>
            </w:r>
            <w:r w:rsidR="001D4625" w:rsidRPr="001D4625">
              <w:rPr>
                <w:rFonts w:ascii="Arial" w:hAnsi="Arial" w:cs="Arial"/>
                <w:color w:val="FF0000"/>
                <w:sz w:val="27"/>
                <w:szCs w:val="27"/>
              </w:rPr>
              <w:t>the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 condition </w:t>
            </w:r>
            <w:r w:rsidR="00B56255"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developed in the later stages </w:t>
            </w:r>
            <w:r w:rsidR="001D4625" w:rsidRPr="001D4625">
              <w:rPr>
                <w:rFonts w:ascii="Arial" w:hAnsi="Arial" w:cs="Arial"/>
                <w:color w:val="FF0000"/>
                <w:sz w:val="27"/>
                <w:szCs w:val="27"/>
              </w:rPr>
              <w:t>of c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ontracting </w:t>
            </w:r>
            <w:r w:rsidR="007A5064" w:rsidRPr="001D4625">
              <w:rPr>
                <w:rFonts w:ascii="Arial" w:hAnsi="Arial" w:cs="Arial"/>
                <w:color w:val="FF0000"/>
                <w:sz w:val="27"/>
                <w:szCs w:val="27"/>
              </w:rPr>
              <w:t>the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 xml:space="preserve"> HIV </w:t>
            </w:r>
            <w:r w:rsidR="007A5064" w:rsidRPr="001D4625">
              <w:rPr>
                <w:rFonts w:ascii="Arial" w:hAnsi="Arial" w:cs="Arial"/>
                <w:color w:val="FF0000"/>
                <w:sz w:val="27"/>
                <w:szCs w:val="27"/>
              </w:rPr>
              <w:t>virus</w:t>
            </w:r>
            <w:r w:rsidRPr="001D4625">
              <w:rPr>
                <w:rFonts w:ascii="Arial" w:hAnsi="Arial" w:cs="Arial"/>
                <w:color w:val="FF0000"/>
                <w:sz w:val="27"/>
                <w:szCs w:val="27"/>
              </w:rPr>
              <w:t>.</w:t>
            </w:r>
          </w:p>
        </w:tc>
      </w:tr>
    </w:tbl>
    <w:p w14:paraId="2FB7E174" w14:textId="77777777" w:rsidR="0092150D" w:rsidRPr="00DC18FD" w:rsidRDefault="0092150D" w:rsidP="0092150D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(2 marks) </w:t>
      </w:r>
    </w:p>
    <w:p w14:paraId="3C50EA98" w14:textId="77777777" w:rsidR="0092150D" w:rsidRDefault="0092150D" w:rsidP="0092150D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</w:p>
    <w:p w14:paraId="0F6714CD" w14:textId="796CBB0A" w:rsidR="002E65C3" w:rsidRPr="00DC18FD" w:rsidRDefault="005917CF" w:rsidP="00253BB4">
      <w:pPr>
        <w:spacing w:before="240" w:line="240" w:lineRule="auto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15</w:t>
      </w:r>
      <w:r w:rsidR="007C2991" w:rsidRPr="00DC18FD">
        <w:rPr>
          <w:rFonts w:ascii="Century Gothic" w:hAnsi="Century Gothic" w:cs="Arial"/>
          <w:sz w:val="24"/>
          <w:szCs w:val="24"/>
        </w:rPr>
        <w:t>.  There are a number of</w:t>
      </w:r>
      <w:r w:rsidR="0092063C" w:rsidRPr="00DC18FD">
        <w:rPr>
          <w:rFonts w:ascii="Century Gothic" w:hAnsi="Century Gothic" w:cs="Arial"/>
          <w:sz w:val="24"/>
          <w:szCs w:val="24"/>
        </w:rPr>
        <w:t xml:space="preserve"> reproductive </w:t>
      </w:r>
      <w:r w:rsidR="007C2991" w:rsidRPr="00DC18FD">
        <w:rPr>
          <w:rFonts w:ascii="Century Gothic" w:hAnsi="Century Gothic" w:cs="Arial"/>
          <w:sz w:val="24"/>
          <w:szCs w:val="24"/>
        </w:rPr>
        <w:t>technologies available for couples who have been considered infertile.</w:t>
      </w:r>
    </w:p>
    <w:p w14:paraId="0095BA71" w14:textId="50578818" w:rsidR="002E65C3" w:rsidRDefault="007C2991" w:rsidP="00025D9F">
      <w:pPr>
        <w:spacing w:line="240" w:lineRule="auto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a. What is the difference between the terms </w:t>
      </w:r>
      <w:r w:rsidR="0092063C" w:rsidRPr="00DC18FD">
        <w:rPr>
          <w:rFonts w:ascii="Century Gothic" w:hAnsi="Century Gothic" w:cs="Arial"/>
          <w:b/>
          <w:sz w:val="24"/>
          <w:szCs w:val="24"/>
        </w:rPr>
        <w:t xml:space="preserve">sterile </w:t>
      </w:r>
      <w:r w:rsidR="0092063C" w:rsidRPr="00DC18FD">
        <w:rPr>
          <w:rFonts w:ascii="Century Gothic" w:hAnsi="Century Gothic" w:cs="Arial"/>
          <w:sz w:val="24"/>
          <w:szCs w:val="24"/>
        </w:rPr>
        <w:t xml:space="preserve">and </w:t>
      </w:r>
      <w:r w:rsidR="0092063C" w:rsidRPr="00DC18FD">
        <w:rPr>
          <w:rFonts w:ascii="Century Gothic" w:hAnsi="Century Gothic" w:cs="Arial"/>
          <w:b/>
          <w:sz w:val="24"/>
          <w:szCs w:val="24"/>
        </w:rPr>
        <w:t>infertile</w:t>
      </w:r>
      <w:r w:rsidR="00FC34CB" w:rsidRPr="00DC18FD">
        <w:rPr>
          <w:rFonts w:ascii="Century Gothic" w:hAnsi="Century Gothic" w:cs="Arial"/>
          <w:b/>
          <w:sz w:val="24"/>
          <w:szCs w:val="24"/>
        </w:rPr>
        <w:t>?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232A4" w:rsidRPr="00B8093B" w14:paraId="1B74160D" w14:textId="77777777" w:rsidTr="00082486">
        <w:trPr>
          <w:trHeight w:val="454"/>
        </w:trPr>
        <w:tc>
          <w:tcPr>
            <w:tcW w:w="10485" w:type="dxa"/>
            <w:vAlign w:val="center"/>
          </w:tcPr>
          <w:p w14:paraId="0E9C40F1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STERILE – IS THE </w:t>
            </w: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  <w:u w:val="single"/>
              </w:rPr>
              <w:t>PERMANENT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 IRREVERSIBLE INABILITY TO HAVE CHILDREN</w:t>
            </w:r>
          </w:p>
        </w:tc>
      </w:tr>
      <w:tr w:rsidR="003232A4" w:rsidRPr="00B8093B" w14:paraId="482ECD0B" w14:textId="77777777" w:rsidTr="00082486">
        <w:trPr>
          <w:trHeight w:val="454"/>
        </w:trPr>
        <w:tc>
          <w:tcPr>
            <w:tcW w:w="10485" w:type="dxa"/>
            <w:vAlign w:val="center"/>
          </w:tcPr>
          <w:p w14:paraId="4F7EA28D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INFERTILE- </w:t>
            </w: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  <w:u w:val="single"/>
              </w:rPr>
              <w:t>INABILITY TO CONCEIVE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 xml:space="preserve"> A CHILD AFTER 1 YEAR OF REGULAR SEXUAL INTERCOURSE</w:t>
            </w:r>
          </w:p>
        </w:tc>
      </w:tr>
    </w:tbl>
    <w:p w14:paraId="490CE439" w14:textId="77777777" w:rsidR="003232A4" w:rsidRPr="00DC18FD" w:rsidRDefault="003232A4" w:rsidP="00025D9F">
      <w:pPr>
        <w:spacing w:line="240" w:lineRule="auto"/>
        <w:rPr>
          <w:rFonts w:ascii="Century Gothic" w:hAnsi="Century Gothic" w:cs="Arial"/>
          <w:b/>
          <w:sz w:val="24"/>
          <w:szCs w:val="24"/>
        </w:rPr>
      </w:pPr>
    </w:p>
    <w:p w14:paraId="1BC88798" w14:textId="77777777" w:rsidR="00FD3963" w:rsidRPr="00DC18FD" w:rsidRDefault="0092063C" w:rsidP="003232A4">
      <w:pPr>
        <w:spacing w:line="240" w:lineRule="auto"/>
        <w:jc w:val="center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2 </w:t>
      </w:r>
      <w:r w:rsidR="00253BB4" w:rsidRPr="00DC18FD">
        <w:rPr>
          <w:rFonts w:ascii="Century Gothic" w:hAnsi="Century Gothic" w:cs="Arial"/>
          <w:sz w:val="24"/>
          <w:szCs w:val="24"/>
        </w:rPr>
        <w:t xml:space="preserve">marks) </w:t>
      </w:r>
    </w:p>
    <w:p w14:paraId="77068817" w14:textId="58F80E55" w:rsidR="002E65C3" w:rsidRDefault="002E65C3" w:rsidP="0092063C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b. </w:t>
      </w:r>
      <w:r w:rsidR="0092063C" w:rsidRPr="00DC18FD">
        <w:rPr>
          <w:rFonts w:ascii="Century Gothic" w:hAnsi="Century Gothic" w:cs="Arial"/>
          <w:sz w:val="24"/>
          <w:szCs w:val="24"/>
        </w:rPr>
        <w:t xml:space="preserve">Two technologies </w:t>
      </w:r>
      <w:proofErr w:type="spellStart"/>
      <w:r w:rsidR="0092063C" w:rsidRPr="00DC18FD">
        <w:rPr>
          <w:rFonts w:ascii="Century Gothic" w:hAnsi="Century Gothic" w:cs="Arial"/>
          <w:sz w:val="24"/>
          <w:szCs w:val="24"/>
        </w:rPr>
        <w:t>th</w:t>
      </w:r>
      <w:proofErr w:type="spellEnd"/>
      <w:r w:rsidR="001236E0">
        <w:rPr>
          <w:rFonts w:ascii="Century Gothic" w:hAnsi="Century Gothic" w:cs="Arial"/>
          <w:sz w:val="24"/>
          <w:szCs w:val="24"/>
        </w:rPr>
        <w:t xml:space="preserve"> </w:t>
      </w:r>
      <w:r w:rsidR="0092063C" w:rsidRPr="00DC18FD">
        <w:rPr>
          <w:rFonts w:ascii="Century Gothic" w:hAnsi="Century Gothic" w:cs="Arial"/>
          <w:sz w:val="24"/>
          <w:szCs w:val="24"/>
        </w:rPr>
        <w:t>at are avai</w:t>
      </w:r>
      <w:r w:rsidR="00E04796" w:rsidRPr="00DC18FD">
        <w:rPr>
          <w:rFonts w:ascii="Century Gothic" w:hAnsi="Century Gothic" w:cs="Arial"/>
          <w:sz w:val="24"/>
          <w:szCs w:val="24"/>
        </w:rPr>
        <w:t>lable are called GIFT and ZIFT. How are they SIMILAR to each other? How are they DIFFERENT to each other?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232A4" w:rsidRPr="00B8093B" w14:paraId="7B20AABD" w14:textId="77777777" w:rsidTr="00082486">
        <w:trPr>
          <w:trHeight w:val="454"/>
        </w:trPr>
        <w:tc>
          <w:tcPr>
            <w:tcW w:w="10485" w:type="dxa"/>
            <w:vAlign w:val="center"/>
          </w:tcPr>
          <w:p w14:paraId="424F669F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BOTH TRANSFER THEIR “PRODUCT” INTO THE FALLOPIAN TUBE (1)</w:t>
            </w:r>
          </w:p>
        </w:tc>
      </w:tr>
      <w:tr w:rsidR="003232A4" w:rsidRPr="00B8093B" w14:paraId="3B0B7977" w14:textId="77777777" w:rsidTr="00082486">
        <w:trPr>
          <w:trHeight w:val="454"/>
        </w:trPr>
        <w:tc>
          <w:tcPr>
            <w:tcW w:w="10485" w:type="dxa"/>
            <w:vAlign w:val="center"/>
          </w:tcPr>
          <w:p w14:paraId="2F4311B8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</w:rPr>
              <w:t>ZIFT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= EGG IS FERTILISED IN A TEST TUBE THEN THE ZYGOTE IS TRANSFERRED INTO Fallopian tube (1)</w:t>
            </w:r>
          </w:p>
        </w:tc>
      </w:tr>
      <w:tr w:rsidR="003232A4" w:rsidRPr="00B8093B" w14:paraId="1CB18D4B" w14:textId="77777777" w:rsidTr="00082486">
        <w:trPr>
          <w:trHeight w:val="454"/>
        </w:trPr>
        <w:tc>
          <w:tcPr>
            <w:tcW w:w="10485" w:type="dxa"/>
            <w:vAlign w:val="center"/>
          </w:tcPr>
          <w:p w14:paraId="423F97DB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b/>
                <w:color w:val="FF0000"/>
                <w:sz w:val="24"/>
                <w:szCs w:val="24"/>
              </w:rPr>
              <w:t>GIFT</w:t>
            </w: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= EGG AND SPERM (GAMETES) ARE INTRODUCED INTO FALLOPIAN TUBE (1)</w:t>
            </w:r>
          </w:p>
        </w:tc>
      </w:tr>
    </w:tbl>
    <w:p w14:paraId="2B00371F" w14:textId="77777777" w:rsidR="003232A4" w:rsidRPr="00DC18FD" w:rsidRDefault="003232A4" w:rsidP="0092063C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6F58AA54" w14:textId="77777777" w:rsidR="0092063C" w:rsidRPr="00DC18FD" w:rsidRDefault="0092063C" w:rsidP="0092063C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E04796" w:rsidRPr="00DC18FD">
        <w:rPr>
          <w:rFonts w:ascii="Century Gothic" w:hAnsi="Century Gothic" w:cs="Arial"/>
          <w:sz w:val="24"/>
          <w:szCs w:val="24"/>
        </w:rPr>
        <w:t>3</w:t>
      </w:r>
      <w:r w:rsidRPr="00DC18FD">
        <w:rPr>
          <w:rFonts w:ascii="Century Gothic" w:hAnsi="Century Gothic" w:cs="Arial"/>
          <w:sz w:val="24"/>
          <w:szCs w:val="24"/>
        </w:rPr>
        <w:t xml:space="preserve"> marks) </w:t>
      </w:r>
    </w:p>
    <w:p w14:paraId="3BC98E8A" w14:textId="0A085DF5" w:rsidR="00A24ACE" w:rsidRPr="00DC18FD" w:rsidRDefault="00A24ACE" w:rsidP="0003638D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c. </w:t>
      </w:r>
      <w:r w:rsidR="0003638D">
        <w:rPr>
          <w:rFonts w:ascii="Century Gothic" w:hAnsi="Century Gothic" w:cs="Arial"/>
          <w:sz w:val="24"/>
          <w:szCs w:val="24"/>
        </w:rPr>
        <w:t>State</w:t>
      </w:r>
      <w:r w:rsidR="005F5EBD">
        <w:rPr>
          <w:rFonts w:ascii="Century Gothic" w:hAnsi="Century Gothic" w:cs="Arial"/>
          <w:sz w:val="24"/>
          <w:szCs w:val="24"/>
        </w:rPr>
        <w:t xml:space="preserve"> </w:t>
      </w:r>
      <w:r w:rsidR="0003638D" w:rsidRPr="0003638D">
        <w:rPr>
          <w:rFonts w:ascii="Century Gothic" w:hAnsi="Century Gothic" w:cs="Arial"/>
          <w:sz w:val="24"/>
          <w:szCs w:val="24"/>
          <w:u w:val="single"/>
        </w:rPr>
        <w:t>two</w:t>
      </w:r>
      <w:r w:rsidR="0003638D">
        <w:rPr>
          <w:rFonts w:ascii="Century Gothic" w:hAnsi="Century Gothic" w:cs="Arial"/>
          <w:sz w:val="24"/>
          <w:szCs w:val="24"/>
        </w:rPr>
        <w:t xml:space="preserve"> impacts that aging has on a woman’s fertility</w:t>
      </w:r>
      <w:r w:rsidR="00C67CC2">
        <w:rPr>
          <w:rFonts w:ascii="Century Gothic" w:hAnsi="Century Gothic" w:cs="Arial"/>
          <w:sz w:val="24"/>
          <w:szCs w:val="24"/>
        </w:rPr>
        <w:t xml:space="preserve"> 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5F0F8A" w:rsidRPr="00DC18FD" w14:paraId="237A945F" w14:textId="77777777" w:rsidTr="00AE5BB6">
        <w:trPr>
          <w:trHeight w:val="454"/>
        </w:trPr>
        <w:tc>
          <w:tcPr>
            <w:tcW w:w="10485" w:type="dxa"/>
            <w:vAlign w:val="center"/>
          </w:tcPr>
          <w:p w14:paraId="259123E7" w14:textId="35966285" w:rsidR="00371705" w:rsidRPr="00FD01AF" w:rsidRDefault="0033182E" w:rsidP="0033182E">
            <w:pPr>
              <w:numPr>
                <w:ilvl w:val="0"/>
                <w:numId w:val="18"/>
              </w:num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D01AF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The </w:t>
            </w:r>
            <w:r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total number of eggs in their </w:t>
            </w:r>
            <w:proofErr w:type="gramStart"/>
            <w:r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>ovaries</w:t>
            </w:r>
            <w:proofErr w:type="gramEnd"/>
            <w:r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 </w:t>
            </w:r>
            <w:r w:rsidR="00371705" w:rsidRPr="00FD01AF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>declines</w:t>
            </w:r>
            <w:r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 </w:t>
            </w:r>
          </w:p>
          <w:p w14:paraId="1B435D36" w14:textId="3B4948B3" w:rsidR="0033182E" w:rsidRPr="00FD01AF" w:rsidRDefault="00371705" w:rsidP="0033182E">
            <w:pPr>
              <w:numPr>
                <w:ilvl w:val="0"/>
                <w:numId w:val="18"/>
              </w:num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D01AF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>Risk</w:t>
            </w:r>
            <w:r w:rsidR="0033182E"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 chromosomally </w:t>
            </w:r>
            <w:r w:rsidRPr="00FD01AF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>abnormality increases</w:t>
            </w:r>
            <w:r w:rsidR="0033182E" w:rsidRPr="0033182E">
              <w:rPr>
                <w:rFonts w:ascii="Century Gothic" w:hAnsi="Century Gothic" w:cs="Arial"/>
                <w:color w:val="FF0000"/>
                <w:sz w:val="24"/>
                <w:szCs w:val="24"/>
                <w:lang w:val="en-US"/>
              </w:rPr>
              <w:t xml:space="preserve"> which reduces the chance of pregnancy and increases the risk of miscarriage</w:t>
            </w:r>
          </w:p>
          <w:p w14:paraId="0576C3B6" w14:textId="27284E8E" w:rsidR="0033182E" w:rsidRPr="0033182E" w:rsidRDefault="00FD01AF" w:rsidP="0033182E">
            <w:pPr>
              <w:numPr>
                <w:ilvl w:val="0"/>
                <w:numId w:val="18"/>
              </w:num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FD01AF">
              <w:rPr>
                <w:rFonts w:ascii="Arial" w:hAnsi="Arial" w:cs="Arial"/>
                <w:color w:val="FF0000"/>
                <w:shd w:val="clear" w:color="auto" w:fill="FFFFFF"/>
              </w:rPr>
              <w:t>higher risk of disorders that can affect fertility, such as uterine fibroids and endometriosis</w:t>
            </w:r>
          </w:p>
          <w:p w14:paraId="3E6E2B29" w14:textId="77777777" w:rsidR="005F0F8A" w:rsidRPr="00DC18FD" w:rsidRDefault="005F0F8A" w:rsidP="00AE5BB6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</w:p>
        </w:tc>
      </w:tr>
    </w:tbl>
    <w:p w14:paraId="3C6901FE" w14:textId="68CB22CB" w:rsidR="00095073" w:rsidRPr="00DC18FD" w:rsidRDefault="005F0F8A" w:rsidP="00A24ACE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>(</w:t>
      </w:r>
      <w:r w:rsidR="00C67CC2">
        <w:rPr>
          <w:rFonts w:ascii="Century Gothic" w:hAnsi="Century Gothic" w:cs="Arial"/>
          <w:sz w:val="24"/>
          <w:szCs w:val="24"/>
        </w:rPr>
        <w:t>2</w:t>
      </w:r>
      <w:r w:rsidRPr="00DC18FD">
        <w:rPr>
          <w:rFonts w:ascii="Century Gothic" w:hAnsi="Century Gothic" w:cs="Arial"/>
          <w:sz w:val="24"/>
          <w:szCs w:val="24"/>
        </w:rPr>
        <w:t xml:space="preserve"> marks) </w:t>
      </w:r>
    </w:p>
    <w:p w14:paraId="237E44F1" w14:textId="77777777" w:rsidR="00A24ACE" w:rsidRPr="00DC18FD" w:rsidRDefault="00A24ACE" w:rsidP="00A24ACE">
      <w:pPr>
        <w:spacing w:after="0" w:line="240" w:lineRule="auto"/>
        <w:jc w:val="right"/>
        <w:rPr>
          <w:rFonts w:ascii="Century Gothic" w:hAnsi="Century Gothic" w:cs="Arial"/>
          <w:sz w:val="24"/>
          <w:szCs w:val="24"/>
        </w:rPr>
      </w:pPr>
    </w:p>
    <w:p w14:paraId="3E2798F5" w14:textId="65DAD4C0" w:rsidR="00E04796" w:rsidRPr="00DC18FD" w:rsidRDefault="005917CF" w:rsidP="00E04796">
      <w:pPr>
        <w:spacing w:line="240" w:lineRule="auto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16</w:t>
      </w:r>
      <w:r w:rsidR="00095073" w:rsidRPr="00DC18FD">
        <w:rPr>
          <w:rFonts w:ascii="Century Gothic" w:hAnsi="Century Gothic" w:cs="Arial"/>
          <w:sz w:val="24"/>
          <w:szCs w:val="24"/>
        </w:rPr>
        <w:t>. The graph on the next page is incomplete. It</w:t>
      </w:r>
      <w:r w:rsidR="00E04796" w:rsidRPr="00DC18FD">
        <w:rPr>
          <w:rFonts w:ascii="Century Gothic" w:hAnsi="Century Gothic" w:cs="Arial"/>
          <w:sz w:val="24"/>
          <w:szCs w:val="24"/>
        </w:rPr>
        <w:t xml:space="preserve"> shows the number of people who contracted gonorrhoea or chlamydia</w:t>
      </w:r>
      <w:r w:rsidR="00095073" w:rsidRPr="00DC18FD">
        <w:rPr>
          <w:rFonts w:ascii="Century Gothic" w:hAnsi="Century Gothic" w:cs="Arial"/>
          <w:sz w:val="24"/>
          <w:szCs w:val="24"/>
        </w:rPr>
        <w:t xml:space="preserve"> in 2016</w:t>
      </w:r>
      <w:r w:rsidR="00E04796" w:rsidRPr="00DC18FD">
        <w:rPr>
          <w:rFonts w:ascii="Century Gothic" w:hAnsi="Century Gothic" w:cs="Arial"/>
          <w:sz w:val="24"/>
          <w:szCs w:val="24"/>
        </w:rPr>
        <w:t>.</w:t>
      </w:r>
    </w:p>
    <w:p w14:paraId="185F5BBD" w14:textId="77777777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t>a) Complete the graph by labelling the axis and adding an appropriate title. (3 marks)</w:t>
      </w:r>
    </w:p>
    <w:p w14:paraId="1D4F2672" w14:textId="77777777" w:rsidR="003232A4" w:rsidRPr="00B8093B" w:rsidRDefault="003232A4" w:rsidP="003232A4">
      <w:pPr>
        <w:pStyle w:val="ListParagraph"/>
        <w:numPr>
          <w:ilvl w:val="0"/>
          <w:numId w:val="15"/>
        </w:numPr>
        <w:spacing w:line="240" w:lineRule="auto"/>
        <w:rPr>
          <w:rFonts w:ascii="Century Gothic" w:hAnsi="Century Gothic" w:cs="Arial"/>
          <w:color w:val="FF0000"/>
          <w:sz w:val="24"/>
          <w:szCs w:val="24"/>
        </w:rPr>
      </w:pPr>
      <w:r w:rsidRPr="00B8093B">
        <w:rPr>
          <w:rFonts w:ascii="Century Gothic" w:hAnsi="Century Gothic" w:cs="Arial"/>
          <w:color w:val="FF0000"/>
          <w:sz w:val="24"/>
          <w:szCs w:val="24"/>
        </w:rPr>
        <w:t>“THE NUMBER OF PEOPLE WHO CONTRACTED GONORRHOEA OR CHLAMYDIA IN 2016”</w:t>
      </w:r>
    </w:p>
    <w:p w14:paraId="0082B384" w14:textId="77777777" w:rsidR="003232A4" w:rsidRPr="00B8093B" w:rsidRDefault="003232A4" w:rsidP="003232A4">
      <w:pPr>
        <w:pStyle w:val="ListParagraph"/>
        <w:numPr>
          <w:ilvl w:val="0"/>
          <w:numId w:val="15"/>
        </w:numPr>
        <w:spacing w:line="240" w:lineRule="auto"/>
        <w:rPr>
          <w:rFonts w:ascii="Century Gothic" w:hAnsi="Century Gothic" w:cs="Arial"/>
          <w:color w:val="FF0000"/>
          <w:sz w:val="24"/>
          <w:szCs w:val="24"/>
        </w:rPr>
      </w:pPr>
      <w:r w:rsidRPr="00B8093B">
        <w:rPr>
          <w:rFonts w:ascii="Century Gothic" w:hAnsi="Century Gothic" w:cs="Arial"/>
          <w:color w:val="FF0000"/>
          <w:sz w:val="24"/>
          <w:szCs w:val="24"/>
        </w:rPr>
        <w:t>X-axis: AGE GROUP (YEARS)</w:t>
      </w:r>
    </w:p>
    <w:p w14:paraId="312D8919" w14:textId="77777777" w:rsidR="003232A4" w:rsidRPr="00B8093B" w:rsidRDefault="003232A4" w:rsidP="003232A4">
      <w:pPr>
        <w:pStyle w:val="ListParagraph"/>
        <w:numPr>
          <w:ilvl w:val="0"/>
          <w:numId w:val="15"/>
        </w:numPr>
        <w:spacing w:line="240" w:lineRule="auto"/>
        <w:rPr>
          <w:rFonts w:ascii="Century Gothic" w:hAnsi="Century Gothic" w:cs="Arial"/>
          <w:color w:val="FF0000"/>
          <w:sz w:val="24"/>
          <w:szCs w:val="24"/>
        </w:rPr>
      </w:pPr>
      <w:r w:rsidRPr="00B8093B">
        <w:rPr>
          <w:rFonts w:ascii="Century Gothic" w:hAnsi="Century Gothic" w:cs="Arial"/>
          <w:color w:val="FF0000"/>
          <w:sz w:val="24"/>
          <w:szCs w:val="24"/>
        </w:rPr>
        <w:t>Y-axis: NUMBER OF PEOPLE</w:t>
      </w:r>
    </w:p>
    <w:p w14:paraId="3AF15C20" w14:textId="77777777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t xml:space="preserve">b) What is the independent variable? </w:t>
      </w:r>
      <w:r w:rsidRPr="00B8093B">
        <w:rPr>
          <w:rFonts w:ascii="Century Gothic" w:hAnsi="Century Gothic" w:cs="Arial"/>
          <w:color w:val="FF0000"/>
          <w:sz w:val="24"/>
          <w:szCs w:val="24"/>
        </w:rPr>
        <w:t>GONORRHOEA &amp; CHLAMYDIA</w:t>
      </w:r>
      <w:r w:rsidRPr="00B8093B">
        <w:rPr>
          <w:rFonts w:ascii="Century Gothic" w:hAnsi="Century Gothic" w:cs="Arial"/>
          <w:sz w:val="24"/>
          <w:szCs w:val="24"/>
        </w:rPr>
        <w:t xml:space="preserve"> (1 mark) </w:t>
      </w:r>
    </w:p>
    <w:p w14:paraId="58680703" w14:textId="18C73486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lastRenderedPageBreak/>
        <w:t xml:space="preserve">c) What is the dependent variable? </w:t>
      </w:r>
      <w:r w:rsidRPr="00B8093B">
        <w:rPr>
          <w:rFonts w:ascii="Century Gothic" w:hAnsi="Century Gothic" w:cs="Arial"/>
          <w:color w:val="FF0000"/>
          <w:sz w:val="24"/>
          <w:szCs w:val="24"/>
        </w:rPr>
        <w:t xml:space="preserve">AMOUNT OF PEOPLE WHO CONTRACTED THE DISEASE </w:t>
      </w:r>
      <w:r w:rsidRPr="00B8093B">
        <w:rPr>
          <w:rFonts w:ascii="Century Gothic" w:hAnsi="Century Gothic" w:cs="Arial"/>
          <w:sz w:val="24"/>
          <w:szCs w:val="24"/>
        </w:rPr>
        <w:t>(1 mark)</w:t>
      </w:r>
    </w:p>
    <w:p w14:paraId="29E1D5E8" w14:textId="1A40E668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t xml:space="preserve">d) Name two (2) variables that were kept the same.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232A4" w:rsidRPr="00B8093B" w14:paraId="13B6A1B2" w14:textId="77777777" w:rsidTr="00082486">
        <w:trPr>
          <w:trHeight w:val="283"/>
        </w:trPr>
        <w:tc>
          <w:tcPr>
            <w:tcW w:w="10456" w:type="dxa"/>
            <w:vAlign w:val="center"/>
          </w:tcPr>
          <w:p w14:paraId="57D7FAA0" w14:textId="622128F0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SAME NUMBER OF MALES AND FEMALES</w:t>
            </w:r>
          </w:p>
        </w:tc>
      </w:tr>
      <w:tr w:rsidR="003232A4" w:rsidRPr="00B8093B" w14:paraId="415FA30A" w14:textId="77777777" w:rsidTr="00082486">
        <w:trPr>
          <w:trHeight w:val="454"/>
        </w:trPr>
        <w:tc>
          <w:tcPr>
            <w:tcW w:w="10456" w:type="dxa"/>
            <w:vAlign w:val="center"/>
          </w:tcPr>
          <w:p w14:paraId="6065EDC6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SAME NUMBER OF PEOPLE IN EACH AGE GROUP</w:t>
            </w:r>
          </w:p>
        </w:tc>
      </w:tr>
    </w:tbl>
    <w:p w14:paraId="4C5BA74B" w14:textId="0CFE95DF" w:rsidR="00095073" w:rsidRPr="00DC18FD" w:rsidRDefault="003232A4" w:rsidP="00095073">
      <w:pPr>
        <w:spacing w:line="240" w:lineRule="auto"/>
        <w:jc w:val="right"/>
        <w:rPr>
          <w:rFonts w:ascii="Century Gothic" w:hAnsi="Century Gothic" w:cs="Arial"/>
          <w:sz w:val="24"/>
          <w:szCs w:val="24"/>
        </w:rPr>
      </w:pPr>
      <w:r w:rsidRPr="00DC18FD">
        <w:rPr>
          <w:rFonts w:ascii="Century Gothic" w:hAnsi="Century Gothic" w:cs="Arial"/>
          <w:sz w:val="24"/>
          <w:szCs w:val="24"/>
        </w:rPr>
        <w:t xml:space="preserve"> </w:t>
      </w:r>
      <w:r w:rsidR="00095073" w:rsidRPr="00DC18FD">
        <w:rPr>
          <w:rFonts w:ascii="Century Gothic" w:hAnsi="Century Gothic" w:cs="Arial"/>
          <w:sz w:val="24"/>
          <w:szCs w:val="24"/>
        </w:rPr>
        <w:t>(2 marks)</w:t>
      </w:r>
    </w:p>
    <w:p w14:paraId="1EB69C77" w14:textId="2CD4B199" w:rsidR="00095073" w:rsidRPr="00DC18FD" w:rsidRDefault="00095073" w:rsidP="00025D9F">
      <w:pPr>
        <w:spacing w:line="240" w:lineRule="auto"/>
        <w:rPr>
          <w:rFonts w:ascii="Century Gothic" w:hAnsi="Century Gothic" w:cs="Arial"/>
          <w:sz w:val="24"/>
          <w:szCs w:val="24"/>
        </w:rPr>
      </w:pPr>
    </w:p>
    <w:p w14:paraId="1F3B59F8" w14:textId="1ADF8EBE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t xml:space="preserve">e) Which age group has the highest cases of females with chlamydia? </w:t>
      </w:r>
      <w:r>
        <w:rPr>
          <w:rFonts w:ascii="Century Gothic" w:hAnsi="Century Gothic" w:cs="Arial"/>
          <w:color w:val="FF0000"/>
          <w:sz w:val="24"/>
          <w:szCs w:val="24"/>
        </w:rPr>
        <w:t>20-24 Y</w:t>
      </w:r>
      <w:r w:rsidRPr="00B8093B">
        <w:rPr>
          <w:rFonts w:ascii="Century Gothic" w:hAnsi="Century Gothic" w:cs="Arial"/>
          <w:color w:val="FF0000"/>
          <w:sz w:val="24"/>
          <w:szCs w:val="24"/>
        </w:rPr>
        <w:t>RS</w:t>
      </w:r>
      <w:r w:rsidRPr="00B8093B">
        <w:rPr>
          <w:rFonts w:ascii="Century Gothic" w:hAnsi="Century Gothic" w:cs="Arial"/>
          <w:sz w:val="24"/>
          <w:szCs w:val="24"/>
        </w:rPr>
        <w:t xml:space="preserve"> (1 mark)</w:t>
      </w:r>
    </w:p>
    <w:p w14:paraId="42F739FD" w14:textId="77777777" w:rsidR="003232A4" w:rsidRPr="00B8093B" w:rsidRDefault="003232A4" w:rsidP="003232A4">
      <w:pPr>
        <w:spacing w:line="240" w:lineRule="auto"/>
        <w:rPr>
          <w:rFonts w:ascii="Century Gothic" w:hAnsi="Century Gothic" w:cs="Arial"/>
          <w:sz w:val="24"/>
          <w:szCs w:val="24"/>
        </w:rPr>
      </w:pPr>
      <w:r w:rsidRPr="00B8093B">
        <w:rPr>
          <w:rFonts w:ascii="Century Gothic" w:hAnsi="Century Gothic" w:cs="Arial"/>
          <w:sz w:val="24"/>
          <w:szCs w:val="24"/>
        </w:rPr>
        <w:t xml:space="preserve">f) Why do females have more cases of chlamydia than males?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3232A4" w:rsidRPr="00B8093B" w14:paraId="2469FEAF" w14:textId="77777777" w:rsidTr="00082486">
        <w:trPr>
          <w:trHeight w:val="283"/>
        </w:trPr>
        <w:tc>
          <w:tcPr>
            <w:tcW w:w="10456" w:type="dxa"/>
          </w:tcPr>
          <w:p w14:paraId="21786FE9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FEMALES USUALLY HAVE NO SYMPTOMS (1)</w:t>
            </w:r>
          </w:p>
        </w:tc>
      </w:tr>
      <w:tr w:rsidR="003232A4" w:rsidRPr="00B8093B" w14:paraId="1CF09F6D" w14:textId="77777777" w:rsidTr="00082486">
        <w:trPr>
          <w:trHeight w:val="397"/>
        </w:trPr>
        <w:tc>
          <w:tcPr>
            <w:tcW w:w="10456" w:type="dxa"/>
            <w:vAlign w:val="center"/>
          </w:tcPr>
          <w:p w14:paraId="115C4C87" w14:textId="77777777" w:rsidR="003232A4" w:rsidRPr="00B8093B" w:rsidRDefault="003232A4" w:rsidP="00082486">
            <w:pPr>
              <w:spacing w:after="0" w:line="240" w:lineRule="auto"/>
              <w:rPr>
                <w:rFonts w:ascii="Century Gothic" w:hAnsi="Century Gothic" w:cs="Arial"/>
                <w:color w:val="FF0000"/>
                <w:sz w:val="24"/>
                <w:szCs w:val="24"/>
              </w:rPr>
            </w:pPr>
            <w:r w:rsidRPr="00B8093B">
              <w:rPr>
                <w:rFonts w:ascii="Century Gothic" w:hAnsi="Century Gothic" w:cs="Arial"/>
                <w:color w:val="FF0000"/>
                <w:sz w:val="24"/>
                <w:szCs w:val="24"/>
              </w:rPr>
              <w:t>MALES WILL HAVE SYMPOMS MUCH EARLIER AND SEEK TREAMENT (1)</w:t>
            </w:r>
          </w:p>
        </w:tc>
      </w:tr>
    </w:tbl>
    <w:p w14:paraId="3B7003E0" w14:textId="2D2C7C3F" w:rsidR="00266304" w:rsidRPr="00DC18FD" w:rsidRDefault="002A1C2B" w:rsidP="00266304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</w:rPr>
      </w:pPr>
      <w:r w:rsidRPr="00DC18FD">
        <w:rPr>
          <w:rFonts w:ascii="Century Gothic" w:hAnsi="Century Gothic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 wp14:anchorId="2DF24B77" wp14:editId="3282EA22">
            <wp:simplePos x="0" y="0"/>
            <wp:positionH relativeFrom="margin">
              <wp:posOffset>-154379</wp:posOffset>
            </wp:positionH>
            <wp:positionV relativeFrom="paragraph">
              <wp:posOffset>1028346</wp:posOffset>
            </wp:positionV>
            <wp:extent cx="3609975" cy="5269230"/>
            <wp:effectExtent l="0" t="0" r="9525" b="7620"/>
            <wp:wrapTight wrapText="bothSides">
              <wp:wrapPolygon edited="0">
                <wp:start x="0" y="0"/>
                <wp:lineTo x="0" y="21553"/>
                <wp:lineTo x="21543" y="21553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26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304" w:rsidRPr="00DC18FD">
        <w:rPr>
          <w:rFonts w:ascii="Century Gothic" w:hAnsi="Century Gothic" w:cs="Arial"/>
          <w:b/>
          <w:sz w:val="24"/>
          <w:szCs w:val="24"/>
        </w:rPr>
        <w:t xml:space="preserve">END OF TEST </w:t>
      </w:r>
    </w:p>
    <w:sectPr w:rsidR="00266304" w:rsidRPr="00DC18FD" w:rsidSect="005A78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652AA"/>
    <w:multiLevelType w:val="hybridMultilevel"/>
    <w:tmpl w:val="FD94A4AA"/>
    <w:lvl w:ilvl="0" w:tplc="0A66317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B53284"/>
    <w:multiLevelType w:val="hybridMultilevel"/>
    <w:tmpl w:val="838ADE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1109D"/>
    <w:multiLevelType w:val="hybridMultilevel"/>
    <w:tmpl w:val="F7A88A88"/>
    <w:lvl w:ilvl="0" w:tplc="F17488B0">
      <w:start w:val="1"/>
      <w:numFmt w:val="decimal"/>
      <w:lvlText w:val="%1."/>
      <w:lvlJc w:val="left"/>
      <w:pPr>
        <w:ind w:left="1440" w:hanging="360"/>
      </w:pPr>
      <w:rPr>
        <w:rFonts w:ascii="Arial" w:hAnsi="Arial" w:cstheme="minorBid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985DE7"/>
    <w:multiLevelType w:val="hybridMultilevel"/>
    <w:tmpl w:val="A4E8D6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2613E"/>
    <w:multiLevelType w:val="hybridMultilevel"/>
    <w:tmpl w:val="2244E3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4341D"/>
    <w:multiLevelType w:val="hybridMultilevel"/>
    <w:tmpl w:val="D1CE4C8A"/>
    <w:lvl w:ilvl="0" w:tplc="F17488B0">
      <w:start w:val="1"/>
      <w:numFmt w:val="decimal"/>
      <w:lvlText w:val="%1."/>
      <w:lvlJc w:val="left"/>
      <w:pPr>
        <w:ind w:left="720" w:hanging="360"/>
      </w:pPr>
      <w:rPr>
        <w:rFonts w:ascii="Arial" w:hAnsi="Arial" w:cstheme="minorBidi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F0ED8"/>
    <w:multiLevelType w:val="hybridMultilevel"/>
    <w:tmpl w:val="A4E8D6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F5D72"/>
    <w:multiLevelType w:val="hybridMultilevel"/>
    <w:tmpl w:val="5F5A72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6A036B"/>
    <w:multiLevelType w:val="hybridMultilevel"/>
    <w:tmpl w:val="846A6EA6"/>
    <w:lvl w:ilvl="0" w:tplc="5D0AC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8CD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E4E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EC1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F0F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2A1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55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70F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46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1303561"/>
    <w:multiLevelType w:val="hybridMultilevel"/>
    <w:tmpl w:val="0228319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9032D"/>
    <w:multiLevelType w:val="hybridMultilevel"/>
    <w:tmpl w:val="A7DE98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F6F77"/>
    <w:multiLevelType w:val="hybridMultilevel"/>
    <w:tmpl w:val="A866C8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A245F"/>
    <w:multiLevelType w:val="hybridMultilevel"/>
    <w:tmpl w:val="FEAA6094"/>
    <w:lvl w:ilvl="0" w:tplc="6660E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6B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884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DC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E3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81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AA0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EC85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5AB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C41B31"/>
    <w:multiLevelType w:val="hybridMultilevel"/>
    <w:tmpl w:val="2D8801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70508"/>
    <w:multiLevelType w:val="hybridMultilevel"/>
    <w:tmpl w:val="64CC5DE2"/>
    <w:lvl w:ilvl="0" w:tplc="321CD4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CC6E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9A3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22A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6E26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988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92C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0E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6C0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BFB14A2"/>
    <w:multiLevelType w:val="hybridMultilevel"/>
    <w:tmpl w:val="CE0C2954"/>
    <w:lvl w:ilvl="0" w:tplc="BF023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7A2FCD"/>
    <w:multiLevelType w:val="hybridMultilevel"/>
    <w:tmpl w:val="991C55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535B8"/>
    <w:multiLevelType w:val="hybridMultilevel"/>
    <w:tmpl w:val="E856ED58"/>
    <w:lvl w:ilvl="0" w:tplc="C8DE6542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031727">
    <w:abstractNumId w:val="16"/>
  </w:num>
  <w:num w:numId="2" w16cid:durableId="2015841453">
    <w:abstractNumId w:val="3"/>
  </w:num>
  <w:num w:numId="3" w16cid:durableId="2077388038">
    <w:abstractNumId w:val="6"/>
  </w:num>
  <w:num w:numId="4" w16cid:durableId="455952258">
    <w:abstractNumId w:val="9"/>
  </w:num>
  <w:num w:numId="5" w16cid:durableId="1723557747">
    <w:abstractNumId w:val="15"/>
  </w:num>
  <w:num w:numId="6" w16cid:durableId="1689328428">
    <w:abstractNumId w:val="17"/>
  </w:num>
  <w:num w:numId="7" w16cid:durableId="651301384">
    <w:abstractNumId w:val="11"/>
  </w:num>
  <w:num w:numId="8" w16cid:durableId="1564751613">
    <w:abstractNumId w:val="10"/>
  </w:num>
  <w:num w:numId="9" w16cid:durableId="638531320">
    <w:abstractNumId w:val="7"/>
  </w:num>
  <w:num w:numId="10" w16cid:durableId="996230523">
    <w:abstractNumId w:val="2"/>
  </w:num>
  <w:num w:numId="11" w16cid:durableId="1804812535">
    <w:abstractNumId w:val="5"/>
  </w:num>
  <w:num w:numId="12" w16cid:durableId="1772437060">
    <w:abstractNumId w:val="4"/>
  </w:num>
  <w:num w:numId="13" w16cid:durableId="1013144406">
    <w:abstractNumId w:val="13"/>
  </w:num>
  <w:num w:numId="14" w16cid:durableId="203953674">
    <w:abstractNumId w:val="0"/>
  </w:num>
  <w:num w:numId="15" w16cid:durableId="1151214698">
    <w:abstractNumId w:val="1"/>
  </w:num>
  <w:num w:numId="16" w16cid:durableId="479350898">
    <w:abstractNumId w:val="14"/>
  </w:num>
  <w:num w:numId="17" w16cid:durableId="136458395">
    <w:abstractNumId w:val="12"/>
  </w:num>
  <w:num w:numId="18" w16cid:durableId="1588811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050"/>
    <w:rsid w:val="00016E90"/>
    <w:rsid w:val="00025D9F"/>
    <w:rsid w:val="000275AE"/>
    <w:rsid w:val="0003638D"/>
    <w:rsid w:val="00055BB6"/>
    <w:rsid w:val="000816E5"/>
    <w:rsid w:val="00095073"/>
    <w:rsid w:val="000C478A"/>
    <w:rsid w:val="000C47E1"/>
    <w:rsid w:val="000D1D3F"/>
    <w:rsid w:val="00112C9F"/>
    <w:rsid w:val="001236E0"/>
    <w:rsid w:val="001271C0"/>
    <w:rsid w:val="0012785B"/>
    <w:rsid w:val="00145B79"/>
    <w:rsid w:val="001A1C12"/>
    <w:rsid w:val="001B0E19"/>
    <w:rsid w:val="001C0AF1"/>
    <w:rsid w:val="001C0B7B"/>
    <w:rsid w:val="001D4625"/>
    <w:rsid w:val="001E6694"/>
    <w:rsid w:val="001F22B7"/>
    <w:rsid w:val="00202AF3"/>
    <w:rsid w:val="002274C1"/>
    <w:rsid w:val="002409EC"/>
    <w:rsid w:val="00244996"/>
    <w:rsid w:val="00253BB4"/>
    <w:rsid w:val="00266304"/>
    <w:rsid w:val="00276C9B"/>
    <w:rsid w:val="00297512"/>
    <w:rsid w:val="002A1C2B"/>
    <w:rsid w:val="002C4997"/>
    <w:rsid w:val="002E65C3"/>
    <w:rsid w:val="002F5050"/>
    <w:rsid w:val="00317664"/>
    <w:rsid w:val="003232A4"/>
    <w:rsid w:val="0033182E"/>
    <w:rsid w:val="00341A72"/>
    <w:rsid w:val="00344947"/>
    <w:rsid w:val="0034550F"/>
    <w:rsid w:val="00365E58"/>
    <w:rsid w:val="00371705"/>
    <w:rsid w:val="003A206B"/>
    <w:rsid w:val="003A6602"/>
    <w:rsid w:val="003A6D8F"/>
    <w:rsid w:val="003B7D62"/>
    <w:rsid w:val="003F0816"/>
    <w:rsid w:val="003F718B"/>
    <w:rsid w:val="00404667"/>
    <w:rsid w:val="00415262"/>
    <w:rsid w:val="00420756"/>
    <w:rsid w:val="00432554"/>
    <w:rsid w:val="00454641"/>
    <w:rsid w:val="004617E1"/>
    <w:rsid w:val="004A10D2"/>
    <w:rsid w:val="004A2BE7"/>
    <w:rsid w:val="004A418E"/>
    <w:rsid w:val="004B1C66"/>
    <w:rsid w:val="004D731C"/>
    <w:rsid w:val="004E32FC"/>
    <w:rsid w:val="004E4AD1"/>
    <w:rsid w:val="00500BE9"/>
    <w:rsid w:val="0053322E"/>
    <w:rsid w:val="00544A60"/>
    <w:rsid w:val="00545497"/>
    <w:rsid w:val="0056758A"/>
    <w:rsid w:val="005917CF"/>
    <w:rsid w:val="005A021C"/>
    <w:rsid w:val="005A7504"/>
    <w:rsid w:val="005A7838"/>
    <w:rsid w:val="005F0F8A"/>
    <w:rsid w:val="005F5EBD"/>
    <w:rsid w:val="00606DF0"/>
    <w:rsid w:val="00664137"/>
    <w:rsid w:val="00683392"/>
    <w:rsid w:val="006A0383"/>
    <w:rsid w:val="006C6D2B"/>
    <w:rsid w:val="006D7725"/>
    <w:rsid w:val="00704999"/>
    <w:rsid w:val="00744381"/>
    <w:rsid w:val="00762A28"/>
    <w:rsid w:val="007A3BEF"/>
    <w:rsid w:val="007A4586"/>
    <w:rsid w:val="007A5064"/>
    <w:rsid w:val="007C2991"/>
    <w:rsid w:val="007C70F8"/>
    <w:rsid w:val="007D7667"/>
    <w:rsid w:val="007F4E8B"/>
    <w:rsid w:val="008212E2"/>
    <w:rsid w:val="00826F10"/>
    <w:rsid w:val="00846F9F"/>
    <w:rsid w:val="00847560"/>
    <w:rsid w:val="00885F1F"/>
    <w:rsid w:val="008D68AD"/>
    <w:rsid w:val="008F050C"/>
    <w:rsid w:val="008F05EC"/>
    <w:rsid w:val="009061B3"/>
    <w:rsid w:val="0091067D"/>
    <w:rsid w:val="0092063C"/>
    <w:rsid w:val="0092150D"/>
    <w:rsid w:val="009626BC"/>
    <w:rsid w:val="009702A9"/>
    <w:rsid w:val="0097439A"/>
    <w:rsid w:val="009769F7"/>
    <w:rsid w:val="009E641B"/>
    <w:rsid w:val="00A10666"/>
    <w:rsid w:val="00A1492B"/>
    <w:rsid w:val="00A20399"/>
    <w:rsid w:val="00A24ACE"/>
    <w:rsid w:val="00A30F80"/>
    <w:rsid w:val="00A64A31"/>
    <w:rsid w:val="00A679E3"/>
    <w:rsid w:val="00A72F1B"/>
    <w:rsid w:val="00A97626"/>
    <w:rsid w:val="00AA78B5"/>
    <w:rsid w:val="00AB5E15"/>
    <w:rsid w:val="00B11E56"/>
    <w:rsid w:val="00B56255"/>
    <w:rsid w:val="00B80F60"/>
    <w:rsid w:val="00BA0092"/>
    <w:rsid w:val="00BA7091"/>
    <w:rsid w:val="00BC7D81"/>
    <w:rsid w:val="00BD02A1"/>
    <w:rsid w:val="00BF4C3B"/>
    <w:rsid w:val="00C14002"/>
    <w:rsid w:val="00C31756"/>
    <w:rsid w:val="00C56FFA"/>
    <w:rsid w:val="00C67CC2"/>
    <w:rsid w:val="00C67D74"/>
    <w:rsid w:val="00CA3910"/>
    <w:rsid w:val="00CC6147"/>
    <w:rsid w:val="00CE684B"/>
    <w:rsid w:val="00DB5BAA"/>
    <w:rsid w:val="00DC18FD"/>
    <w:rsid w:val="00DC2F6E"/>
    <w:rsid w:val="00DD176C"/>
    <w:rsid w:val="00DD3177"/>
    <w:rsid w:val="00DE18DA"/>
    <w:rsid w:val="00DF05E9"/>
    <w:rsid w:val="00DF6603"/>
    <w:rsid w:val="00E003C5"/>
    <w:rsid w:val="00E04796"/>
    <w:rsid w:val="00E16DA1"/>
    <w:rsid w:val="00E4020B"/>
    <w:rsid w:val="00E600FF"/>
    <w:rsid w:val="00E647E0"/>
    <w:rsid w:val="00E91EFD"/>
    <w:rsid w:val="00EA4668"/>
    <w:rsid w:val="00EC4CAA"/>
    <w:rsid w:val="00EE2306"/>
    <w:rsid w:val="00EF779D"/>
    <w:rsid w:val="00F0221D"/>
    <w:rsid w:val="00F07064"/>
    <w:rsid w:val="00F129CA"/>
    <w:rsid w:val="00F341B9"/>
    <w:rsid w:val="00F35E13"/>
    <w:rsid w:val="00F97E99"/>
    <w:rsid w:val="00FA2BF5"/>
    <w:rsid w:val="00FA50C5"/>
    <w:rsid w:val="00FC34CB"/>
    <w:rsid w:val="00FC3CA6"/>
    <w:rsid w:val="00FD01AF"/>
    <w:rsid w:val="00FD3963"/>
    <w:rsid w:val="00F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8FE0"/>
  <w15:chartTrackingRefBased/>
  <w15:docId w15:val="{ABC022FE-901B-4BD1-A76A-F8ECB40A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5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050"/>
    <w:pPr>
      <w:ind w:left="720"/>
      <w:contextualSpacing/>
    </w:pPr>
  </w:style>
  <w:style w:type="table" w:styleId="TableGrid">
    <w:name w:val="Table Grid"/>
    <w:basedOn w:val="TableNormal"/>
    <w:uiPriority w:val="39"/>
    <w:rsid w:val="002F5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9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9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8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2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1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7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B0126-9BE8-45AC-A942-1391356F9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Woodvale Secondary College</Company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Lamb</dc:creator>
  <cp:keywords/>
  <dc:description/>
  <cp:lastModifiedBy>michael simeoni</cp:lastModifiedBy>
  <cp:revision>34</cp:revision>
  <cp:lastPrinted>2018-11-01T00:45:00Z</cp:lastPrinted>
  <dcterms:created xsi:type="dcterms:W3CDTF">2021-11-08T02:05:00Z</dcterms:created>
  <dcterms:modified xsi:type="dcterms:W3CDTF">2022-11-02T05:23:00Z</dcterms:modified>
</cp:coreProperties>
</file>