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C2D6F" w14:textId="08B48172" w:rsidR="00512A39" w:rsidRPr="00F8310C" w:rsidRDefault="004B03E2" w:rsidP="0026489D">
      <w:pPr>
        <w:jc w:val="both"/>
        <w:rPr>
          <w:rFonts w:ascii="Times New Roman" w:hAnsi="Times New Roman" w:cs="Times New Roman"/>
          <w:sz w:val="22"/>
          <w:szCs w:val="22"/>
        </w:rPr>
      </w:pPr>
      <w:r>
        <w:rPr>
          <w:rFonts w:ascii="Times New Roman" w:hAnsi="Times New Roman" w:cs="Times New Roman"/>
          <w:color w:val="CA2E27"/>
          <w:sz w:val="22"/>
          <w:szCs w:val="22"/>
        </w:rPr>
        <w:t xml:space="preserve">BOF </w:t>
      </w:r>
      <w:r w:rsidR="00512A39" w:rsidRPr="004B03E2">
        <w:rPr>
          <w:rFonts w:ascii="Times New Roman" w:hAnsi="Times New Roman" w:cs="Times New Roman"/>
          <w:color w:val="CA2E27"/>
          <w:sz w:val="22"/>
          <w:szCs w:val="22"/>
        </w:rPr>
        <w:t xml:space="preserve">Title: </w:t>
      </w:r>
      <w:r w:rsidR="006441E6" w:rsidRPr="006441E6">
        <w:rPr>
          <w:rFonts w:ascii="Times New Roman" w:hAnsi="Times New Roman" w:cs="Times New Roman"/>
          <w:sz w:val="22"/>
          <w:szCs w:val="22"/>
        </w:rPr>
        <w:t>Computing Research Testbeds as a Service: Supporting large scale Experiments and Testing</w:t>
      </w:r>
    </w:p>
    <w:p w14:paraId="69E516F0" w14:textId="77777777" w:rsidR="004B03E2" w:rsidRPr="004B03E2" w:rsidRDefault="004B03E2" w:rsidP="0026489D">
      <w:pPr>
        <w:jc w:val="both"/>
        <w:rPr>
          <w:rFonts w:ascii="Times New Roman" w:hAnsi="Times New Roman" w:cs="Times New Roman"/>
          <w:color w:val="CA2E27"/>
          <w:sz w:val="22"/>
          <w:szCs w:val="22"/>
        </w:rPr>
      </w:pPr>
    </w:p>
    <w:p w14:paraId="38C57EA4" w14:textId="0B983991" w:rsidR="004B03E2" w:rsidRDefault="00512A39" w:rsidP="0026489D">
      <w:pPr>
        <w:jc w:val="both"/>
        <w:rPr>
          <w:rFonts w:ascii="Times New Roman" w:hAnsi="Times New Roman" w:cs="Times New Roman"/>
          <w:color w:val="CA2E27"/>
          <w:sz w:val="22"/>
          <w:szCs w:val="22"/>
        </w:rPr>
      </w:pPr>
      <w:r w:rsidRPr="004B03E2">
        <w:rPr>
          <w:rFonts w:ascii="Times New Roman" w:hAnsi="Times New Roman" w:cs="Times New Roman"/>
          <w:color w:val="CA2E27"/>
          <w:sz w:val="22"/>
          <w:szCs w:val="22"/>
        </w:rPr>
        <w:t>Organizers:</w:t>
      </w:r>
    </w:p>
    <w:p w14:paraId="7B6194FA" w14:textId="77777777" w:rsidR="006441E6" w:rsidRPr="004B03E2" w:rsidRDefault="006441E6" w:rsidP="006441E6">
      <w:pPr>
        <w:ind w:left="720"/>
        <w:jc w:val="both"/>
        <w:rPr>
          <w:rFonts w:ascii="Times New Roman" w:hAnsi="Times New Roman" w:cs="Times New Roman"/>
          <w:sz w:val="22"/>
          <w:szCs w:val="22"/>
        </w:rPr>
      </w:pPr>
      <w:r w:rsidRPr="004B03E2">
        <w:rPr>
          <w:rFonts w:ascii="Times New Roman" w:hAnsi="Times New Roman" w:cs="Times New Roman"/>
          <w:sz w:val="22"/>
          <w:szCs w:val="22"/>
        </w:rPr>
        <w:t>Geoffrey Fox, Indiana University, gcf@indiana.edu</w:t>
      </w:r>
    </w:p>
    <w:p w14:paraId="62CF164F" w14:textId="6B790993" w:rsidR="00FE248C" w:rsidRPr="00FE248C" w:rsidRDefault="00FE248C" w:rsidP="004B03E2">
      <w:pPr>
        <w:ind w:left="720"/>
        <w:jc w:val="both"/>
        <w:rPr>
          <w:rFonts w:ascii="Times New Roman" w:hAnsi="Times New Roman" w:cs="Times New Roman"/>
          <w:sz w:val="22"/>
          <w:szCs w:val="22"/>
        </w:rPr>
      </w:pPr>
      <w:r w:rsidRPr="00FE248C">
        <w:rPr>
          <w:rFonts w:ascii="Times New Roman" w:hAnsi="Times New Roman" w:cs="Times New Roman"/>
          <w:sz w:val="22"/>
          <w:szCs w:val="22"/>
        </w:rPr>
        <w:t>José A.B. Fortes</w:t>
      </w:r>
      <w:r>
        <w:rPr>
          <w:rFonts w:ascii="Times New Roman" w:hAnsi="Times New Roman" w:cs="Times New Roman"/>
          <w:sz w:val="22"/>
          <w:szCs w:val="22"/>
        </w:rPr>
        <w:t xml:space="preserve">, University of Florida, </w:t>
      </w:r>
      <w:r w:rsidRPr="00FE248C">
        <w:rPr>
          <w:rFonts w:ascii="Times New Roman" w:hAnsi="Times New Roman" w:cs="Times New Roman"/>
          <w:sz w:val="22"/>
          <w:szCs w:val="22"/>
        </w:rPr>
        <w:t>fortes@acis.ufl.edu</w:t>
      </w:r>
    </w:p>
    <w:p w14:paraId="01980EAD" w14:textId="77777777" w:rsidR="00512A39" w:rsidRPr="004B03E2" w:rsidRDefault="00512A39" w:rsidP="0026489D">
      <w:pPr>
        <w:jc w:val="both"/>
        <w:rPr>
          <w:rFonts w:ascii="Times New Roman" w:hAnsi="Times New Roman" w:cs="Times New Roman"/>
          <w:color w:val="CA2E27"/>
          <w:sz w:val="22"/>
          <w:szCs w:val="22"/>
        </w:rPr>
      </w:pPr>
    </w:p>
    <w:p w14:paraId="64E3D661" w14:textId="59B5CB4F" w:rsidR="000A20E4" w:rsidRPr="004B03E2" w:rsidRDefault="000A20E4" w:rsidP="0026489D">
      <w:pPr>
        <w:jc w:val="both"/>
        <w:rPr>
          <w:rFonts w:ascii="Times New Roman" w:eastAsia="Times New Roman" w:hAnsi="Times New Roman" w:cs="Times New Roman"/>
          <w:sz w:val="22"/>
          <w:szCs w:val="22"/>
        </w:rPr>
      </w:pPr>
      <w:r w:rsidRPr="004B03E2">
        <w:rPr>
          <w:rFonts w:ascii="Times New Roman" w:hAnsi="Times New Roman" w:cs="Times New Roman"/>
          <w:color w:val="CA2E27"/>
          <w:sz w:val="22"/>
          <w:szCs w:val="22"/>
        </w:rPr>
        <w:t xml:space="preserve">Abstract (Maximum 100 words): </w:t>
      </w:r>
    </w:p>
    <w:p w14:paraId="1E758153" w14:textId="40F1F9B2" w:rsidR="000A20E4" w:rsidRPr="00E020D0" w:rsidRDefault="005E03B7" w:rsidP="0026489D">
      <w:pPr>
        <w:jc w:val="both"/>
        <w:rPr>
          <w:rFonts w:ascii="Times New Roman" w:hAnsi="Times New Roman" w:cs="Times New Roman"/>
          <w:sz w:val="22"/>
          <w:szCs w:val="22"/>
        </w:rPr>
      </w:pPr>
      <w:r>
        <w:rPr>
          <w:rFonts w:ascii="Times New Roman" w:eastAsia="Times New Roman" w:hAnsi="Times New Roman" w:cs="Times New Roman"/>
          <w:sz w:val="22"/>
          <w:szCs w:val="22"/>
        </w:rPr>
        <w:t xml:space="preserve">This BOF discusses the concept of a </w:t>
      </w:r>
      <w:r>
        <w:rPr>
          <w:rFonts w:ascii="Times New Roman" w:hAnsi="Times New Roman" w:cs="Times New Roman"/>
          <w:sz w:val="22"/>
          <w:szCs w:val="22"/>
        </w:rPr>
        <w:t>Computing Testbed as a Service supporting application, computer science, education and technology evaluation usages</w:t>
      </w:r>
      <w:r w:rsidR="00E020D0">
        <w:rPr>
          <w:rFonts w:ascii="Times New Roman" w:hAnsi="Times New Roman" w:cs="Times New Roman"/>
          <w:sz w:val="22"/>
          <w:szCs w:val="22"/>
        </w:rPr>
        <w:t xml:space="preserve"> that have different requirements from production jobs. We look at lessons from projects like </w:t>
      </w:r>
      <w:r w:rsidR="00E020D0" w:rsidRPr="008130B7">
        <w:rPr>
          <w:rFonts w:ascii="Times New Roman" w:hAnsi="Times New Roman" w:cs="Times New Roman"/>
          <w:sz w:val="22"/>
          <w:szCs w:val="22"/>
        </w:rPr>
        <w:t xml:space="preserve">Grid5000, FutureGrid, </w:t>
      </w:r>
      <w:proofErr w:type="spellStart"/>
      <w:r w:rsidR="00E020D0" w:rsidRPr="008130B7">
        <w:rPr>
          <w:rFonts w:ascii="Times New Roman" w:hAnsi="Times New Roman" w:cs="Times New Roman"/>
          <w:sz w:val="22"/>
          <w:szCs w:val="22"/>
        </w:rPr>
        <w:t>OpenCirrus</w:t>
      </w:r>
      <w:proofErr w:type="spellEnd"/>
      <w:r w:rsidR="00E020D0" w:rsidRPr="008130B7">
        <w:rPr>
          <w:rFonts w:ascii="Times New Roman" w:hAnsi="Times New Roman" w:cs="Times New Roman"/>
          <w:sz w:val="22"/>
          <w:szCs w:val="22"/>
        </w:rPr>
        <w:t xml:space="preserve">, </w:t>
      </w:r>
      <w:proofErr w:type="spellStart"/>
      <w:r w:rsidR="00E020D0" w:rsidRPr="008130B7">
        <w:rPr>
          <w:rFonts w:ascii="Times New Roman" w:hAnsi="Times New Roman" w:cs="Times New Roman"/>
          <w:sz w:val="22"/>
          <w:szCs w:val="22"/>
        </w:rPr>
        <w:t>PlanetLab</w:t>
      </w:r>
      <w:proofErr w:type="spellEnd"/>
      <w:r w:rsidR="00E020D0">
        <w:rPr>
          <w:rFonts w:ascii="Times New Roman" w:hAnsi="Times New Roman" w:cs="Times New Roman"/>
          <w:sz w:val="22"/>
          <w:szCs w:val="22"/>
        </w:rPr>
        <w:t xml:space="preserve"> and GENI. We discuss 1) the requirements that Computing Testbeds as a Service need to address 2) The software needed to support </w:t>
      </w:r>
      <w:proofErr w:type="spellStart"/>
      <w:r w:rsidR="00E020D0">
        <w:rPr>
          <w:rFonts w:ascii="Times New Roman" w:hAnsi="Times New Roman" w:cs="Times New Roman"/>
          <w:sz w:val="22"/>
          <w:szCs w:val="22"/>
        </w:rPr>
        <w:t>TestbedaaS</w:t>
      </w:r>
      <w:proofErr w:type="spellEnd"/>
      <w:r w:rsidR="00E020D0">
        <w:rPr>
          <w:rFonts w:ascii="Times New Roman" w:hAnsi="Times New Roman" w:cs="Times New Roman"/>
          <w:sz w:val="22"/>
          <w:szCs w:val="22"/>
        </w:rPr>
        <w:t xml:space="preserve"> and a possible open source activity and 3) interest in federating resources to produce large scale testbeds and what commitments participants may need to make in such a federation.</w:t>
      </w:r>
    </w:p>
    <w:p w14:paraId="2364C5F7" w14:textId="77777777" w:rsidR="000F3DF7" w:rsidRPr="004B03E2" w:rsidRDefault="000F3DF7" w:rsidP="0026489D">
      <w:pPr>
        <w:jc w:val="both"/>
        <w:rPr>
          <w:rFonts w:ascii="Times New Roman" w:eastAsia="Times New Roman" w:hAnsi="Times New Roman" w:cs="Times New Roman"/>
          <w:sz w:val="22"/>
          <w:szCs w:val="22"/>
        </w:rPr>
      </w:pPr>
    </w:p>
    <w:p w14:paraId="12301BA4" w14:textId="571B70F0" w:rsidR="00B32379" w:rsidRPr="004B03E2" w:rsidRDefault="000A20E4" w:rsidP="0026489D">
      <w:pPr>
        <w:jc w:val="both"/>
        <w:rPr>
          <w:rFonts w:ascii="Times New Roman" w:hAnsi="Times New Roman" w:cs="Times New Roman"/>
          <w:color w:val="CA2E27"/>
          <w:sz w:val="22"/>
          <w:szCs w:val="22"/>
        </w:rPr>
      </w:pPr>
      <w:r w:rsidRPr="004B03E2">
        <w:rPr>
          <w:rFonts w:ascii="Times New Roman" w:hAnsi="Times New Roman" w:cs="Times New Roman"/>
          <w:color w:val="CA2E27"/>
          <w:sz w:val="22"/>
          <w:szCs w:val="22"/>
        </w:rPr>
        <w:t xml:space="preserve">BOF Proposal (Maximum 500 words): </w:t>
      </w:r>
    </w:p>
    <w:p w14:paraId="561E899A" w14:textId="699D304E" w:rsidR="00512A39" w:rsidRDefault="005261A8" w:rsidP="00B82747">
      <w:pPr>
        <w:jc w:val="both"/>
        <w:rPr>
          <w:rFonts w:ascii="Times New Roman" w:hAnsi="Times New Roman" w:cs="Times New Roman"/>
          <w:sz w:val="22"/>
          <w:szCs w:val="22"/>
        </w:rPr>
      </w:pPr>
      <w:r w:rsidRPr="008130B7">
        <w:rPr>
          <w:rFonts w:ascii="Times New Roman" w:hAnsi="Times New Roman" w:cs="Times New Roman"/>
          <w:sz w:val="22"/>
          <w:szCs w:val="22"/>
        </w:rPr>
        <w:t xml:space="preserve">This BOF proposal </w:t>
      </w:r>
      <w:r w:rsidR="006441E6">
        <w:rPr>
          <w:rFonts w:ascii="Times New Roman" w:hAnsi="Times New Roman" w:cs="Times New Roman"/>
          <w:sz w:val="22"/>
          <w:szCs w:val="22"/>
        </w:rPr>
        <w:t xml:space="preserve">partially </w:t>
      </w:r>
      <w:r w:rsidRPr="008130B7">
        <w:rPr>
          <w:rFonts w:ascii="Times New Roman" w:hAnsi="Times New Roman" w:cs="Times New Roman"/>
          <w:sz w:val="22"/>
          <w:szCs w:val="22"/>
        </w:rPr>
        <w:t xml:space="preserve">grew out of a recent </w:t>
      </w:r>
      <w:r w:rsidR="00780FE0">
        <w:rPr>
          <w:rFonts w:ascii="Times New Roman" w:hAnsi="Times New Roman" w:cs="Times New Roman"/>
          <w:sz w:val="22"/>
          <w:szCs w:val="22"/>
        </w:rPr>
        <w:t xml:space="preserve">July 2012 </w:t>
      </w:r>
      <w:r w:rsidRPr="008130B7">
        <w:rPr>
          <w:rFonts w:ascii="Times New Roman" w:hAnsi="Times New Roman" w:cs="Times New Roman"/>
          <w:sz w:val="22"/>
          <w:szCs w:val="22"/>
        </w:rPr>
        <w:t xml:space="preserve">NSF sponsored workshop </w:t>
      </w:r>
      <w:r w:rsidR="00500867">
        <w:rPr>
          <w:rFonts w:ascii="Times New Roman" w:hAnsi="Times New Roman" w:cs="Times New Roman"/>
          <w:sz w:val="22"/>
          <w:szCs w:val="22"/>
        </w:rPr>
        <w:t xml:space="preserve">INCISE2 </w:t>
      </w:r>
      <w:r w:rsidR="002F4045">
        <w:rPr>
          <w:rFonts w:ascii="Times New Roman" w:hAnsi="Times New Roman" w:cs="Times New Roman"/>
          <w:sz w:val="22"/>
          <w:szCs w:val="22"/>
        </w:rPr>
        <w:t xml:space="preserve">(building on an earlier report </w:t>
      </w:r>
      <w:hyperlink r:id="rId7" w:history="1">
        <w:r w:rsidR="002F4045" w:rsidRPr="001332D8">
          <w:rPr>
            <w:rStyle w:val="Hyperlink"/>
            <w:rFonts w:ascii="Times New Roman" w:hAnsi="Times New Roman" w:cs="Times New Roman"/>
            <w:sz w:val="22"/>
            <w:szCs w:val="22"/>
          </w:rPr>
          <w:t>https://www.acis.ufl.edu/docs/INCISEFinalReport.pdf</w:t>
        </w:r>
      </w:hyperlink>
      <w:r w:rsidR="002F4045">
        <w:rPr>
          <w:rFonts w:ascii="Times New Roman" w:hAnsi="Times New Roman" w:cs="Times New Roman"/>
          <w:sz w:val="22"/>
          <w:szCs w:val="22"/>
        </w:rPr>
        <w:t xml:space="preserve">) </w:t>
      </w:r>
      <w:r w:rsidRPr="008130B7">
        <w:rPr>
          <w:rFonts w:ascii="Times New Roman" w:hAnsi="Times New Roman" w:cs="Times New Roman"/>
          <w:sz w:val="22"/>
          <w:szCs w:val="22"/>
        </w:rPr>
        <w:t xml:space="preserve">on the instrumentation needed to support Computer Science research. It also builds on experience from Grid5000, FutureGrid, </w:t>
      </w:r>
      <w:proofErr w:type="spellStart"/>
      <w:r w:rsidRPr="008130B7">
        <w:rPr>
          <w:rFonts w:ascii="Times New Roman" w:hAnsi="Times New Roman" w:cs="Times New Roman"/>
          <w:sz w:val="22"/>
          <w:szCs w:val="22"/>
        </w:rPr>
        <w:t>OpenCirrus</w:t>
      </w:r>
      <w:proofErr w:type="spellEnd"/>
      <w:r w:rsidRPr="008130B7">
        <w:rPr>
          <w:rFonts w:ascii="Times New Roman" w:hAnsi="Times New Roman" w:cs="Times New Roman"/>
          <w:sz w:val="22"/>
          <w:szCs w:val="22"/>
        </w:rPr>
        <w:t xml:space="preserve">, </w:t>
      </w:r>
      <w:proofErr w:type="spellStart"/>
      <w:r w:rsidRPr="008130B7">
        <w:rPr>
          <w:rFonts w:ascii="Times New Roman" w:hAnsi="Times New Roman" w:cs="Times New Roman"/>
          <w:sz w:val="22"/>
          <w:szCs w:val="22"/>
        </w:rPr>
        <w:t>Planet</w:t>
      </w:r>
      <w:r w:rsidR="008130B7" w:rsidRPr="008130B7">
        <w:rPr>
          <w:rFonts w:ascii="Times New Roman" w:hAnsi="Times New Roman" w:cs="Times New Roman"/>
          <w:sz w:val="22"/>
          <w:szCs w:val="22"/>
        </w:rPr>
        <w:t>L</w:t>
      </w:r>
      <w:r w:rsidRPr="008130B7">
        <w:rPr>
          <w:rFonts w:ascii="Times New Roman" w:hAnsi="Times New Roman" w:cs="Times New Roman"/>
          <w:sz w:val="22"/>
          <w:szCs w:val="22"/>
        </w:rPr>
        <w:t>ab</w:t>
      </w:r>
      <w:proofErr w:type="spellEnd"/>
      <w:r w:rsidR="008130B7" w:rsidRPr="008130B7">
        <w:rPr>
          <w:rFonts w:ascii="Times New Roman" w:hAnsi="Times New Roman" w:cs="Times New Roman"/>
          <w:sz w:val="22"/>
          <w:szCs w:val="22"/>
        </w:rPr>
        <w:t xml:space="preserve"> and a workshop at SC11 “Supporting Experimental Computer Science” </w:t>
      </w:r>
      <w:r w:rsidR="008130B7">
        <w:rPr>
          <w:rFonts w:ascii="Times New Roman" w:hAnsi="Times New Roman" w:cs="Times New Roman"/>
          <w:sz w:val="22"/>
          <w:szCs w:val="22"/>
        </w:rPr>
        <w:t xml:space="preserve">with report </w:t>
      </w:r>
      <w:hyperlink r:id="rId8" w:history="1">
        <w:r w:rsidR="008130B7" w:rsidRPr="008130B7">
          <w:rPr>
            <w:rStyle w:val="Hyperlink"/>
            <w:rFonts w:ascii="Times New Roman" w:hAnsi="Times New Roman" w:cs="Times New Roman"/>
            <w:sz w:val="22"/>
            <w:szCs w:val="22"/>
          </w:rPr>
          <w:t>https://portal.futuregrid.org/references/supporting-experimental-computer-science</w:t>
        </w:r>
      </w:hyperlink>
      <w:r w:rsidR="008130B7">
        <w:t xml:space="preserve">. </w:t>
      </w:r>
      <w:r w:rsidR="009106A4" w:rsidRPr="009106A4">
        <w:rPr>
          <w:rFonts w:ascii="Times New Roman" w:hAnsi="Times New Roman" w:cs="Times New Roman"/>
          <w:sz w:val="22"/>
          <w:szCs w:val="22"/>
        </w:rPr>
        <w:t xml:space="preserve">There are several </w:t>
      </w:r>
      <w:r w:rsidR="009106A4">
        <w:rPr>
          <w:rFonts w:ascii="Times New Roman" w:hAnsi="Times New Roman" w:cs="Times New Roman"/>
          <w:sz w:val="22"/>
          <w:szCs w:val="22"/>
        </w:rPr>
        <w:t xml:space="preserve">types of work for which large facilities are needed for testing and experimentation. These include the </w:t>
      </w:r>
      <w:r w:rsidR="00CF4787">
        <w:rPr>
          <w:rFonts w:ascii="Times New Roman" w:hAnsi="Times New Roman" w:cs="Times New Roman"/>
          <w:sz w:val="22"/>
          <w:szCs w:val="22"/>
        </w:rPr>
        <w:t xml:space="preserve">four </w:t>
      </w:r>
      <w:r w:rsidR="009106A4">
        <w:rPr>
          <w:rFonts w:ascii="Times New Roman" w:hAnsi="Times New Roman" w:cs="Times New Roman"/>
          <w:sz w:val="22"/>
          <w:szCs w:val="22"/>
        </w:rPr>
        <w:t xml:space="preserve">dominant usages of FutureGrid: </w:t>
      </w:r>
      <w:r w:rsidR="000F3DF7">
        <w:rPr>
          <w:rFonts w:ascii="Times New Roman" w:hAnsi="Times New Roman" w:cs="Times New Roman"/>
          <w:sz w:val="22"/>
          <w:szCs w:val="22"/>
        </w:rPr>
        <w:t xml:space="preserve">a) </w:t>
      </w:r>
      <w:r w:rsidR="009106A4">
        <w:rPr>
          <w:rFonts w:ascii="Times New Roman" w:hAnsi="Times New Roman" w:cs="Times New Roman"/>
          <w:sz w:val="22"/>
          <w:szCs w:val="22"/>
        </w:rPr>
        <w:t xml:space="preserve">Computer Science, </w:t>
      </w:r>
      <w:r w:rsidR="000F3DF7">
        <w:rPr>
          <w:rFonts w:ascii="Times New Roman" w:hAnsi="Times New Roman" w:cs="Times New Roman"/>
          <w:sz w:val="22"/>
          <w:szCs w:val="22"/>
        </w:rPr>
        <w:t xml:space="preserve">b) </w:t>
      </w:r>
      <w:r w:rsidR="009106A4">
        <w:rPr>
          <w:rFonts w:ascii="Times New Roman" w:hAnsi="Times New Roman" w:cs="Times New Roman"/>
          <w:sz w:val="22"/>
          <w:szCs w:val="22"/>
        </w:rPr>
        <w:t xml:space="preserve">Technology evaluation and testing, </w:t>
      </w:r>
      <w:r w:rsidR="000F3DF7">
        <w:rPr>
          <w:rFonts w:ascii="Times New Roman" w:hAnsi="Times New Roman" w:cs="Times New Roman"/>
          <w:sz w:val="22"/>
          <w:szCs w:val="22"/>
        </w:rPr>
        <w:t xml:space="preserve">c) </w:t>
      </w:r>
      <w:r w:rsidR="009106A4">
        <w:rPr>
          <w:rFonts w:ascii="Times New Roman" w:hAnsi="Times New Roman" w:cs="Times New Roman"/>
          <w:sz w:val="22"/>
          <w:szCs w:val="22"/>
        </w:rPr>
        <w:t xml:space="preserve">Application development and </w:t>
      </w:r>
      <w:r w:rsidR="000F3DF7">
        <w:rPr>
          <w:rFonts w:ascii="Times New Roman" w:hAnsi="Times New Roman" w:cs="Times New Roman"/>
          <w:sz w:val="22"/>
          <w:szCs w:val="22"/>
        </w:rPr>
        <w:t xml:space="preserve">d) </w:t>
      </w:r>
      <w:r w:rsidR="009106A4">
        <w:rPr>
          <w:rFonts w:ascii="Times New Roman" w:hAnsi="Times New Roman" w:cs="Times New Roman"/>
          <w:sz w:val="22"/>
          <w:szCs w:val="22"/>
        </w:rPr>
        <w:t xml:space="preserve">Education. A key requirement for </w:t>
      </w:r>
      <w:r w:rsidR="00500867">
        <w:rPr>
          <w:rFonts w:ascii="Times New Roman" w:hAnsi="Times New Roman" w:cs="Times New Roman"/>
          <w:sz w:val="22"/>
          <w:szCs w:val="22"/>
        </w:rPr>
        <w:t>testbed</w:t>
      </w:r>
      <w:r w:rsidR="009106A4">
        <w:rPr>
          <w:rFonts w:ascii="Times New Roman" w:hAnsi="Times New Roman" w:cs="Times New Roman"/>
          <w:sz w:val="22"/>
          <w:szCs w:val="22"/>
        </w:rPr>
        <w:t xml:space="preserve"> usage</w:t>
      </w:r>
      <w:r w:rsidR="00500867">
        <w:rPr>
          <w:rFonts w:ascii="Times New Roman" w:hAnsi="Times New Roman" w:cs="Times New Roman"/>
          <w:sz w:val="22"/>
          <w:szCs w:val="22"/>
        </w:rPr>
        <w:t>s</w:t>
      </w:r>
      <w:r w:rsidR="009106A4">
        <w:rPr>
          <w:rFonts w:ascii="Times New Roman" w:hAnsi="Times New Roman" w:cs="Times New Roman"/>
          <w:sz w:val="22"/>
          <w:szCs w:val="22"/>
        </w:rPr>
        <w:t xml:space="preserve"> include the need for shared facilities as any</w:t>
      </w:r>
      <w:r w:rsidR="00500867">
        <w:rPr>
          <w:rFonts w:ascii="Times New Roman" w:hAnsi="Times New Roman" w:cs="Times New Roman"/>
          <w:sz w:val="22"/>
          <w:szCs w:val="22"/>
        </w:rPr>
        <w:t xml:space="preserve"> one</w:t>
      </w:r>
      <w:r w:rsidR="009106A4">
        <w:rPr>
          <w:rFonts w:ascii="Times New Roman" w:hAnsi="Times New Roman" w:cs="Times New Roman"/>
          <w:sz w:val="22"/>
          <w:szCs w:val="22"/>
        </w:rPr>
        <w:t xml:space="preserve"> user</w:t>
      </w:r>
      <w:r w:rsidR="000F3DF7">
        <w:rPr>
          <w:rFonts w:ascii="Times New Roman" w:hAnsi="Times New Roman" w:cs="Times New Roman"/>
          <w:sz w:val="22"/>
          <w:szCs w:val="22"/>
        </w:rPr>
        <w:t xml:space="preserve"> of a Computing Testbed</w:t>
      </w:r>
      <w:r w:rsidR="009106A4">
        <w:rPr>
          <w:rFonts w:ascii="Times New Roman" w:hAnsi="Times New Roman" w:cs="Times New Roman"/>
          <w:sz w:val="22"/>
          <w:szCs w:val="22"/>
        </w:rPr>
        <w:t xml:space="preserve"> tends not to need the long term dedicated access typical of production systems. Other character</w:t>
      </w:r>
      <w:r w:rsidR="00042700">
        <w:rPr>
          <w:rFonts w:ascii="Times New Roman" w:hAnsi="Times New Roman" w:cs="Times New Roman"/>
          <w:sz w:val="22"/>
          <w:szCs w:val="22"/>
        </w:rPr>
        <w:t xml:space="preserve">istics include interactive use and </w:t>
      </w:r>
      <w:r w:rsidR="009106A4">
        <w:rPr>
          <w:rFonts w:ascii="Times New Roman" w:hAnsi="Times New Roman" w:cs="Times New Roman"/>
          <w:sz w:val="22"/>
          <w:szCs w:val="22"/>
        </w:rPr>
        <w:t>the need for large systems for scaling te</w:t>
      </w:r>
      <w:r w:rsidR="00CF4787">
        <w:rPr>
          <w:rFonts w:ascii="Times New Roman" w:hAnsi="Times New Roman" w:cs="Times New Roman"/>
          <w:sz w:val="22"/>
          <w:szCs w:val="22"/>
        </w:rPr>
        <w:t>s</w:t>
      </w:r>
      <w:r w:rsidR="00042700">
        <w:rPr>
          <w:rFonts w:ascii="Times New Roman" w:hAnsi="Times New Roman" w:cs="Times New Roman"/>
          <w:sz w:val="22"/>
          <w:szCs w:val="22"/>
        </w:rPr>
        <w:t>ts</w:t>
      </w:r>
      <w:r w:rsidR="009106A4">
        <w:rPr>
          <w:rFonts w:ascii="Times New Roman" w:hAnsi="Times New Roman" w:cs="Times New Roman"/>
          <w:sz w:val="22"/>
          <w:szCs w:val="22"/>
        </w:rPr>
        <w:t>. These usages</w:t>
      </w:r>
      <w:r w:rsidR="00CF4787">
        <w:rPr>
          <w:rFonts w:ascii="Times New Roman" w:hAnsi="Times New Roman" w:cs="Times New Roman"/>
          <w:sz w:val="22"/>
          <w:szCs w:val="22"/>
        </w:rPr>
        <w:t xml:space="preserve"> also need a broad range of provisioning as usages probe the three levels IaaS (Infrastructure as a Service including hypervisor and bare metal), </w:t>
      </w:r>
      <w:proofErr w:type="spellStart"/>
      <w:r w:rsidR="00CF4787">
        <w:rPr>
          <w:rFonts w:ascii="Times New Roman" w:hAnsi="Times New Roman" w:cs="Times New Roman"/>
          <w:sz w:val="22"/>
          <w:szCs w:val="22"/>
        </w:rPr>
        <w:t>PaaS</w:t>
      </w:r>
      <w:proofErr w:type="spellEnd"/>
      <w:r w:rsidR="00CF4787">
        <w:rPr>
          <w:rFonts w:ascii="Times New Roman" w:hAnsi="Times New Roman" w:cs="Times New Roman"/>
          <w:sz w:val="22"/>
          <w:szCs w:val="22"/>
        </w:rPr>
        <w:t xml:space="preserve"> (Platform as a Service broadened to all middleware tools and environments) and </w:t>
      </w:r>
      <w:proofErr w:type="spellStart"/>
      <w:r w:rsidR="00CF4787">
        <w:rPr>
          <w:rFonts w:ascii="Times New Roman" w:hAnsi="Times New Roman" w:cs="Times New Roman"/>
          <w:sz w:val="22"/>
          <w:szCs w:val="22"/>
        </w:rPr>
        <w:t>SaaS</w:t>
      </w:r>
      <w:proofErr w:type="spellEnd"/>
      <w:r w:rsidR="00CF4787">
        <w:rPr>
          <w:rFonts w:ascii="Times New Roman" w:hAnsi="Times New Roman" w:cs="Times New Roman"/>
          <w:sz w:val="22"/>
          <w:szCs w:val="22"/>
        </w:rPr>
        <w:t xml:space="preserve"> (Software as a Service covering applications and System Services like </w:t>
      </w:r>
      <w:proofErr w:type="spellStart"/>
      <w:r w:rsidR="00CF4787">
        <w:rPr>
          <w:rFonts w:ascii="Times New Roman" w:hAnsi="Times New Roman" w:cs="Times New Roman"/>
          <w:sz w:val="22"/>
          <w:szCs w:val="22"/>
        </w:rPr>
        <w:t>SQLaaS</w:t>
      </w:r>
      <w:proofErr w:type="spellEnd"/>
      <w:r w:rsidR="00CF4787">
        <w:rPr>
          <w:rFonts w:ascii="Times New Roman" w:hAnsi="Times New Roman" w:cs="Times New Roman"/>
          <w:sz w:val="22"/>
          <w:szCs w:val="22"/>
        </w:rPr>
        <w:t>). Experimentation also needs access to diverse resource technologies such as Infiniband and Gigabit Ethernet networking, different storage architectures (including Lustre and Hadoop File System styles)</w:t>
      </w:r>
      <w:r w:rsidR="00042700">
        <w:rPr>
          <w:rFonts w:ascii="Times New Roman" w:hAnsi="Times New Roman" w:cs="Times New Roman"/>
          <w:sz w:val="22"/>
          <w:szCs w:val="22"/>
        </w:rPr>
        <w:t>, GPU enhanced nodes and other specialized architectures. This BOF will explore ways that such testbeds have been supported up to now and also possible future models. We will cover requirements, operational and software issues and mechanisms for supporting the needed scale and diversity of hardware resources.</w:t>
      </w:r>
      <w:r w:rsidR="00C616F2">
        <w:rPr>
          <w:rFonts w:ascii="Times New Roman" w:hAnsi="Times New Roman" w:cs="Times New Roman"/>
          <w:sz w:val="22"/>
          <w:szCs w:val="22"/>
        </w:rPr>
        <w:t xml:space="preserve"> </w:t>
      </w:r>
      <w:r w:rsidR="00092F81">
        <w:rPr>
          <w:rFonts w:ascii="Times New Roman" w:hAnsi="Times New Roman" w:cs="Times New Roman"/>
          <w:sz w:val="22"/>
          <w:szCs w:val="22"/>
        </w:rPr>
        <w:t xml:space="preserve">We will examine the particular software that Testbed as a Service might need. This includes ability to dynamically provision nodes, image management systems with ability to target both bare metal and the different hypervisors and different virtual machine managers like Eucalyptus, OpenNebula, OpenStack and Nimbus. Support of provisioning </w:t>
      </w:r>
      <w:proofErr w:type="gramStart"/>
      <w:r w:rsidR="00500867">
        <w:rPr>
          <w:rFonts w:ascii="Times New Roman" w:hAnsi="Times New Roman" w:cs="Times New Roman"/>
          <w:sz w:val="22"/>
          <w:szCs w:val="22"/>
        </w:rPr>
        <w:t xml:space="preserve">both </w:t>
      </w:r>
      <w:r w:rsidR="00092F81">
        <w:rPr>
          <w:rFonts w:ascii="Times New Roman" w:hAnsi="Times New Roman" w:cs="Times New Roman"/>
          <w:sz w:val="22"/>
          <w:szCs w:val="22"/>
        </w:rPr>
        <w:t>nodes</w:t>
      </w:r>
      <w:proofErr w:type="gramEnd"/>
      <w:r w:rsidR="00092F81">
        <w:rPr>
          <w:rFonts w:ascii="Times New Roman" w:hAnsi="Times New Roman" w:cs="Times New Roman"/>
          <w:sz w:val="22"/>
          <w:szCs w:val="22"/>
        </w:rPr>
        <w:t xml:space="preserve"> and virtual clustering, appliances and virtual networks is needed. At a higher level tools for experiment management could be important as are a broad range of documentation and tutorials. </w:t>
      </w:r>
      <w:r w:rsidR="00C616F2">
        <w:rPr>
          <w:rFonts w:ascii="Times New Roman" w:hAnsi="Times New Roman" w:cs="Times New Roman"/>
          <w:sz w:val="22"/>
          <w:szCs w:val="22"/>
        </w:rPr>
        <w:t>We will capture experiences from</w:t>
      </w:r>
      <w:r w:rsidR="00092F81">
        <w:rPr>
          <w:rFonts w:ascii="Times New Roman" w:hAnsi="Times New Roman" w:cs="Times New Roman"/>
          <w:sz w:val="22"/>
          <w:szCs w:val="22"/>
        </w:rPr>
        <w:t xml:space="preserve"> existing computer testbeds and from the GENI activity that supports related Network Testbed as a Service. We will discuss possible international consortia that would enable open source development of the needed Testbed as </w:t>
      </w:r>
      <w:proofErr w:type="gramStart"/>
      <w:r w:rsidR="00092F81">
        <w:rPr>
          <w:rFonts w:ascii="Times New Roman" w:hAnsi="Times New Roman" w:cs="Times New Roman"/>
          <w:sz w:val="22"/>
          <w:szCs w:val="22"/>
        </w:rPr>
        <w:t>a Service</w:t>
      </w:r>
      <w:proofErr w:type="gramEnd"/>
      <w:r w:rsidR="00092F81">
        <w:rPr>
          <w:rFonts w:ascii="Times New Roman" w:hAnsi="Times New Roman" w:cs="Times New Roman"/>
          <w:sz w:val="22"/>
          <w:szCs w:val="22"/>
        </w:rPr>
        <w:t xml:space="preserve"> software and the possibility of building larger testbed by federating resources from different sources. We will discuss the nature of such consortia and the types of agreements that would be needed between sites that federate resources </w:t>
      </w:r>
      <w:r w:rsidR="00500867">
        <w:rPr>
          <w:rFonts w:ascii="Times New Roman" w:hAnsi="Times New Roman" w:cs="Times New Roman"/>
          <w:sz w:val="22"/>
          <w:szCs w:val="22"/>
        </w:rPr>
        <w:t>for a</w:t>
      </w:r>
      <w:r w:rsidR="00092F81">
        <w:rPr>
          <w:rFonts w:ascii="Times New Roman" w:hAnsi="Times New Roman" w:cs="Times New Roman"/>
          <w:sz w:val="22"/>
          <w:szCs w:val="22"/>
        </w:rPr>
        <w:t xml:space="preserve"> large international testbed.</w:t>
      </w:r>
    </w:p>
    <w:p w14:paraId="3EEB136F" w14:textId="77777777" w:rsidR="005261A8" w:rsidRPr="004B03E2" w:rsidRDefault="005261A8" w:rsidP="00B82747">
      <w:pPr>
        <w:jc w:val="both"/>
        <w:rPr>
          <w:rFonts w:ascii="Times New Roman" w:hAnsi="Times New Roman" w:cs="Times New Roman"/>
          <w:sz w:val="22"/>
          <w:szCs w:val="22"/>
        </w:rPr>
      </w:pPr>
    </w:p>
    <w:p w14:paraId="70E55429" w14:textId="65936CE7" w:rsidR="000A20E4" w:rsidRPr="004B03E2" w:rsidRDefault="000A20E4" w:rsidP="00B82747">
      <w:pPr>
        <w:jc w:val="both"/>
        <w:rPr>
          <w:rFonts w:ascii="Times New Roman" w:hAnsi="Times New Roman" w:cs="Times New Roman"/>
          <w:sz w:val="22"/>
          <w:szCs w:val="22"/>
        </w:rPr>
      </w:pPr>
      <w:r w:rsidRPr="004B03E2">
        <w:rPr>
          <w:rFonts w:ascii="Times New Roman" w:hAnsi="Times New Roman" w:cs="Times New Roman"/>
          <w:color w:val="CA2E27"/>
          <w:sz w:val="22"/>
          <w:szCs w:val="22"/>
        </w:rPr>
        <w:t xml:space="preserve">Description of the session format (Maximum 100 words): </w:t>
      </w:r>
    </w:p>
    <w:p w14:paraId="6810AC40" w14:textId="22D2008F" w:rsidR="009F5A7B" w:rsidRPr="004B03E2" w:rsidRDefault="00B7278F" w:rsidP="009F5A7B">
      <w:pPr>
        <w:jc w:val="both"/>
        <w:rPr>
          <w:rFonts w:ascii="Times New Roman" w:hAnsi="Times New Roman" w:cs="Times New Roman"/>
          <w:sz w:val="22"/>
          <w:szCs w:val="22"/>
        </w:rPr>
      </w:pPr>
      <w:bookmarkStart w:id="0" w:name="_GoBack"/>
      <w:r>
        <w:rPr>
          <w:rFonts w:ascii="Times New Roman" w:hAnsi="Times New Roman" w:cs="Times New Roman"/>
          <w:sz w:val="22"/>
          <w:szCs w:val="22"/>
        </w:rPr>
        <w:lastRenderedPageBreak/>
        <w:t xml:space="preserve">The session will consists of short introductory talks covering experiences and future suggestions from existing projects including </w:t>
      </w:r>
      <w:r w:rsidRPr="008130B7">
        <w:rPr>
          <w:rFonts w:ascii="Times New Roman" w:hAnsi="Times New Roman" w:cs="Times New Roman"/>
          <w:sz w:val="22"/>
          <w:szCs w:val="22"/>
        </w:rPr>
        <w:t xml:space="preserve">Grid5000, FutureGrid, </w:t>
      </w:r>
      <w:proofErr w:type="spellStart"/>
      <w:r w:rsidRPr="008130B7">
        <w:rPr>
          <w:rFonts w:ascii="Times New Roman" w:hAnsi="Times New Roman" w:cs="Times New Roman"/>
          <w:sz w:val="22"/>
          <w:szCs w:val="22"/>
        </w:rPr>
        <w:t>OpenCirrus</w:t>
      </w:r>
      <w:proofErr w:type="spellEnd"/>
      <w:r w:rsidRPr="008130B7">
        <w:rPr>
          <w:rFonts w:ascii="Times New Roman" w:hAnsi="Times New Roman" w:cs="Times New Roman"/>
          <w:sz w:val="22"/>
          <w:szCs w:val="22"/>
        </w:rPr>
        <w:t xml:space="preserve">, </w:t>
      </w:r>
      <w:proofErr w:type="spellStart"/>
      <w:r w:rsidRPr="008130B7">
        <w:rPr>
          <w:rFonts w:ascii="Times New Roman" w:hAnsi="Times New Roman" w:cs="Times New Roman"/>
          <w:sz w:val="22"/>
          <w:szCs w:val="22"/>
        </w:rPr>
        <w:t>PlanetLab</w:t>
      </w:r>
      <w:proofErr w:type="spellEnd"/>
      <w:r>
        <w:rPr>
          <w:rFonts w:ascii="Times New Roman" w:hAnsi="Times New Roman" w:cs="Times New Roman"/>
          <w:sz w:val="22"/>
          <w:szCs w:val="22"/>
        </w:rPr>
        <w:t xml:space="preserve"> and GENI. These will be </w:t>
      </w:r>
      <w:r w:rsidR="0067419D">
        <w:rPr>
          <w:rFonts w:ascii="Times New Roman" w:hAnsi="Times New Roman" w:cs="Times New Roman"/>
          <w:sz w:val="22"/>
          <w:szCs w:val="22"/>
        </w:rPr>
        <w:t>followed by discussion between speakers and BOF participants. This will focused on the organizing topics of the BOF. Namely 1) the requirements that Computing Testbeds as a Service need to address 2)</w:t>
      </w:r>
      <w:r w:rsidR="00F62D22">
        <w:rPr>
          <w:rFonts w:ascii="Times New Roman" w:hAnsi="Times New Roman" w:cs="Times New Roman"/>
          <w:sz w:val="22"/>
          <w:szCs w:val="22"/>
        </w:rPr>
        <w:t xml:space="preserve"> The software needed to support</w:t>
      </w:r>
      <w:r w:rsidR="00A04144">
        <w:rPr>
          <w:rFonts w:ascii="Times New Roman" w:hAnsi="Times New Roman" w:cs="Times New Roman"/>
          <w:sz w:val="22"/>
          <w:szCs w:val="22"/>
        </w:rPr>
        <w:t xml:space="preserve"> </w:t>
      </w:r>
      <w:proofErr w:type="spellStart"/>
      <w:r w:rsidR="00A04144">
        <w:rPr>
          <w:rFonts w:ascii="Times New Roman" w:hAnsi="Times New Roman" w:cs="Times New Roman"/>
          <w:sz w:val="22"/>
          <w:szCs w:val="22"/>
        </w:rPr>
        <w:t>TestbedaaS</w:t>
      </w:r>
      <w:proofErr w:type="spellEnd"/>
      <w:r w:rsidR="00A04144">
        <w:rPr>
          <w:rFonts w:ascii="Times New Roman" w:hAnsi="Times New Roman" w:cs="Times New Roman"/>
          <w:sz w:val="22"/>
          <w:szCs w:val="22"/>
        </w:rPr>
        <w:t xml:space="preserve"> and possible open source activity and 3) interest in federating resources to produc</w:t>
      </w:r>
      <w:r w:rsidR="007D1849">
        <w:rPr>
          <w:rFonts w:ascii="Times New Roman" w:hAnsi="Times New Roman" w:cs="Times New Roman"/>
          <w:sz w:val="22"/>
          <w:szCs w:val="22"/>
        </w:rPr>
        <w:t>e large scale testbeds and what commitments participants may need to make in such a federation.</w:t>
      </w:r>
      <w:bookmarkEnd w:id="0"/>
    </w:p>
    <w:sectPr w:rsidR="009F5A7B" w:rsidRPr="004B03E2" w:rsidSect="006A30B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696F9" w14:textId="77777777" w:rsidR="00507334" w:rsidRDefault="00507334" w:rsidP="00B32379">
      <w:r>
        <w:separator/>
      </w:r>
    </w:p>
  </w:endnote>
  <w:endnote w:type="continuationSeparator" w:id="0">
    <w:p w14:paraId="63BF6CD1" w14:textId="77777777" w:rsidR="00507334" w:rsidRDefault="00507334" w:rsidP="00B32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C4146" w14:textId="77777777" w:rsidR="00507334" w:rsidRDefault="00507334" w:rsidP="00B32379">
      <w:r>
        <w:separator/>
      </w:r>
    </w:p>
  </w:footnote>
  <w:footnote w:type="continuationSeparator" w:id="0">
    <w:p w14:paraId="1ECDA15D" w14:textId="77777777" w:rsidR="00507334" w:rsidRDefault="00507334" w:rsidP="00B323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28A"/>
    <w:rsid w:val="00042700"/>
    <w:rsid w:val="00092F81"/>
    <w:rsid w:val="000A20E4"/>
    <w:rsid w:val="000F3DF7"/>
    <w:rsid w:val="0026489D"/>
    <w:rsid w:val="002F4045"/>
    <w:rsid w:val="003C0CB6"/>
    <w:rsid w:val="003E6728"/>
    <w:rsid w:val="00412CC7"/>
    <w:rsid w:val="00453A68"/>
    <w:rsid w:val="0049228A"/>
    <w:rsid w:val="004B03E2"/>
    <w:rsid w:val="00500867"/>
    <w:rsid w:val="00507334"/>
    <w:rsid w:val="00512A39"/>
    <w:rsid w:val="005261A8"/>
    <w:rsid w:val="005376B3"/>
    <w:rsid w:val="005B3B08"/>
    <w:rsid w:val="005E03B7"/>
    <w:rsid w:val="006441E6"/>
    <w:rsid w:val="006551D7"/>
    <w:rsid w:val="0067419D"/>
    <w:rsid w:val="006A30B9"/>
    <w:rsid w:val="00780FE0"/>
    <w:rsid w:val="007D1849"/>
    <w:rsid w:val="008130B7"/>
    <w:rsid w:val="008175A7"/>
    <w:rsid w:val="00892BB5"/>
    <w:rsid w:val="009106A4"/>
    <w:rsid w:val="00987680"/>
    <w:rsid w:val="00997417"/>
    <w:rsid w:val="009D0293"/>
    <w:rsid w:val="009F5A7B"/>
    <w:rsid w:val="00A04144"/>
    <w:rsid w:val="00B32379"/>
    <w:rsid w:val="00B7278F"/>
    <w:rsid w:val="00B82747"/>
    <w:rsid w:val="00BA4CBE"/>
    <w:rsid w:val="00C616F2"/>
    <w:rsid w:val="00CF4787"/>
    <w:rsid w:val="00DA4D7B"/>
    <w:rsid w:val="00E020D0"/>
    <w:rsid w:val="00F62D22"/>
    <w:rsid w:val="00F67656"/>
    <w:rsid w:val="00F8310C"/>
    <w:rsid w:val="00FE24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6E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379"/>
    <w:pPr>
      <w:tabs>
        <w:tab w:val="center" w:pos="4320"/>
        <w:tab w:val="right" w:pos="8640"/>
      </w:tabs>
    </w:pPr>
  </w:style>
  <w:style w:type="character" w:customStyle="1" w:styleId="HeaderChar">
    <w:name w:val="Header Char"/>
    <w:basedOn w:val="DefaultParagraphFont"/>
    <w:link w:val="Header"/>
    <w:uiPriority w:val="99"/>
    <w:rsid w:val="00B32379"/>
  </w:style>
  <w:style w:type="paragraph" w:styleId="Footer">
    <w:name w:val="footer"/>
    <w:basedOn w:val="Normal"/>
    <w:link w:val="FooterChar"/>
    <w:uiPriority w:val="99"/>
    <w:unhideWhenUsed/>
    <w:rsid w:val="00B32379"/>
    <w:pPr>
      <w:tabs>
        <w:tab w:val="center" w:pos="4320"/>
        <w:tab w:val="right" w:pos="8640"/>
      </w:tabs>
    </w:pPr>
  </w:style>
  <w:style w:type="character" w:customStyle="1" w:styleId="FooterChar">
    <w:name w:val="Footer Char"/>
    <w:basedOn w:val="DefaultParagraphFont"/>
    <w:link w:val="Footer"/>
    <w:uiPriority w:val="99"/>
    <w:rsid w:val="00B32379"/>
  </w:style>
  <w:style w:type="character" w:styleId="Emphasis">
    <w:name w:val="Emphasis"/>
    <w:basedOn w:val="DefaultParagraphFont"/>
    <w:uiPriority w:val="20"/>
    <w:qFormat/>
    <w:rsid w:val="00FE248C"/>
    <w:rPr>
      <w:i/>
      <w:iCs/>
    </w:rPr>
  </w:style>
  <w:style w:type="character" w:customStyle="1" w:styleId="apple-converted-space">
    <w:name w:val="apple-converted-space"/>
    <w:basedOn w:val="DefaultParagraphFont"/>
    <w:rsid w:val="00FE248C"/>
  </w:style>
  <w:style w:type="character" w:styleId="Hyperlink">
    <w:name w:val="Hyperlink"/>
    <w:basedOn w:val="DefaultParagraphFont"/>
    <w:uiPriority w:val="99"/>
    <w:unhideWhenUsed/>
    <w:rsid w:val="008130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379"/>
    <w:pPr>
      <w:tabs>
        <w:tab w:val="center" w:pos="4320"/>
        <w:tab w:val="right" w:pos="8640"/>
      </w:tabs>
    </w:pPr>
  </w:style>
  <w:style w:type="character" w:customStyle="1" w:styleId="HeaderChar">
    <w:name w:val="Header Char"/>
    <w:basedOn w:val="DefaultParagraphFont"/>
    <w:link w:val="Header"/>
    <w:uiPriority w:val="99"/>
    <w:rsid w:val="00B32379"/>
  </w:style>
  <w:style w:type="paragraph" w:styleId="Footer">
    <w:name w:val="footer"/>
    <w:basedOn w:val="Normal"/>
    <w:link w:val="FooterChar"/>
    <w:uiPriority w:val="99"/>
    <w:unhideWhenUsed/>
    <w:rsid w:val="00B32379"/>
    <w:pPr>
      <w:tabs>
        <w:tab w:val="center" w:pos="4320"/>
        <w:tab w:val="right" w:pos="8640"/>
      </w:tabs>
    </w:pPr>
  </w:style>
  <w:style w:type="character" w:customStyle="1" w:styleId="FooterChar">
    <w:name w:val="Footer Char"/>
    <w:basedOn w:val="DefaultParagraphFont"/>
    <w:link w:val="Footer"/>
    <w:uiPriority w:val="99"/>
    <w:rsid w:val="00B32379"/>
  </w:style>
  <w:style w:type="character" w:styleId="Emphasis">
    <w:name w:val="Emphasis"/>
    <w:basedOn w:val="DefaultParagraphFont"/>
    <w:uiPriority w:val="20"/>
    <w:qFormat/>
    <w:rsid w:val="00FE248C"/>
    <w:rPr>
      <w:i/>
      <w:iCs/>
    </w:rPr>
  </w:style>
  <w:style w:type="character" w:customStyle="1" w:styleId="apple-converted-space">
    <w:name w:val="apple-converted-space"/>
    <w:basedOn w:val="DefaultParagraphFont"/>
    <w:rsid w:val="00FE248C"/>
  </w:style>
  <w:style w:type="character" w:styleId="Hyperlink">
    <w:name w:val="Hyperlink"/>
    <w:basedOn w:val="DefaultParagraphFont"/>
    <w:uiPriority w:val="99"/>
    <w:unhideWhenUsed/>
    <w:rsid w:val="00813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futuregrid.org/references/supporting-experimental-computer-science" TargetMode="External"/><Relationship Id="rId3" Type="http://schemas.openxmlformats.org/officeDocument/2006/relationships/settings" Target="settings.xml"/><Relationship Id="rId7" Type="http://schemas.openxmlformats.org/officeDocument/2006/relationships/hyperlink" Target="https://www.acis.ufl.edu/docs/INCISEFinalReport.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Rutgers, The State University of New Jersey</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Parashar</dc:creator>
  <cp:lastModifiedBy>Geoffrey Fox</cp:lastModifiedBy>
  <cp:revision>17</cp:revision>
  <dcterms:created xsi:type="dcterms:W3CDTF">2012-07-31T11:38:00Z</dcterms:created>
  <dcterms:modified xsi:type="dcterms:W3CDTF">2012-07-31T18:09:00Z</dcterms:modified>
</cp:coreProperties>
</file>