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5657F" w14:textId="55FD9778" w:rsidR="00787CA4" w:rsidRDefault="005543D7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Bluew</w:t>
      </w:r>
      <w:r w:rsidR="0033177F" w:rsidRPr="0033177F">
        <w:rPr>
          <w:b/>
          <w:sz w:val="40"/>
          <w:szCs w:val="40"/>
        </w:rPr>
        <w:t>aters</w:t>
      </w:r>
      <w:proofErr w:type="spellEnd"/>
      <w:r w:rsidR="0093068B">
        <w:rPr>
          <w:b/>
          <w:sz w:val="40"/>
          <w:szCs w:val="40"/>
        </w:rPr>
        <w:t xml:space="preserve"> Scientific Impact Analysis</w:t>
      </w:r>
    </w:p>
    <w:p w14:paraId="018750ED" w14:textId="77777777" w:rsidR="0033177F" w:rsidRDefault="0033177F">
      <w:pPr>
        <w:rPr>
          <w:b/>
        </w:rPr>
      </w:pPr>
      <w:bookmarkStart w:id="0" w:name="_GoBack"/>
      <w:bookmarkEnd w:id="0"/>
    </w:p>
    <w:p w14:paraId="65E0D006" w14:textId="77777777" w:rsidR="002A1137" w:rsidRDefault="002A1137" w:rsidP="002A1137">
      <w:pPr>
        <w:rPr>
          <w:rFonts w:ascii="Arial" w:eastAsia="Times New Roman" w:hAnsi="Arial" w:cs="Arial"/>
          <w:sz w:val="20"/>
          <w:szCs w:val="20"/>
        </w:rPr>
      </w:pPr>
    </w:p>
    <w:p w14:paraId="53D71B38" w14:textId="71C0D589" w:rsidR="005543D7" w:rsidRDefault="00ED04A0" w:rsidP="002A113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well-</w:t>
      </w:r>
      <w:r w:rsidR="005543D7">
        <w:rPr>
          <w:rFonts w:ascii="Arial" w:eastAsia="Times New Roman" w:hAnsi="Arial" w:cs="Arial"/>
          <w:sz w:val="20"/>
          <w:szCs w:val="20"/>
        </w:rPr>
        <w:t xml:space="preserve">used </w:t>
      </w:r>
      <w:proofErr w:type="spellStart"/>
      <w:r w:rsidR="005543D7">
        <w:rPr>
          <w:rFonts w:ascii="Arial" w:eastAsia="Times New Roman" w:hAnsi="Arial" w:cs="Arial"/>
          <w:sz w:val="20"/>
          <w:szCs w:val="20"/>
        </w:rPr>
        <w:t>bibliometrics</w:t>
      </w:r>
      <w:proofErr w:type="spellEnd"/>
      <w:r w:rsidR="005543D7">
        <w:rPr>
          <w:rFonts w:ascii="Arial" w:eastAsia="Times New Roman" w:hAnsi="Arial" w:cs="Arial"/>
          <w:sz w:val="20"/>
          <w:szCs w:val="20"/>
        </w:rPr>
        <w:t xml:space="preserve"> of the </w:t>
      </w:r>
      <w:proofErr w:type="spellStart"/>
      <w:r w:rsidR="005543D7">
        <w:rPr>
          <w:rFonts w:ascii="Arial" w:eastAsia="Times New Roman" w:hAnsi="Arial" w:cs="Arial"/>
          <w:sz w:val="20"/>
          <w:szCs w:val="20"/>
        </w:rPr>
        <w:t>Bluewaters</w:t>
      </w:r>
      <w:proofErr w:type="spellEnd"/>
      <w:r w:rsidR="005543D7">
        <w:rPr>
          <w:rFonts w:ascii="Arial" w:eastAsia="Times New Roman" w:hAnsi="Arial" w:cs="Arial"/>
          <w:sz w:val="20"/>
          <w:szCs w:val="20"/>
        </w:rPr>
        <w:t xml:space="preserve"> publications</w:t>
      </w:r>
      <w:r w:rsidR="009A36CC">
        <w:rPr>
          <w:rFonts w:ascii="Arial" w:eastAsia="Times New Roman" w:hAnsi="Arial" w:cs="Arial"/>
          <w:sz w:val="20"/>
          <w:szCs w:val="20"/>
        </w:rPr>
        <w:t xml:space="preserve"> (Table 1)</w:t>
      </w:r>
      <w:r w:rsidR="005543D7">
        <w:rPr>
          <w:rFonts w:ascii="Arial" w:eastAsia="Times New Roman" w:hAnsi="Arial" w:cs="Arial"/>
          <w:sz w:val="20"/>
          <w:szCs w:val="20"/>
        </w:rPr>
        <w:t>:</w:t>
      </w:r>
    </w:p>
    <w:p w14:paraId="409D0608" w14:textId="77777777" w:rsidR="005543D7" w:rsidRDefault="005543D7" w:rsidP="002A1137">
      <w:pPr>
        <w:rPr>
          <w:rFonts w:ascii="Arial" w:eastAsia="Times New Roman" w:hAnsi="Arial" w:cs="Arial"/>
          <w:sz w:val="20"/>
          <w:szCs w:val="20"/>
        </w:rPr>
      </w:pPr>
    </w:p>
    <w:p w14:paraId="1DC05A2C" w14:textId="1690983C" w:rsidR="002A1137" w:rsidRPr="002A1137" w:rsidRDefault="002A1137" w:rsidP="002A1137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Table 1: Summary of the </w:t>
      </w:r>
      <w:proofErr w:type="spellStart"/>
      <w:r>
        <w:rPr>
          <w:rFonts w:ascii="Arial" w:eastAsia="Times New Roman" w:hAnsi="Arial" w:cs="Arial"/>
          <w:sz w:val="20"/>
          <w:szCs w:val="20"/>
        </w:rPr>
        <w:t>bibliometrics</w:t>
      </w:r>
      <w:proofErr w:type="spellEnd"/>
    </w:p>
    <w:tbl>
      <w:tblPr>
        <w:tblW w:w="6489" w:type="dxa"/>
        <w:jc w:val="center"/>
        <w:tblInd w:w="93" w:type="dxa"/>
        <w:tblLook w:val="04A0" w:firstRow="1" w:lastRow="0" w:firstColumn="1" w:lastColumn="0" w:noHBand="0" w:noVBand="1"/>
      </w:tblPr>
      <w:tblGrid>
        <w:gridCol w:w="4329"/>
        <w:gridCol w:w="2160"/>
      </w:tblGrid>
      <w:tr w:rsidR="002A1137" w:rsidRPr="00D4451D" w14:paraId="42ADA628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1E16" w14:textId="442D0080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Metric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1E0E6" w14:textId="77CE9CF0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Value</w:t>
            </w:r>
          </w:p>
        </w:tc>
      </w:tr>
      <w:tr w:rsidR="002A1137" w:rsidRPr="00D4451D" w14:paraId="0E80072B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2327" w14:textId="37574F5C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#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pubs</w:t>
            </w:r>
            <w:proofErr w:type="gramEnd"/>
            <w:r w:rsidR="00E5555C">
              <w:rPr>
                <w:rFonts w:ascii="Arial" w:eastAsia="Times New Roman" w:hAnsi="Arial" w:cs="Arial"/>
                <w:sz w:val="20"/>
                <w:szCs w:val="20"/>
              </w:rPr>
              <w:t xml:space="preserve"> (raw from reports)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D41BF" w14:textId="76CDFA20" w:rsidR="002A1137" w:rsidRPr="002A1137" w:rsidRDefault="00E5555C" w:rsidP="002A1137">
            <w:pPr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~1300</w:t>
            </w:r>
          </w:p>
        </w:tc>
      </w:tr>
      <w:tr w:rsidR="00E5555C" w:rsidRPr="00D4451D" w14:paraId="3A3E8DD4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29608" w14:textId="0CD3E07A" w:rsidR="00E5555C" w:rsidRDefault="00E5555C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#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pubs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(ISI verified)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027B3C" w14:textId="404164ED" w:rsidR="00E5555C" w:rsidRDefault="00E5555C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394</w:t>
            </w: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1</w:t>
            </w:r>
          </w:p>
        </w:tc>
      </w:tr>
      <w:tr w:rsidR="002A1137" w:rsidRPr="00D4451D" w14:paraId="22EE01FB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BABC" w14:textId="32CA33BF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#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cites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BAE63" w14:textId="12DD5A33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4085</w:t>
            </w:r>
          </w:p>
        </w:tc>
      </w:tr>
      <w:tr w:rsidR="002A1137" w:rsidRPr="00D4451D" w14:paraId="3781DEC1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B0F5" w14:textId="1ED4DA8F" w:rsidR="002A1137" w:rsidRPr="00D4451D" w:rsidRDefault="002A1137" w:rsidP="002A113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i10index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(# pubs with citation count greater or equals 10)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77860" w14:textId="567F8864" w:rsidR="002A1137" w:rsidRPr="002A1137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A1137">
              <w:rPr>
                <w:rFonts w:ascii="Arial" w:eastAsia="Times New Roman" w:hAnsi="Arial" w:cs="Arial"/>
                <w:sz w:val="20"/>
                <w:szCs w:val="20"/>
              </w:rPr>
              <w:t>97</w:t>
            </w:r>
          </w:p>
        </w:tc>
      </w:tr>
      <w:tr w:rsidR="002A1137" w:rsidRPr="00D4451D" w14:paraId="7AAC5658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70D3" w14:textId="07F028F9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-index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418E8" w14:textId="480AEB17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</w:tr>
      <w:tr w:rsidR="002A1137" w:rsidRPr="00D4451D" w14:paraId="5847F2AF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548C" w14:textId="4780DD0B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-index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D4BF7" w14:textId="4F50FABC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53</w:t>
            </w:r>
          </w:p>
        </w:tc>
      </w:tr>
      <w:tr w:rsidR="002A1137" w:rsidRPr="00D4451D" w14:paraId="2F5AC19B" w14:textId="77777777" w:rsidTr="002A1137">
        <w:trPr>
          <w:trHeight w:val="237"/>
          <w:jc w:val="center"/>
        </w:trPr>
        <w:tc>
          <w:tcPr>
            <w:tcW w:w="648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66D735" w14:textId="0B821A19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Publication data latest as of July 2016; </w:t>
            </w: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Staff publications since 2008, users</w:t>
            </w:r>
            <w:r w:rsidR="00ED04A0"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 w:rsidRPr="00D4451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publications </w:t>
            </w: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since 2012</w:t>
            </w:r>
            <w:r w:rsidR="00844439">
              <w:rPr>
                <w:rFonts w:ascii="Arial" w:eastAsia="Times New Roman" w:hAnsi="Arial" w:cs="Arial"/>
                <w:sz w:val="20"/>
                <w:szCs w:val="20"/>
              </w:rPr>
              <w:t>. Citation data retrieved in Sept 2016.</w:t>
            </w:r>
          </w:p>
        </w:tc>
      </w:tr>
      <w:tr w:rsidR="002A1137" w:rsidRPr="00D4451D" w14:paraId="7C077CF6" w14:textId="77777777" w:rsidTr="002A1137">
        <w:trPr>
          <w:trHeight w:val="237"/>
          <w:jc w:val="center"/>
        </w:trPr>
        <w:tc>
          <w:tcPr>
            <w:tcW w:w="648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C2175F" w14:textId="7F710977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Note 1: Based on what was externally verified against ISI Web of knowledge</w:t>
            </w:r>
          </w:p>
        </w:tc>
      </w:tr>
      <w:tr w:rsidR="002A1137" w:rsidRPr="00D4451D" w14:paraId="4F241BAA" w14:textId="77777777" w:rsidTr="002A1137">
        <w:trPr>
          <w:trHeight w:val="72"/>
          <w:jc w:val="center"/>
        </w:trPr>
        <w:tc>
          <w:tcPr>
            <w:tcW w:w="648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51E752" w14:textId="77777777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BC00225" w14:textId="77777777" w:rsidR="002A1137" w:rsidRDefault="002A1137" w:rsidP="002A1137">
      <w:pPr>
        <w:rPr>
          <w:rFonts w:ascii="Courier" w:hAnsi="Courier" w:cs="Courier"/>
          <w:color w:val="3B2322"/>
        </w:rPr>
      </w:pPr>
    </w:p>
    <w:p w14:paraId="7CA8B261" w14:textId="5860F49D" w:rsidR="005543D7" w:rsidRDefault="00E5555C" w:rsidP="002A1137">
      <w:pPr>
        <w:rPr>
          <w:rFonts w:ascii="Courier" w:hAnsi="Courier" w:cs="Courier"/>
          <w:color w:val="3B2322"/>
        </w:rPr>
      </w:pPr>
      <w:r>
        <w:rPr>
          <w:rFonts w:ascii="Arial" w:eastAsia="Times New Roman" w:hAnsi="Arial" w:cs="Arial"/>
          <w:sz w:val="20"/>
          <w:szCs w:val="20"/>
        </w:rPr>
        <w:t>A peer</w:t>
      </w:r>
      <w:r w:rsidR="005543D7">
        <w:rPr>
          <w:rFonts w:ascii="Arial" w:eastAsia="Times New Roman" w:hAnsi="Arial" w:cs="Arial"/>
          <w:sz w:val="20"/>
          <w:szCs w:val="20"/>
        </w:rPr>
        <w:t xml:space="preserve"> comparison study</w:t>
      </w:r>
      <w:r>
        <w:rPr>
          <w:rFonts w:ascii="Arial" w:eastAsia="Times New Roman" w:hAnsi="Arial" w:cs="Arial"/>
          <w:sz w:val="20"/>
          <w:szCs w:val="20"/>
        </w:rPr>
        <w:t xml:space="preserve"> [1]</w:t>
      </w:r>
      <w:r w:rsidR="005543D7">
        <w:rPr>
          <w:rFonts w:ascii="Arial" w:eastAsia="Times New Roman" w:hAnsi="Arial" w:cs="Arial"/>
          <w:sz w:val="20"/>
          <w:szCs w:val="20"/>
        </w:rPr>
        <w:t xml:space="preserve"> was done to evaluate the </w:t>
      </w:r>
      <w:r>
        <w:rPr>
          <w:rFonts w:ascii="Arial" w:eastAsia="Times New Roman" w:hAnsi="Arial" w:cs="Arial"/>
          <w:sz w:val="20"/>
          <w:szCs w:val="20"/>
        </w:rPr>
        <w:t xml:space="preserve">relative </w:t>
      </w:r>
      <w:r w:rsidR="005543D7">
        <w:rPr>
          <w:rFonts w:ascii="Arial" w:eastAsia="Times New Roman" w:hAnsi="Arial" w:cs="Arial"/>
          <w:sz w:val="20"/>
          <w:szCs w:val="20"/>
        </w:rPr>
        <w:t>performa</w:t>
      </w:r>
      <w:r>
        <w:rPr>
          <w:rFonts w:ascii="Arial" w:eastAsia="Times New Roman" w:hAnsi="Arial" w:cs="Arial"/>
          <w:sz w:val="20"/>
          <w:szCs w:val="20"/>
        </w:rPr>
        <w:t>n</w:t>
      </w:r>
      <w:r w:rsidR="005543D7">
        <w:rPr>
          <w:rFonts w:ascii="Arial" w:eastAsia="Times New Roman" w:hAnsi="Arial" w:cs="Arial"/>
          <w:sz w:val="20"/>
          <w:szCs w:val="20"/>
        </w:rPr>
        <w:t xml:space="preserve">ce of </w:t>
      </w:r>
      <w:proofErr w:type="spellStart"/>
      <w:r w:rsidR="005543D7">
        <w:rPr>
          <w:rFonts w:ascii="Arial" w:eastAsia="Times New Roman" w:hAnsi="Arial" w:cs="Arial"/>
          <w:sz w:val="20"/>
          <w:szCs w:val="20"/>
        </w:rPr>
        <w:t>Bluewaters</w:t>
      </w:r>
      <w:proofErr w:type="spellEnd"/>
      <w:r w:rsidR="005543D7">
        <w:rPr>
          <w:rFonts w:ascii="Arial" w:eastAsia="Times New Roman" w:hAnsi="Arial" w:cs="Arial"/>
          <w:sz w:val="20"/>
          <w:szCs w:val="20"/>
        </w:rPr>
        <w:t xml:space="preserve"> publications compared to their peers (appearing in the same journal issues)</w:t>
      </w:r>
      <w:r w:rsidR="009A36CC">
        <w:rPr>
          <w:rFonts w:ascii="Arial" w:eastAsia="Times New Roman" w:hAnsi="Arial" w:cs="Arial"/>
          <w:sz w:val="20"/>
          <w:szCs w:val="20"/>
        </w:rPr>
        <w:t>. Table 2 shows the facts about how the peer comparison was done. Table 3 shows the summary results.</w:t>
      </w:r>
    </w:p>
    <w:p w14:paraId="77501A01" w14:textId="77777777" w:rsidR="002A1137" w:rsidRDefault="002A1137" w:rsidP="002A1137">
      <w:pPr>
        <w:rPr>
          <w:rFonts w:ascii="Arial" w:eastAsia="Times New Roman" w:hAnsi="Arial" w:cs="Arial"/>
          <w:sz w:val="20"/>
          <w:szCs w:val="20"/>
        </w:rPr>
      </w:pPr>
    </w:p>
    <w:p w14:paraId="7BE139E0" w14:textId="6487EA1B" w:rsidR="006D5A07" w:rsidRPr="00D4451D" w:rsidRDefault="005543D7" w:rsidP="006D5A07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Table 2</w:t>
      </w:r>
      <w:r w:rsidR="006D5A07">
        <w:rPr>
          <w:rFonts w:ascii="Arial" w:eastAsia="Times New Roman" w:hAnsi="Arial" w:cs="Arial"/>
          <w:sz w:val="20"/>
          <w:szCs w:val="20"/>
        </w:rPr>
        <w:t xml:space="preserve">: Summary of the compared </w:t>
      </w:r>
      <w:r w:rsidR="0093068B">
        <w:rPr>
          <w:rFonts w:ascii="Arial" w:eastAsia="Times New Roman" w:hAnsi="Arial" w:cs="Arial"/>
          <w:sz w:val="20"/>
          <w:szCs w:val="20"/>
        </w:rPr>
        <w:t xml:space="preserve">peers </w:t>
      </w:r>
      <w:r w:rsidR="00ED04A0">
        <w:rPr>
          <w:rFonts w:ascii="Arial" w:eastAsia="Times New Roman" w:hAnsi="Arial" w:cs="Arial"/>
          <w:sz w:val="20"/>
          <w:szCs w:val="20"/>
        </w:rPr>
        <w:t>groups</w:t>
      </w:r>
    </w:p>
    <w:tbl>
      <w:tblPr>
        <w:tblW w:w="6489" w:type="dxa"/>
        <w:jc w:val="center"/>
        <w:tblInd w:w="93" w:type="dxa"/>
        <w:tblLook w:val="04A0" w:firstRow="1" w:lastRow="0" w:firstColumn="1" w:lastColumn="0" w:noHBand="0" w:noVBand="1"/>
      </w:tblPr>
      <w:tblGrid>
        <w:gridCol w:w="4329"/>
        <w:gridCol w:w="2160"/>
      </w:tblGrid>
      <w:tr w:rsidR="0093068B" w:rsidRPr="00D4451D" w14:paraId="37E28724" w14:textId="77777777" w:rsidTr="00ED04A0">
        <w:trPr>
          <w:trHeight w:val="237"/>
          <w:jc w:val="center"/>
        </w:trPr>
        <w:tc>
          <w:tcPr>
            <w:tcW w:w="43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F850" w14:textId="77777777" w:rsidR="0093068B" w:rsidRPr="00D4451D" w:rsidRDefault="0093068B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Years Range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D2572" w14:textId="4126AC2A" w:rsidR="0093068B" w:rsidRPr="00D4451D" w:rsidRDefault="0093068B" w:rsidP="006D5A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2008</w:t>
            </w:r>
            <w:r w:rsidRPr="00D4451D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1</w:t>
            </w: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~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July </w:t>
            </w: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201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93068B" w:rsidRPr="00D4451D" w14:paraId="194E0D5D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8556" w14:textId="77777777" w:rsidR="0093068B" w:rsidRPr="00D4451D" w:rsidRDefault="0093068B" w:rsidP="00E34D7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D4451D">
              <w:rPr>
                <w:rFonts w:ascii="Arial" w:eastAsia="Times New Roman" w:hAnsi="Arial" w:cs="Arial"/>
                <w:b/>
                <w:sz w:val="20"/>
                <w:szCs w:val="20"/>
              </w:rPr>
              <w:t>verified</w:t>
            </w:r>
            <w:proofErr w:type="gramEnd"/>
            <w:r w:rsidRPr="00D4451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# pubs (at the time of study)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6C41A" w14:textId="64702CB0" w:rsidR="0093068B" w:rsidRPr="00D4451D" w:rsidRDefault="0093068B" w:rsidP="00E34D74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394</w:t>
            </w:r>
          </w:p>
        </w:tc>
      </w:tr>
      <w:tr w:rsidR="0093068B" w:rsidRPr="00D4451D" w14:paraId="5B3D5020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5C2F" w14:textId="77777777" w:rsidR="0093068B" w:rsidRPr="00D4451D" w:rsidRDefault="0093068B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 xml:space="preserve"># </w:t>
            </w:r>
            <w:proofErr w:type="gramStart"/>
            <w:r w:rsidRPr="00D4451D">
              <w:rPr>
                <w:rFonts w:ascii="Arial" w:eastAsia="Times New Roman" w:hAnsi="Arial" w:cs="Arial"/>
                <w:sz w:val="20"/>
                <w:szCs w:val="20"/>
              </w:rPr>
              <w:t>distinct</w:t>
            </w:r>
            <w:proofErr w:type="gramEnd"/>
            <w:r w:rsidRPr="00D4451D">
              <w:rPr>
                <w:rFonts w:ascii="Arial" w:eastAsia="Times New Roman" w:hAnsi="Arial" w:cs="Arial"/>
                <w:sz w:val="20"/>
                <w:szCs w:val="20"/>
              </w:rPr>
              <w:t xml:space="preserve"> journals  (when studied)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0BF07" w14:textId="7F71CCF2" w:rsidR="0093068B" w:rsidRPr="00D4451D" w:rsidRDefault="0093068B" w:rsidP="00E34D7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105</w:t>
            </w:r>
          </w:p>
        </w:tc>
      </w:tr>
      <w:tr w:rsidR="0093068B" w:rsidRPr="00D4451D" w14:paraId="5DA460B7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BAA2" w14:textId="77777777" w:rsidR="0093068B" w:rsidRPr="00D4451D" w:rsidRDefault="0093068B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 xml:space="preserve"># </w:t>
            </w:r>
            <w:proofErr w:type="gramStart"/>
            <w:r w:rsidRPr="00D4451D">
              <w:rPr>
                <w:rFonts w:ascii="Arial" w:eastAsia="Times New Roman" w:hAnsi="Arial" w:cs="Arial"/>
                <w:sz w:val="20"/>
                <w:szCs w:val="20"/>
              </w:rPr>
              <w:t>journals</w:t>
            </w:r>
            <w:proofErr w:type="gramEnd"/>
            <w:r w:rsidRPr="00D4451D">
              <w:rPr>
                <w:rFonts w:ascii="Arial" w:eastAsia="Times New Roman" w:hAnsi="Arial" w:cs="Arial"/>
                <w:sz w:val="20"/>
                <w:szCs w:val="20"/>
              </w:rPr>
              <w:t xml:space="preserve"> studied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C6250" w14:textId="43916391" w:rsidR="0093068B" w:rsidRPr="00D4451D" w:rsidRDefault="0093068B" w:rsidP="00BC3C3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18</w:t>
            </w:r>
          </w:p>
        </w:tc>
      </w:tr>
      <w:tr w:rsidR="0093068B" w:rsidRPr="00D4451D" w14:paraId="4F1E9D71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3B87" w14:textId="57019895" w:rsidR="0093068B" w:rsidRPr="00D4451D" w:rsidRDefault="0093068B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D4451D">
              <w:rPr>
                <w:rFonts w:ascii="Arial" w:eastAsia="Times New Roman" w:hAnsi="Arial" w:cs="Arial"/>
                <w:sz w:val="20"/>
                <w:szCs w:val="20"/>
              </w:rPr>
              <w:t>minimum</w:t>
            </w:r>
            <w:proofErr w:type="gramEnd"/>
            <w:r w:rsidRPr="00D4451D">
              <w:rPr>
                <w:rFonts w:ascii="Arial" w:eastAsia="Times New Roman" w:hAnsi="Arial" w:cs="Arial"/>
                <w:sz w:val="20"/>
                <w:szCs w:val="20"/>
              </w:rPr>
              <w:t xml:space="preserve"> # </w:t>
            </w:r>
            <w:r w:rsidR="00E5555C">
              <w:rPr>
                <w:rFonts w:ascii="Arial" w:eastAsia="Times New Roman" w:hAnsi="Arial" w:cs="Arial"/>
                <w:sz w:val="20"/>
                <w:szCs w:val="20"/>
              </w:rPr>
              <w:t xml:space="preserve">BW </w:t>
            </w: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pubs in studied journals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BAB12" w14:textId="7300A107" w:rsidR="0093068B" w:rsidRPr="00D4451D" w:rsidRDefault="0093068B" w:rsidP="00E34D7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93068B" w:rsidRPr="00D4451D" w14:paraId="3961F7FD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D1F6" w14:textId="734768D0" w:rsidR="0093068B" w:rsidRPr="00D4451D" w:rsidRDefault="0093068B" w:rsidP="00E34D7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D4451D">
              <w:rPr>
                <w:rFonts w:ascii="Arial" w:eastAsia="Times New Roman" w:hAnsi="Arial" w:cs="Arial"/>
                <w:b/>
                <w:sz w:val="20"/>
                <w:szCs w:val="20"/>
              </w:rPr>
              <w:t>effective</w:t>
            </w:r>
            <w:proofErr w:type="gramEnd"/>
            <w:r w:rsidRPr="00D4451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# </w:t>
            </w:r>
            <w:r w:rsidR="00E5555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BW </w:t>
            </w:r>
            <w:r w:rsidRPr="00D4451D">
              <w:rPr>
                <w:rFonts w:ascii="Arial" w:eastAsia="Times New Roman" w:hAnsi="Arial" w:cs="Arial"/>
                <w:b/>
                <w:sz w:val="20"/>
                <w:szCs w:val="20"/>
              </w:rPr>
              <w:t>pubs compared with peers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D3D36" w14:textId="2A1B4C3C" w:rsidR="0093068B" w:rsidRPr="00D4451D" w:rsidRDefault="0093068B" w:rsidP="00E34D74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163</w:t>
            </w:r>
          </w:p>
        </w:tc>
      </w:tr>
      <w:tr w:rsidR="0093068B" w:rsidRPr="00D4451D" w14:paraId="50B2B6D3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87AA" w14:textId="77777777" w:rsidR="0093068B" w:rsidRPr="00D4451D" w:rsidRDefault="0093068B" w:rsidP="00E34D7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% </w:t>
            </w:r>
            <w:proofErr w:type="gramStart"/>
            <w:r w:rsidRPr="00D4451D">
              <w:rPr>
                <w:rFonts w:ascii="Arial" w:eastAsia="Times New Roman" w:hAnsi="Arial" w:cs="Arial"/>
                <w:b/>
                <w:sz w:val="20"/>
                <w:szCs w:val="20"/>
              </w:rPr>
              <w:t>coverage</w:t>
            </w:r>
            <w:proofErr w:type="gramEnd"/>
            <w:r w:rsidRPr="00D4451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of pubs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89041" w14:textId="77777777" w:rsidR="0093068B" w:rsidRPr="00D4451D" w:rsidRDefault="0093068B" w:rsidP="00E34D74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b/>
                <w:sz w:val="20"/>
                <w:szCs w:val="20"/>
              </w:rPr>
              <w:t>41</w:t>
            </w:r>
          </w:p>
        </w:tc>
      </w:tr>
      <w:tr w:rsidR="0093068B" w:rsidRPr="00D4451D" w14:paraId="1102BE56" w14:textId="77777777" w:rsidTr="002A1137">
        <w:trPr>
          <w:trHeight w:val="256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92BE" w14:textId="77777777" w:rsidR="0093068B" w:rsidRPr="00D4451D" w:rsidRDefault="0093068B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 xml:space="preserve">% </w:t>
            </w:r>
            <w:proofErr w:type="gramStart"/>
            <w:r w:rsidRPr="00D4451D">
              <w:rPr>
                <w:rFonts w:ascii="Arial" w:eastAsia="Times New Roman" w:hAnsi="Arial" w:cs="Arial"/>
                <w:sz w:val="20"/>
                <w:szCs w:val="20"/>
              </w:rPr>
              <w:t>pubs</w:t>
            </w:r>
            <w:proofErr w:type="gramEnd"/>
            <w:r w:rsidRPr="00D4451D">
              <w:rPr>
                <w:rFonts w:ascii="Arial" w:eastAsia="Times New Roman" w:hAnsi="Arial" w:cs="Arial"/>
                <w:sz w:val="20"/>
                <w:szCs w:val="20"/>
              </w:rPr>
              <w:t xml:space="preserve"> that the top 10% journals covered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DCD1E" w14:textId="1A1EAAAD" w:rsidR="0093068B" w:rsidRPr="00D4451D" w:rsidRDefault="0093068B" w:rsidP="006D5A0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ED04A0" w:rsidRPr="00D4451D" w14:paraId="390BFB7B" w14:textId="77777777" w:rsidTr="002A1137">
        <w:trPr>
          <w:trHeight w:val="256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80FE4" w14:textId="192FF918" w:rsidR="00ED04A0" w:rsidRPr="00D4451D" w:rsidRDefault="00ED04A0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#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peer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publications compared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B65C9E" w14:textId="6073BBB0" w:rsidR="00ED04A0" w:rsidRPr="00D4451D" w:rsidRDefault="00ED04A0" w:rsidP="006D5A0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~23k</w:t>
            </w:r>
          </w:p>
        </w:tc>
      </w:tr>
      <w:tr w:rsidR="006D5A07" w:rsidRPr="00D4451D" w14:paraId="61A9A196" w14:textId="77777777" w:rsidTr="002A1137">
        <w:trPr>
          <w:trHeight w:val="237"/>
          <w:jc w:val="center"/>
        </w:trPr>
        <w:tc>
          <w:tcPr>
            <w:tcW w:w="648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4C92D4" w14:textId="77777777" w:rsidR="006D5A07" w:rsidRPr="00D4451D" w:rsidRDefault="006D5A07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Note 1: Staff publications since 2008, users' since 2012</w:t>
            </w:r>
          </w:p>
        </w:tc>
      </w:tr>
      <w:tr w:rsidR="006D5A07" w:rsidRPr="00D4451D" w14:paraId="3F6AB06E" w14:textId="77777777" w:rsidTr="002A1137">
        <w:trPr>
          <w:trHeight w:val="237"/>
          <w:jc w:val="center"/>
        </w:trPr>
        <w:tc>
          <w:tcPr>
            <w:tcW w:w="648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A8D7C6" w14:textId="47206745" w:rsidR="006D5A07" w:rsidRPr="00D4451D" w:rsidRDefault="006D5A07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D5A07" w:rsidRPr="00D4451D" w14:paraId="2CB5ABB3" w14:textId="77777777" w:rsidTr="002A1137">
        <w:trPr>
          <w:trHeight w:val="72"/>
          <w:jc w:val="center"/>
        </w:trPr>
        <w:tc>
          <w:tcPr>
            <w:tcW w:w="648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FF3C35" w14:textId="258660FA" w:rsidR="006D5A07" w:rsidRPr="00D4451D" w:rsidRDefault="006D5A07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FC4B279" w14:textId="77777777" w:rsidR="009A36CC" w:rsidRDefault="009A36CC" w:rsidP="009A36CC">
      <w:pPr>
        <w:rPr>
          <w:rFonts w:ascii="Courier" w:hAnsi="Courier" w:cs="Courier"/>
          <w:color w:val="3B2322"/>
        </w:rPr>
      </w:pPr>
    </w:p>
    <w:p w14:paraId="37FFDAC5" w14:textId="2D2F6753" w:rsidR="009A36CC" w:rsidRPr="005543D7" w:rsidRDefault="009A36CC" w:rsidP="009A36C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List of j</w:t>
      </w:r>
      <w:r w:rsidRPr="005543D7">
        <w:rPr>
          <w:rFonts w:ascii="Arial" w:eastAsia="Times New Roman" w:hAnsi="Arial" w:cs="Arial"/>
          <w:sz w:val="20"/>
          <w:szCs w:val="20"/>
        </w:rPr>
        <w:t>ournals where peers comparison study was done:</w:t>
      </w:r>
    </w:p>
    <w:p w14:paraId="6D78997F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ASTROPHYSICAL JOURNAL                                                           </w:t>
      </w:r>
    </w:p>
    <w:p w14:paraId="46A5867C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JOURNAL OF CHEMICAL THEORY AND COMPUTATION                                      </w:t>
      </w:r>
    </w:p>
    <w:p w14:paraId="57252BDF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PHYSICAL REVIEW D                                                               </w:t>
      </w:r>
    </w:p>
    <w:p w14:paraId="4810E845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PHYSICAL REVIEW B                                                               </w:t>
      </w:r>
    </w:p>
    <w:p w14:paraId="4BAB8C3D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>INTERNATIONAL JOURNAL OF HIGH PERFORMANCE COMPUTING APPLICATIONS</w:t>
      </w:r>
    </w:p>
    <w:p w14:paraId="0F2FCC97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PHYSICAL REVIEW LETTERS                                                         </w:t>
      </w:r>
    </w:p>
    <w:p w14:paraId="37C87AD2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MONTHLY NOTICES OF THE ROYAL ASTRONOMICAL SOCIETY                               </w:t>
      </w:r>
    </w:p>
    <w:p w14:paraId="211CAC73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ASTROPHYSICAL JOURNAL LETTERS                                                   </w:t>
      </w:r>
    </w:p>
    <w:p w14:paraId="6410694E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JOURNAL OF PHYSICAL CHEMISTRY B                                                 </w:t>
      </w:r>
    </w:p>
    <w:p w14:paraId="64A4B1A5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>PROCEEDINGS OF THE NATIONAL ACADEMY OF SCIENCES OF THE UNITED STATES OF AMERICA</w:t>
      </w:r>
    </w:p>
    <w:p w14:paraId="1D3FFEC1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NATURE COMMUNICATIONS                                                           </w:t>
      </w:r>
    </w:p>
    <w:p w14:paraId="3B1CF699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JOURNAL OF APPLIED PHYSICS                                                      </w:t>
      </w:r>
    </w:p>
    <w:p w14:paraId="612D262B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CLASSICAL AND QUANTUM GRAVITY                                                   </w:t>
      </w:r>
    </w:p>
    <w:p w14:paraId="1C1E309E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JOURNAL OF CHEMICAL PHYSICS                                                     </w:t>
      </w:r>
    </w:p>
    <w:p w14:paraId="4D3BCD94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BIOPHYSICAL JOURNAL                                                             </w:t>
      </w:r>
    </w:p>
    <w:p w14:paraId="0A4A78BE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lastRenderedPageBreak/>
        <w:t xml:space="preserve">GEOPHYSICAL RESEARCH LETTERS                                                    </w:t>
      </w:r>
    </w:p>
    <w:p w14:paraId="6606B98F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PARALLEL COMPUTING                                                              </w:t>
      </w:r>
    </w:p>
    <w:p w14:paraId="2B09870E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JOURNAL OF COMPUTATIONAL PHYSICS                                                </w:t>
      </w:r>
    </w:p>
    <w:p w14:paraId="1C0826C9" w14:textId="77777777" w:rsidR="009A36CC" w:rsidRDefault="009A36CC" w:rsidP="00ED04A0">
      <w:pPr>
        <w:jc w:val="center"/>
        <w:rPr>
          <w:rFonts w:ascii="Arial" w:eastAsia="Times New Roman" w:hAnsi="Arial" w:cs="Arial"/>
          <w:sz w:val="20"/>
          <w:szCs w:val="20"/>
        </w:rPr>
      </w:pPr>
    </w:p>
    <w:p w14:paraId="4CEA203D" w14:textId="391A8A60" w:rsidR="00ED04A0" w:rsidRPr="00D4451D" w:rsidRDefault="00580C79" w:rsidP="00ED04A0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Table 3</w:t>
      </w:r>
      <w:r w:rsidR="00ED04A0">
        <w:rPr>
          <w:rFonts w:ascii="Arial" w:eastAsia="Times New Roman" w:hAnsi="Arial" w:cs="Arial"/>
          <w:sz w:val="20"/>
          <w:szCs w:val="20"/>
        </w:rPr>
        <w:t>: Peers comparison results summary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970"/>
        <w:gridCol w:w="1746"/>
        <w:gridCol w:w="1764"/>
      </w:tblGrid>
      <w:tr w:rsidR="00ED04A0" w:rsidRPr="00ED04A0" w14:paraId="1E1B3B9B" w14:textId="77777777" w:rsidTr="00ED04A0">
        <w:tc>
          <w:tcPr>
            <w:tcW w:w="2970" w:type="dxa"/>
          </w:tcPr>
          <w:p w14:paraId="75AC4A31" w14:textId="77777777" w:rsidR="00ED04A0" w:rsidRPr="00ED04A0" w:rsidRDefault="00ED04A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6" w:type="dxa"/>
          </w:tcPr>
          <w:p w14:paraId="6DA73535" w14:textId="0D3B36AA" w:rsidR="00ED04A0" w:rsidRPr="00ED04A0" w:rsidRDefault="00ED04A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04A0">
              <w:rPr>
                <w:rFonts w:ascii="Arial" w:eastAsia="Times New Roman" w:hAnsi="Arial" w:cs="Arial"/>
                <w:sz w:val="20"/>
                <w:szCs w:val="20"/>
              </w:rPr>
              <w:t>BW</w:t>
            </w:r>
          </w:p>
        </w:tc>
        <w:tc>
          <w:tcPr>
            <w:tcW w:w="1764" w:type="dxa"/>
          </w:tcPr>
          <w:p w14:paraId="42B11263" w14:textId="33ACC577" w:rsidR="00ED04A0" w:rsidRPr="00ED04A0" w:rsidRDefault="00ED04A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04A0">
              <w:rPr>
                <w:rFonts w:ascii="Arial" w:eastAsia="Times New Roman" w:hAnsi="Arial" w:cs="Arial"/>
                <w:sz w:val="20"/>
                <w:szCs w:val="20"/>
              </w:rPr>
              <w:t xml:space="preserve"> Peers</w:t>
            </w:r>
          </w:p>
        </w:tc>
      </w:tr>
      <w:tr w:rsidR="00ED04A0" w:rsidRPr="00ED04A0" w14:paraId="38A492BC" w14:textId="77777777" w:rsidTr="00ED04A0">
        <w:tc>
          <w:tcPr>
            <w:tcW w:w="2970" w:type="dxa"/>
          </w:tcPr>
          <w:p w14:paraId="15CA6268" w14:textId="0620386E" w:rsidR="00ED04A0" w:rsidRPr="00ED04A0" w:rsidRDefault="00ED04A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Mean citation</w:t>
            </w:r>
          </w:p>
        </w:tc>
        <w:tc>
          <w:tcPr>
            <w:tcW w:w="1746" w:type="dxa"/>
          </w:tcPr>
          <w:p w14:paraId="102DF2FF" w14:textId="3F62809E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764" w:type="dxa"/>
          </w:tcPr>
          <w:p w14:paraId="4DCFD17D" w14:textId="0F4F7481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ED04A0" w:rsidRPr="00ED04A0" w14:paraId="29437A21" w14:textId="77777777" w:rsidTr="00ED04A0">
        <w:tc>
          <w:tcPr>
            <w:tcW w:w="2970" w:type="dxa"/>
          </w:tcPr>
          <w:p w14:paraId="1C9E0679" w14:textId="7D4A9744" w:rsidR="00ED04A0" w:rsidRPr="00ED04A0" w:rsidRDefault="00ED04A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Median citation</w:t>
            </w:r>
          </w:p>
        </w:tc>
        <w:tc>
          <w:tcPr>
            <w:tcW w:w="1746" w:type="dxa"/>
          </w:tcPr>
          <w:p w14:paraId="756B1111" w14:textId="40ED0092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764" w:type="dxa"/>
          </w:tcPr>
          <w:p w14:paraId="277AB376" w14:textId="763525BE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ED04A0" w:rsidRPr="00ED04A0" w14:paraId="537C2A32" w14:textId="77777777" w:rsidTr="00ED04A0">
        <w:tc>
          <w:tcPr>
            <w:tcW w:w="2970" w:type="dxa"/>
          </w:tcPr>
          <w:p w14:paraId="1CB109AD" w14:textId="6FF5E2A8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Mean percentile ranking</w:t>
            </w:r>
          </w:p>
        </w:tc>
        <w:tc>
          <w:tcPr>
            <w:tcW w:w="1746" w:type="dxa"/>
          </w:tcPr>
          <w:p w14:paraId="4ECCE27A" w14:textId="2D5A3F46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1764" w:type="dxa"/>
          </w:tcPr>
          <w:p w14:paraId="251937BE" w14:textId="24FFF014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</w:tr>
      <w:tr w:rsidR="00ED04A0" w:rsidRPr="00ED04A0" w14:paraId="5B33577B" w14:textId="77777777" w:rsidTr="00ED04A0">
        <w:tc>
          <w:tcPr>
            <w:tcW w:w="2970" w:type="dxa"/>
          </w:tcPr>
          <w:p w14:paraId="5D6BA684" w14:textId="470531F4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Median percentile ranking</w:t>
            </w:r>
          </w:p>
        </w:tc>
        <w:tc>
          <w:tcPr>
            <w:tcW w:w="1746" w:type="dxa"/>
          </w:tcPr>
          <w:p w14:paraId="05DFF471" w14:textId="7A3A2DE7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1764" w:type="dxa"/>
          </w:tcPr>
          <w:p w14:paraId="7BB14865" w14:textId="09A9FE2B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</w:tr>
    </w:tbl>
    <w:p w14:paraId="72A3F7E8" w14:textId="77777777" w:rsidR="006263F6" w:rsidRPr="009A36CC" w:rsidRDefault="006263F6" w:rsidP="006263F6">
      <w:pPr>
        <w:rPr>
          <w:rFonts w:ascii="Arial" w:eastAsia="Times New Roman" w:hAnsi="Arial" w:cs="Arial"/>
          <w:sz w:val="20"/>
          <w:szCs w:val="20"/>
        </w:rPr>
      </w:pPr>
    </w:p>
    <w:p w14:paraId="1A951091" w14:textId="4E06339B" w:rsidR="009A36CC" w:rsidRPr="009A36CC" w:rsidRDefault="009A36CC" w:rsidP="006263F6">
      <w:pPr>
        <w:rPr>
          <w:rFonts w:ascii="Arial" w:eastAsia="Times New Roman" w:hAnsi="Arial" w:cs="Arial"/>
          <w:sz w:val="20"/>
          <w:szCs w:val="20"/>
        </w:rPr>
      </w:pPr>
      <w:r w:rsidRPr="009A36CC">
        <w:rPr>
          <w:rFonts w:ascii="Arial" w:eastAsia="Times New Roman" w:hAnsi="Arial" w:cs="Arial"/>
          <w:sz w:val="20"/>
          <w:szCs w:val="20"/>
        </w:rPr>
        <w:t>Statistical testing shows both the results (for citation count or for percentile ranking) are significant.</w:t>
      </w:r>
    </w:p>
    <w:p w14:paraId="72CBE88B" w14:textId="78E5CFAB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>Welch Two Sample t-test</w:t>
      </w:r>
      <w:r w:rsidR="00344066">
        <w:rPr>
          <w:rFonts w:ascii="Courier" w:hAnsi="Courier" w:cs="Courier"/>
          <w:color w:val="3B2322"/>
        </w:rPr>
        <w:t xml:space="preserve"> for ranking scores:</w:t>
      </w:r>
    </w:p>
    <w:p w14:paraId="0F8F7271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proofErr w:type="gramStart"/>
      <w:r w:rsidRPr="00926424">
        <w:rPr>
          <w:rFonts w:ascii="Courier" w:hAnsi="Courier" w:cs="Courier"/>
          <w:color w:val="3B2322"/>
        </w:rPr>
        <w:t>t</w:t>
      </w:r>
      <w:proofErr w:type="gramEnd"/>
      <w:r w:rsidRPr="00926424">
        <w:rPr>
          <w:rFonts w:ascii="Courier" w:hAnsi="Courier" w:cs="Courier"/>
          <w:color w:val="3B2322"/>
        </w:rPr>
        <w:t xml:space="preserve"> = 6.4016, </w:t>
      </w:r>
      <w:proofErr w:type="spellStart"/>
      <w:r w:rsidRPr="00926424">
        <w:rPr>
          <w:rFonts w:ascii="Courier" w:hAnsi="Courier" w:cs="Courier"/>
          <w:color w:val="3B2322"/>
        </w:rPr>
        <w:t>df</w:t>
      </w:r>
      <w:proofErr w:type="spellEnd"/>
      <w:r w:rsidRPr="00926424">
        <w:rPr>
          <w:rFonts w:ascii="Courier" w:hAnsi="Courier" w:cs="Courier"/>
          <w:color w:val="3B2322"/>
        </w:rPr>
        <w:t xml:space="preserve"> = 164.13, p-value = 1.547e-09</w:t>
      </w:r>
    </w:p>
    <w:p w14:paraId="078D6ACA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>95 percent confidence interval:</w:t>
      </w:r>
    </w:p>
    <w:p w14:paraId="57466F9E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 xml:space="preserve">  9.332384 17.657042</w:t>
      </w:r>
    </w:p>
    <w:p w14:paraId="4434EEFE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proofErr w:type="gramStart"/>
      <w:r w:rsidRPr="00926424">
        <w:rPr>
          <w:rFonts w:ascii="Courier" w:hAnsi="Courier" w:cs="Courier"/>
          <w:color w:val="3B2322"/>
        </w:rPr>
        <w:t>sample</w:t>
      </w:r>
      <w:proofErr w:type="gramEnd"/>
      <w:r w:rsidRPr="00926424">
        <w:rPr>
          <w:rFonts w:ascii="Courier" w:hAnsi="Courier" w:cs="Courier"/>
          <w:color w:val="3B2322"/>
        </w:rPr>
        <w:t xml:space="preserve"> estimates:</w:t>
      </w:r>
    </w:p>
    <w:p w14:paraId="3DC16402" w14:textId="3742EE0E" w:rsidR="00926424" w:rsidRPr="00926424" w:rsidRDefault="00926424" w:rsidP="00926424">
      <w:pPr>
        <w:rPr>
          <w:rFonts w:ascii="Courier" w:hAnsi="Courier" w:cs="Courier"/>
          <w:color w:val="3B2322"/>
        </w:rPr>
      </w:pPr>
      <w:proofErr w:type="gramStart"/>
      <w:r w:rsidRPr="00926424">
        <w:rPr>
          <w:rFonts w:ascii="Courier" w:hAnsi="Courier" w:cs="Courier"/>
          <w:color w:val="3B2322"/>
        </w:rPr>
        <w:t>mean</w:t>
      </w:r>
      <w:proofErr w:type="gramEnd"/>
      <w:r w:rsidRPr="00926424">
        <w:rPr>
          <w:rFonts w:ascii="Courier" w:hAnsi="Courier" w:cs="Courier"/>
          <w:color w:val="3B2322"/>
        </w:rPr>
        <w:t xml:space="preserve"> of </w:t>
      </w:r>
      <w:r w:rsidR="00344066">
        <w:rPr>
          <w:rFonts w:ascii="Courier" w:hAnsi="Courier" w:cs="Courier"/>
          <w:color w:val="3B2322"/>
        </w:rPr>
        <w:t>BW mean of Peers</w:t>
      </w:r>
      <w:r w:rsidRPr="00926424">
        <w:rPr>
          <w:rFonts w:ascii="Courier" w:hAnsi="Courier" w:cs="Courier"/>
          <w:color w:val="3B2322"/>
        </w:rPr>
        <w:t xml:space="preserve"> </w:t>
      </w:r>
    </w:p>
    <w:p w14:paraId="186EA6FE" w14:textId="3F26837C" w:rsid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 xml:space="preserve"> </w:t>
      </w:r>
      <w:proofErr w:type="gramStart"/>
      <w:r w:rsidRPr="00926424">
        <w:rPr>
          <w:rFonts w:ascii="Courier" w:hAnsi="Courier" w:cs="Courier"/>
          <w:color w:val="3B2322"/>
        </w:rPr>
        <w:t>62.93865  49.44394</w:t>
      </w:r>
      <w:proofErr w:type="gramEnd"/>
    </w:p>
    <w:p w14:paraId="438EEEF5" w14:textId="77777777" w:rsidR="00926424" w:rsidRDefault="00926424" w:rsidP="00926424">
      <w:pPr>
        <w:rPr>
          <w:rFonts w:ascii="Courier" w:hAnsi="Courier" w:cs="Courier"/>
          <w:color w:val="3B2322"/>
        </w:rPr>
      </w:pPr>
    </w:p>
    <w:p w14:paraId="5ABEFBDB" w14:textId="09502777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>Welch Two Sample t-test</w:t>
      </w:r>
      <w:r w:rsidR="00344066">
        <w:rPr>
          <w:rFonts w:ascii="Courier" w:hAnsi="Courier" w:cs="Courier"/>
          <w:color w:val="3B2322"/>
        </w:rPr>
        <w:t xml:space="preserve"> for citation count:</w:t>
      </w:r>
    </w:p>
    <w:p w14:paraId="4AA45233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proofErr w:type="gramStart"/>
      <w:r w:rsidRPr="00926424">
        <w:rPr>
          <w:rFonts w:ascii="Courier" w:hAnsi="Courier" w:cs="Courier"/>
          <w:color w:val="3B2322"/>
        </w:rPr>
        <w:t>t</w:t>
      </w:r>
      <w:proofErr w:type="gramEnd"/>
      <w:r w:rsidRPr="00926424">
        <w:rPr>
          <w:rFonts w:ascii="Courier" w:hAnsi="Courier" w:cs="Courier"/>
          <w:color w:val="3B2322"/>
        </w:rPr>
        <w:t xml:space="preserve"> = 3.0231, </w:t>
      </w:r>
      <w:proofErr w:type="spellStart"/>
      <w:r w:rsidRPr="00926424">
        <w:rPr>
          <w:rFonts w:ascii="Courier" w:hAnsi="Courier" w:cs="Courier"/>
          <w:color w:val="3B2322"/>
        </w:rPr>
        <w:t>df</w:t>
      </w:r>
      <w:proofErr w:type="spellEnd"/>
      <w:r w:rsidRPr="00926424">
        <w:rPr>
          <w:rFonts w:ascii="Courier" w:hAnsi="Courier" w:cs="Courier"/>
          <w:color w:val="3B2322"/>
        </w:rPr>
        <w:t xml:space="preserve"> = 162.695, p-value = 0.002908</w:t>
      </w:r>
    </w:p>
    <w:p w14:paraId="139029B0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>95 percent confidence interval:</w:t>
      </w:r>
    </w:p>
    <w:p w14:paraId="1C9C0A8C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 xml:space="preserve">  2.10169 10.01858</w:t>
      </w:r>
    </w:p>
    <w:p w14:paraId="294D6CE2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proofErr w:type="gramStart"/>
      <w:r w:rsidRPr="00926424">
        <w:rPr>
          <w:rFonts w:ascii="Courier" w:hAnsi="Courier" w:cs="Courier"/>
          <w:color w:val="3B2322"/>
        </w:rPr>
        <w:t>sample</w:t>
      </w:r>
      <w:proofErr w:type="gramEnd"/>
      <w:r w:rsidRPr="00926424">
        <w:rPr>
          <w:rFonts w:ascii="Courier" w:hAnsi="Courier" w:cs="Courier"/>
          <w:color w:val="3B2322"/>
        </w:rPr>
        <w:t xml:space="preserve"> estimates:</w:t>
      </w:r>
    </w:p>
    <w:p w14:paraId="1A56F3A5" w14:textId="21A8AAAB" w:rsidR="00926424" w:rsidRPr="00926424" w:rsidRDefault="00926424" w:rsidP="00926424">
      <w:pPr>
        <w:rPr>
          <w:rFonts w:ascii="Courier" w:hAnsi="Courier" w:cs="Courier"/>
          <w:color w:val="3B2322"/>
        </w:rPr>
      </w:pPr>
      <w:proofErr w:type="gramStart"/>
      <w:r w:rsidRPr="00926424">
        <w:rPr>
          <w:rFonts w:ascii="Courier" w:hAnsi="Courier" w:cs="Courier"/>
          <w:color w:val="3B2322"/>
        </w:rPr>
        <w:t>mean</w:t>
      </w:r>
      <w:proofErr w:type="gramEnd"/>
      <w:r w:rsidRPr="00926424">
        <w:rPr>
          <w:rFonts w:ascii="Courier" w:hAnsi="Courier" w:cs="Courier"/>
          <w:color w:val="3B2322"/>
        </w:rPr>
        <w:t xml:space="preserve"> of </w:t>
      </w:r>
      <w:r w:rsidR="00344066">
        <w:rPr>
          <w:rFonts w:ascii="Courier" w:hAnsi="Courier" w:cs="Courier"/>
          <w:color w:val="3B2322"/>
        </w:rPr>
        <w:t>BW</w:t>
      </w:r>
      <w:r w:rsidRPr="00926424">
        <w:rPr>
          <w:rFonts w:ascii="Courier" w:hAnsi="Courier" w:cs="Courier"/>
          <w:color w:val="3B2322"/>
        </w:rPr>
        <w:t xml:space="preserve"> mean of </w:t>
      </w:r>
      <w:r w:rsidR="00344066">
        <w:rPr>
          <w:rFonts w:ascii="Courier" w:hAnsi="Courier" w:cs="Courier"/>
          <w:color w:val="3B2322"/>
        </w:rPr>
        <w:t>Peers</w:t>
      </w:r>
      <w:r w:rsidRPr="00926424">
        <w:rPr>
          <w:rFonts w:ascii="Courier" w:hAnsi="Courier" w:cs="Courier"/>
          <w:color w:val="3B2322"/>
        </w:rPr>
        <w:t xml:space="preserve"> </w:t>
      </w:r>
    </w:p>
    <w:p w14:paraId="5D720EB5" w14:textId="14CDB6BE" w:rsidR="00926424" w:rsidRDefault="00926424" w:rsidP="00926424">
      <w:pPr>
        <w:rPr>
          <w:rFonts w:ascii="Courier" w:hAnsi="Courier" w:cs="Courier"/>
          <w:color w:val="3B2322"/>
        </w:rPr>
      </w:pPr>
      <w:proofErr w:type="gramStart"/>
      <w:r w:rsidRPr="00926424">
        <w:rPr>
          <w:rFonts w:ascii="Courier" w:hAnsi="Courier" w:cs="Courier"/>
          <w:color w:val="3B2322"/>
        </w:rPr>
        <w:t>12.957055  6.896918</w:t>
      </w:r>
      <w:proofErr w:type="gramEnd"/>
    </w:p>
    <w:p w14:paraId="33CC8263" w14:textId="77777777" w:rsidR="0033177F" w:rsidRPr="005543D7" w:rsidRDefault="0033177F" w:rsidP="006263F6">
      <w:pPr>
        <w:rPr>
          <w:rFonts w:ascii="Arial" w:eastAsia="Times New Roman" w:hAnsi="Arial" w:cs="Arial"/>
          <w:sz w:val="20"/>
          <w:szCs w:val="20"/>
        </w:rPr>
      </w:pPr>
    </w:p>
    <w:p w14:paraId="47B2E229" w14:textId="30C12997" w:rsidR="0033177F" w:rsidRDefault="00C40D8C" w:rsidP="006263F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Figure 1 and 2 show</w:t>
      </w:r>
      <w:r w:rsidR="00644756">
        <w:rPr>
          <w:rFonts w:ascii="Arial" w:eastAsia="Times New Roman" w:hAnsi="Arial" w:cs="Arial"/>
          <w:sz w:val="20"/>
          <w:szCs w:val="20"/>
        </w:rPr>
        <w:t xml:space="preserve"> the ECDF and </w:t>
      </w:r>
      <w:r>
        <w:rPr>
          <w:rFonts w:ascii="Arial" w:eastAsia="Times New Roman" w:hAnsi="Arial" w:cs="Arial"/>
          <w:sz w:val="20"/>
          <w:szCs w:val="20"/>
        </w:rPr>
        <w:t xml:space="preserve">density distribution, respectively, of </w:t>
      </w:r>
      <w:proofErr w:type="spellStart"/>
      <w:r>
        <w:rPr>
          <w:rFonts w:ascii="Arial" w:eastAsia="Times New Roman" w:hAnsi="Arial" w:cs="Arial"/>
          <w:sz w:val="20"/>
          <w:szCs w:val="20"/>
        </w:rPr>
        <w:t>Bluewaters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publications percentile ranking and the peers.</w:t>
      </w:r>
    </w:p>
    <w:p w14:paraId="01F62BCB" w14:textId="06699068" w:rsidR="00C40D8C" w:rsidRPr="005543D7" w:rsidRDefault="00C40D8C" w:rsidP="006263F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Figure 3 shows the </w:t>
      </w:r>
      <w:proofErr w:type="spellStart"/>
      <w:r>
        <w:rPr>
          <w:rFonts w:ascii="Arial" w:eastAsia="Times New Roman" w:hAnsi="Arial" w:cs="Arial"/>
          <w:sz w:val="20"/>
          <w:szCs w:val="20"/>
        </w:rPr>
        <w:t>Bluewaters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publications median percentile ranking in each journal of the 18 studied journals, where at least 5 </w:t>
      </w:r>
      <w:proofErr w:type="spellStart"/>
      <w:r>
        <w:rPr>
          <w:rFonts w:ascii="Arial" w:eastAsia="Times New Roman" w:hAnsi="Arial" w:cs="Arial"/>
          <w:sz w:val="20"/>
          <w:szCs w:val="20"/>
        </w:rPr>
        <w:t>Bluewaters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publications appeared.</w:t>
      </w:r>
    </w:p>
    <w:p w14:paraId="349B22B3" w14:textId="6E854E30" w:rsidR="0033177F" w:rsidRDefault="00E5555C" w:rsidP="00644756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B156A0C" wp14:editId="15CDC0A5">
            <wp:extent cx="4585756" cy="3775287"/>
            <wp:effectExtent l="0" t="0" r="1206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df_bw_vs_pe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756" cy="37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763B" w14:textId="6575DCDB" w:rsidR="00E5555C" w:rsidRDefault="00E5555C" w:rsidP="001F5FC2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Figure 1. </w:t>
      </w:r>
      <w:r w:rsidR="001F5FC2">
        <w:rPr>
          <w:rFonts w:ascii="Arial" w:eastAsia="Times New Roman" w:hAnsi="Arial" w:cs="Arial"/>
          <w:sz w:val="20"/>
          <w:szCs w:val="20"/>
        </w:rPr>
        <w:t xml:space="preserve">ECDF of percentile ranking score of </w:t>
      </w:r>
      <w:proofErr w:type="spellStart"/>
      <w:r w:rsidR="001F5FC2">
        <w:rPr>
          <w:rFonts w:ascii="Arial" w:eastAsia="Times New Roman" w:hAnsi="Arial" w:cs="Arial"/>
          <w:sz w:val="20"/>
          <w:szCs w:val="20"/>
        </w:rPr>
        <w:t>Bluewaters</w:t>
      </w:r>
      <w:proofErr w:type="spellEnd"/>
      <w:r w:rsidR="001F5FC2">
        <w:rPr>
          <w:rFonts w:ascii="Arial" w:eastAsia="Times New Roman" w:hAnsi="Arial" w:cs="Arial"/>
          <w:sz w:val="20"/>
          <w:szCs w:val="20"/>
        </w:rPr>
        <w:t xml:space="preserve"> publications and peers</w:t>
      </w:r>
    </w:p>
    <w:p w14:paraId="42CEB8D6" w14:textId="7E520A3F" w:rsidR="00E5555C" w:rsidRDefault="00E5555C" w:rsidP="00644756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C60193C" wp14:editId="35C58E7F">
            <wp:extent cx="4524050" cy="372448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w_percentile_distrib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050" cy="372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1F0" w14:textId="75A6B3CB" w:rsidR="00E5555C" w:rsidRPr="005543D7" w:rsidRDefault="00E5555C" w:rsidP="001F5FC2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Figure 2. </w:t>
      </w:r>
      <w:r w:rsidR="001F5FC2">
        <w:rPr>
          <w:rFonts w:ascii="Arial" w:eastAsia="Times New Roman" w:hAnsi="Arial" w:cs="Arial"/>
          <w:sz w:val="20"/>
          <w:szCs w:val="20"/>
        </w:rPr>
        <w:t xml:space="preserve">Percentile ranking distribution of </w:t>
      </w:r>
      <w:proofErr w:type="spellStart"/>
      <w:r w:rsidR="001F5FC2">
        <w:rPr>
          <w:rFonts w:ascii="Arial" w:eastAsia="Times New Roman" w:hAnsi="Arial" w:cs="Arial"/>
          <w:sz w:val="20"/>
          <w:szCs w:val="20"/>
        </w:rPr>
        <w:t>Bluewaters</w:t>
      </w:r>
      <w:proofErr w:type="spellEnd"/>
      <w:r w:rsidR="001F5FC2">
        <w:rPr>
          <w:rFonts w:ascii="Arial" w:eastAsia="Times New Roman" w:hAnsi="Arial" w:cs="Arial"/>
          <w:sz w:val="20"/>
          <w:szCs w:val="20"/>
        </w:rPr>
        <w:t xml:space="preserve"> publications and peers</w:t>
      </w:r>
    </w:p>
    <w:p w14:paraId="0FB6C7F2" w14:textId="77777777" w:rsidR="0033177F" w:rsidRPr="005543D7" w:rsidRDefault="0033177F" w:rsidP="006263F6">
      <w:pPr>
        <w:rPr>
          <w:rFonts w:ascii="Arial" w:eastAsia="Times New Roman" w:hAnsi="Arial" w:cs="Arial"/>
          <w:sz w:val="20"/>
          <w:szCs w:val="20"/>
        </w:rPr>
      </w:pPr>
    </w:p>
    <w:p w14:paraId="1DD68432" w14:textId="158CE7DB" w:rsidR="0033177F" w:rsidRDefault="0033177F" w:rsidP="00E34D74">
      <w:pPr>
        <w:jc w:val="center"/>
      </w:pPr>
    </w:p>
    <w:p w14:paraId="499A30F4" w14:textId="77777777" w:rsidR="0033177F" w:rsidRDefault="0033177F"/>
    <w:p w14:paraId="3B54E2B9" w14:textId="59A76C70" w:rsidR="0033177F" w:rsidRDefault="0033177F" w:rsidP="00E34D74">
      <w:pPr>
        <w:jc w:val="center"/>
      </w:pPr>
    </w:p>
    <w:p w14:paraId="6BF24E84" w14:textId="0DA798E5" w:rsidR="00B95F07" w:rsidRDefault="00B95F07" w:rsidP="00BE0087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71A15218" wp14:editId="39EB9CEF">
            <wp:extent cx="5486400" cy="2629535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w_journal_medianPtRan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3ED7" w14:textId="226535B7" w:rsidR="00B95F07" w:rsidRPr="001F5FC2" w:rsidRDefault="001F5FC2" w:rsidP="001F5FC2">
      <w:pPr>
        <w:jc w:val="center"/>
        <w:rPr>
          <w:rFonts w:ascii="Arial" w:eastAsia="Times New Roman" w:hAnsi="Arial" w:cs="Arial"/>
          <w:sz w:val="20"/>
          <w:szCs w:val="20"/>
        </w:rPr>
      </w:pPr>
      <w:r w:rsidRPr="001F5FC2">
        <w:rPr>
          <w:rFonts w:ascii="Arial" w:eastAsia="Times New Roman" w:hAnsi="Arial" w:cs="Arial"/>
          <w:sz w:val="20"/>
          <w:szCs w:val="20"/>
        </w:rPr>
        <w:t xml:space="preserve">Figure 3. </w:t>
      </w:r>
      <w:r w:rsidR="00B95F07" w:rsidRPr="001F5FC2">
        <w:rPr>
          <w:rFonts w:ascii="Arial" w:eastAsia="Times New Roman" w:hAnsi="Arial" w:cs="Arial"/>
          <w:sz w:val="20"/>
          <w:szCs w:val="20"/>
        </w:rPr>
        <w:t xml:space="preserve">BW </w:t>
      </w:r>
      <w:r>
        <w:rPr>
          <w:rFonts w:ascii="Arial" w:eastAsia="Times New Roman" w:hAnsi="Arial" w:cs="Arial"/>
          <w:sz w:val="20"/>
          <w:szCs w:val="20"/>
        </w:rPr>
        <w:t xml:space="preserve">publications </w:t>
      </w:r>
      <w:r w:rsidR="00B95F07" w:rsidRPr="001F5FC2">
        <w:rPr>
          <w:rFonts w:ascii="Arial" w:eastAsia="Times New Roman" w:hAnsi="Arial" w:cs="Arial"/>
          <w:sz w:val="20"/>
          <w:szCs w:val="20"/>
        </w:rPr>
        <w:t>median percentile ranking</w:t>
      </w:r>
      <w:r>
        <w:rPr>
          <w:rFonts w:ascii="Arial" w:eastAsia="Times New Roman" w:hAnsi="Arial" w:cs="Arial"/>
          <w:sz w:val="20"/>
          <w:szCs w:val="20"/>
        </w:rPr>
        <w:t xml:space="preserve"> in each journal</w:t>
      </w:r>
    </w:p>
    <w:p w14:paraId="7BFD49A2" w14:textId="77777777" w:rsidR="00BE0087" w:rsidRDefault="00BE0087" w:rsidP="00BE0087"/>
    <w:p w14:paraId="73C457F6" w14:textId="77777777" w:rsidR="00E5555C" w:rsidRDefault="00E5555C" w:rsidP="00BE0087"/>
    <w:p w14:paraId="4E6F7FD6" w14:textId="77777777" w:rsidR="00E5555C" w:rsidRDefault="00E5555C" w:rsidP="00BE0087"/>
    <w:p w14:paraId="3A3D61A5" w14:textId="77777777" w:rsidR="00E5555C" w:rsidRPr="00E5555C" w:rsidRDefault="00E5555C" w:rsidP="00E5555C">
      <w:pPr>
        <w:rPr>
          <w:rFonts w:ascii="Times" w:hAnsi="Times" w:cs="Times New Roman"/>
          <w:sz w:val="20"/>
          <w:szCs w:val="20"/>
        </w:rPr>
      </w:pPr>
      <w:r w:rsidRPr="00E5555C">
        <w:rPr>
          <w:rFonts w:ascii="Times New Roman" w:hAnsi="Times New Roman" w:cs="Times New Roman"/>
          <w:b/>
          <w:bCs/>
          <w:color w:val="000000"/>
        </w:rPr>
        <w:t>References</w:t>
      </w:r>
    </w:p>
    <w:p w14:paraId="5FD7D965" w14:textId="77777777" w:rsidR="00E5555C" w:rsidRPr="00E5555C" w:rsidRDefault="00E5555C" w:rsidP="00E5555C">
      <w:pPr>
        <w:rPr>
          <w:rFonts w:ascii="Times" w:eastAsia="Times New Roman" w:hAnsi="Times" w:cs="Times New Roman"/>
          <w:sz w:val="20"/>
          <w:szCs w:val="20"/>
        </w:rPr>
      </w:pPr>
    </w:p>
    <w:p w14:paraId="76BBEB74" w14:textId="77777777" w:rsidR="00E5555C" w:rsidRPr="00E5555C" w:rsidRDefault="00E5555C" w:rsidP="00E5555C">
      <w:pPr>
        <w:rPr>
          <w:rFonts w:ascii="Times" w:eastAsia="Times New Roman" w:hAnsi="Times" w:cs="Times New Roman"/>
          <w:sz w:val="20"/>
          <w:szCs w:val="20"/>
        </w:rPr>
      </w:pPr>
    </w:p>
    <w:p w14:paraId="26881E2B" w14:textId="6BC6F969" w:rsidR="00E5555C" w:rsidRDefault="00E5555C" w:rsidP="00E5555C">
      <w:pPr>
        <w:numPr>
          <w:ilvl w:val="0"/>
          <w:numId w:val="5"/>
        </w:numPr>
        <w:textAlignment w:val="baseline"/>
      </w:pPr>
      <w:r w:rsidRPr="00E5555C">
        <w:rPr>
          <w:rFonts w:ascii="Times New Roman" w:hAnsi="Times New Roman" w:cs="Times New Roman"/>
          <w:color w:val="000000"/>
        </w:rPr>
        <w:t xml:space="preserve">[1] </w:t>
      </w:r>
      <w:proofErr w:type="spellStart"/>
      <w:r w:rsidRPr="00E5555C">
        <w:rPr>
          <w:rFonts w:ascii="Times New Roman" w:hAnsi="Times New Roman" w:cs="Times New Roman"/>
          <w:color w:val="000000"/>
        </w:rPr>
        <w:t>Gregor</w:t>
      </w:r>
      <w:proofErr w:type="spellEnd"/>
      <w:r w:rsidRPr="00E5555C">
        <w:rPr>
          <w:rFonts w:ascii="Times New Roman" w:hAnsi="Times New Roman" w:cs="Times New Roman"/>
          <w:color w:val="000000"/>
        </w:rPr>
        <w:t xml:space="preserve"> von </w:t>
      </w:r>
      <w:proofErr w:type="spellStart"/>
      <w:r w:rsidRPr="00E5555C">
        <w:rPr>
          <w:rFonts w:ascii="Times New Roman" w:hAnsi="Times New Roman" w:cs="Times New Roman"/>
          <w:color w:val="000000"/>
        </w:rPr>
        <w:t>Laszewski</w:t>
      </w:r>
      <w:proofErr w:type="spellEnd"/>
      <w:r w:rsidRPr="00E5555C">
        <w:rPr>
          <w:rFonts w:ascii="Times New Roman" w:hAnsi="Times New Roman" w:cs="Times New Roman"/>
          <w:color w:val="000000"/>
        </w:rPr>
        <w:t xml:space="preserve">, Fugang Wang, Geoffrey C. Fox, David L. Hart, Thomas R. </w:t>
      </w:r>
      <w:proofErr w:type="spellStart"/>
      <w:r w:rsidRPr="00E5555C">
        <w:rPr>
          <w:rFonts w:ascii="Times New Roman" w:hAnsi="Times New Roman" w:cs="Times New Roman"/>
          <w:color w:val="000000"/>
        </w:rPr>
        <w:t>Furlani</w:t>
      </w:r>
      <w:proofErr w:type="spellEnd"/>
      <w:r w:rsidRPr="00E5555C">
        <w:rPr>
          <w:rFonts w:ascii="Times New Roman" w:hAnsi="Times New Roman" w:cs="Times New Roman"/>
          <w:color w:val="000000"/>
        </w:rPr>
        <w:t xml:space="preserve">, Robert L. </w:t>
      </w:r>
      <w:proofErr w:type="spellStart"/>
      <w:r w:rsidRPr="00E5555C">
        <w:rPr>
          <w:rFonts w:ascii="Times New Roman" w:hAnsi="Times New Roman" w:cs="Times New Roman"/>
          <w:color w:val="000000"/>
        </w:rPr>
        <w:t>DeLeon</w:t>
      </w:r>
      <w:proofErr w:type="spellEnd"/>
      <w:r w:rsidRPr="00E5555C">
        <w:rPr>
          <w:rFonts w:ascii="Times New Roman" w:hAnsi="Times New Roman" w:cs="Times New Roman"/>
          <w:color w:val="000000"/>
        </w:rPr>
        <w:t xml:space="preserve">, Steven M. Gallo, "Peer Comparison of XSEDE and NCAR Publication Data", </w:t>
      </w:r>
      <w:r w:rsidRPr="00E5555C">
        <w:rPr>
          <w:rFonts w:ascii="Times New Roman" w:hAnsi="Times New Roman" w:cs="Times New Roman"/>
          <w:i/>
          <w:iCs/>
          <w:color w:val="000000"/>
        </w:rPr>
        <w:t>Cluster Computing (CLUSTER) 2015 IEEE International Conference on</w:t>
      </w:r>
      <w:r w:rsidRPr="00E5555C">
        <w:rPr>
          <w:rFonts w:ascii="Times New Roman" w:hAnsi="Times New Roman" w:cs="Times New Roman"/>
          <w:color w:val="000000"/>
        </w:rPr>
        <w:t xml:space="preserve">, pp. 531-532, 2015. </w:t>
      </w:r>
      <w:proofErr w:type="spellStart"/>
      <w:proofErr w:type="gramStart"/>
      <w:r w:rsidRPr="00E5555C">
        <w:rPr>
          <w:rFonts w:ascii="Times New Roman" w:hAnsi="Times New Roman" w:cs="Times New Roman"/>
          <w:color w:val="000000"/>
        </w:rPr>
        <w:t>doi</w:t>
      </w:r>
      <w:proofErr w:type="spellEnd"/>
      <w:proofErr w:type="gramEnd"/>
      <w:r w:rsidRPr="00E5555C">
        <w:rPr>
          <w:rFonts w:ascii="Times New Roman" w:hAnsi="Times New Roman" w:cs="Times New Roman"/>
          <w:color w:val="000000"/>
        </w:rPr>
        <w:t xml:space="preserve">: 10.1109/CLUSTER.2015.98, </w:t>
      </w:r>
      <w:hyperlink r:id="rId9" w:history="1">
        <w:r w:rsidRPr="00E5555C">
          <w:rPr>
            <w:rFonts w:ascii="Times New Roman" w:hAnsi="Times New Roman" w:cs="Times New Roman"/>
            <w:color w:val="1155CC"/>
            <w:u w:val="single"/>
          </w:rPr>
          <w:t>https://github.com/cyberaide/paper-tas-2/blob/master/vonLaszewski-tas-cluster.pdf</w:t>
        </w:r>
      </w:hyperlink>
    </w:p>
    <w:sectPr w:rsidR="00E5555C" w:rsidSect="00BE3179">
      <w:pgSz w:w="12240" w:h="15840"/>
      <w:pgMar w:top="1152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E30"/>
    <w:multiLevelType w:val="multilevel"/>
    <w:tmpl w:val="4DE4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A0357"/>
    <w:multiLevelType w:val="hybridMultilevel"/>
    <w:tmpl w:val="A788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C1F11"/>
    <w:multiLevelType w:val="hybridMultilevel"/>
    <w:tmpl w:val="FA16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E24B1"/>
    <w:multiLevelType w:val="hybridMultilevel"/>
    <w:tmpl w:val="9BD8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9A76E8"/>
    <w:multiLevelType w:val="hybridMultilevel"/>
    <w:tmpl w:val="BAA60F32"/>
    <w:lvl w:ilvl="0" w:tplc="D1847096">
      <w:start w:val="81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AB"/>
    <w:rsid w:val="00034BAF"/>
    <w:rsid w:val="00162FB2"/>
    <w:rsid w:val="001F2F06"/>
    <w:rsid w:val="001F5FC2"/>
    <w:rsid w:val="00255B28"/>
    <w:rsid w:val="00274F70"/>
    <w:rsid w:val="002879BF"/>
    <w:rsid w:val="002A1137"/>
    <w:rsid w:val="002C2BAB"/>
    <w:rsid w:val="0030399C"/>
    <w:rsid w:val="0033177F"/>
    <w:rsid w:val="00344066"/>
    <w:rsid w:val="004930BA"/>
    <w:rsid w:val="00502697"/>
    <w:rsid w:val="005331C4"/>
    <w:rsid w:val="005543D7"/>
    <w:rsid w:val="00555890"/>
    <w:rsid w:val="00575EF4"/>
    <w:rsid w:val="00580C79"/>
    <w:rsid w:val="005C2FF9"/>
    <w:rsid w:val="006263F6"/>
    <w:rsid w:val="00644756"/>
    <w:rsid w:val="006636E2"/>
    <w:rsid w:val="006A0171"/>
    <w:rsid w:val="006D5A07"/>
    <w:rsid w:val="006E08AB"/>
    <w:rsid w:val="0070742C"/>
    <w:rsid w:val="00753920"/>
    <w:rsid w:val="00787CA4"/>
    <w:rsid w:val="007F7F05"/>
    <w:rsid w:val="008075A5"/>
    <w:rsid w:val="00844439"/>
    <w:rsid w:val="00857663"/>
    <w:rsid w:val="00926424"/>
    <w:rsid w:val="0093068B"/>
    <w:rsid w:val="00961BBE"/>
    <w:rsid w:val="00995A3F"/>
    <w:rsid w:val="00997DC0"/>
    <w:rsid w:val="009A36CC"/>
    <w:rsid w:val="00A228EA"/>
    <w:rsid w:val="00AB2EDB"/>
    <w:rsid w:val="00AE046A"/>
    <w:rsid w:val="00AE3E74"/>
    <w:rsid w:val="00B27BD2"/>
    <w:rsid w:val="00B95F07"/>
    <w:rsid w:val="00BC3C33"/>
    <w:rsid w:val="00BE0087"/>
    <w:rsid w:val="00BE3179"/>
    <w:rsid w:val="00BE6AB6"/>
    <w:rsid w:val="00C40D8C"/>
    <w:rsid w:val="00C831C9"/>
    <w:rsid w:val="00C963F9"/>
    <w:rsid w:val="00CE32F1"/>
    <w:rsid w:val="00D4451D"/>
    <w:rsid w:val="00E10A86"/>
    <w:rsid w:val="00E34D74"/>
    <w:rsid w:val="00E5555C"/>
    <w:rsid w:val="00EC2C21"/>
    <w:rsid w:val="00ED04A0"/>
    <w:rsid w:val="00EE1BAE"/>
    <w:rsid w:val="00F0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BD1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B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BA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445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55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555C"/>
    <w:rPr>
      <w:color w:val="0000FF"/>
      <w:u w:val="single"/>
    </w:rPr>
  </w:style>
  <w:style w:type="table" w:styleId="TableGrid">
    <w:name w:val="Table Grid"/>
    <w:basedOn w:val="TableNormal"/>
    <w:uiPriority w:val="59"/>
    <w:rsid w:val="00ED0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B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BA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445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55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555C"/>
    <w:rPr>
      <w:color w:val="0000FF"/>
      <w:u w:val="single"/>
    </w:rPr>
  </w:style>
  <w:style w:type="table" w:styleId="TableGrid">
    <w:name w:val="Table Grid"/>
    <w:basedOn w:val="TableNormal"/>
    <w:uiPriority w:val="59"/>
    <w:rsid w:val="00ED0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github.com/cyberaide/paper-tas-2/blob/master/vonLaszewski-tas-cluster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665</Words>
  <Characters>3791</Characters>
  <Application>Microsoft Macintosh Word</Application>
  <DocSecurity>0</DocSecurity>
  <Lines>31</Lines>
  <Paragraphs>8</Paragraphs>
  <ScaleCrop>false</ScaleCrop>
  <Company>Indiana University</Company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Fugang Wang</dc:creator>
  <cp:keywords/>
  <dc:description/>
  <cp:lastModifiedBy>Fugang Wang</cp:lastModifiedBy>
  <cp:revision>16</cp:revision>
  <cp:lastPrinted>2016-11-02T20:32:00Z</cp:lastPrinted>
  <dcterms:created xsi:type="dcterms:W3CDTF">2016-12-12T15:37:00Z</dcterms:created>
  <dcterms:modified xsi:type="dcterms:W3CDTF">2016-12-12T17:05:00Z</dcterms:modified>
</cp:coreProperties>
</file>