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A4F1E" w14:textId="22C5ACE5" w:rsidR="00F12591" w:rsidRDefault="00F12591" w:rsidP="00F12591">
      <w:pPr>
        <w:pStyle w:val="Title"/>
        <w:rPr>
          <w:rFonts w:cs="Times New Roman (Headings CS)"/>
          <w:b/>
          <w:bCs/>
          <w:sz w:val="28"/>
          <w:szCs w:val="28"/>
        </w:rPr>
      </w:pPr>
      <w:bookmarkStart w:id="0" w:name="_Toc283456923"/>
      <w:r w:rsidRPr="00CB56CD">
        <w:rPr>
          <w:rFonts w:cs="Times New Roman (Headings CS)"/>
          <w:b/>
          <w:bCs/>
          <w:sz w:val="28"/>
          <w:szCs w:val="28"/>
        </w:rPr>
        <w:t xml:space="preserve">XSEDE Scientific Impact Metrics for the </w:t>
      </w:r>
      <w:r w:rsidR="00015C20">
        <w:rPr>
          <w:rFonts w:cs="Times New Roman (Headings CS)"/>
          <w:b/>
          <w:bCs/>
          <w:sz w:val="28"/>
          <w:szCs w:val="28"/>
        </w:rPr>
        <w:t>Yearly P</w:t>
      </w:r>
      <w:r w:rsidRPr="00CB56CD">
        <w:rPr>
          <w:rFonts w:cs="Times New Roman (Headings CS)"/>
          <w:b/>
          <w:bCs/>
          <w:sz w:val="28"/>
          <w:szCs w:val="28"/>
        </w:rPr>
        <w:t xml:space="preserve">eriod </w:t>
      </w:r>
      <w:r w:rsidR="00D71722">
        <w:rPr>
          <w:rFonts w:cs="Times New Roman (Headings CS)"/>
          <w:b/>
          <w:bCs/>
          <w:sz w:val="28"/>
          <w:szCs w:val="28"/>
        </w:rPr>
        <w:t>between</w:t>
      </w:r>
      <w:r w:rsidR="00015C20">
        <w:rPr>
          <w:rFonts w:cs="Times New Roman (Headings CS)"/>
          <w:b/>
          <w:bCs/>
          <w:sz w:val="28"/>
          <w:szCs w:val="28"/>
        </w:rPr>
        <w:t xml:space="preserve"> </w:t>
      </w:r>
      <w:r w:rsidR="00015C20" w:rsidRPr="00015C20">
        <w:rPr>
          <w:rFonts w:cs="Times New Roman (Headings CS)"/>
          <w:b/>
          <w:bCs/>
          <w:sz w:val="28"/>
          <w:szCs w:val="28"/>
        </w:rPr>
        <w:t>May 1, 2018 to Apr 30, 2019</w:t>
      </w:r>
      <w:r w:rsidR="00015C20">
        <w:rPr>
          <w:rFonts w:cs="Times New Roman (Headings CS)"/>
          <w:b/>
          <w:bCs/>
          <w:sz w:val="28"/>
          <w:szCs w:val="28"/>
        </w:rPr>
        <w:t xml:space="preserve"> and the Period </w:t>
      </w:r>
      <w:r w:rsidR="00D71722">
        <w:rPr>
          <w:rFonts w:cs="Times New Roman (Headings CS)"/>
          <w:b/>
          <w:bCs/>
          <w:sz w:val="28"/>
          <w:szCs w:val="28"/>
        </w:rPr>
        <w:t>between</w:t>
      </w:r>
      <w:r w:rsidR="00015C20">
        <w:rPr>
          <w:rFonts w:cs="Times New Roman (Headings CS)"/>
          <w:b/>
          <w:bCs/>
          <w:sz w:val="28"/>
          <w:szCs w:val="28"/>
        </w:rPr>
        <w:t xml:space="preserve"> </w:t>
      </w:r>
      <w:r w:rsidR="00015C20" w:rsidRPr="00015C20">
        <w:rPr>
          <w:rFonts w:cs="Times New Roman (Headings CS)"/>
          <w:b/>
          <w:bCs/>
          <w:sz w:val="28"/>
          <w:szCs w:val="28"/>
        </w:rPr>
        <w:t>Feb 1, 2019 - Apr 30, 2019</w:t>
      </w:r>
    </w:p>
    <w:p w14:paraId="1CEA0C57" w14:textId="77777777" w:rsidR="00F12591" w:rsidRPr="00CB56CD" w:rsidRDefault="00F12591" w:rsidP="00F12591"/>
    <w:p w14:paraId="59E8224C" w14:textId="1DEF0889" w:rsidR="00F12591" w:rsidRPr="005A7963" w:rsidRDefault="00F12591" w:rsidP="00F12591">
      <w:pPr>
        <w:rPr>
          <w:lang w:eastAsia="zh-CN"/>
        </w:rPr>
      </w:pPr>
      <w:proofErr w:type="spellStart"/>
      <w:r w:rsidRPr="00F700B9">
        <w:rPr>
          <w:rFonts w:asciiTheme="minorHAnsi" w:hAnsiTheme="minorHAnsi" w:cstheme="majorHAnsi"/>
          <w:color w:val="333333"/>
          <w:spacing w:val="5"/>
        </w:rPr>
        <w:t>Fugang</w:t>
      </w:r>
      <w:proofErr w:type="spellEnd"/>
      <w:r w:rsidRPr="00F700B9">
        <w:rPr>
          <w:rFonts w:asciiTheme="minorHAnsi" w:hAnsiTheme="minorHAnsi" w:cstheme="majorHAnsi"/>
          <w:color w:val="333333"/>
          <w:spacing w:val="5"/>
        </w:rPr>
        <w:t xml:space="preserve"> Wang, Gregor von Laszewski</w:t>
      </w:r>
      <w:r w:rsidRPr="00F700B9">
        <w:rPr>
          <w:rFonts w:asciiTheme="minorHAnsi" w:hAnsiTheme="minorHAnsi" w:cstheme="majorHAnsi"/>
          <w:color w:val="333333"/>
          <w:spacing w:val="5"/>
        </w:rPr>
        <w:br/>
      </w:r>
      <w:r w:rsidR="00350063">
        <w:rPr>
          <w:rFonts w:asciiTheme="minorHAnsi" w:hAnsiTheme="minorHAnsi" w:cstheme="majorHAnsi"/>
          <w:color w:val="333333"/>
          <w:spacing w:val="5"/>
        </w:rPr>
        <w:t>Apr</w:t>
      </w:r>
      <w:r w:rsidRPr="00F700B9">
        <w:rPr>
          <w:rFonts w:asciiTheme="minorHAnsi" w:hAnsiTheme="minorHAnsi" w:cstheme="majorHAnsi"/>
          <w:color w:val="333333"/>
          <w:spacing w:val="5"/>
        </w:rPr>
        <w:t xml:space="preserve"> 30, 201</w:t>
      </w:r>
      <w:r w:rsidR="00350063">
        <w:rPr>
          <w:rFonts w:asciiTheme="minorHAnsi" w:hAnsiTheme="minorHAnsi" w:cstheme="majorHAnsi"/>
          <w:color w:val="333333"/>
          <w:spacing w:val="5"/>
        </w:rPr>
        <w:t>9</w:t>
      </w:r>
      <w:r w:rsidRPr="00F700B9">
        <w:rPr>
          <w:rFonts w:asciiTheme="minorHAnsi" w:eastAsia="Times New Roman" w:hAnsiTheme="minorHAnsi" w:cstheme="majorHAnsi"/>
          <w:color w:val="333333"/>
          <w:spacing w:val="5"/>
        </w:rPr>
        <w:br/>
      </w:r>
      <w:r w:rsidRPr="00F700B9">
        <w:rPr>
          <w:rFonts w:asciiTheme="minorHAnsi" w:hAnsiTheme="minorHAnsi" w:cstheme="majorHAnsi"/>
          <w:color w:val="333333"/>
          <w:spacing w:val="5"/>
        </w:rPr>
        <w:t>Technical Report, Indiana University, Bloomington, IN</w:t>
      </w:r>
    </w:p>
    <w:p w14:paraId="6379B31E" w14:textId="77777777" w:rsidR="005A7963" w:rsidRPr="005A7963" w:rsidRDefault="005A7963" w:rsidP="005A7963">
      <w:pPr>
        <w:rPr>
          <w:lang w:eastAsia="zh-CN"/>
        </w:rPr>
      </w:pPr>
    </w:p>
    <w:p w14:paraId="71636AE0" w14:textId="77777777" w:rsidR="0041371C" w:rsidRDefault="0041371C" w:rsidP="0041371C">
      <w:pPr>
        <w:pStyle w:val="Heading2"/>
      </w:pPr>
      <w:r>
        <w:t>Scientific Impact Metrics (SIM)</w:t>
      </w:r>
      <w:bookmarkEnd w:id="0"/>
    </w:p>
    <w:p w14:paraId="0E07F54F" w14:textId="77777777" w:rsidR="003D0C64" w:rsidRDefault="003D0C64" w:rsidP="0041371C">
      <w:pPr>
        <w:ind w:left="432"/>
        <w:jc w:val="both"/>
        <w:rPr>
          <w:rFonts w:cs="Times New Roman"/>
        </w:rPr>
      </w:pPr>
    </w:p>
    <w:p w14:paraId="625A9AC2" w14:textId="72D22E76" w:rsidR="003D0C64" w:rsidRDefault="003D0C64" w:rsidP="0041371C">
      <w:pPr>
        <w:ind w:left="432"/>
        <w:jc w:val="both"/>
        <w:rPr>
          <w:rFonts w:cs="Times New Roman"/>
        </w:rPr>
      </w:pPr>
      <w:r>
        <w:rPr>
          <w:rFonts w:cs="Times New Roman"/>
        </w:rPr>
        <w:t xml:space="preserve">This appendix </w:t>
      </w:r>
      <w:r w:rsidR="000869A5">
        <w:rPr>
          <w:rFonts w:cs="Times New Roman"/>
        </w:rPr>
        <w:t>presents</w:t>
      </w:r>
      <w:r>
        <w:rPr>
          <w:rFonts w:cs="Times New Roman"/>
        </w:rPr>
        <w:t xml:space="preserve"> the current Scientific Impact Metrics data as of </w:t>
      </w:r>
      <w:r w:rsidR="00765674">
        <w:rPr>
          <w:rFonts w:cs="Times New Roman"/>
        </w:rPr>
        <w:t>April 30</w:t>
      </w:r>
      <w:r>
        <w:rPr>
          <w:rFonts w:cs="Times New Roman"/>
        </w:rPr>
        <w:t xml:space="preserve"> of </w:t>
      </w:r>
      <w:r w:rsidR="00F14FF5">
        <w:rPr>
          <w:rFonts w:cs="Times New Roman"/>
        </w:rPr>
        <w:t>year</w:t>
      </w:r>
      <w:r w:rsidR="00047A01">
        <w:rPr>
          <w:rFonts w:cs="Times New Roman"/>
        </w:rPr>
        <w:t xml:space="preserve"> </w:t>
      </w:r>
      <w:r w:rsidR="00765674">
        <w:rPr>
          <w:rFonts w:cs="Times New Roman"/>
        </w:rPr>
        <w:t>2019</w:t>
      </w:r>
      <w:r>
        <w:rPr>
          <w:rFonts w:cs="Times New Roman"/>
        </w:rPr>
        <w:t xml:space="preserve">. </w:t>
      </w:r>
      <w:r w:rsidR="00BA247E">
        <w:rPr>
          <w:rFonts w:cs="Times New Roman"/>
        </w:rPr>
        <w:t>Th</w:t>
      </w:r>
      <w:r w:rsidR="006C4159">
        <w:rPr>
          <w:rFonts w:cs="Times New Roman"/>
        </w:rPr>
        <w:t xml:space="preserve">is is </w:t>
      </w:r>
      <w:r w:rsidR="00BA247E">
        <w:rPr>
          <w:rFonts w:cs="Times New Roman"/>
        </w:rPr>
        <w:t xml:space="preserve">part of the </w:t>
      </w:r>
      <w:r w:rsidR="00BA247E" w:rsidRPr="000C159F">
        <w:rPr>
          <w:rStyle w:val="st"/>
          <w:i/>
        </w:rPr>
        <w:t>XD Metrics Service (</w:t>
      </w:r>
      <w:r w:rsidR="00BA247E" w:rsidRPr="000C159F">
        <w:rPr>
          <w:rStyle w:val="Emphasis"/>
          <w:rFonts w:eastAsia="Times New Roman" w:cs="Times New Roman"/>
          <w:i w:val="0"/>
        </w:rPr>
        <w:t>XMS</w:t>
      </w:r>
      <w:r w:rsidR="00BA247E" w:rsidRPr="000C159F">
        <w:rPr>
          <w:rStyle w:val="st"/>
          <w:i/>
        </w:rPr>
        <w:t xml:space="preserve">) </w:t>
      </w:r>
      <w:r w:rsidR="00BA247E">
        <w:rPr>
          <w:rStyle w:val="st"/>
          <w:i/>
        </w:rPr>
        <w:t>(</w:t>
      </w:r>
      <w:r w:rsidR="00823144">
        <w:rPr>
          <w:rStyle w:val="st"/>
        </w:rPr>
        <w:t>formerly</w:t>
      </w:r>
      <w:r w:rsidR="00BA247E" w:rsidRPr="000C159F">
        <w:rPr>
          <w:rStyle w:val="Emphasis"/>
          <w:rFonts w:eastAsia="Times New Roman" w:cs="Times New Roman"/>
        </w:rPr>
        <w:t xml:space="preserve"> NSF Technology Audit Service</w:t>
      </w:r>
      <w:r w:rsidR="00BA247E" w:rsidRPr="000C159F">
        <w:rPr>
          <w:rStyle w:val="st"/>
        </w:rPr>
        <w:t xml:space="preserve"> </w:t>
      </w:r>
      <w:r w:rsidR="00BA247E" w:rsidRPr="006628E6">
        <w:rPr>
          <w:rStyle w:val="st"/>
          <w:i/>
        </w:rPr>
        <w:t>(</w:t>
      </w:r>
      <w:r w:rsidR="00BA247E" w:rsidRPr="006628E6">
        <w:rPr>
          <w:rStyle w:val="Emphasis"/>
          <w:rFonts w:eastAsia="Times New Roman" w:cs="Times New Roman"/>
          <w:i w:val="0"/>
        </w:rPr>
        <w:t>TAS</w:t>
      </w:r>
      <w:r w:rsidR="00BE305E" w:rsidRPr="006628E6">
        <w:rPr>
          <w:rStyle w:val="st"/>
          <w:i/>
        </w:rPr>
        <w:t>)</w:t>
      </w:r>
      <w:r w:rsidR="00BE305E">
        <w:rPr>
          <w:rStyle w:val="st"/>
          <w:i/>
        </w:rPr>
        <w:t>)</w:t>
      </w:r>
      <w:r w:rsidR="00217FC7">
        <w:rPr>
          <w:rFonts w:cs="Times New Roman"/>
        </w:rPr>
        <w:t xml:space="preserve"> effort</w:t>
      </w:r>
      <w:r w:rsidR="003813F6">
        <w:rPr>
          <w:rFonts w:cs="Times New Roman"/>
        </w:rPr>
        <w:t>.</w:t>
      </w:r>
    </w:p>
    <w:p w14:paraId="38751577" w14:textId="77777777" w:rsidR="0041371C" w:rsidRDefault="00704F3E" w:rsidP="00AC0FC8">
      <w:pPr>
        <w:pStyle w:val="Heading3"/>
      </w:pPr>
      <w:bookmarkStart w:id="1" w:name="_Toc283456924"/>
      <w:r>
        <w:t>Summary</w:t>
      </w:r>
      <w:r w:rsidR="0041371C">
        <w:t xml:space="preserve"> Impact Metrics</w:t>
      </w:r>
      <w:bookmarkEnd w:id="1"/>
    </w:p>
    <w:p w14:paraId="7EC545A7" w14:textId="12C2BDCF" w:rsidR="0041371C" w:rsidRPr="00354CCF" w:rsidRDefault="0041371C" w:rsidP="0041371C">
      <w:pPr>
        <w:ind w:left="576"/>
        <w:jc w:val="both"/>
        <w:rPr>
          <w:rFonts w:cs="Times New Roman"/>
        </w:rPr>
      </w:pPr>
      <w:r>
        <w:rPr>
          <w:rFonts w:cs="Times New Roman"/>
        </w:rPr>
        <w:t xml:space="preserve">Table SIM-1 shows the essential scientific </w:t>
      </w:r>
      <w:r w:rsidR="00704F3E">
        <w:rPr>
          <w:rFonts w:cs="Times New Roman"/>
        </w:rPr>
        <w:t xml:space="preserve">summary </w:t>
      </w:r>
      <w:r>
        <w:rPr>
          <w:rFonts w:cs="Times New Roman"/>
        </w:rPr>
        <w:t>im</w:t>
      </w:r>
      <w:r w:rsidR="00AC0FC8">
        <w:rPr>
          <w:rFonts w:cs="Times New Roman"/>
        </w:rPr>
        <w:t xml:space="preserve">pact metrics as </w:t>
      </w:r>
      <w:r w:rsidR="00083B4F">
        <w:rPr>
          <w:rFonts w:cs="Times New Roman"/>
        </w:rPr>
        <w:t xml:space="preserve">of </w:t>
      </w:r>
      <w:r w:rsidR="00765674">
        <w:rPr>
          <w:rFonts w:cs="Times New Roman"/>
        </w:rPr>
        <w:t>April 30</w:t>
      </w:r>
      <w:r w:rsidR="002B4BCA">
        <w:rPr>
          <w:rFonts w:cs="Times New Roman"/>
        </w:rPr>
        <w:t xml:space="preserve"> of</w:t>
      </w:r>
      <w:r w:rsidR="00AC0FC8">
        <w:rPr>
          <w:rFonts w:cs="Times New Roman"/>
        </w:rPr>
        <w:t xml:space="preserve"> </w:t>
      </w:r>
      <w:r w:rsidR="002B4BCA">
        <w:rPr>
          <w:rFonts w:cs="Times New Roman"/>
        </w:rPr>
        <w:t xml:space="preserve">year </w:t>
      </w:r>
      <w:r w:rsidR="0053372C">
        <w:rPr>
          <w:rFonts w:cs="Times New Roman"/>
        </w:rPr>
        <w:t>20</w:t>
      </w:r>
      <w:r w:rsidR="00765674">
        <w:rPr>
          <w:rFonts w:cs="Times New Roman"/>
        </w:rPr>
        <w:t>19</w:t>
      </w:r>
      <w:r>
        <w:rPr>
          <w:rFonts w:cs="Times New Roman"/>
        </w:rPr>
        <w:t xml:space="preserve">. </w:t>
      </w:r>
      <w:r w:rsidR="00C139F1">
        <w:rPr>
          <w:rFonts w:cs="Times New Roman"/>
        </w:rPr>
        <w:t>The increasing</w:t>
      </w:r>
      <w:r w:rsidR="00704F3E">
        <w:rPr>
          <w:rFonts w:cs="Times New Roman"/>
        </w:rPr>
        <w:t xml:space="preserve"> values for each metric are</w:t>
      </w:r>
      <w:r w:rsidR="00C139F1">
        <w:rPr>
          <w:rFonts w:cs="Times New Roman"/>
        </w:rPr>
        <w:t xml:space="preserve"> listed in the table indicating the changes </w:t>
      </w:r>
      <w:r w:rsidR="00704F3E">
        <w:rPr>
          <w:rFonts w:cs="Times New Roman"/>
        </w:rPr>
        <w:t xml:space="preserve">during </w:t>
      </w:r>
      <w:r w:rsidR="00C139F1">
        <w:rPr>
          <w:rFonts w:cs="Times New Roman"/>
        </w:rPr>
        <w:t xml:space="preserve">the last quarter. </w:t>
      </w:r>
      <w:r>
        <w:rPr>
          <w:rFonts w:cs="Times New Roman"/>
        </w:rPr>
        <w:t xml:space="preserve">By calculating such metrics </w:t>
      </w:r>
      <w:proofErr w:type="gramStart"/>
      <w:r>
        <w:rPr>
          <w:rFonts w:cs="Times New Roman"/>
        </w:rPr>
        <w:t>periodically</w:t>
      </w:r>
      <w:proofErr w:type="gramEnd"/>
      <w:r>
        <w:rPr>
          <w:rFonts w:cs="Times New Roman"/>
        </w:rPr>
        <w:t xml:space="preserve"> we can show the trend</w:t>
      </w:r>
      <w:r w:rsidR="00704F3E">
        <w:rPr>
          <w:rFonts w:cs="Times New Roman"/>
        </w:rPr>
        <w:t>s</w:t>
      </w:r>
      <w:r w:rsidR="00BA247E">
        <w:rPr>
          <w:rFonts w:cs="Times New Roman"/>
        </w:rPr>
        <w:t>, as depicted in Figure SIM-2 and Figure SIM-3</w:t>
      </w:r>
      <w:r>
        <w:rPr>
          <w:rFonts w:cs="Times New Roman"/>
        </w:rPr>
        <w:t xml:space="preserve">. </w:t>
      </w:r>
      <w:r w:rsidR="00C139F1">
        <w:rPr>
          <w:rFonts w:cs="Times New Roman"/>
        </w:rPr>
        <w:t>Both show</w:t>
      </w:r>
      <w:r>
        <w:rPr>
          <w:rFonts w:cs="Times New Roman"/>
        </w:rPr>
        <w:t xml:space="preserve"> </w:t>
      </w:r>
      <w:r w:rsidR="00076D77">
        <w:rPr>
          <w:rFonts w:cs="Times New Roman"/>
        </w:rPr>
        <w:t xml:space="preserve">steadily </w:t>
      </w:r>
      <w:r>
        <w:rPr>
          <w:rFonts w:cs="Times New Roman"/>
        </w:rPr>
        <w:t>increasing</w:t>
      </w:r>
      <w:r w:rsidR="00C139F1">
        <w:rPr>
          <w:rFonts w:cs="Times New Roman"/>
        </w:rPr>
        <w:t xml:space="preserve"> trend</w:t>
      </w:r>
      <w:r w:rsidR="00704F3E">
        <w:rPr>
          <w:rFonts w:cs="Times New Roman"/>
        </w:rPr>
        <w:t>s</w:t>
      </w:r>
      <w:r>
        <w:rPr>
          <w:rFonts w:cs="Times New Roman"/>
        </w:rPr>
        <w:t>.</w:t>
      </w:r>
    </w:p>
    <w:p w14:paraId="710E062F" w14:textId="77777777" w:rsidR="0041371C" w:rsidRDefault="0041371C" w:rsidP="00B87F3A">
      <w:pPr>
        <w:jc w:val="center"/>
        <w:rPr>
          <w:rFonts w:cs="Times New Roman"/>
        </w:rPr>
      </w:pPr>
      <w:r w:rsidRPr="00E85C93">
        <w:rPr>
          <w:rFonts w:cs="Times New Roman"/>
        </w:rPr>
        <w:t xml:space="preserve">Table SIM-1: Overall </w:t>
      </w:r>
      <w:r>
        <w:rPr>
          <w:rFonts w:cs="Times New Roman"/>
        </w:rPr>
        <w:t>Scientific Impact Metrics D</w:t>
      </w:r>
      <w:r w:rsidRPr="00E85C93">
        <w:rPr>
          <w:rFonts w:cs="Times New Roman"/>
        </w:rPr>
        <w:t>ata</w:t>
      </w:r>
    </w:p>
    <w:tbl>
      <w:tblPr>
        <w:tblW w:w="807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654"/>
        <w:gridCol w:w="1571"/>
        <w:gridCol w:w="1514"/>
        <w:gridCol w:w="1186"/>
        <w:gridCol w:w="945"/>
        <w:gridCol w:w="1200"/>
      </w:tblGrid>
      <w:tr w:rsidR="006C0A67" w:rsidRPr="006207D1" w14:paraId="6F6E8957" w14:textId="77777777" w:rsidTr="006C0A67">
        <w:trPr>
          <w:trHeight w:val="989"/>
          <w:jc w:val="center"/>
        </w:trPr>
        <w:tc>
          <w:tcPr>
            <w:tcW w:w="1654" w:type="dxa"/>
            <w:shd w:val="clear" w:color="auto" w:fill="C0C0C0"/>
            <w:vAlign w:val="center"/>
            <w:hideMark/>
          </w:tcPr>
          <w:p w14:paraId="42103648" w14:textId="77777777" w:rsidR="0041371C" w:rsidRPr="006207D1" w:rsidRDefault="0041371C" w:rsidP="0053372C">
            <w:pPr>
              <w:jc w:val="center"/>
              <w:rPr>
                <w:rFonts w:eastAsia="Times New Roman" w:cs="Times New Roman"/>
                <w:color w:val="000000"/>
                <w:sz w:val="20"/>
                <w:szCs w:val="20"/>
              </w:rPr>
            </w:pPr>
            <w:r w:rsidRPr="006207D1">
              <w:rPr>
                <w:rFonts w:eastAsia="Times New Roman" w:cs="Times New Roman"/>
                <w:color w:val="000000"/>
                <w:sz w:val="20"/>
                <w:szCs w:val="20"/>
              </w:rPr>
              <w:t> </w:t>
            </w:r>
          </w:p>
        </w:tc>
        <w:tc>
          <w:tcPr>
            <w:tcW w:w="1571" w:type="dxa"/>
            <w:shd w:val="clear" w:color="auto" w:fill="C0C0C0"/>
            <w:vAlign w:val="center"/>
            <w:hideMark/>
          </w:tcPr>
          <w:p w14:paraId="02FF2FB8" w14:textId="77777777" w:rsidR="0041371C" w:rsidRPr="006207D1" w:rsidRDefault="0041371C" w:rsidP="0053372C">
            <w:pPr>
              <w:jc w:val="center"/>
              <w:rPr>
                <w:rFonts w:eastAsia="Times New Roman" w:cs="Times New Roman"/>
                <w:color w:val="000000"/>
                <w:sz w:val="20"/>
                <w:szCs w:val="20"/>
              </w:rPr>
            </w:pPr>
            <w:r w:rsidRPr="006207D1">
              <w:rPr>
                <w:rFonts w:eastAsia="Times New Roman" w:cs="Times New Roman"/>
                <w:color w:val="000000"/>
                <w:sz w:val="20"/>
                <w:szCs w:val="20"/>
              </w:rPr>
              <w:t>Number of externally verified</w:t>
            </w:r>
            <w:r>
              <w:rPr>
                <w:rFonts w:eastAsia="Times New Roman" w:cs="Times New Roman"/>
                <w:color w:val="000000"/>
                <w:sz w:val="20"/>
                <w:szCs w:val="20"/>
              </w:rPr>
              <w:t xml:space="preserve"> unique p</w:t>
            </w:r>
            <w:r w:rsidRPr="006207D1">
              <w:rPr>
                <w:rFonts w:eastAsia="Times New Roman" w:cs="Times New Roman"/>
                <w:color w:val="000000"/>
                <w:sz w:val="20"/>
                <w:szCs w:val="20"/>
              </w:rPr>
              <w:t>ublications*</w:t>
            </w:r>
          </w:p>
        </w:tc>
        <w:tc>
          <w:tcPr>
            <w:tcW w:w="1514" w:type="dxa"/>
            <w:shd w:val="clear" w:color="auto" w:fill="C0C0C0"/>
            <w:vAlign w:val="center"/>
            <w:hideMark/>
          </w:tcPr>
          <w:p w14:paraId="12D644DE" w14:textId="77777777" w:rsidR="0041371C" w:rsidRPr="006207D1" w:rsidRDefault="0041371C" w:rsidP="0053372C">
            <w:pPr>
              <w:jc w:val="center"/>
              <w:rPr>
                <w:rFonts w:eastAsia="Times New Roman" w:cs="Times New Roman"/>
                <w:color w:val="000000"/>
                <w:sz w:val="20"/>
                <w:szCs w:val="20"/>
              </w:rPr>
            </w:pPr>
            <w:r>
              <w:rPr>
                <w:rFonts w:eastAsia="Times New Roman" w:cs="Times New Roman"/>
                <w:color w:val="000000"/>
                <w:sz w:val="20"/>
                <w:szCs w:val="20"/>
              </w:rPr>
              <w:t>i10-index (Number of p</w:t>
            </w:r>
            <w:r w:rsidRPr="006207D1">
              <w:rPr>
                <w:rFonts w:eastAsia="Times New Roman" w:cs="Times New Roman"/>
                <w:color w:val="000000"/>
                <w:sz w:val="20"/>
                <w:szCs w:val="20"/>
              </w:rPr>
              <w:t>ublications cited at least 10 times)</w:t>
            </w:r>
          </w:p>
        </w:tc>
        <w:tc>
          <w:tcPr>
            <w:tcW w:w="1186" w:type="dxa"/>
            <w:shd w:val="clear" w:color="auto" w:fill="C0C0C0"/>
            <w:vAlign w:val="center"/>
            <w:hideMark/>
          </w:tcPr>
          <w:p w14:paraId="411CB3C5" w14:textId="77777777" w:rsidR="0041371C" w:rsidRPr="006207D1" w:rsidRDefault="0041371C" w:rsidP="0053372C">
            <w:pPr>
              <w:jc w:val="center"/>
              <w:rPr>
                <w:rFonts w:eastAsia="Times New Roman" w:cs="Times New Roman"/>
                <w:color w:val="000000"/>
                <w:sz w:val="20"/>
                <w:szCs w:val="20"/>
              </w:rPr>
            </w:pPr>
            <w:r>
              <w:rPr>
                <w:rFonts w:eastAsia="Times New Roman" w:cs="Times New Roman"/>
                <w:color w:val="000000"/>
                <w:sz w:val="20"/>
                <w:szCs w:val="20"/>
              </w:rPr>
              <w:t>Overall c</w:t>
            </w:r>
            <w:r w:rsidRPr="006207D1">
              <w:rPr>
                <w:rFonts w:eastAsia="Times New Roman" w:cs="Times New Roman"/>
                <w:color w:val="000000"/>
                <w:sz w:val="20"/>
                <w:szCs w:val="20"/>
              </w:rPr>
              <w:t>itation count*</w:t>
            </w:r>
          </w:p>
        </w:tc>
        <w:tc>
          <w:tcPr>
            <w:tcW w:w="945" w:type="dxa"/>
            <w:shd w:val="clear" w:color="auto" w:fill="C0C0C0"/>
            <w:vAlign w:val="center"/>
            <w:hideMark/>
          </w:tcPr>
          <w:p w14:paraId="0529631D" w14:textId="77777777" w:rsidR="0041371C" w:rsidRPr="006207D1" w:rsidRDefault="0041371C" w:rsidP="0053372C">
            <w:pPr>
              <w:jc w:val="center"/>
              <w:rPr>
                <w:rFonts w:eastAsia="Times New Roman" w:cs="Times New Roman"/>
                <w:color w:val="000000"/>
                <w:sz w:val="20"/>
                <w:szCs w:val="20"/>
              </w:rPr>
            </w:pPr>
            <w:r w:rsidRPr="006207D1">
              <w:rPr>
                <w:rFonts w:eastAsia="Times New Roman" w:cs="Times New Roman"/>
                <w:color w:val="000000"/>
                <w:sz w:val="20"/>
                <w:szCs w:val="20"/>
              </w:rPr>
              <w:t>h-index</w:t>
            </w:r>
          </w:p>
        </w:tc>
        <w:tc>
          <w:tcPr>
            <w:tcW w:w="1200" w:type="dxa"/>
            <w:shd w:val="clear" w:color="auto" w:fill="C0C0C0"/>
            <w:vAlign w:val="center"/>
            <w:hideMark/>
          </w:tcPr>
          <w:p w14:paraId="1FCBFB25" w14:textId="77777777" w:rsidR="0041371C" w:rsidRPr="006207D1" w:rsidRDefault="0041371C" w:rsidP="0053372C">
            <w:pPr>
              <w:jc w:val="center"/>
              <w:rPr>
                <w:rFonts w:eastAsia="Times New Roman" w:cs="Times New Roman"/>
                <w:color w:val="000000"/>
                <w:sz w:val="20"/>
                <w:szCs w:val="20"/>
              </w:rPr>
            </w:pPr>
            <w:r w:rsidRPr="006207D1">
              <w:rPr>
                <w:rFonts w:eastAsia="Times New Roman" w:cs="Times New Roman"/>
                <w:color w:val="000000"/>
                <w:sz w:val="20"/>
                <w:szCs w:val="20"/>
              </w:rPr>
              <w:t>g-index</w:t>
            </w:r>
          </w:p>
        </w:tc>
      </w:tr>
      <w:tr w:rsidR="007F3F80" w:rsidRPr="006207D1" w14:paraId="0174C7EA" w14:textId="77777777" w:rsidTr="006C0A67">
        <w:trPr>
          <w:trHeight w:val="575"/>
          <w:jc w:val="center"/>
        </w:trPr>
        <w:tc>
          <w:tcPr>
            <w:tcW w:w="1654" w:type="dxa"/>
            <w:shd w:val="clear" w:color="auto" w:fill="auto"/>
            <w:vAlign w:val="center"/>
            <w:hideMark/>
          </w:tcPr>
          <w:p w14:paraId="7E97B2B5" w14:textId="77777777" w:rsidR="007F3F80" w:rsidRPr="006207D1" w:rsidRDefault="007F3F80" w:rsidP="0053372C">
            <w:pPr>
              <w:jc w:val="center"/>
              <w:rPr>
                <w:rFonts w:eastAsia="Times New Roman" w:cs="Times New Roman"/>
                <w:color w:val="000000"/>
                <w:sz w:val="20"/>
                <w:szCs w:val="20"/>
              </w:rPr>
            </w:pPr>
            <w:r w:rsidRPr="006207D1">
              <w:rPr>
                <w:rFonts w:eastAsia="Times New Roman"/>
                <w:color w:val="000000" w:themeColor="text1"/>
                <w:sz w:val="20"/>
                <w:szCs w:val="20"/>
              </w:rPr>
              <w:t>Since 2005 (TG+XD)</w:t>
            </w:r>
          </w:p>
        </w:tc>
        <w:tc>
          <w:tcPr>
            <w:tcW w:w="1571" w:type="dxa"/>
            <w:shd w:val="clear" w:color="auto" w:fill="auto"/>
            <w:vAlign w:val="bottom"/>
            <w:hideMark/>
          </w:tcPr>
          <w:p w14:paraId="1CAFBD5F" w14:textId="5176E6F1" w:rsidR="007F3F80" w:rsidRPr="006207D1" w:rsidRDefault="007F3F80" w:rsidP="009A0F79">
            <w:pPr>
              <w:jc w:val="right"/>
              <w:rPr>
                <w:rFonts w:eastAsia="Times New Roman" w:cs="Times New Roman"/>
                <w:color w:val="000000"/>
                <w:sz w:val="20"/>
                <w:szCs w:val="20"/>
              </w:rPr>
            </w:pPr>
            <w:r>
              <w:rPr>
                <w:rFonts w:ascii="Calibri" w:eastAsia="Times New Roman" w:hAnsi="Calibri"/>
                <w:color w:val="000000"/>
                <w:sz w:val="24"/>
                <w:szCs w:val="24"/>
              </w:rPr>
              <w:t>15,595</w:t>
            </w:r>
          </w:p>
        </w:tc>
        <w:tc>
          <w:tcPr>
            <w:tcW w:w="1514" w:type="dxa"/>
            <w:shd w:val="clear" w:color="auto" w:fill="auto"/>
            <w:vAlign w:val="bottom"/>
            <w:hideMark/>
          </w:tcPr>
          <w:p w14:paraId="1D00A37B" w14:textId="26DD70B6" w:rsidR="007F3F80" w:rsidRPr="006207D1" w:rsidRDefault="007F3F80" w:rsidP="009A0F79">
            <w:pPr>
              <w:jc w:val="right"/>
              <w:rPr>
                <w:rFonts w:eastAsia="Times New Roman" w:cs="Times New Roman"/>
                <w:color w:val="000000"/>
                <w:sz w:val="20"/>
                <w:szCs w:val="20"/>
              </w:rPr>
            </w:pPr>
            <w:r>
              <w:rPr>
                <w:rFonts w:ascii="Calibri" w:eastAsia="Times New Roman" w:hAnsi="Calibri"/>
                <w:color w:val="000000"/>
                <w:sz w:val="24"/>
                <w:szCs w:val="24"/>
              </w:rPr>
              <w:t>8,383</w:t>
            </w:r>
          </w:p>
        </w:tc>
        <w:tc>
          <w:tcPr>
            <w:tcW w:w="1186" w:type="dxa"/>
            <w:shd w:val="clear" w:color="auto" w:fill="auto"/>
            <w:vAlign w:val="bottom"/>
            <w:hideMark/>
          </w:tcPr>
          <w:p w14:paraId="3C8C617A" w14:textId="0E4BB306" w:rsidR="007F3F80" w:rsidRPr="004A2B0B" w:rsidRDefault="007F3F80" w:rsidP="0032788D">
            <w:pPr>
              <w:jc w:val="right"/>
              <w:rPr>
                <w:rFonts w:eastAsia="Times New Roman" w:cs="Times New Roman"/>
                <w:color w:val="000000"/>
                <w:sz w:val="20"/>
                <w:szCs w:val="20"/>
                <w:vertAlign w:val="superscript"/>
              </w:rPr>
            </w:pPr>
            <w:r>
              <w:rPr>
                <w:rFonts w:ascii="Calibri" w:eastAsia="Times New Roman" w:hAnsi="Calibri"/>
                <w:color w:val="000000"/>
                <w:sz w:val="24"/>
                <w:szCs w:val="24"/>
              </w:rPr>
              <w:t>483,388</w:t>
            </w:r>
            <w:r w:rsidR="004A2B0B">
              <w:rPr>
                <w:rFonts w:ascii="Calibri" w:eastAsia="Times New Roman" w:hAnsi="Calibri"/>
                <w:color w:val="000000"/>
                <w:sz w:val="24"/>
                <w:szCs w:val="24"/>
                <w:vertAlign w:val="superscript"/>
              </w:rPr>
              <w:t>1</w:t>
            </w:r>
          </w:p>
        </w:tc>
        <w:tc>
          <w:tcPr>
            <w:tcW w:w="945" w:type="dxa"/>
            <w:shd w:val="clear" w:color="auto" w:fill="auto"/>
            <w:vAlign w:val="bottom"/>
            <w:hideMark/>
          </w:tcPr>
          <w:p w14:paraId="70845D35" w14:textId="7B38D2F5" w:rsidR="007F3F80" w:rsidRPr="006207D1" w:rsidRDefault="007F3F80" w:rsidP="009A0F79">
            <w:pPr>
              <w:jc w:val="right"/>
              <w:rPr>
                <w:rFonts w:eastAsia="Times New Roman" w:cs="Times New Roman"/>
                <w:color w:val="000000"/>
                <w:sz w:val="20"/>
                <w:szCs w:val="20"/>
              </w:rPr>
            </w:pPr>
            <w:r>
              <w:rPr>
                <w:rFonts w:ascii="Calibri" w:eastAsia="Times New Roman" w:hAnsi="Calibri"/>
                <w:color w:val="000000"/>
                <w:sz w:val="24"/>
                <w:szCs w:val="24"/>
              </w:rPr>
              <w:t>228</w:t>
            </w:r>
          </w:p>
        </w:tc>
        <w:tc>
          <w:tcPr>
            <w:tcW w:w="1200" w:type="dxa"/>
            <w:shd w:val="clear" w:color="auto" w:fill="auto"/>
            <w:vAlign w:val="bottom"/>
            <w:hideMark/>
          </w:tcPr>
          <w:p w14:paraId="20F8BCEE" w14:textId="6851648D" w:rsidR="007F3F80" w:rsidRPr="006207D1" w:rsidRDefault="007F3F80" w:rsidP="009A0F79">
            <w:pPr>
              <w:jc w:val="right"/>
              <w:rPr>
                <w:rFonts w:eastAsia="Times New Roman" w:cs="Times New Roman"/>
                <w:color w:val="000000"/>
                <w:sz w:val="20"/>
                <w:szCs w:val="20"/>
              </w:rPr>
            </w:pPr>
            <w:r>
              <w:rPr>
                <w:rFonts w:ascii="Calibri" w:eastAsia="Times New Roman" w:hAnsi="Calibri"/>
                <w:color w:val="000000"/>
                <w:sz w:val="24"/>
                <w:szCs w:val="24"/>
              </w:rPr>
              <w:t>416</w:t>
            </w:r>
          </w:p>
        </w:tc>
      </w:tr>
      <w:tr w:rsidR="007F3F80" w:rsidRPr="006207D1" w14:paraId="09609950" w14:textId="77777777" w:rsidTr="006C0A67">
        <w:trPr>
          <w:trHeight w:val="314"/>
          <w:jc w:val="center"/>
        </w:trPr>
        <w:tc>
          <w:tcPr>
            <w:tcW w:w="1654" w:type="dxa"/>
            <w:shd w:val="clear" w:color="auto" w:fill="auto"/>
            <w:vAlign w:val="center"/>
            <w:hideMark/>
          </w:tcPr>
          <w:p w14:paraId="7825FA20" w14:textId="77777777" w:rsidR="007F3F80" w:rsidRPr="006207D1" w:rsidRDefault="007F3F80" w:rsidP="0053372C">
            <w:pPr>
              <w:jc w:val="center"/>
              <w:rPr>
                <w:rFonts w:eastAsia="Times New Roman" w:cs="Times New Roman"/>
                <w:color w:val="000000"/>
                <w:sz w:val="20"/>
                <w:szCs w:val="20"/>
              </w:rPr>
            </w:pPr>
            <w:r w:rsidRPr="006207D1">
              <w:rPr>
                <w:rFonts w:eastAsia="Times New Roman"/>
                <w:color w:val="000000" w:themeColor="text1"/>
                <w:sz w:val="20"/>
                <w:szCs w:val="20"/>
              </w:rPr>
              <w:t>Since 2011 (XD)</w:t>
            </w:r>
          </w:p>
        </w:tc>
        <w:tc>
          <w:tcPr>
            <w:tcW w:w="1571" w:type="dxa"/>
            <w:shd w:val="clear" w:color="auto" w:fill="auto"/>
            <w:vAlign w:val="bottom"/>
            <w:hideMark/>
          </w:tcPr>
          <w:p w14:paraId="63F99E93" w14:textId="179E6BAD" w:rsidR="007F3F80" w:rsidRPr="006207D1" w:rsidRDefault="007F3F80" w:rsidP="009A0F79">
            <w:pPr>
              <w:jc w:val="right"/>
              <w:rPr>
                <w:rFonts w:eastAsia="Times New Roman" w:cs="Times New Roman"/>
                <w:color w:val="000000"/>
                <w:sz w:val="20"/>
                <w:szCs w:val="20"/>
              </w:rPr>
            </w:pPr>
            <w:r>
              <w:rPr>
                <w:rFonts w:ascii="Calibri" w:eastAsia="Times New Roman" w:hAnsi="Calibri"/>
                <w:color w:val="000000"/>
                <w:sz w:val="24"/>
                <w:szCs w:val="24"/>
              </w:rPr>
              <w:t>13,095</w:t>
            </w:r>
          </w:p>
        </w:tc>
        <w:tc>
          <w:tcPr>
            <w:tcW w:w="1514" w:type="dxa"/>
            <w:shd w:val="clear" w:color="auto" w:fill="auto"/>
            <w:vAlign w:val="bottom"/>
            <w:hideMark/>
          </w:tcPr>
          <w:p w14:paraId="7A456A01" w14:textId="7C5082A8" w:rsidR="007F3F80" w:rsidRPr="006207D1" w:rsidRDefault="007F3F80" w:rsidP="00830241">
            <w:pPr>
              <w:jc w:val="right"/>
              <w:rPr>
                <w:rFonts w:eastAsia="Times New Roman" w:cs="Times New Roman"/>
                <w:color w:val="000000"/>
                <w:sz w:val="20"/>
                <w:szCs w:val="20"/>
              </w:rPr>
            </w:pPr>
            <w:r>
              <w:rPr>
                <w:rFonts w:ascii="Calibri" w:eastAsia="Times New Roman" w:hAnsi="Calibri"/>
                <w:color w:val="000000"/>
                <w:sz w:val="24"/>
                <w:szCs w:val="24"/>
              </w:rPr>
              <w:t>6,402</w:t>
            </w:r>
          </w:p>
        </w:tc>
        <w:tc>
          <w:tcPr>
            <w:tcW w:w="1186" w:type="dxa"/>
            <w:shd w:val="clear" w:color="auto" w:fill="auto"/>
            <w:vAlign w:val="bottom"/>
            <w:hideMark/>
          </w:tcPr>
          <w:p w14:paraId="5400AB30" w14:textId="610C4774" w:rsidR="007F3F80" w:rsidRPr="006207D1" w:rsidRDefault="007F3F80" w:rsidP="008126E7">
            <w:pPr>
              <w:jc w:val="right"/>
              <w:rPr>
                <w:rFonts w:eastAsia="Times New Roman" w:cs="Times New Roman"/>
                <w:color w:val="000000"/>
                <w:sz w:val="20"/>
                <w:szCs w:val="20"/>
              </w:rPr>
            </w:pPr>
            <w:r>
              <w:rPr>
                <w:rFonts w:ascii="Calibri" w:eastAsia="Times New Roman" w:hAnsi="Calibri"/>
                <w:color w:val="000000"/>
                <w:sz w:val="24"/>
                <w:szCs w:val="24"/>
              </w:rPr>
              <w:t>299,587</w:t>
            </w:r>
          </w:p>
        </w:tc>
        <w:tc>
          <w:tcPr>
            <w:tcW w:w="945" w:type="dxa"/>
            <w:shd w:val="clear" w:color="auto" w:fill="auto"/>
            <w:vAlign w:val="bottom"/>
            <w:hideMark/>
          </w:tcPr>
          <w:p w14:paraId="38B42FF9" w14:textId="3BD8B851" w:rsidR="007F3F80" w:rsidRPr="006207D1" w:rsidRDefault="007F3F80" w:rsidP="009A0F79">
            <w:pPr>
              <w:jc w:val="right"/>
              <w:rPr>
                <w:rFonts w:eastAsia="Times New Roman" w:cs="Times New Roman"/>
                <w:color w:val="000000"/>
                <w:sz w:val="20"/>
                <w:szCs w:val="20"/>
              </w:rPr>
            </w:pPr>
            <w:r>
              <w:rPr>
                <w:rFonts w:ascii="Calibri" w:eastAsia="Times New Roman" w:hAnsi="Calibri"/>
                <w:color w:val="000000"/>
                <w:sz w:val="24"/>
                <w:szCs w:val="24"/>
              </w:rPr>
              <w:t>170</w:t>
            </w:r>
          </w:p>
        </w:tc>
        <w:tc>
          <w:tcPr>
            <w:tcW w:w="1200" w:type="dxa"/>
            <w:shd w:val="clear" w:color="auto" w:fill="auto"/>
            <w:vAlign w:val="bottom"/>
            <w:hideMark/>
          </w:tcPr>
          <w:p w14:paraId="73A12DA2" w14:textId="1D987CA6" w:rsidR="007F3F80" w:rsidRPr="006207D1" w:rsidRDefault="007F3F80" w:rsidP="00830241">
            <w:pPr>
              <w:jc w:val="right"/>
              <w:rPr>
                <w:rFonts w:eastAsia="Times New Roman" w:cs="Times New Roman"/>
                <w:color w:val="000000"/>
                <w:sz w:val="20"/>
                <w:szCs w:val="20"/>
              </w:rPr>
            </w:pPr>
            <w:r>
              <w:rPr>
                <w:rFonts w:ascii="Calibri" w:eastAsia="Times New Roman" w:hAnsi="Calibri"/>
                <w:color w:val="000000"/>
                <w:sz w:val="24"/>
                <w:szCs w:val="24"/>
              </w:rPr>
              <w:t>294</w:t>
            </w:r>
          </w:p>
        </w:tc>
      </w:tr>
      <w:tr w:rsidR="00897C03" w:rsidRPr="006207D1" w14:paraId="72C3D796" w14:textId="77777777" w:rsidTr="006C0A67">
        <w:trPr>
          <w:trHeight w:val="314"/>
          <w:jc w:val="center"/>
        </w:trPr>
        <w:tc>
          <w:tcPr>
            <w:tcW w:w="1654" w:type="dxa"/>
            <w:shd w:val="clear" w:color="auto" w:fill="auto"/>
            <w:vAlign w:val="center"/>
          </w:tcPr>
          <w:p w14:paraId="59E65679" w14:textId="1D6F4AA4" w:rsidR="00897C03" w:rsidRDefault="00897C03" w:rsidP="0053372C">
            <w:pPr>
              <w:jc w:val="center"/>
              <w:rPr>
                <w:rFonts w:eastAsia="Times New Roman"/>
                <w:color w:val="000000" w:themeColor="text1"/>
                <w:sz w:val="20"/>
                <w:szCs w:val="20"/>
              </w:rPr>
            </w:pPr>
            <w:r>
              <w:rPr>
                <w:rFonts w:eastAsia="Times New Roman"/>
                <w:color w:val="000000" w:themeColor="text1"/>
                <w:sz w:val="20"/>
                <w:szCs w:val="20"/>
              </w:rPr>
              <w:t xml:space="preserve">Change </w:t>
            </w:r>
            <w:r w:rsidR="00122BC3">
              <w:rPr>
                <w:rFonts w:eastAsia="Times New Roman"/>
                <w:color w:val="000000" w:themeColor="text1"/>
                <w:sz w:val="20"/>
                <w:szCs w:val="20"/>
              </w:rPr>
              <w:t>since</w:t>
            </w:r>
            <w:r>
              <w:rPr>
                <w:rFonts w:eastAsia="Times New Roman"/>
                <w:color w:val="000000" w:themeColor="text1"/>
                <w:sz w:val="20"/>
                <w:szCs w:val="20"/>
              </w:rPr>
              <w:t xml:space="preserve"> last quarter</w:t>
            </w:r>
          </w:p>
          <w:p w14:paraId="74903393" w14:textId="77777777" w:rsidR="00897C03" w:rsidRPr="006207D1" w:rsidRDefault="00897C03" w:rsidP="0053372C">
            <w:pPr>
              <w:jc w:val="center"/>
              <w:rPr>
                <w:rFonts w:eastAsia="Times New Roman"/>
                <w:color w:val="000000" w:themeColor="text1"/>
                <w:sz w:val="20"/>
                <w:szCs w:val="20"/>
              </w:rPr>
            </w:pPr>
            <w:r>
              <w:rPr>
                <w:rFonts w:eastAsia="Times New Roman"/>
                <w:color w:val="000000" w:themeColor="text1"/>
                <w:sz w:val="20"/>
                <w:szCs w:val="20"/>
              </w:rPr>
              <w:t>(TG+XD)</w:t>
            </w:r>
          </w:p>
        </w:tc>
        <w:tc>
          <w:tcPr>
            <w:tcW w:w="1571" w:type="dxa"/>
            <w:shd w:val="clear" w:color="auto" w:fill="auto"/>
            <w:vAlign w:val="bottom"/>
          </w:tcPr>
          <w:p w14:paraId="5B178384" w14:textId="62BFCC9B" w:rsidR="00897C03" w:rsidRPr="00876AEB" w:rsidRDefault="00897C03" w:rsidP="007F3F80">
            <w:pPr>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r w:rsidR="007F3F80">
              <w:rPr>
                <w:rFonts w:ascii="Calibri" w:eastAsia="Times New Roman" w:hAnsi="Calibri" w:cs="Times New Roman"/>
                <w:color w:val="000000"/>
                <w:sz w:val="24"/>
                <w:szCs w:val="24"/>
              </w:rPr>
              <w:t>572</w:t>
            </w:r>
          </w:p>
        </w:tc>
        <w:tc>
          <w:tcPr>
            <w:tcW w:w="1514" w:type="dxa"/>
            <w:shd w:val="clear" w:color="auto" w:fill="auto"/>
            <w:vAlign w:val="bottom"/>
          </w:tcPr>
          <w:p w14:paraId="301D3532" w14:textId="77A2C9AB" w:rsidR="00897C03" w:rsidRPr="00876AEB" w:rsidRDefault="00897C03" w:rsidP="007F3F80">
            <w:pPr>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r w:rsidR="007F3F80">
              <w:rPr>
                <w:rFonts w:ascii="Calibri" w:eastAsia="Times New Roman" w:hAnsi="Calibri" w:cs="Times New Roman"/>
                <w:color w:val="000000"/>
                <w:sz w:val="24"/>
                <w:szCs w:val="24"/>
              </w:rPr>
              <w:t>1,387</w:t>
            </w:r>
          </w:p>
        </w:tc>
        <w:tc>
          <w:tcPr>
            <w:tcW w:w="1186" w:type="dxa"/>
            <w:shd w:val="clear" w:color="auto" w:fill="auto"/>
            <w:vAlign w:val="bottom"/>
          </w:tcPr>
          <w:p w14:paraId="6B8E9BA0" w14:textId="43B570BD" w:rsidR="00897C03" w:rsidRPr="00876AEB" w:rsidRDefault="009A0F79" w:rsidP="007F3F80">
            <w:pPr>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r w:rsidR="007F3F80">
              <w:rPr>
                <w:rFonts w:ascii="Calibri" w:eastAsia="Times New Roman" w:hAnsi="Calibri" w:cs="Times New Roman"/>
                <w:color w:val="000000"/>
                <w:sz w:val="24"/>
                <w:szCs w:val="24"/>
              </w:rPr>
              <w:t>125,712</w:t>
            </w:r>
          </w:p>
        </w:tc>
        <w:tc>
          <w:tcPr>
            <w:tcW w:w="945" w:type="dxa"/>
            <w:shd w:val="clear" w:color="auto" w:fill="auto"/>
            <w:vAlign w:val="bottom"/>
          </w:tcPr>
          <w:p w14:paraId="58F52882" w14:textId="34E0A5A4" w:rsidR="00897C03" w:rsidRPr="00876AEB" w:rsidRDefault="00897C03" w:rsidP="007F3F80">
            <w:pPr>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r w:rsidR="007F3F80">
              <w:rPr>
                <w:rFonts w:ascii="Calibri" w:eastAsia="Times New Roman" w:hAnsi="Calibri" w:cs="Times New Roman"/>
                <w:color w:val="000000"/>
                <w:sz w:val="24"/>
                <w:szCs w:val="24"/>
              </w:rPr>
              <w:t>34</w:t>
            </w:r>
          </w:p>
        </w:tc>
        <w:tc>
          <w:tcPr>
            <w:tcW w:w="1200" w:type="dxa"/>
            <w:shd w:val="clear" w:color="auto" w:fill="auto"/>
            <w:vAlign w:val="bottom"/>
          </w:tcPr>
          <w:p w14:paraId="501FE5E8" w14:textId="314EE7AC" w:rsidR="00897C03" w:rsidRPr="00876AEB" w:rsidRDefault="00897C03" w:rsidP="007F3F80">
            <w:pPr>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r w:rsidR="007F3F80">
              <w:rPr>
                <w:rFonts w:ascii="Calibri" w:eastAsia="Times New Roman" w:hAnsi="Calibri" w:cs="Times New Roman"/>
                <w:color w:val="000000"/>
                <w:sz w:val="24"/>
                <w:szCs w:val="24"/>
              </w:rPr>
              <w:t>65</w:t>
            </w:r>
          </w:p>
        </w:tc>
      </w:tr>
      <w:tr w:rsidR="006C0A67" w:rsidRPr="006207D1" w14:paraId="32056FCA" w14:textId="77777777" w:rsidTr="006C0A67">
        <w:trPr>
          <w:trHeight w:val="314"/>
          <w:jc w:val="center"/>
        </w:trPr>
        <w:tc>
          <w:tcPr>
            <w:tcW w:w="1654" w:type="dxa"/>
            <w:shd w:val="clear" w:color="auto" w:fill="auto"/>
            <w:vAlign w:val="center"/>
          </w:tcPr>
          <w:p w14:paraId="23DE2CB6" w14:textId="77777777" w:rsidR="006C0A67" w:rsidRDefault="006C0A67" w:rsidP="007F3F80">
            <w:pPr>
              <w:jc w:val="center"/>
              <w:rPr>
                <w:rFonts w:eastAsia="Times New Roman"/>
                <w:color w:val="000000" w:themeColor="text1"/>
                <w:sz w:val="20"/>
                <w:szCs w:val="20"/>
              </w:rPr>
            </w:pPr>
            <w:r>
              <w:rPr>
                <w:rFonts w:eastAsia="Times New Roman"/>
                <w:color w:val="000000" w:themeColor="text1"/>
                <w:sz w:val="20"/>
                <w:szCs w:val="20"/>
              </w:rPr>
              <w:t>Change since last year</w:t>
            </w:r>
          </w:p>
          <w:p w14:paraId="1D6602EF" w14:textId="77777777" w:rsidR="006C0A67" w:rsidRPr="006207D1" w:rsidRDefault="006C0A67" w:rsidP="007F3F80">
            <w:pPr>
              <w:jc w:val="center"/>
              <w:rPr>
                <w:rFonts w:eastAsia="Times New Roman"/>
                <w:color w:val="000000" w:themeColor="text1"/>
                <w:sz w:val="20"/>
                <w:szCs w:val="20"/>
              </w:rPr>
            </w:pPr>
            <w:r>
              <w:rPr>
                <w:rFonts w:eastAsia="Times New Roman"/>
                <w:color w:val="000000" w:themeColor="text1"/>
                <w:sz w:val="20"/>
                <w:szCs w:val="20"/>
              </w:rPr>
              <w:t>(TG+XD)</w:t>
            </w:r>
          </w:p>
        </w:tc>
        <w:tc>
          <w:tcPr>
            <w:tcW w:w="1571" w:type="dxa"/>
            <w:shd w:val="clear" w:color="auto" w:fill="auto"/>
            <w:vAlign w:val="bottom"/>
          </w:tcPr>
          <w:p w14:paraId="6D8B42DE" w14:textId="78808C3D" w:rsidR="006C0A67" w:rsidRPr="00876AEB" w:rsidRDefault="006C0A67" w:rsidP="007F3F80">
            <w:pPr>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r w:rsidR="007F3F80">
              <w:rPr>
                <w:rFonts w:ascii="Calibri" w:eastAsia="Times New Roman" w:hAnsi="Calibri" w:cs="Times New Roman"/>
                <w:color w:val="000000"/>
                <w:sz w:val="24"/>
                <w:szCs w:val="24"/>
              </w:rPr>
              <w:t>2,664</w:t>
            </w:r>
          </w:p>
        </w:tc>
        <w:tc>
          <w:tcPr>
            <w:tcW w:w="1514" w:type="dxa"/>
            <w:shd w:val="clear" w:color="auto" w:fill="auto"/>
            <w:vAlign w:val="bottom"/>
          </w:tcPr>
          <w:p w14:paraId="129139C2" w14:textId="74082F1A" w:rsidR="006C0A67" w:rsidRPr="00876AEB" w:rsidRDefault="006C0A67" w:rsidP="007F3F80">
            <w:pPr>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r w:rsidR="007F3F80">
              <w:rPr>
                <w:rFonts w:ascii="Calibri" w:eastAsia="Times New Roman" w:hAnsi="Calibri" w:cs="Times New Roman"/>
                <w:color w:val="000000"/>
                <w:sz w:val="24"/>
                <w:szCs w:val="24"/>
              </w:rPr>
              <w:t>2,605</w:t>
            </w:r>
          </w:p>
        </w:tc>
        <w:tc>
          <w:tcPr>
            <w:tcW w:w="1186" w:type="dxa"/>
            <w:shd w:val="clear" w:color="auto" w:fill="auto"/>
            <w:vAlign w:val="bottom"/>
          </w:tcPr>
          <w:p w14:paraId="68618BBC" w14:textId="7775618F" w:rsidR="006C0A67" w:rsidRPr="00876AEB" w:rsidRDefault="006C0A67" w:rsidP="007F3F80">
            <w:pPr>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r w:rsidR="007F3F80">
              <w:rPr>
                <w:rFonts w:ascii="Calibri" w:eastAsia="Times New Roman" w:hAnsi="Calibri" w:cs="Times New Roman"/>
                <w:color w:val="000000"/>
                <w:sz w:val="24"/>
                <w:szCs w:val="24"/>
              </w:rPr>
              <w:t>194,202</w:t>
            </w:r>
          </w:p>
        </w:tc>
        <w:tc>
          <w:tcPr>
            <w:tcW w:w="945" w:type="dxa"/>
            <w:shd w:val="clear" w:color="auto" w:fill="auto"/>
            <w:vAlign w:val="bottom"/>
          </w:tcPr>
          <w:p w14:paraId="013A9759" w14:textId="158E63B0" w:rsidR="006C0A67" w:rsidRPr="00876AEB" w:rsidRDefault="006C0A67" w:rsidP="007F3F80">
            <w:pPr>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r w:rsidR="007F3F80">
              <w:rPr>
                <w:rFonts w:ascii="Calibri" w:eastAsia="Times New Roman" w:hAnsi="Calibri" w:cs="Times New Roman"/>
                <w:color w:val="000000"/>
                <w:sz w:val="24"/>
                <w:szCs w:val="24"/>
              </w:rPr>
              <w:t>49</w:t>
            </w:r>
          </w:p>
        </w:tc>
        <w:tc>
          <w:tcPr>
            <w:tcW w:w="1200" w:type="dxa"/>
            <w:shd w:val="clear" w:color="auto" w:fill="auto"/>
            <w:vAlign w:val="bottom"/>
          </w:tcPr>
          <w:p w14:paraId="3FCCE1F6" w14:textId="410FF0A1" w:rsidR="006C0A67" w:rsidRPr="00876AEB" w:rsidRDefault="006C0A67" w:rsidP="00907621">
            <w:pPr>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r w:rsidR="00907621">
              <w:rPr>
                <w:rFonts w:ascii="Calibri" w:eastAsia="Times New Roman" w:hAnsi="Calibri" w:cs="Times New Roman"/>
                <w:color w:val="000000"/>
                <w:sz w:val="24"/>
                <w:szCs w:val="24"/>
              </w:rPr>
              <w:t>96</w:t>
            </w:r>
          </w:p>
        </w:tc>
      </w:tr>
      <w:tr w:rsidR="006C0A67" w:rsidRPr="00876AEB" w14:paraId="203C9A94" w14:textId="77777777" w:rsidTr="006C0A67">
        <w:trPr>
          <w:trHeight w:val="314"/>
          <w:jc w:val="center"/>
        </w:trPr>
        <w:tc>
          <w:tcPr>
            <w:tcW w:w="1654" w:type="dxa"/>
            <w:shd w:val="clear" w:color="auto" w:fill="auto"/>
            <w:vAlign w:val="center"/>
          </w:tcPr>
          <w:p w14:paraId="004F0D3D" w14:textId="7E29589B" w:rsidR="006C0A67" w:rsidRDefault="006C0A67" w:rsidP="007F3F80">
            <w:pPr>
              <w:jc w:val="center"/>
              <w:rPr>
                <w:rFonts w:eastAsia="Times New Roman"/>
                <w:color w:val="000000" w:themeColor="text1"/>
                <w:sz w:val="20"/>
                <w:szCs w:val="20"/>
              </w:rPr>
            </w:pPr>
            <w:r>
              <w:rPr>
                <w:rFonts w:eastAsia="Times New Roman"/>
                <w:color w:val="000000" w:themeColor="text1"/>
                <w:sz w:val="20"/>
                <w:szCs w:val="20"/>
              </w:rPr>
              <w:t xml:space="preserve">Change </w:t>
            </w:r>
            <w:r w:rsidR="00122BC3">
              <w:rPr>
                <w:rFonts w:eastAsia="Times New Roman"/>
                <w:color w:val="000000" w:themeColor="text1"/>
                <w:sz w:val="20"/>
                <w:szCs w:val="20"/>
              </w:rPr>
              <w:t>since</w:t>
            </w:r>
            <w:r>
              <w:rPr>
                <w:rFonts w:eastAsia="Times New Roman"/>
                <w:color w:val="000000" w:themeColor="text1"/>
                <w:sz w:val="20"/>
                <w:szCs w:val="20"/>
              </w:rPr>
              <w:t xml:space="preserve"> last quarter</w:t>
            </w:r>
          </w:p>
          <w:p w14:paraId="73BB93A1" w14:textId="77777777" w:rsidR="006C0A67" w:rsidRDefault="006C0A67" w:rsidP="007F3F80">
            <w:pPr>
              <w:jc w:val="center"/>
              <w:rPr>
                <w:rFonts w:eastAsia="Times New Roman"/>
                <w:color w:val="000000" w:themeColor="text1"/>
                <w:sz w:val="20"/>
                <w:szCs w:val="20"/>
              </w:rPr>
            </w:pPr>
            <w:r>
              <w:rPr>
                <w:rFonts w:eastAsia="Times New Roman"/>
                <w:color w:val="000000" w:themeColor="text1"/>
                <w:sz w:val="20"/>
                <w:szCs w:val="20"/>
              </w:rPr>
              <w:t>(XD)</w:t>
            </w:r>
          </w:p>
        </w:tc>
        <w:tc>
          <w:tcPr>
            <w:tcW w:w="1571" w:type="dxa"/>
            <w:shd w:val="clear" w:color="auto" w:fill="auto"/>
            <w:vAlign w:val="bottom"/>
          </w:tcPr>
          <w:p w14:paraId="7E1B89B6" w14:textId="2D04BDAE" w:rsidR="006C0A67" w:rsidRPr="00876AEB" w:rsidRDefault="006C0A67" w:rsidP="007F3F80">
            <w:pPr>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r w:rsidR="007F3F80">
              <w:rPr>
                <w:rFonts w:ascii="Calibri" w:eastAsia="Times New Roman" w:hAnsi="Calibri" w:cs="Times New Roman"/>
                <w:color w:val="000000"/>
                <w:sz w:val="24"/>
                <w:szCs w:val="24"/>
              </w:rPr>
              <w:t>559</w:t>
            </w:r>
          </w:p>
        </w:tc>
        <w:tc>
          <w:tcPr>
            <w:tcW w:w="1514" w:type="dxa"/>
            <w:shd w:val="clear" w:color="auto" w:fill="auto"/>
            <w:vAlign w:val="bottom"/>
          </w:tcPr>
          <w:p w14:paraId="017F0DDF" w14:textId="4422606C" w:rsidR="006C0A67" w:rsidRPr="00876AEB" w:rsidRDefault="006C0A67" w:rsidP="007F3F80">
            <w:pPr>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r w:rsidR="007F3F80">
              <w:rPr>
                <w:rFonts w:ascii="Calibri" w:eastAsia="Times New Roman" w:hAnsi="Calibri" w:cs="Times New Roman"/>
                <w:color w:val="000000"/>
                <w:sz w:val="24"/>
                <w:szCs w:val="24"/>
              </w:rPr>
              <w:t>1,242</w:t>
            </w:r>
          </w:p>
        </w:tc>
        <w:tc>
          <w:tcPr>
            <w:tcW w:w="1186" w:type="dxa"/>
            <w:shd w:val="clear" w:color="auto" w:fill="auto"/>
            <w:vAlign w:val="bottom"/>
          </w:tcPr>
          <w:p w14:paraId="0243D625" w14:textId="4282AF04" w:rsidR="006C0A67" w:rsidRPr="00876AEB" w:rsidRDefault="006C0A67" w:rsidP="007F3F80">
            <w:pPr>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r w:rsidR="007F3F80">
              <w:rPr>
                <w:rFonts w:ascii="Calibri" w:eastAsia="Times New Roman" w:hAnsi="Calibri" w:cs="Times New Roman"/>
                <w:color w:val="000000"/>
                <w:sz w:val="24"/>
                <w:szCs w:val="24"/>
              </w:rPr>
              <w:t>77,406</w:t>
            </w:r>
          </w:p>
        </w:tc>
        <w:tc>
          <w:tcPr>
            <w:tcW w:w="945" w:type="dxa"/>
            <w:shd w:val="clear" w:color="auto" w:fill="auto"/>
            <w:vAlign w:val="bottom"/>
          </w:tcPr>
          <w:p w14:paraId="7F7AEA68" w14:textId="7D16578F" w:rsidR="006C0A67" w:rsidRPr="00876AEB" w:rsidRDefault="006C0A67" w:rsidP="007F3F80">
            <w:pPr>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r w:rsidR="007F3F80">
              <w:rPr>
                <w:rFonts w:ascii="Calibri" w:eastAsia="Times New Roman" w:hAnsi="Calibri" w:cs="Times New Roman"/>
                <w:color w:val="000000"/>
                <w:sz w:val="24"/>
                <w:szCs w:val="24"/>
              </w:rPr>
              <w:t>25</w:t>
            </w:r>
          </w:p>
        </w:tc>
        <w:tc>
          <w:tcPr>
            <w:tcW w:w="1200" w:type="dxa"/>
            <w:shd w:val="clear" w:color="auto" w:fill="auto"/>
            <w:vAlign w:val="bottom"/>
          </w:tcPr>
          <w:p w14:paraId="297FA07D" w14:textId="0542D69D" w:rsidR="006C0A67" w:rsidRPr="00876AEB" w:rsidRDefault="006C0A67" w:rsidP="007F3F80">
            <w:pPr>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r w:rsidR="007F3F80">
              <w:rPr>
                <w:rFonts w:ascii="Calibri" w:eastAsia="Times New Roman" w:hAnsi="Calibri" w:cs="Times New Roman"/>
                <w:color w:val="000000"/>
                <w:sz w:val="24"/>
                <w:szCs w:val="24"/>
              </w:rPr>
              <w:t>42</w:t>
            </w:r>
          </w:p>
        </w:tc>
      </w:tr>
      <w:tr w:rsidR="006C0A67" w:rsidRPr="006207D1" w14:paraId="1E75F3DD" w14:textId="77777777" w:rsidTr="006C0A67">
        <w:trPr>
          <w:trHeight w:val="314"/>
          <w:jc w:val="center"/>
        </w:trPr>
        <w:tc>
          <w:tcPr>
            <w:tcW w:w="1654" w:type="dxa"/>
            <w:shd w:val="clear" w:color="auto" w:fill="auto"/>
            <w:vAlign w:val="center"/>
          </w:tcPr>
          <w:p w14:paraId="159E5A06" w14:textId="42AA252C" w:rsidR="006C0A67" w:rsidRPr="004A2B0B" w:rsidRDefault="006C0A67" w:rsidP="007F3F80">
            <w:pPr>
              <w:jc w:val="center"/>
              <w:rPr>
                <w:rFonts w:eastAsia="Times New Roman"/>
                <w:color w:val="000000" w:themeColor="text1"/>
                <w:sz w:val="20"/>
                <w:szCs w:val="20"/>
                <w:vertAlign w:val="superscript"/>
              </w:rPr>
            </w:pPr>
            <w:r>
              <w:rPr>
                <w:rFonts w:eastAsia="Times New Roman"/>
                <w:color w:val="000000" w:themeColor="text1"/>
                <w:sz w:val="20"/>
                <w:szCs w:val="20"/>
              </w:rPr>
              <w:t xml:space="preserve">Change </w:t>
            </w:r>
            <w:r w:rsidR="004A2B0B">
              <w:rPr>
                <w:rFonts w:eastAsia="Times New Roman"/>
                <w:color w:val="000000" w:themeColor="text1"/>
                <w:sz w:val="20"/>
                <w:szCs w:val="20"/>
              </w:rPr>
              <w:t xml:space="preserve">from a </w:t>
            </w:r>
            <w:r>
              <w:rPr>
                <w:rFonts w:eastAsia="Times New Roman"/>
                <w:color w:val="000000" w:themeColor="text1"/>
                <w:sz w:val="20"/>
                <w:szCs w:val="20"/>
              </w:rPr>
              <w:t>year</w:t>
            </w:r>
            <w:r w:rsidR="004A2B0B">
              <w:rPr>
                <w:rFonts w:eastAsia="Times New Roman"/>
                <w:color w:val="000000" w:themeColor="text1"/>
                <w:sz w:val="20"/>
                <w:szCs w:val="20"/>
              </w:rPr>
              <w:t xml:space="preserve"> ago</w:t>
            </w:r>
            <w:r w:rsidR="004A2B0B">
              <w:rPr>
                <w:rFonts w:eastAsia="Times New Roman"/>
                <w:color w:val="000000" w:themeColor="text1"/>
                <w:sz w:val="20"/>
                <w:szCs w:val="20"/>
                <w:vertAlign w:val="superscript"/>
              </w:rPr>
              <w:t>2</w:t>
            </w:r>
          </w:p>
          <w:p w14:paraId="76F05026" w14:textId="77777777" w:rsidR="006C0A67" w:rsidRDefault="006C0A67" w:rsidP="007F3F80">
            <w:pPr>
              <w:jc w:val="center"/>
              <w:rPr>
                <w:rFonts w:eastAsia="Times New Roman"/>
                <w:color w:val="000000" w:themeColor="text1"/>
                <w:sz w:val="20"/>
                <w:szCs w:val="20"/>
              </w:rPr>
            </w:pPr>
            <w:r>
              <w:rPr>
                <w:rFonts w:eastAsia="Times New Roman"/>
                <w:color w:val="000000" w:themeColor="text1"/>
                <w:sz w:val="20"/>
                <w:szCs w:val="20"/>
              </w:rPr>
              <w:t>(XD)</w:t>
            </w:r>
          </w:p>
        </w:tc>
        <w:tc>
          <w:tcPr>
            <w:tcW w:w="1571" w:type="dxa"/>
            <w:shd w:val="clear" w:color="auto" w:fill="auto"/>
            <w:vAlign w:val="bottom"/>
          </w:tcPr>
          <w:p w14:paraId="7C3FB5F1" w14:textId="303B6A66" w:rsidR="006C0A67" w:rsidRPr="00876AEB" w:rsidRDefault="006C0A67" w:rsidP="007F3F80">
            <w:pPr>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r w:rsidRPr="00793475">
              <w:rPr>
                <w:rFonts w:ascii="Calibri" w:eastAsia="Times New Roman" w:hAnsi="Calibri" w:cs="Times New Roman"/>
                <w:color w:val="000000"/>
                <w:sz w:val="24"/>
                <w:szCs w:val="24"/>
              </w:rPr>
              <w:t>2,</w:t>
            </w:r>
            <w:r w:rsidR="007F3F80">
              <w:rPr>
                <w:rFonts w:ascii="Calibri" w:eastAsia="Times New Roman" w:hAnsi="Calibri" w:cs="Times New Roman"/>
                <w:color w:val="000000"/>
                <w:sz w:val="24"/>
                <w:szCs w:val="24"/>
              </w:rPr>
              <w:t>568</w:t>
            </w:r>
          </w:p>
        </w:tc>
        <w:tc>
          <w:tcPr>
            <w:tcW w:w="1514" w:type="dxa"/>
            <w:shd w:val="clear" w:color="auto" w:fill="auto"/>
            <w:vAlign w:val="bottom"/>
          </w:tcPr>
          <w:p w14:paraId="3333CD5F" w14:textId="25CBE80F" w:rsidR="006C0A67" w:rsidRPr="00876AEB" w:rsidRDefault="006C0A67" w:rsidP="007F3F80">
            <w:pPr>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r w:rsidR="007F3F80">
              <w:rPr>
                <w:rFonts w:ascii="Calibri" w:eastAsia="Times New Roman" w:hAnsi="Calibri" w:cs="Times New Roman"/>
                <w:color w:val="000000"/>
                <w:sz w:val="24"/>
                <w:szCs w:val="24"/>
              </w:rPr>
              <w:t>2,399</w:t>
            </w:r>
          </w:p>
        </w:tc>
        <w:tc>
          <w:tcPr>
            <w:tcW w:w="1186" w:type="dxa"/>
            <w:shd w:val="clear" w:color="auto" w:fill="auto"/>
            <w:vAlign w:val="bottom"/>
          </w:tcPr>
          <w:p w14:paraId="655A81DD" w14:textId="64B79409" w:rsidR="006C0A67" w:rsidRPr="00876AEB" w:rsidRDefault="006C0A67" w:rsidP="007F3F80">
            <w:pPr>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r w:rsidR="007F3F80">
              <w:rPr>
                <w:rFonts w:ascii="Calibri" w:eastAsia="Times New Roman" w:hAnsi="Calibri" w:cs="Times New Roman"/>
                <w:color w:val="000000"/>
                <w:sz w:val="24"/>
                <w:szCs w:val="24"/>
              </w:rPr>
              <w:t>137,497</w:t>
            </w:r>
          </w:p>
        </w:tc>
        <w:tc>
          <w:tcPr>
            <w:tcW w:w="945" w:type="dxa"/>
            <w:shd w:val="clear" w:color="auto" w:fill="auto"/>
            <w:vAlign w:val="bottom"/>
          </w:tcPr>
          <w:p w14:paraId="5C34D8A5" w14:textId="307BB9BB" w:rsidR="006C0A67" w:rsidRPr="00876AEB" w:rsidRDefault="006C0A67" w:rsidP="007F3F80">
            <w:pPr>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r w:rsidR="007F3F80">
              <w:rPr>
                <w:rFonts w:ascii="Calibri" w:eastAsia="Times New Roman" w:hAnsi="Calibri" w:cs="Times New Roman"/>
                <w:color w:val="000000"/>
                <w:sz w:val="24"/>
                <w:szCs w:val="24"/>
              </w:rPr>
              <w:t>46</w:t>
            </w:r>
          </w:p>
        </w:tc>
        <w:tc>
          <w:tcPr>
            <w:tcW w:w="1200" w:type="dxa"/>
            <w:shd w:val="clear" w:color="auto" w:fill="auto"/>
            <w:vAlign w:val="bottom"/>
          </w:tcPr>
          <w:p w14:paraId="72681837" w14:textId="5EF5C313" w:rsidR="006C0A67" w:rsidRPr="00876AEB" w:rsidRDefault="006C0A67" w:rsidP="00907621">
            <w:pPr>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r w:rsidR="00907621">
              <w:rPr>
                <w:rFonts w:ascii="Calibri" w:eastAsia="Times New Roman" w:hAnsi="Calibri" w:cs="Times New Roman"/>
                <w:color w:val="000000"/>
                <w:sz w:val="24"/>
                <w:szCs w:val="24"/>
              </w:rPr>
              <w:t>84</w:t>
            </w:r>
          </w:p>
        </w:tc>
      </w:tr>
      <w:tr w:rsidR="0041371C" w:rsidRPr="006207D1" w14:paraId="55FCDB0B" w14:textId="77777777" w:rsidTr="006C0A67">
        <w:trPr>
          <w:trHeight w:val="314"/>
          <w:jc w:val="center"/>
        </w:trPr>
        <w:tc>
          <w:tcPr>
            <w:tcW w:w="8070" w:type="dxa"/>
            <w:gridSpan w:val="6"/>
            <w:shd w:val="clear" w:color="auto" w:fill="auto"/>
            <w:vAlign w:val="center"/>
          </w:tcPr>
          <w:p w14:paraId="1460E8BF" w14:textId="09C0246B" w:rsidR="0041371C" w:rsidRPr="004A2B0B" w:rsidRDefault="0041371C" w:rsidP="004A2B0B">
            <w:pPr>
              <w:pStyle w:val="ListParagraph"/>
              <w:numPr>
                <w:ilvl w:val="0"/>
                <w:numId w:val="26"/>
              </w:numPr>
              <w:jc w:val="center"/>
              <w:rPr>
                <w:color w:val="000000" w:themeColor="text1"/>
                <w:sz w:val="18"/>
              </w:rPr>
            </w:pPr>
            <w:r w:rsidRPr="004A2B0B">
              <w:rPr>
                <w:color w:val="000000" w:themeColor="text1"/>
                <w:sz w:val="18"/>
              </w:rPr>
              <w:t xml:space="preserve">Data updated as of </w:t>
            </w:r>
            <w:r w:rsidR="00765674" w:rsidRPr="004A2B0B">
              <w:rPr>
                <w:color w:val="000000" w:themeColor="text1"/>
                <w:sz w:val="18"/>
              </w:rPr>
              <w:t>April</w:t>
            </w:r>
            <w:r w:rsidRPr="004A2B0B">
              <w:rPr>
                <w:color w:val="000000" w:themeColor="text1"/>
                <w:sz w:val="18"/>
              </w:rPr>
              <w:t xml:space="preserve"> </w:t>
            </w:r>
            <w:r w:rsidR="00F06D19" w:rsidRPr="004A2B0B">
              <w:rPr>
                <w:color w:val="000000" w:themeColor="text1"/>
                <w:sz w:val="18"/>
              </w:rPr>
              <w:t>3</w:t>
            </w:r>
            <w:r w:rsidR="00765674" w:rsidRPr="004A2B0B">
              <w:rPr>
                <w:color w:val="000000" w:themeColor="text1"/>
                <w:sz w:val="18"/>
              </w:rPr>
              <w:t>0</w:t>
            </w:r>
            <w:r w:rsidR="00F06D19" w:rsidRPr="004A2B0B">
              <w:rPr>
                <w:color w:val="000000" w:themeColor="text1"/>
                <w:sz w:val="18"/>
                <w:vertAlign w:val="superscript"/>
              </w:rPr>
              <w:t>th</w:t>
            </w:r>
            <w:r w:rsidR="00D02751" w:rsidRPr="004A2B0B">
              <w:rPr>
                <w:color w:val="000000" w:themeColor="text1"/>
                <w:sz w:val="18"/>
              </w:rPr>
              <w:t>, 2019</w:t>
            </w:r>
            <w:r w:rsidR="00ED7F38" w:rsidRPr="004A2B0B">
              <w:rPr>
                <w:color w:val="000000" w:themeColor="text1"/>
                <w:sz w:val="18"/>
              </w:rPr>
              <w:t>.</w:t>
            </w:r>
          </w:p>
          <w:p w14:paraId="15917EF4" w14:textId="06353152" w:rsidR="004A2B0B" w:rsidRPr="004A2B0B" w:rsidRDefault="004A2B0B" w:rsidP="004A2B0B">
            <w:pPr>
              <w:pStyle w:val="ListParagraph"/>
              <w:numPr>
                <w:ilvl w:val="0"/>
                <w:numId w:val="26"/>
              </w:numPr>
              <w:jc w:val="left"/>
              <w:rPr>
                <w:color w:val="000000" w:themeColor="text1"/>
                <w:sz w:val="18"/>
                <w:szCs w:val="20"/>
              </w:rPr>
            </w:pPr>
            <w:r w:rsidRPr="004A2B0B">
              <w:rPr>
                <w:color w:val="000000" w:themeColor="text1"/>
                <w:sz w:val="18"/>
                <w:szCs w:val="20"/>
              </w:rPr>
              <w:t xml:space="preserve">Note 1: We fixed an error that certain publications were not using the updated citation count in the </w:t>
            </w:r>
            <w:r w:rsidRPr="004A2B0B">
              <w:rPr>
                <w:color w:val="000000" w:themeColor="text1"/>
                <w:sz w:val="18"/>
                <w:szCs w:val="20"/>
              </w:rPr>
              <w:lastRenderedPageBreak/>
              <w:t>report generation. The current count has latest citation data</w:t>
            </w:r>
            <w:r w:rsidR="0027550B">
              <w:rPr>
                <w:color w:val="000000" w:themeColor="text1"/>
                <w:sz w:val="18"/>
                <w:szCs w:val="20"/>
              </w:rPr>
              <w:t xml:space="preserve"> for all publications</w:t>
            </w:r>
            <w:r w:rsidRPr="004A2B0B">
              <w:rPr>
                <w:color w:val="000000" w:themeColor="text1"/>
                <w:sz w:val="18"/>
                <w:szCs w:val="20"/>
              </w:rPr>
              <w:t xml:space="preserve"> as of end of April 2019. Thus we saw a spike in citation related metrics in this report comparing to the previous ones.</w:t>
            </w:r>
          </w:p>
          <w:p w14:paraId="3E5ECD75" w14:textId="314E5BE1" w:rsidR="004A2B0B" w:rsidRPr="004A2B0B" w:rsidRDefault="004A2B0B" w:rsidP="004A2B0B">
            <w:pPr>
              <w:pStyle w:val="ListParagraph"/>
              <w:numPr>
                <w:ilvl w:val="0"/>
                <w:numId w:val="26"/>
              </w:numPr>
              <w:jc w:val="left"/>
              <w:rPr>
                <w:color w:val="000000" w:themeColor="text1"/>
                <w:sz w:val="20"/>
                <w:szCs w:val="20"/>
              </w:rPr>
            </w:pPr>
            <w:r w:rsidRPr="004A2B0B">
              <w:rPr>
                <w:color w:val="000000" w:themeColor="text1"/>
                <w:sz w:val="18"/>
                <w:szCs w:val="20"/>
              </w:rPr>
              <w:t xml:space="preserve">Note 2: The reporting months inclusion was changed since last July. Previously we reported the metrics updated as of end of March, June, Sept, Dec, etc., and now we report the updated data as end of April, July, Oct, Jan, etc. </w:t>
            </w:r>
            <w:proofErr w:type="gramStart"/>
            <w:r w:rsidRPr="004A2B0B">
              <w:rPr>
                <w:color w:val="000000" w:themeColor="text1"/>
                <w:sz w:val="18"/>
                <w:szCs w:val="20"/>
              </w:rPr>
              <w:t>So</w:t>
            </w:r>
            <w:proofErr w:type="gramEnd"/>
            <w:r w:rsidRPr="004A2B0B">
              <w:rPr>
                <w:color w:val="000000" w:themeColor="text1"/>
                <w:sz w:val="18"/>
                <w:szCs w:val="20"/>
              </w:rPr>
              <w:t xml:space="preserve"> this yearly comparison was against the end of March 2018.</w:t>
            </w:r>
          </w:p>
        </w:tc>
      </w:tr>
    </w:tbl>
    <w:p w14:paraId="032565AA" w14:textId="77777777" w:rsidR="00EA1E03" w:rsidRDefault="00EA1E03" w:rsidP="0041371C">
      <w:pPr>
        <w:jc w:val="both"/>
        <w:rPr>
          <w:rFonts w:cs="Times New Roman"/>
        </w:rPr>
      </w:pPr>
    </w:p>
    <w:p w14:paraId="2CDB1568" w14:textId="4149316E" w:rsidR="0041371C" w:rsidRDefault="0041371C" w:rsidP="0041371C">
      <w:pPr>
        <w:pStyle w:val="Heading3"/>
      </w:pPr>
      <w:bookmarkStart w:id="2" w:name="_Toc283456925"/>
      <w:r>
        <w:t>Historical Trend</w:t>
      </w:r>
      <w:bookmarkEnd w:id="2"/>
    </w:p>
    <w:p w14:paraId="4C806C11" w14:textId="5002D7F6" w:rsidR="00F064D5" w:rsidRDefault="001174D2" w:rsidP="006C0A67">
      <w:pPr>
        <w:ind w:left="576"/>
        <w:jc w:val="both"/>
        <w:rPr>
          <w:rFonts w:cs="Times New Roman"/>
        </w:rPr>
      </w:pPr>
      <w:r>
        <w:rPr>
          <w:rFonts w:cs="Times New Roman"/>
        </w:rPr>
        <w:t>Figure SIM-2</w:t>
      </w:r>
      <w:r w:rsidR="000869A5">
        <w:rPr>
          <w:rFonts w:cs="Times New Roman"/>
        </w:rPr>
        <w:t xml:space="preserve"> and SIM-</w:t>
      </w:r>
      <w:r>
        <w:rPr>
          <w:rFonts w:cs="Times New Roman"/>
        </w:rPr>
        <w:t>3</w:t>
      </w:r>
      <w:r w:rsidR="00F064D5">
        <w:rPr>
          <w:rFonts w:cs="Times New Roman"/>
        </w:rPr>
        <w:t xml:space="preserve"> show the increasing </w:t>
      </w:r>
      <w:r w:rsidR="004E15C6">
        <w:rPr>
          <w:rFonts w:cs="Times New Roman"/>
        </w:rPr>
        <w:t>quarterly</w:t>
      </w:r>
      <w:r w:rsidR="00F064D5">
        <w:rPr>
          <w:rFonts w:cs="Times New Roman"/>
        </w:rPr>
        <w:t xml:space="preserve"> trend regarding publications, citations, and other impact metrics such as H-Index and G-Index</w:t>
      </w:r>
      <w:r w:rsidR="000869A5">
        <w:rPr>
          <w:rFonts w:cs="Times New Roman"/>
        </w:rPr>
        <w:t xml:space="preserve">. </w:t>
      </w:r>
      <w:r w:rsidR="0041371C">
        <w:rPr>
          <w:rFonts w:cs="Times New Roman"/>
        </w:rPr>
        <w:t xml:space="preserve">Both </w:t>
      </w:r>
      <w:r w:rsidR="00F064D5">
        <w:rPr>
          <w:rFonts w:cs="Times New Roman"/>
        </w:rPr>
        <w:t>suggest</w:t>
      </w:r>
      <w:r w:rsidR="0041371C">
        <w:rPr>
          <w:rFonts w:cs="Times New Roman"/>
        </w:rPr>
        <w:t xml:space="preserve"> the increasing impact of XSEDE</w:t>
      </w:r>
      <w:r w:rsidR="000869A5">
        <w:rPr>
          <w:rFonts w:cs="Times New Roman"/>
        </w:rPr>
        <w:t xml:space="preserve"> during the past year</w:t>
      </w:r>
      <w:r w:rsidR="002E2B28">
        <w:rPr>
          <w:rFonts w:cs="Times New Roman"/>
        </w:rPr>
        <w:t>s</w:t>
      </w:r>
      <w:r w:rsidR="0041371C">
        <w:rPr>
          <w:rFonts w:cs="Times New Roman"/>
        </w:rPr>
        <w:t xml:space="preserve">, based on verified unique publication count; citation count; </w:t>
      </w:r>
      <w:r w:rsidR="00473140">
        <w:rPr>
          <w:rFonts w:cs="Times New Roman"/>
        </w:rPr>
        <w:t>H</w:t>
      </w:r>
      <w:r w:rsidR="0041371C">
        <w:rPr>
          <w:rFonts w:cs="Times New Roman"/>
        </w:rPr>
        <w:t>-inde</w:t>
      </w:r>
      <w:r w:rsidR="00473140">
        <w:rPr>
          <w:rFonts w:cs="Times New Roman"/>
        </w:rPr>
        <w:t>x and G</w:t>
      </w:r>
      <w:r w:rsidR="002E2B28">
        <w:rPr>
          <w:rFonts w:cs="Times New Roman"/>
        </w:rPr>
        <w:t>-index.</w:t>
      </w:r>
    </w:p>
    <w:p w14:paraId="1F8E3525" w14:textId="2EE3EB3D" w:rsidR="00E13481" w:rsidRDefault="00765674" w:rsidP="00F95C73">
      <w:pPr>
        <w:jc w:val="center"/>
        <w:rPr>
          <w:rFonts w:cs="Times New Roman"/>
        </w:rPr>
      </w:pPr>
      <w:r>
        <w:rPr>
          <w:rFonts w:cs="Times New Roman"/>
          <w:noProof/>
        </w:rPr>
        <w:drawing>
          <wp:inline distT="0" distB="0" distL="0" distR="0" wp14:anchorId="78C45880" wp14:editId="2B29C096">
            <wp:extent cx="5486400" cy="267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d_report_stats_2019Q2_Fig1.png"/>
                    <pic:cNvPicPr/>
                  </pic:nvPicPr>
                  <pic:blipFill>
                    <a:blip r:embed="rId6">
                      <a:extLst>
                        <a:ext uri="{28A0092B-C50C-407E-A947-70E740481C1C}">
                          <a14:useLocalDpi xmlns:a14="http://schemas.microsoft.com/office/drawing/2010/main" val="0"/>
                        </a:ext>
                      </a:extLst>
                    </a:blip>
                    <a:stretch>
                      <a:fillRect/>
                    </a:stretch>
                  </pic:blipFill>
                  <pic:spPr>
                    <a:xfrm>
                      <a:off x="0" y="0"/>
                      <a:ext cx="5486400" cy="2670175"/>
                    </a:xfrm>
                    <a:prstGeom prst="rect">
                      <a:avLst/>
                    </a:prstGeom>
                  </pic:spPr>
                </pic:pic>
              </a:graphicData>
            </a:graphic>
          </wp:inline>
        </w:drawing>
      </w:r>
    </w:p>
    <w:p w14:paraId="75BE99EB" w14:textId="3FC271EC" w:rsidR="0071019F" w:rsidRDefault="001174D2" w:rsidP="00C8584C">
      <w:pPr>
        <w:ind w:left="540"/>
        <w:jc w:val="both"/>
        <w:rPr>
          <w:rFonts w:cs="Times New Roman"/>
          <w:i/>
        </w:rPr>
      </w:pPr>
      <w:r>
        <w:rPr>
          <w:rFonts w:cs="Times New Roman"/>
          <w:i/>
        </w:rPr>
        <w:t>Figure SIM-2</w:t>
      </w:r>
      <w:r w:rsidR="00F064D5">
        <w:rPr>
          <w:rFonts w:cs="Times New Roman"/>
          <w:i/>
        </w:rPr>
        <w:t xml:space="preserve">. Counts of all externally verified publications for TG/XD (since 2005) and XD (since 2011) and of those being cited at least 10 times (i10-index). </w:t>
      </w:r>
    </w:p>
    <w:p w14:paraId="219948D9" w14:textId="77777777" w:rsidR="00E13481" w:rsidRDefault="00E13481" w:rsidP="00C8584C">
      <w:pPr>
        <w:ind w:left="540"/>
        <w:jc w:val="both"/>
        <w:rPr>
          <w:rFonts w:cs="Times New Roman"/>
          <w:i/>
        </w:rPr>
      </w:pPr>
    </w:p>
    <w:p w14:paraId="66996F85" w14:textId="2413001A" w:rsidR="0071019F" w:rsidRDefault="00765674" w:rsidP="00F95C73">
      <w:pPr>
        <w:jc w:val="center"/>
        <w:rPr>
          <w:rFonts w:cs="Times New Roman"/>
        </w:rPr>
      </w:pPr>
      <w:r>
        <w:rPr>
          <w:rFonts w:cs="Times New Roman"/>
          <w:noProof/>
        </w:rPr>
        <w:drawing>
          <wp:inline distT="0" distB="0" distL="0" distR="0" wp14:anchorId="07F7A297" wp14:editId="28B13611">
            <wp:extent cx="5486400" cy="2548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d_report_stats_2019Q2_Fig2.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548255"/>
                    </a:xfrm>
                    <a:prstGeom prst="rect">
                      <a:avLst/>
                    </a:prstGeom>
                  </pic:spPr>
                </pic:pic>
              </a:graphicData>
            </a:graphic>
          </wp:inline>
        </w:drawing>
      </w:r>
    </w:p>
    <w:p w14:paraId="2758280C" w14:textId="63F98C26" w:rsidR="00136246" w:rsidRPr="001B0862" w:rsidRDefault="00136246" w:rsidP="00E66094">
      <w:pPr>
        <w:ind w:left="540"/>
        <w:jc w:val="both"/>
        <w:rPr>
          <w:rFonts w:cs="Times New Roman"/>
          <w:i/>
        </w:rPr>
      </w:pPr>
      <w:r>
        <w:rPr>
          <w:rFonts w:cs="Times New Roman"/>
          <w:i/>
        </w:rPr>
        <w:lastRenderedPageBreak/>
        <w:t>Figure SIM-</w:t>
      </w:r>
      <w:r w:rsidR="001174D2">
        <w:rPr>
          <w:rFonts w:cs="Times New Roman"/>
          <w:i/>
        </w:rPr>
        <w:t>3</w:t>
      </w:r>
      <w:r>
        <w:rPr>
          <w:rFonts w:cs="Times New Roman"/>
          <w:i/>
        </w:rPr>
        <w:t>. Accumulated citation count (line, left axis) as well as h-index and g-index metrics (bar, right axis) for TG/XD</w:t>
      </w:r>
      <w:r w:rsidR="006523C1">
        <w:rPr>
          <w:rFonts w:cs="Times New Roman"/>
          <w:i/>
        </w:rPr>
        <w:t xml:space="preserve"> </w:t>
      </w:r>
      <w:r>
        <w:rPr>
          <w:rFonts w:cs="Times New Roman"/>
          <w:i/>
        </w:rPr>
        <w:t>(since 2005) and XD</w:t>
      </w:r>
      <w:r w:rsidR="006523C1">
        <w:rPr>
          <w:rFonts w:cs="Times New Roman"/>
          <w:i/>
        </w:rPr>
        <w:t xml:space="preserve"> </w:t>
      </w:r>
      <w:r>
        <w:rPr>
          <w:rFonts w:cs="Times New Roman"/>
          <w:i/>
        </w:rPr>
        <w:t>(since 2011).</w:t>
      </w:r>
    </w:p>
    <w:p w14:paraId="07378562" w14:textId="77777777" w:rsidR="00704F3E" w:rsidRDefault="00704F3E"/>
    <w:sectPr w:rsidR="00704F3E" w:rsidSect="000D266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1" w:csb1="00000000"/>
  </w:font>
  <w:font w:name="PMingLiU">
    <w:altName w:val="新細明體"/>
    <w:panose1 w:val="02020500000000000000"/>
    <w:charset w:val="88"/>
    <w:family w:val="auto"/>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imes New Roman (Headings 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1A0CA402"/>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6C4AD6C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F33474E"/>
    <w:multiLevelType w:val="multilevel"/>
    <w:tmpl w:val="45DC827C"/>
    <w:lvl w:ilvl="0">
      <w:start w:val="1"/>
      <w:numFmt w:val="decimal"/>
      <w:lvlText w:val="%1."/>
      <w:lvlJc w:val="left"/>
      <w:pPr>
        <w:ind w:left="360" w:hanging="360"/>
      </w:pPr>
    </w:lvl>
    <w:lvl w:ilv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158A74C3"/>
    <w:multiLevelType w:val="hybridMultilevel"/>
    <w:tmpl w:val="56B24B24"/>
    <w:lvl w:ilvl="0" w:tplc="26C26A50">
      <w:start w:val="1"/>
      <w:numFmt w:val="bullet"/>
      <w:lvlText w:val="–"/>
      <w:lvlJc w:val="left"/>
      <w:pPr>
        <w:tabs>
          <w:tab w:val="num" w:pos="720"/>
        </w:tabs>
        <w:ind w:left="720" w:hanging="360"/>
      </w:pPr>
      <w:rPr>
        <w:rFonts w:ascii="Arial" w:hAnsi="Arial" w:hint="default"/>
      </w:rPr>
    </w:lvl>
    <w:lvl w:ilvl="1" w:tplc="0D3E462E">
      <w:start w:val="1"/>
      <w:numFmt w:val="bullet"/>
      <w:lvlText w:val="–"/>
      <w:lvlJc w:val="left"/>
      <w:pPr>
        <w:tabs>
          <w:tab w:val="num" w:pos="1440"/>
        </w:tabs>
        <w:ind w:left="1440" w:hanging="360"/>
      </w:pPr>
      <w:rPr>
        <w:rFonts w:ascii="Arial" w:hAnsi="Arial" w:hint="default"/>
      </w:rPr>
    </w:lvl>
    <w:lvl w:ilvl="2" w:tplc="C8CE0990" w:tentative="1">
      <w:start w:val="1"/>
      <w:numFmt w:val="bullet"/>
      <w:lvlText w:val="–"/>
      <w:lvlJc w:val="left"/>
      <w:pPr>
        <w:tabs>
          <w:tab w:val="num" w:pos="2160"/>
        </w:tabs>
        <w:ind w:left="2160" w:hanging="360"/>
      </w:pPr>
      <w:rPr>
        <w:rFonts w:ascii="Arial" w:hAnsi="Arial" w:hint="default"/>
      </w:rPr>
    </w:lvl>
    <w:lvl w:ilvl="3" w:tplc="2D10258A" w:tentative="1">
      <w:start w:val="1"/>
      <w:numFmt w:val="bullet"/>
      <w:lvlText w:val="–"/>
      <w:lvlJc w:val="left"/>
      <w:pPr>
        <w:tabs>
          <w:tab w:val="num" w:pos="2880"/>
        </w:tabs>
        <w:ind w:left="2880" w:hanging="360"/>
      </w:pPr>
      <w:rPr>
        <w:rFonts w:ascii="Arial" w:hAnsi="Arial" w:hint="default"/>
      </w:rPr>
    </w:lvl>
    <w:lvl w:ilvl="4" w:tplc="67C8C7D6" w:tentative="1">
      <w:start w:val="1"/>
      <w:numFmt w:val="bullet"/>
      <w:lvlText w:val="–"/>
      <w:lvlJc w:val="left"/>
      <w:pPr>
        <w:tabs>
          <w:tab w:val="num" w:pos="3600"/>
        </w:tabs>
        <w:ind w:left="3600" w:hanging="360"/>
      </w:pPr>
      <w:rPr>
        <w:rFonts w:ascii="Arial" w:hAnsi="Arial" w:hint="default"/>
      </w:rPr>
    </w:lvl>
    <w:lvl w:ilvl="5" w:tplc="145EB8D0" w:tentative="1">
      <w:start w:val="1"/>
      <w:numFmt w:val="bullet"/>
      <w:lvlText w:val="–"/>
      <w:lvlJc w:val="left"/>
      <w:pPr>
        <w:tabs>
          <w:tab w:val="num" w:pos="4320"/>
        </w:tabs>
        <w:ind w:left="4320" w:hanging="360"/>
      </w:pPr>
      <w:rPr>
        <w:rFonts w:ascii="Arial" w:hAnsi="Arial" w:hint="default"/>
      </w:rPr>
    </w:lvl>
    <w:lvl w:ilvl="6" w:tplc="76F40D90" w:tentative="1">
      <w:start w:val="1"/>
      <w:numFmt w:val="bullet"/>
      <w:lvlText w:val="–"/>
      <w:lvlJc w:val="left"/>
      <w:pPr>
        <w:tabs>
          <w:tab w:val="num" w:pos="5040"/>
        </w:tabs>
        <w:ind w:left="5040" w:hanging="360"/>
      </w:pPr>
      <w:rPr>
        <w:rFonts w:ascii="Arial" w:hAnsi="Arial" w:hint="default"/>
      </w:rPr>
    </w:lvl>
    <w:lvl w:ilvl="7" w:tplc="CC06AF34" w:tentative="1">
      <w:start w:val="1"/>
      <w:numFmt w:val="bullet"/>
      <w:lvlText w:val="–"/>
      <w:lvlJc w:val="left"/>
      <w:pPr>
        <w:tabs>
          <w:tab w:val="num" w:pos="5760"/>
        </w:tabs>
        <w:ind w:left="5760" w:hanging="360"/>
      </w:pPr>
      <w:rPr>
        <w:rFonts w:ascii="Arial" w:hAnsi="Arial" w:hint="default"/>
      </w:rPr>
    </w:lvl>
    <w:lvl w:ilvl="8" w:tplc="0054D25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0526BB"/>
    <w:multiLevelType w:val="multilevel"/>
    <w:tmpl w:val="B03A1B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68B4DE2"/>
    <w:multiLevelType w:val="multilevel"/>
    <w:tmpl w:val="98A698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C0128F5"/>
    <w:multiLevelType w:val="multilevel"/>
    <w:tmpl w:val="F6084D68"/>
    <w:lvl w:ilvl="0">
      <w:start w:val="1"/>
      <w:numFmt w:val="upperLetter"/>
      <w:pStyle w:val="AppHeading1"/>
      <w:lvlText w:val="%1"/>
      <w:lvlJc w:val="left"/>
      <w:pPr>
        <w:ind w:left="0" w:firstLine="0"/>
      </w:pPr>
      <w:rPr>
        <w:rFonts w:hint="default"/>
      </w:rPr>
    </w:lvl>
    <w:lvl w:ilvl="1">
      <w:start w:val="1"/>
      <w:numFmt w:val="decimal"/>
      <w:pStyle w:val="AppHeading2"/>
      <w:lvlText w:val="%1.%2"/>
      <w:lvlJc w:val="left"/>
      <w:pPr>
        <w:ind w:left="360" w:hanging="360"/>
      </w:pPr>
      <w:rPr>
        <w:rFonts w:hint="default"/>
      </w:rPr>
    </w:lvl>
    <w:lvl w:ilvl="2">
      <w:start w:val="1"/>
      <w:numFmt w:val="decimal"/>
      <w:pStyle w:val="AppHeading3"/>
      <w:lvlText w:val="%1.%2.%3"/>
      <w:lvlJc w:val="left"/>
      <w:pPr>
        <w:tabs>
          <w:tab w:val="num" w:pos="504"/>
        </w:tabs>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7" w15:restartNumberingAfterBreak="0">
    <w:nsid w:val="3F8349BB"/>
    <w:multiLevelType w:val="hybridMultilevel"/>
    <w:tmpl w:val="D6C0227E"/>
    <w:lvl w:ilvl="0" w:tplc="B134946E">
      <w:start w:val="1"/>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7E23A7"/>
    <w:multiLevelType w:val="multilevel"/>
    <w:tmpl w:val="D7E864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91F37EE"/>
    <w:multiLevelType w:val="hybridMultilevel"/>
    <w:tmpl w:val="74FE8EA6"/>
    <w:lvl w:ilvl="0" w:tplc="B49A0FFC">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5A497265"/>
    <w:multiLevelType w:val="hybridMultilevel"/>
    <w:tmpl w:val="07E42128"/>
    <w:lvl w:ilvl="0" w:tplc="A614F1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591EF0"/>
    <w:multiLevelType w:val="multilevel"/>
    <w:tmpl w:val="1D0498F8"/>
    <w:lvl w:ilvl="0">
      <w:start w:val="1"/>
      <w:numFmt w:val="upperLetter"/>
      <w:lvlText w:val="%1."/>
      <w:lvlJc w:val="left"/>
      <w:pPr>
        <w:ind w:left="-360" w:firstLine="0"/>
      </w:pPr>
      <w:rPr>
        <w:rFonts w:hint="default"/>
      </w:rPr>
    </w:lvl>
    <w:lvl w:ilvl="1">
      <w:start w:val="1"/>
      <w:numFmt w:val="decimal"/>
      <w:lvlText w:val="%1.%2."/>
      <w:lvlJc w:val="left"/>
      <w:pPr>
        <w:ind w:left="0" w:hanging="360"/>
      </w:pPr>
      <w:rPr>
        <w:rFonts w:hint="default"/>
      </w:rPr>
    </w:lvl>
    <w:lvl w:ilvl="2">
      <w:start w:val="1"/>
      <w:numFmt w:val="decimal"/>
      <w:lvlText w:val="%1.%2.%3."/>
      <w:lvlJc w:val="left"/>
      <w:pPr>
        <w:tabs>
          <w:tab w:val="num" w:pos="144"/>
        </w:tabs>
        <w:ind w:left="144" w:hanging="504"/>
      </w:pPr>
      <w:rPr>
        <w:rFonts w:hint="default"/>
      </w:rPr>
    </w:lvl>
    <w:lvl w:ilvl="3">
      <w:start w:val="1"/>
      <w:numFmt w:val="decimal"/>
      <w:suff w:val="space"/>
      <w:lvlText w:val="%1.%2.%3.%4"/>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pStyle w:val="AppHeading5"/>
      <w:lvlText w:val="%1.%2.%3.%4.%5"/>
      <w:lvlJc w:val="left"/>
      <w:pPr>
        <w:ind w:left="1152" w:hanging="792"/>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5">
      <w:start w:val="1"/>
      <w:numFmt w:val="decimal"/>
      <w:lvlText w:val="%1.%2.%3.%4.%5.%6."/>
      <w:lvlJc w:val="left"/>
      <w:pPr>
        <w:ind w:left="1656"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664" w:hanging="1224"/>
      </w:pPr>
      <w:rPr>
        <w:rFonts w:hint="default"/>
      </w:rPr>
    </w:lvl>
    <w:lvl w:ilvl="8">
      <w:start w:val="1"/>
      <w:numFmt w:val="decimal"/>
      <w:lvlText w:val="%1.%2.%3.%4.%5.%6.%7.%8.%9."/>
      <w:lvlJc w:val="left"/>
      <w:pPr>
        <w:ind w:left="3240" w:hanging="1440"/>
      </w:pPr>
      <w:rPr>
        <w:rFonts w:hint="default"/>
      </w:rPr>
    </w:lvl>
  </w:abstractNum>
  <w:abstractNum w:abstractNumId="12" w15:restartNumberingAfterBreak="0">
    <w:nsid w:val="77C50762"/>
    <w:multiLevelType w:val="multilevel"/>
    <w:tmpl w:val="EEACC9F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4"/>
  </w:num>
  <w:num w:numId="4">
    <w:abstractNumId w:val="6"/>
  </w:num>
  <w:num w:numId="5">
    <w:abstractNumId w:val="4"/>
  </w:num>
  <w:num w:numId="6">
    <w:abstractNumId w:val="6"/>
  </w:num>
  <w:num w:numId="7">
    <w:abstractNumId w:val="4"/>
  </w:num>
  <w:num w:numId="8">
    <w:abstractNumId w:val="4"/>
  </w:num>
  <w:num w:numId="9">
    <w:abstractNumId w:val="4"/>
  </w:num>
  <w:num w:numId="10">
    <w:abstractNumId w:val="4"/>
  </w:num>
  <w:num w:numId="11">
    <w:abstractNumId w:val="4"/>
  </w:num>
  <w:num w:numId="12">
    <w:abstractNumId w:val="4"/>
  </w:num>
  <w:num w:numId="13">
    <w:abstractNumId w:val="1"/>
  </w:num>
  <w:num w:numId="14">
    <w:abstractNumId w:val="0"/>
  </w:num>
  <w:num w:numId="15">
    <w:abstractNumId w:val="5"/>
  </w:num>
  <w:num w:numId="16">
    <w:abstractNumId w:val="6"/>
  </w:num>
  <w:num w:numId="17">
    <w:abstractNumId w:val="11"/>
  </w:num>
  <w:num w:numId="18">
    <w:abstractNumId w:val="11"/>
  </w:num>
  <w:num w:numId="19">
    <w:abstractNumId w:val="12"/>
  </w:num>
  <w:num w:numId="20">
    <w:abstractNumId w:val="3"/>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9"/>
  </w:num>
  <w:num w:numId="24">
    <w:abstractNumId w:val="8"/>
  </w:num>
  <w:num w:numId="25">
    <w:abstractNumId w:val="2"/>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371C"/>
    <w:rsid w:val="00015C20"/>
    <w:rsid w:val="00047A01"/>
    <w:rsid w:val="000540E0"/>
    <w:rsid w:val="000731C1"/>
    <w:rsid w:val="00076D77"/>
    <w:rsid w:val="00080CB5"/>
    <w:rsid w:val="00083B4F"/>
    <w:rsid w:val="000869A5"/>
    <w:rsid w:val="000C159F"/>
    <w:rsid w:val="000D11A6"/>
    <w:rsid w:val="000D2663"/>
    <w:rsid w:val="00101E43"/>
    <w:rsid w:val="0010798E"/>
    <w:rsid w:val="001171C9"/>
    <w:rsid w:val="001174D2"/>
    <w:rsid w:val="00121EF3"/>
    <w:rsid w:val="00122BC3"/>
    <w:rsid w:val="00136246"/>
    <w:rsid w:val="001836BB"/>
    <w:rsid w:val="001F2239"/>
    <w:rsid w:val="00203D8F"/>
    <w:rsid w:val="00210FD1"/>
    <w:rsid w:val="0021467A"/>
    <w:rsid w:val="00217FC7"/>
    <w:rsid w:val="002220C2"/>
    <w:rsid w:val="00237DC5"/>
    <w:rsid w:val="00240214"/>
    <w:rsid w:val="002448B5"/>
    <w:rsid w:val="0027550B"/>
    <w:rsid w:val="0029380F"/>
    <w:rsid w:val="0029593B"/>
    <w:rsid w:val="00296A3E"/>
    <w:rsid w:val="00297D9C"/>
    <w:rsid w:val="002B4BCA"/>
    <w:rsid w:val="002D3104"/>
    <w:rsid w:val="002E2B28"/>
    <w:rsid w:val="00300F60"/>
    <w:rsid w:val="00311294"/>
    <w:rsid w:val="003143B4"/>
    <w:rsid w:val="0032788D"/>
    <w:rsid w:val="0032791F"/>
    <w:rsid w:val="00350063"/>
    <w:rsid w:val="0035056F"/>
    <w:rsid w:val="00374FC2"/>
    <w:rsid w:val="003813F6"/>
    <w:rsid w:val="003B0ABE"/>
    <w:rsid w:val="003C36FF"/>
    <w:rsid w:val="003D0C64"/>
    <w:rsid w:val="003D5713"/>
    <w:rsid w:val="003E0D63"/>
    <w:rsid w:val="003F0484"/>
    <w:rsid w:val="00403AEB"/>
    <w:rsid w:val="0041371C"/>
    <w:rsid w:val="004679B6"/>
    <w:rsid w:val="00473140"/>
    <w:rsid w:val="00474A5C"/>
    <w:rsid w:val="00483FEC"/>
    <w:rsid w:val="004A2B0B"/>
    <w:rsid w:val="004B5741"/>
    <w:rsid w:val="004B72A5"/>
    <w:rsid w:val="004D3D38"/>
    <w:rsid w:val="004D6066"/>
    <w:rsid w:val="004E15C6"/>
    <w:rsid w:val="004E2A50"/>
    <w:rsid w:val="004E318D"/>
    <w:rsid w:val="00532216"/>
    <w:rsid w:val="0053372C"/>
    <w:rsid w:val="00540AF4"/>
    <w:rsid w:val="00566FBC"/>
    <w:rsid w:val="00571CE1"/>
    <w:rsid w:val="005A7963"/>
    <w:rsid w:val="005C1B78"/>
    <w:rsid w:val="005D25E7"/>
    <w:rsid w:val="005E0403"/>
    <w:rsid w:val="005E6438"/>
    <w:rsid w:val="006046C0"/>
    <w:rsid w:val="00614940"/>
    <w:rsid w:val="006523C1"/>
    <w:rsid w:val="006628E6"/>
    <w:rsid w:val="00666C1D"/>
    <w:rsid w:val="006769AF"/>
    <w:rsid w:val="00682C45"/>
    <w:rsid w:val="006A1594"/>
    <w:rsid w:val="006A1B47"/>
    <w:rsid w:val="006A295D"/>
    <w:rsid w:val="006A5AAF"/>
    <w:rsid w:val="006A6451"/>
    <w:rsid w:val="006B2A0D"/>
    <w:rsid w:val="006B720B"/>
    <w:rsid w:val="006C0A67"/>
    <w:rsid w:val="006C4159"/>
    <w:rsid w:val="006C502F"/>
    <w:rsid w:val="006F5ACE"/>
    <w:rsid w:val="00704F3E"/>
    <w:rsid w:val="0071019F"/>
    <w:rsid w:val="00724769"/>
    <w:rsid w:val="007431A4"/>
    <w:rsid w:val="00751C94"/>
    <w:rsid w:val="00765674"/>
    <w:rsid w:val="00775CBE"/>
    <w:rsid w:val="00784674"/>
    <w:rsid w:val="00792459"/>
    <w:rsid w:val="007C62E6"/>
    <w:rsid w:val="007C63FA"/>
    <w:rsid w:val="007F3F80"/>
    <w:rsid w:val="008126E7"/>
    <w:rsid w:val="00823144"/>
    <w:rsid w:val="008264D5"/>
    <w:rsid w:val="00830241"/>
    <w:rsid w:val="0083533A"/>
    <w:rsid w:val="00840106"/>
    <w:rsid w:val="00860B41"/>
    <w:rsid w:val="00863726"/>
    <w:rsid w:val="00876AEB"/>
    <w:rsid w:val="00897C03"/>
    <w:rsid w:val="008B2BE3"/>
    <w:rsid w:val="008E4F04"/>
    <w:rsid w:val="008F7764"/>
    <w:rsid w:val="00907621"/>
    <w:rsid w:val="00925D27"/>
    <w:rsid w:val="00970B1F"/>
    <w:rsid w:val="009A0F79"/>
    <w:rsid w:val="009A3F24"/>
    <w:rsid w:val="009A6D68"/>
    <w:rsid w:val="009B3979"/>
    <w:rsid w:val="009C4AA5"/>
    <w:rsid w:val="009D740E"/>
    <w:rsid w:val="009E2F2C"/>
    <w:rsid w:val="00A06EB2"/>
    <w:rsid w:val="00A06F33"/>
    <w:rsid w:val="00A207F0"/>
    <w:rsid w:val="00A43FCA"/>
    <w:rsid w:val="00AB1B8B"/>
    <w:rsid w:val="00AC0FC8"/>
    <w:rsid w:val="00AF43F8"/>
    <w:rsid w:val="00B336AF"/>
    <w:rsid w:val="00B60672"/>
    <w:rsid w:val="00B84DF0"/>
    <w:rsid w:val="00B87F3A"/>
    <w:rsid w:val="00B968FF"/>
    <w:rsid w:val="00BA247E"/>
    <w:rsid w:val="00BE305E"/>
    <w:rsid w:val="00BF4EE6"/>
    <w:rsid w:val="00C139F1"/>
    <w:rsid w:val="00C23A37"/>
    <w:rsid w:val="00C456D3"/>
    <w:rsid w:val="00C57ACA"/>
    <w:rsid w:val="00C63912"/>
    <w:rsid w:val="00C8584C"/>
    <w:rsid w:val="00C96046"/>
    <w:rsid w:val="00CD445F"/>
    <w:rsid w:val="00CD5875"/>
    <w:rsid w:val="00CD7EFE"/>
    <w:rsid w:val="00CE65BC"/>
    <w:rsid w:val="00CF260E"/>
    <w:rsid w:val="00D02751"/>
    <w:rsid w:val="00D0287E"/>
    <w:rsid w:val="00D03D93"/>
    <w:rsid w:val="00D32D4B"/>
    <w:rsid w:val="00D71722"/>
    <w:rsid w:val="00D75573"/>
    <w:rsid w:val="00DD0294"/>
    <w:rsid w:val="00DD1ED7"/>
    <w:rsid w:val="00DD6330"/>
    <w:rsid w:val="00DE560C"/>
    <w:rsid w:val="00DE7F6E"/>
    <w:rsid w:val="00DF2099"/>
    <w:rsid w:val="00E06F40"/>
    <w:rsid w:val="00E13481"/>
    <w:rsid w:val="00E24CA6"/>
    <w:rsid w:val="00E251D5"/>
    <w:rsid w:val="00E456BB"/>
    <w:rsid w:val="00E467F6"/>
    <w:rsid w:val="00E66094"/>
    <w:rsid w:val="00E926A0"/>
    <w:rsid w:val="00E937CF"/>
    <w:rsid w:val="00EA1E03"/>
    <w:rsid w:val="00EA44AB"/>
    <w:rsid w:val="00ED0EF5"/>
    <w:rsid w:val="00ED7F38"/>
    <w:rsid w:val="00F064D5"/>
    <w:rsid w:val="00F06D19"/>
    <w:rsid w:val="00F12591"/>
    <w:rsid w:val="00F14FF5"/>
    <w:rsid w:val="00F25DDB"/>
    <w:rsid w:val="00F55E29"/>
    <w:rsid w:val="00F95C73"/>
    <w:rsid w:val="00FB5707"/>
    <w:rsid w:val="00FD288E"/>
    <w:rsid w:val="00FE3FB2"/>
    <w:rsid w:val="00FF4A4B"/>
    <w:rsid w:val="00FF5A5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B91E6D"/>
  <w15:docId w15:val="{EB5F92BE-DE50-7C48-AC35-ED9F08FF3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0"/>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71C"/>
    <w:pPr>
      <w:spacing w:after="120"/>
    </w:pPr>
    <w:rPr>
      <w:rFonts w:ascii="Cambria" w:eastAsiaTheme="minorHAnsi" w:hAnsi="Cambria"/>
      <w:sz w:val="22"/>
      <w:szCs w:val="22"/>
    </w:rPr>
  </w:style>
  <w:style w:type="paragraph" w:styleId="Heading1">
    <w:name w:val="heading 1"/>
    <w:aliases w:val="h1"/>
    <w:basedOn w:val="Normal"/>
    <w:next w:val="Normal"/>
    <w:link w:val="Heading1Char"/>
    <w:qFormat/>
    <w:rsid w:val="00E937CF"/>
    <w:pPr>
      <w:keepNext/>
      <w:numPr>
        <w:numId w:val="19"/>
      </w:numPr>
      <w:pBdr>
        <w:bottom w:val="single" w:sz="4" w:space="1" w:color="auto"/>
      </w:pBdr>
      <w:jc w:val="both"/>
      <w:outlineLvl w:val="0"/>
    </w:pPr>
    <w:rPr>
      <w:rFonts w:ascii="Times New Roman" w:eastAsia="Times New Roman" w:hAnsi="Times New Roman" w:cs="Times New Roman"/>
      <w:b/>
      <w:bCs/>
      <w:sz w:val="28"/>
    </w:rPr>
  </w:style>
  <w:style w:type="paragraph" w:styleId="Heading2">
    <w:name w:val="heading 2"/>
    <w:aliases w:val="h2"/>
    <w:basedOn w:val="Normal"/>
    <w:next w:val="Normal"/>
    <w:link w:val="Heading2Char"/>
    <w:uiPriority w:val="9"/>
    <w:qFormat/>
    <w:rsid w:val="00E937CF"/>
    <w:pPr>
      <w:keepNext/>
      <w:numPr>
        <w:ilvl w:val="1"/>
        <w:numId w:val="19"/>
      </w:numPr>
      <w:spacing w:before="120"/>
      <w:jc w:val="both"/>
      <w:outlineLvl w:val="1"/>
    </w:pPr>
    <w:rPr>
      <w:rFonts w:ascii="Times New Roman" w:eastAsia="Times New Roman" w:hAnsi="Times New Roman" w:cs="Times New Roman"/>
      <w:b/>
      <w:szCs w:val="28"/>
    </w:rPr>
  </w:style>
  <w:style w:type="paragraph" w:styleId="Heading3">
    <w:name w:val="heading 3"/>
    <w:aliases w:val="h3"/>
    <w:basedOn w:val="Normal"/>
    <w:next w:val="Normal"/>
    <w:link w:val="Heading3Char"/>
    <w:uiPriority w:val="9"/>
    <w:qFormat/>
    <w:rsid w:val="00E937CF"/>
    <w:pPr>
      <w:keepNext/>
      <w:numPr>
        <w:ilvl w:val="2"/>
        <w:numId w:val="19"/>
      </w:numPr>
      <w:spacing w:before="120"/>
      <w:jc w:val="both"/>
      <w:outlineLvl w:val="2"/>
    </w:pPr>
    <w:rPr>
      <w:rFonts w:ascii="Times New Roman" w:eastAsia="Times New Roman" w:hAnsi="Times New Roman" w:cs="Times New Roman"/>
      <w:i/>
      <w:szCs w:val="26"/>
      <w:u w:val="single"/>
    </w:rPr>
  </w:style>
  <w:style w:type="paragraph" w:styleId="Heading4">
    <w:name w:val="heading 4"/>
    <w:aliases w:val="h4,H4,l4"/>
    <w:basedOn w:val="Normal"/>
    <w:next w:val="Normal"/>
    <w:link w:val="Heading4Char"/>
    <w:uiPriority w:val="9"/>
    <w:qFormat/>
    <w:rsid w:val="006A295D"/>
    <w:pPr>
      <w:keepNext/>
      <w:numPr>
        <w:ilvl w:val="3"/>
        <w:numId w:val="19"/>
      </w:numPr>
      <w:spacing w:after="80"/>
      <w:jc w:val="both"/>
      <w:outlineLvl w:val="3"/>
    </w:pPr>
    <w:rPr>
      <w:rFonts w:ascii="Times New Roman" w:eastAsia="Times New Roman" w:hAnsi="Times New Roman" w:cs="Times New Roman"/>
      <w:i/>
    </w:rPr>
  </w:style>
  <w:style w:type="paragraph" w:styleId="Heading5">
    <w:name w:val="heading 5"/>
    <w:basedOn w:val="Normal"/>
    <w:next w:val="Normal"/>
    <w:link w:val="Heading5Char"/>
    <w:uiPriority w:val="9"/>
    <w:qFormat/>
    <w:rsid w:val="00E937CF"/>
    <w:pPr>
      <w:numPr>
        <w:ilvl w:val="4"/>
        <w:numId w:val="19"/>
      </w:numPr>
      <w:spacing w:before="240" w:after="60"/>
      <w:jc w:val="both"/>
      <w:outlineLvl w:val="4"/>
    </w:pPr>
    <w:rPr>
      <w:rFonts w:ascii="Times New Roman" w:eastAsia="Times New Roman" w:hAnsi="Times New Roman" w:cs="Times New Roman"/>
      <w:b/>
      <w:i/>
      <w:sz w:val="26"/>
      <w:szCs w:val="26"/>
    </w:rPr>
  </w:style>
  <w:style w:type="paragraph" w:styleId="Heading6">
    <w:name w:val="heading 6"/>
    <w:basedOn w:val="Normal"/>
    <w:next w:val="Normal"/>
    <w:link w:val="Heading6Char"/>
    <w:qFormat/>
    <w:rsid w:val="00E937CF"/>
    <w:pPr>
      <w:numPr>
        <w:ilvl w:val="5"/>
        <w:numId w:val="12"/>
      </w:numPr>
      <w:spacing w:before="240" w:after="60"/>
      <w:jc w:val="both"/>
      <w:outlineLvl w:val="5"/>
    </w:pPr>
    <w:rPr>
      <w:rFonts w:ascii="Times New Roman" w:eastAsia="Times New Roman" w:hAnsi="Times New Roman" w:cs="Times New Roman"/>
      <w:b/>
    </w:rPr>
  </w:style>
  <w:style w:type="paragraph" w:styleId="Heading7">
    <w:name w:val="heading 7"/>
    <w:basedOn w:val="Normal"/>
    <w:next w:val="Normal"/>
    <w:link w:val="Heading7Char"/>
    <w:qFormat/>
    <w:rsid w:val="00E937CF"/>
    <w:pPr>
      <w:numPr>
        <w:ilvl w:val="6"/>
        <w:numId w:val="12"/>
      </w:numPr>
      <w:spacing w:before="240" w:after="60"/>
      <w:jc w:val="both"/>
      <w:outlineLvl w:val="6"/>
    </w:pPr>
    <w:rPr>
      <w:rFonts w:ascii="Times New Roman" w:eastAsia="Times New Roman" w:hAnsi="Times New Roman" w:cs="Times New Roman"/>
    </w:rPr>
  </w:style>
  <w:style w:type="paragraph" w:styleId="Heading8">
    <w:name w:val="heading 8"/>
    <w:basedOn w:val="Normal"/>
    <w:next w:val="Normal"/>
    <w:link w:val="Heading8Char"/>
    <w:qFormat/>
    <w:rsid w:val="00E937CF"/>
    <w:pPr>
      <w:numPr>
        <w:ilvl w:val="7"/>
        <w:numId w:val="12"/>
      </w:numPr>
      <w:spacing w:before="240" w:after="60"/>
      <w:jc w:val="both"/>
      <w:outlineLvl w:val="7"/>
    </w:pPr>
    <w:rPr>
      <w:rFonts w:ascii="Times New Roman" w:eastAsia="Times New Roman" w:hAnsi="Times New Roman" w:cs="Times New Roman"/>
      <w:i/>
    </w:rPr>
  </w:style>
  <w:style w:type="paragraph" w:styleId="Heading9">
    <w:name w:val="heading 9"/>
    <w:basedOn w:val="Normal"/>
    <w:next w:val="Normal"/>
    <w:link w:val="Heading9Char"/>
    <w:qFormat/>
    <w:rsid w:val="00E937CF"/>
    <w:pPr>
      <w:numPr>
        <w:ilvl w:val="8"/>
        <w:numId w:val="12"/>
      </w:numPr>
      <w:spacing w:before="240" w:after="60"/>
      <w:jc w:val="both"/>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link w:val="Heading1"/>
    <w:rsid w:val="00E937CF"/>
    <w:rPr>
      <w:rFonts w:ascii="Times New Roman" w:eastAsia="Times New Roman" w:hAnsi="Times New Roman" w:cs="Times New Roman"/>
      <w:b/>
      <w:bCs/>
      <w:sz w:val="28"/>
      <w:szCs w:val="22"/>
    </w:rPr>
  </w:style>
  <w:style w:type="paragraph" w:customStyle="1" w:styleId="AppHeading1">
    <w:name w:val="App Heading 1"/>
    <w:aliases w:val="ah1"/>
    <w:basedOn w:val="Heading1"/>
    <w:next w:val="Normal"/>
    <w:link w:val="AppHeading1Char"/>
    <w:qFormat/>
    <w:rsid w:val="00E937CF"/>
    <w:pPr>
      <w:numPr>
        <w:numId w:val="16"/>
      </w:numPr>
    </w:pPr>
  </w:style>
  <w:style w:type="character" w:customStyle="1" w:styleId="AppHeading1Char">
    <w:name w:val="App Heading 1 Char"/>
    <w:aliases w:val="ah1 Char"/>
    <w:link w:val="AppHeading1"/>
    <w:rsid w:val="00E937CF"/>
    <w:rPr>
      <w:rFonts w:ascii="Times New Roman" w:eastAsia="Times New Roman" w:hAnsi="Times New Roman" w:cs="Times New Roman"/>
      <w:b/>
      <w:bCs/>
      <w:sz w:val="28"/>
    </w:rPr>
  </w:style>
  <w:style w:type="character" w:customStyle="1" w:styleId="Heading2Char">
    <w:name w:val="Heading 2 Char"/>
    <w:aliases w:val="h2 Char"/>
    <w:link w:val="Heading2"/>
    <w:uiPriority w:val="9"/>
    <w:rsid w:val="00E937CF"/>
    <w:rPr>
      <w:rFonts w:ascii="Times New Roman" w:eastAsia="Times New Roman" w:hAnsi="Times New Roman" w:cs="Times New Roman"/>
      <w:b/>
      <w:sz w:val="22"/>
      <w:szCs w:val="28"/>
    </w:rPr>
  </w:style>
  <w:style w:type="paragraph" w:customStyle="1" w:styleId="AppHeading2">
    <w:name w:val="App Heading 2"/>
    <w:aliases w:val="ah2"/>
    <w:basedOn w:val="Heading2"/>
    <w:next w:val="Normal"/>
    <w:link w:val="AppHeading2Char"/>
    <w:qFormat/>
    <w:rsid w:val="00E937CF"/>
    <w:pPr>
      <w:numPr>
        <w:numId w:val="16"/>
      </w:numPr>
    </w:pPr>
  </w:style>
  <w:style w:type="character" w:customStyle="1" w:styleId="AppHeading2Char">
    <w:name w:val="App Heading 2 Char"/>
    <w:aliases w:val="ah2 Char"/>
    <w:link w:val="AppHeading2"/>
    <w:rsid w:val="00E937CF"/>
    <w:rPr>
      <w:rFonts w:ascii="Times New Roman" w:eastAsia="Times New Roman" w:hAnsi="Times New Roman" w:cs="Times New Roman"/>
      <w:b/>
      <w:szCs w:val="28"/>
    </w:rPr>
  </w:style>
  <w:style w:type="character" w:customStyle="1" w:styleId="Heading3Char">
    <w:name w:val="Heading 3 Char"/>
    <w:aliases w:val="h3 Char"/>
    <w:link w:val="Heading3"/>
    <w:uiPriority w:val="9"/>
    <w:rsid w:val="00E937CF"/>
    <w:rPr>
      <w:rFonts w:ascii="Times New Roman" w:eastAsia="Times New Roman" w:hAnsi="Times New Roman" w:cs="Times New Roman"/>
      <w:i/>
      <w:sz w:val="22"/>
      <w:szCs w:val="26"/>
      <w:u w:val="single"/>
    </w:rPr>
  </w:style>
  <w:style w:type="paragraph" w:customStyle="1" w:styleId="AppHeading3">
    <w:name w:val="App Heading 3"/>
    <w:aliases w:val="ah3"/>
    <w:basedOn w:val="Heading3"/>
    <w:next w:val="Normal"/>
    <w:link w:val="AppHeading3Char"/>
    <w:qFormat/>
    <w:rsid w:val="00E937CF"/>
    <w:pPr>
      <w:numPr>
        <w:numId w:val="16"/>
      </w:numPr>
    </w:pPr>
  </w:style>
  <w:style w:type="character" w:customStyle="1" w:styleId="AppHeading3Char">
    <w:name w:val="App Heading 3 Char"/>
    <w:aliases w:val="ah3 Char"/>
    <w:link w:val="AppHeading3"/>
    <w:rsid w:val="00E937CF"/>
    <w:rPr>
      <w:rFonts w:ascii="Times New Roman" w:eastAsia="Times New Roman" w:hAnsi="Times New Roman" w:cs="Times New Roman"/>
      <w:i/>
      <w:sz w:val="22"/>
      <w:szCs w:val="26"/>
      <w:u w:val="single"/>
    </w:rPr>
  </w:style>
  <w:style w:type="paragraph" w:styleId="BalloonText">
    <w:name w:val="Balloon Text"/>
    <w:basedOn w:val="Normal"/>
    <w:link w:val="BalloonTextChar"/>
    <w:semiHidden/>
    <w:rsid w:val="00E937CF"/>
    <w:pPr>
      <w:jc w:val="both"/>
    </w:pPr>
    <w:rPr>
      <w:rFonts w:ascii="Lucida Grande" w:eastAsia="Times New Roman" w:hAnsi="Lucida Grande" w:cs="Times New Roman"/>
      <w:sz w:val="18"/>
      <w:szCs w:val="18"/>
    </w:rPr>
  </w:style>
  <w:style w:type="character" w:customStyle="1" w:styleId="BalloonTextChar">
    <w:name w:val="Balloon Text Char"/>
    <w:link w:val="BalloonText"/>
    <w:semiHidden/>
    <w:rsid w:val="00E937CF"/>
    <w:rPr>
      <w:rFonts w:ascii="Lucida Grande" w:eastAsia="Times New Roman" w:hAnsi="Lucida Grande" w:cs="Times New Roman"/>
      <w:sz w:val="18"/>
      <w:szCs w:val="18"/>
    </w:rPr>
  </w:style>
  <w:style w:type="paragraph" w:styleId="Caption">
    <w:name w:val="caption"/>
    <w:basedOn w:val="Normal"/>
    <w:next w:val="Normal"/>
    <w:qFormat/>
    <w:rsid w:val="00E937CF"/>
    <w:pPr>
      <w:jc w:val="both"/>
    </w:pPr>
    <w:rPr>
      <w:rFonts w:ascii="Times New Roman" w:eastAsia="Times New Roman" w:hAnsi="Times New Roman" w:cs="Times New Roman"/>
      <w:sz w:val="20"/>
      <w:u w:val="single"/>
    </w:rPr>
  </w:style>
  <w:style w:type="character" w:styleId="CommentReference">
    <w:name w:val="annotation reference"/>
    <w:rsid w:val="00E937CF"/>
    <w:rPr>
      <w:sz w:val="18"/>
    </w:rPr>
  </w:style>
  <w:style w:type="paragraph" w:styleId="CommentText">
    <w:name w:val="annotation text"/>
    <w:basedOn w:val="Normal"/>
    <w:link w:val="CommentTextChar"/>
    <w:rsid w:val="00E937CF"/>
    <w:pPr>
      <w:jc w:val="both"/>
    </w:pPr>
    <w:rPr>
      <w:rFonts w:ascii="Times New Roman" w:eastAsia="Times New Roman" w:hAnsi="Times New Roman" w:cs="Times New Roman"/>
    </w:rPr>
  </w:style>
  <w:style w:type="character" w:customStyle="1" w:styleId="CommentTextChar">
    <w:name w:val="Comment Text Char"/>
    <w:link w:val="CommentText"/>
    <w:rsid w:val="00E937CF"/>
    <w:rPr>
      <w:rFonts w:ascii="Times New Roman" w:eastAsia="Times New Roman" w:hAnsi="Times New Roman" w:cs="Times New Roman"/>
      <w:sz w:val="22"/>
    </w:rPr>
  </w:style>
  <w:style w:type="paragraph" w:styleId="CommentSubject">
    <w:name w:val="annotation subject"/>
    <w:basedOn w:val="CommentText"/>
    <w:next w:val="CommentText"/>
    <w:link w:val="CommentSubjectChar"/>
    <w:semiHidden/>
    <w:rsid w:val="00E937CF"/>
  </w:style>
  <w:style w:type="character" w:customStyle="1" w:styleId="CommentSubjectChar">
    <w:name w:val="Comment Subject Char"/>
    <w:link w:val="CommentSubject"/>
    <w:semiHidden/>
    <w:rsid w:val="00E937CF"/>
    <w:rPr>
      <w:rFonts w:ascii="Times New Roman" w:eastAsia="Times New Roman" w:hAnsi="Times New Roman" w:cs="Times New Roman"/>
      <w:sz w:val="22"/>
    </w:rPr>
  </w:style>
  <w:style w:type="paragraph" w:customStyle="1" w:styleId="Default">
    <w:name w:val="Default"/>
    <w:rsid w:val="00E937CF"/>
    <w:pPr>
      <w:widowControl w:val="0"/>
      <w:autoSpaceDE w:val="0"/>
      <w:autoSpaceDN w:val="0"/>
      <w:adjustRightInd w:val="0"/>
    </w:pPr>
    <w:rPr>
      <w:rFonts w:ascii="Times New Roman" w:eastAsia="Cambria" w:hAnsi="Times New Roman" w:cs="Times New Roman"/>
      <w:color w:val="000000"/>
    </w:rPr>
  </w:style>
  <w:style w:type="character" w:styleId="Emphasis">
    <w:name w:val="Emphasis"/>
    <w:uiPriority w:val="20"/>
    <w:qFormat/>
    <w:rsid w:val="00E937CF"/>
    <w:rPr>
      <w:i/>
      <w:iCs/>
    </w:rPr>
  </w:style>
  <w:style w:type="paragraph" w:styleId="EndnoteText">
    <w:name w:val="endnote text"/>
    <w:basedOn w:val="Normal"/>
    <w:link w:val="EndnoteTextChar"/>
    <w:semiHidden/>
    <w:rsid w:val="00E937CF"/>
    <w:pPr>
      <w:ind w:left="360" w:hanging="360"/>
      <w:jc w:val="both"/>
    </w:pPr>
    <w:rPr>
      <w:rFonts w:ascii="Times New Roman" w:eastAsia="Times New Roman" w:hAnsi="Times New Roman" w:cs="Times New Roman"/>
    </w:rPr>
  </w:style>
  <w:style w:type="character" w:customStyle="1" w:styleId="EndnoteTextChar">
    <w:name w:val="Endnote Text Char"/>
    <w:link w:val="EndnoteText"/>
    <w:semiHidden/>
    <w:rsid w:val="00E937CF"/>
    <w:rPr>
      <w:rFonts w:ascii="Times New Roman" w:eastAsia="Times New Roman" w:hAnsi="Times New Roman" w:cs="Times New Roman"/>
      <w:sz w:val="22"/>
    </w:rPr>
  </w:style>
  <w:style w:type="character" w:styleId="FollowedHyperlink">
    <w:name w:val="FollowedHyperlink"/>
    <w:rsid w:val="00E937CF"/>
    <w:rPr>
      <w:color w:val="800080"/>
      <w:u w:val="single"/>
    </w:rPr>
  </w:style>
  <w:style w:type="paragraph" w:styleId="Footer">
    <w:name w:val="footer"/>
    <w:basedOn w:val="Normal"/>
    <w:link w:val="FooterChar"/>
    <w:semiHidden/>
    <w:rsid w:val="00E937CF"/>
    <w:pPr>
      <w:tabs>
        <w:tab w:val="center" w:pos="4320"/>
        <w:tab w:val="right" w:pos="8640"/>
      </w:tabs>
      <w:jc w:val="both"/>
    </w:pPr>
    <w:rPr>
      <w:rFonts w:ascii="Times New Roman" w:eastAsia="Times New Roman" w:hAnsi="Times New Roman" w:cs="Times New Roman"/>
      <w:szCs w:val="20"/>
    </w:rPr>
  </w:style>
  <w:style w:type="character" w:customStyle="1" w:styleId="FooterChar">
    <w:name w:val="Footer Char"/>
    <w:link w:val="Footer"/>
    <w:semiHidden/>
    <w:rsid w:val="00E937CF"/>
    <w:rPr>
      <w:rFonts w:ascii="Times New Roman" w:eastAsia="Times New Roman" w:hAnsi="Times New Roman" w:cs="Times New Roman"/>
      <w:sz w:val="22"/>
      <w:szCs w:val="20"/>
    </w:rPr>
  </w:style>
  <w:style w:type="character" w:styleId="FootnoteReference">
    <w:name w:val="footnote reference"/>
    <w:rsid w:val="00E937CF"/>
    <w:rPr>
      <w:vertAlign w:val="superscript"/>
    </w:rPr>
  </w:style>
  <w:style w:type="paragraph" w:styleId="FootnoteText">
    <w:name w:val="footnote text"/>
    <w:basedOn w:val="Normal"/>
    <w:link w:val="FootnoteTextChar"/>
    <w:semiHidden/>
    <w:rsid w:val="00E937CF"/>
    <w:rPr>
      <w:rFonts w:ascii="Times New Roman" w:eastAsia="Times New Roman" w:hAnsi="Times New Roman" w:cs="Times New Roman"/>
      <w:sz w:val="18"/>
    </w:rPr>
  </w:style>
  <w:style w:type="character" w:customStyle="1" w:styleId="FootnoteTextChar">
    <w:name w:val="Footnote Text Char"/>
    <w:link w:val="FootnoteText"/>
    <w:semiHidden/>
    <w:rsid w:val="00E937CF"/>
    <w:rPr>
      <w:rFonts w:ascii="Times New Roman" w:eastAsia="Times New Roman" w:hAnsi="Times New Roman" w:cs="Times New Roman"/>
      <w:sz w:val="18"/>
    </w:rPr>
  </w:style>
  <w:style w:type="character" w:customStyle="1" w:styleId="Heading4Char">
    <w:name w:val="Heading 4 Char"/>
    <w:aliases w:val="h4 Char,H4 Char,l4 Char"/>
    <w:link w:val="Heading4"/>
    <w:uiPriority w:val="9"/>
    <w:rsid w:val="006A295D"/>
    <w:rPr>
      <w:rFonts w:ascii="Times New Roman" w:eastAsia="Times New Roman" w:hAnsi="Times New Roman" w:cs="Times New Roman"/>
      <w:i/>
      <w:sz w:val="22"/>
      <w:szCs w:val="22"/>
    </w:rPr>
  </w:style>
  <w:style w:type="character" w:customStyle="1" w:styleId="Heading5Char">
    <w:name w:val="Heading 5 Char"/>
    <w:link w:val="Heading5"/>
    <w:uiPriority w:val="9"/>
    <w:rsid w:val="00E937CF"/>
    <w:rPr>
      <w:rFonts w:ascii="Times New Roman" w:eastAsia="Times New Roman" w:hAnsi="Times New Roman" w:cs="Times New Roman"/>
      <w:b/>
      <w:i/>
      <w:sz w:val="26"/>
      <w:szCs w:val="26"/>
    </w:rPr>
  </w:style>
  <w:style w:type="character" w:customStyle="1" w:styleId="Heading6Char">
    <w:name w:val="Heading 6 Char"/>
    <w:link w:val="Heading6"/>
    <w:rsid w:val="00E937CF"/>
    <w:rPr>
      <w:rFonts w:ascii="Times New Roman" w:eastAsia="Times New Roman" w:hAnsi="Times New Roman" w:cs="Times New Roman"/>
      <w:b/>
      <w:sz w:val="22"/>
      <w:szCs w:val="22"/>
    </w:rPr>
  </w:style>
  <w:style w:type="character" w:customStyle="1" w:styleId="Heading7Char">
    <w:name w:val="Heading 7 Char"/>
    <w:link w:val="Heading7"/>
    <w:rsid w:val="00E937CF"/>
    <w:rPr>
      <w:rFonts w:ascii="Times New Roman" w:eastAsia="Times New Roman" w:hAnsi="Times New Roman" w:cs="Times New Roman"/>
      <w:sz w:val="22"/>
    </w:rPr>
  </w:style>
  <w:style w:type="character" w:customStyle="1" w:styleId="Heading8Char">
    <w:name w:val="Heading 8 Char"/>
    <w:link w:val="Heading8"/>
    <w:rsid w:val="00E937CF"/>
    <w:rPr>
      <w:rFonts w:ascii="Times New Roman" w:eastAsia="Times New Roman" w:hAnsi="Times New Roman" w:cs="Times New Roman"/>
      <w:i/>
      <w:sz w:val="22"/>
    </w:rPr>
  </w:style>
  <w:style w:type="character" w:customStyle="1" w:styleId="Heading9Char">
    <w:name w:val="Heading 9 Char"/>
    <w:link w:val="Heading9"/>
    <w:rsid w:val="00E937CF"/>
    <w:rPr>
      <w:rFonts w:ascii="Arial" w:eastAsia="Times New Roman" w:hAnsi="Arial" w:cs="Times New Roman"/>
      <w:sz w:val="22"/>
      <w:szCs w:val="22"/>
    </w:rPr>
  </w:style>
  <w:style w:type="character" w:styleId="Hyperlink">
    <w:name w:val="Hyperlink"/>
    <w:uiPriority w:val="99"/>
    <w:rsid w:val="00E937CF"/>
    <w:rPr>
      <w:color w:val="0000FF"/>
      <w:u w:val="single"/>
    </w:rPr>
  </w:style>
  <w:style w:type="paragraph" w:customStyle="1" w:styleId="Instructions">
    <w:name w:val="Instructions"/>
    <w:basedOn w:val="Normal"/>
    <w:rsid w:val="00E937CF"/>
    <w:pPr>
      <w:jc w:val="both"/>
    </w:pPr>
    <w:rPr>
      <w:rFonts w:ascii="Times New Roman" w:eastAsia="Times New Roman" w:hAnsi="Times New Roman" w:cs="Times New Roman"/>
      <w:i/>
      <w:color w:val="3366FF"/>
    </w:rPr>
  </w:style>
  <w:style w:type="paragraph" w:customStyle="1" w:styleId="item">
    <w:name w:val="item"/>
    <w:basedOn w:val="Normal"/>
    <w:rsid w:val="00E937CF"/>
    <w:pPr>
      <w:tabs>
        <w:tab w:val="num" w:pos="720"/>
      </w:tabs>
      <w:spacing w:after="80"/>
      <w:ind w:left="720" w:hanging="360"/>
      <w:jc w:val="both"/>
    </w:pPr>
    <w:rPr>
      <w:rFonts w:ascii="Times New Roman" w:eastAsia="Times New Roman" w:hAnsi="Times New Roman" w:cs="Times New Roman"/>
      <w:szCs w:val="20"/>
      <w:lang w:eastAsia="zh-CN"/>
    </w:rPr>
  </w:style>
  <w:style w:type="paragraph" w:styleId="ListBullet">
    <w:name w:val="List Bullet"/>
    <w:basedOn w:val="Normal"/>
    <w:autoRedefine/>
    <w:rsid w:val="00E937CF"/>
    <w:pPr>
      <w:tabs>
        <w:tab w:val="num" w:pos="360"/>
      </w:tabs>
      <w:ind w:left="360" w:hanging="360"/>
      <w:jc w:val="both"/>
    </w:pPr>
    <w:rPr>
      <w:rFonts w:ascii="Times New Roman" w:eastAsia="Times New Roman" w:hAnsi="Times New Roman" w:cs="Times New Roman"/>
    </w:rPr>
  </w:style>
  <w:style w:type="paragraph" w:styleId="ListNumber">
    <w:name w:val="List Number"/>
    <w:basedOn w:val="Normal"/>
    <w:rsid w:val="00E937CF"/>
    <w:pPr>
      <w:tabs>
        <w:tab w:val="num" w:pos="360"/>
      </w:tabs>
      <w:ind w:left="360" w:hanging="360"/>
      <w:jc w:val="both"/>
    </w:pPr>
    <w:rPr>
      <w:rFonts w:ascii="Times New Roman" w:eastAsia="Times New Roman" w:hAnsi="Times New Roman" w:cs="Times New Roman"/>
      <w:szCs w:val="20"/>
    </w:rPr>
  </w:style>
  <w:style w:type="paragraph" w:styleId="ListParagraph">
    <w:name w:val="List Paragraph"/>
    <w:basedOn w:val="Normal"/>
    <w:qFormat/>
    <w:rsid w:val="00E937CF"/>
    <w:pPr>
      <w:ind w:left="720"/>
      <w:contextualSpacing/>
      <w:jc w:val="both"/>
    </w:pPr>
    <w:rPr>
      <w:rFonts w:ascii="Times New Roman" w:eastAsia="Times New Roman" w:hAnsi="Times New Roman" w:cs="Times New Roman"/>
    </w:rPr>
  </w:style>
  <w:style w:type="paragraph" w:customStyle="1" w:styleId="lists">
    <w:name w:val="lists"/>
    <w:basedOn w:val="item"/>
    <w:rsid w:val="00E937CF"/>
    <w:pPr>
      <w:tabs>
        <w:tab w:val="clear" w:pos="720"/>
        <w:tab w:val="left" w:pos="270"/>
        <w:tab w:val="num" w:pos="360"/>
      </w:tabs>
      <w:ind w:left="274" w:hanging="274"/>
    </w:pPr>
  </w:style>
  <w:style w:type="paragraph" w:customStyle="1" w:styleId="miler">
    <w:name w:val="miler"/>
    <w:basedOn w:val="Normal"/>
    <w:rsid w:val="00E937CF"/>
    <w:pPr>
      <w:tabs>
        <w:tab w:val="num" w:pos="360"/>
      </w:tabs>
      <w:ind w:left="144" w:hanging="144"/>
      <w:jc w:val="both"/>
    </w:pPr>
    <w:rPr>
      <w:rFonts w:ascii="Times New Roman" w:eastAsia="Times New Roman" w:hAnsi="Times New Roman" w:cs="Times New Roman"/>
      <w:sz w:val="18"/>
      <w:szCs w:val="20"/>
      <w:u w:color="0000FF"/>
      <w:lang w:eastAsia="zh-CN"/>
    </w:rPr>
  </w:style>
  <w:style w:type="paragraph" w:styleId="NormalWeb">
    <w:name w:val="Normal (Web)"/>
    <w:basedOn w:val="Normal"/>
    <w:rsid w:val="00E937CF"/>
    <w:pPr>
      <w:spacing w:before="96" w:line="360" w:lineRule="atLeast"/>
    </w:pPr>
    <w:rPr>
      <w:rFonts w:ascii="Times New Roman" w:eastAsia="Times New Roman" w:hAnsi="Times New Roman" w:cs="Times New Roman"/>
    </w:rPr>
  </w:style>
  <w:style w:type="character" w:styleId="PageNumber">
    <w:name w:val="page number"/>
    <w:basedOn w:val="DefaultParagraphFont"/>
    <w:rsid w:val="00E937CF"/>
  </w:style>
  <w:style w:type="paragraph" w:styleId="PlainText">
    <w:name w:val="Plain Text"/>
    <w:basedOn w:val="Normal"/>
    <w:link w:val="PlainTextChar"/>
    <w:uiPriority w:val="99"/>
    <w:rsid w:val="00E937CF"/>
    <w:pPr>
      <w:jc w:val="both"/>
    </w:pPr>
    <w:rPr>
      <w:rFonts w:ascii="Courier" w:eastAsia="Times New Roman" w:hAnsi="Courier" w:cs="Times New Roman"/>
    </w:rPr>
  </w:style>
  <w:style w:type="character" w:customStyle="1" w:styleId="PlainTextChar">
    <w:name w:val="Plain Text Char"/>
    <w:link w:val="PlainText"/>
    <w:uiPriority w:val="99"/>
    <w:rsid w:val="00E937CF"/>
    <w:rPr>
      <w:rFonts w:ascii="Courier" w:eastAsia="Times New Roman" w:hAnsi="Courier" w:cs="Times New Roman"/>
      <w:sz w:val="22"/>
    </w:rPr>
  </w:style>
  <w:style w:type="paragraph" w:customStyle="1" w:styleId="space-saver-bullet">
    <w:name w:val="space-saver-bullet"/>
    <w:basedOn w:val="Normal"/>
    <w:rsid w:val="00E937CF"/>
    <w:pPr>
      <w:spacing w:after="80"/>
      <w:ind w:left="180" w:hanging="180"/>
      <w:jc w:val="both"/>
    </w:pPr>
    <w:rPr>
      <w:rFonts w:ascii="Times New Roman" w:eastAsia="Times New Roman" w:hAnsi="Times New Roman" w:cs="Times New Roman"/>
      <w:szCs w:val="20"/>
    </w:rPr>
  </w:style>
  <w:style w:type="paragraph" w:styleId="Subtitle">
    <w:name w:val="Subtitle"/>
    <w:basedOn w:val="Normal"/>
    <w:next w:val="Normal"/>
    <w:link w:val="SubtitleChar"/>
    <w:qFormat/>
    <w:rsid w:val="00E937CF"/>
    <w:pPr>
      <w:spacing w:after="60"/>
      <w:jc w:val="center"/>
      <w:outlineLvl w:val="1"/>
    </w:pPr>
    <w:rPr>
      <w:rFonts w:eastAsia="Times New Roman" w:cs="Times New Roman"/>
    </w:rPr>
  </w:style>
  <w:style w:type="character" w:customStyle="1" w:styleId="SubtitleChar">
    <w:name w:val="Subtitle Char"/>
    <w:link w:val="Subtitle"/>
    <w:rsid w:val="00E937CF"/>
    <w:rPr>
      <w:rFonts w:ascii="Cambria" w:eastAsia="Times New Roman" w:hAnsi="Cambria" w:cs="Times New Roman"/>
    </w:rPr>
  </w:style>
  <w:style w:type="table" w:styleId="TableGrid">
    <w:name w:val="Table Grid"/>
    <w:basedOn w:val="TableNormal"/>
    <w:rsid w:val="00E937CF"/>
    <w:pPr>
      <w:spacing w:after="120"/>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E937CF"/>
    <w:pPr>
      <w:tabs>
        <w:tab w:val="left" w:pos="350"/>
        <w:tab w:val="right" w:leader="dot" w:pos="8630"/>
      </w:tabs>
      <w:jc w:val="both"/>
    </w:pPr>
    <w:rPr>
      <w:rFonts w:ascii="Times New Roman" w:eastAsia="Times New Roman" w:hAnsi="Times New Roman" w:cs="Times New Roman"/>
      <w:b/>
    </w:rPr>
  </w:style>
  <w:style w:type="paragraph" w:styleId="TOC2">
    <w:name w:val="toc 2"/>
    <w:basedOn w:val="Normal"/>
    <w:next w:val="Normal"/>
    <w:autoRedefine/>
    <w:uiPriority w:val="39"/>
    <w:rsid w:val="00E937CF"/>
    <w:pPr>
      <w:tabs>
        <w:tab w:val="left" w:pos="755"/>
        <w:tab w:val="right" w:leader="dot" w:pos="8630"/>
      </w:tabs>
      <w:ind w:left="240" w:right="360"/>
      <w:jc w:val="both"/>
    </w:pPr>
    <w:rPr>
      <w:rFonts w:ascii="Times New Roman" w:eastAsia="Times New Roman" w:hAnsi="Times New Roman" w:cs="Times New Roman"/>
    </w:rPr>
  </w:style>
  <w:style w:type="paragraph" w:styleId="TOC3">
    <w:name w:val="toc 3"/>
    <w:basedOn w:val="Normal"/>
    <w:next w:val="Normal"/>
    <w:autoRedefine/>
    <w:uiPriority w:val="39"/>
    <w:rsid w:val="00E937CF"/>
    <w:pPr>
      <w:tabs>
        <w:tab w:val="left" w:pos="749"/>
        <w:tab w:val="right" w:leader="dot" w:pos="8626"/>
      </w:tabs>
      <w:ind w:left="360" w:right="360"/>
      <w:jc w:val="both"/>
    </w:pPr>
    <w:rPr>
      <w:rFonts w:ascii="Times New Roman" w:eastAsia="Times New Roman" w:hAnsi="Times New Roman" w:cs="Times New Roman"/>
    </w:rPr>
  </w:style>
  <w:style w:type="paragraph" w:styleId="TOC4">
    <w:name w:val="toc 4"/>
    <w:basedOn w:val="Normal"/>
    <w:next w:val="Normal"/>
    <w:autoRedefine/>
    <w:uiPriority w:val="39"/>
    <w:rsid w:val="00E937CF"/>
    <w:pPr>
      <w:tabs>
        <w:tab w:val="left" w:pos="1008"/>
        <w:tab w:val="right" w:leader="dot" w:pos="8626"/>
      </w:tabs>
      <w:ind w:left="720"/>
      <w:jc w:val="both"/>
    </w:pPr>
    <w:rPr>
      <w:rFonts w:ascii="Times New Roman" w:eastAsia="Times New Roman" w:hAnsi="Times New Roman" w:cs="Times New Roman"/>
    </w:rPr>
  </w:style>
  <w:style w:type="paragraph" w:styleId="TOC5">
    <w:name w:val="toc 5"/>
    <w:basedOn w:val="Normal"/>
    <w:next w:val="Normal"/>
    <w:autoRedefine/>
    <w:uiPriority w:val="39"/>
    <w:rsid w:val="00E937CF"/>
    <w:pPr>
      <w:ind w:left="960"/>
      <w:jc w:val="both"/>
    </w:pPr>
    <w:rPr>
      <w:rFonts w:ascii="Times New Roman" w:eastAsia="Times New Roman" w:hAnsi="Times New Roman" w:cs="Times New Roman"/>
    </w:rPr>
  </w:style>
  <w:style w:type="paragraph" w:styleId="TOC6">
    <w:name w:val="toc 6"/>
    <w:basedOn w:val="Normal"/>
    <w:next w:val="Normal"/>
    <w:autoRedefine/>
    <w:uiPriority w:val="39"/>
    <w:rsid w:val="00E937CF"/>
    <w:pPr>
      <w:ind w:left="1200"/>
      <w:jc w:val="both"/>
    </w:pPr>
    <w:rPr>
      <w:rFonts w:ascii="Times New Roman" w:eastAsia="Times New Roman" w:hAnsi="Times New Roman" w:cs="Times New Roman"/>
    </w:rPr>
  </w:style>
  <w:style w:type="paragraph" w:styleId="TOC7">
    <w:name w:val="toc 7"/>
    <w:basedOn w:val="Normal"/>
    <w:next w:val="Normal"/>
    <w:autoRedefine/>
    <w:uiPriority w:val="39"/>
    <w:rsid w:val="00E937CF"/>
    <w:pPr>
      <w:ind w:left="1440"/>
      <w:jc w:val="both"/>
    </w:pPr>
    <w:rPr>
      <w:rFonts w:ascii="Times New Roman" w:eastAsia="Times New Roman" w:hAnsi="Times New Roman" w:cs="Times New Roman"/>
    </w:rPr>
  </w:style>
  <w:style w:type="paragraph" w:styleId="TOC8">
    <w:name w:val="toc 8"/>
    <w:basedOn w:val="Normal"/>
    <w:next w:val="Normal"/>
    <w:autoRedefine/>
    <w:uiPriority w:val="39"/>
    <w:rsid w:val="00E937CF"/>
    <w:pPr>
      <w:ind w:left="1680"/>
      <w:jc w:val="both"/>
    </w:pPr>
    <w:rPr>
      <w:rFonts w:ascii="Times New Roman" w:eastAsia="Times New Roman" w:hAnsi="Times New Roman" w:cs="Times New Roman"/>
    </w:rPr>
  </w:style>
  <w:style w:type="paragraph" w:styleId="TOC9">
    <w:name w:val="toc 9"/>
    <w:basedOn w:val="Normal"/>
    <w:next w:val="Normal"/>
    <w:autoRedefine/>
    <w:uiPriority w:val="39"/>
    <w:rsid w:val="00E937CF"/>
    <w:pPr>
      <w:ind w:left="1920"/>
      <w:jc w:val="both"/>
    </w:pPr>
    <w:rPr>
      <w:rFonts w:ascii="Times New Roman" w:eastAsia="Times New Roman" w:hAnsi="Times New Roman" w:cs="Times New Roman"/>
    </w:rPr>
  </w:style>
  <w:style w:type="paragraph" w:customStyle="1" w:styleId="AppHeading5">
    <w:name w:val="App Heading 5"/>
    <w:basedOn w:val="Heading5"/>
    <w:qFormat/>
    <w:rsid w:val="00080CB5"/>
    <w:pPr>
      <w:numPr>
        <w:numId w:val="18"/>
      </w:numPr>
    </w:pPr>
  </w:style>
  <w:style w:type="paragraph" w:customStyle="1" w:styleId="AppHeading4">
    <w:name w:val="App Heading 4"/>
    <w:aliases w:val="ah4"/>
    <w:basedOn w:val="AppHeading3"/>
    <w:qFormat/>
    <w:rsid w:val="0041371C"/>
    <w:pPr>
      <w:numPr>
        <w:ilvl w:val="0"/>
        <w:numId w:val="0"/>
      </w:numPr>
      <w:ind w:left="1008" w:hanging="648"/>
    </w:pPr>
  </w:style>
  <w:style w:type="character" w:customStyle="1" w:styleId="st">
    <w:name w:val="st"/>
    <w:basedOn w:val="DefaultParagraphFont"/>
    <w:rsid w:val="000C159F"/>
  </w:style>
  <w:style w:type="table" w:styleId="LightList-Accent1">
    <w:name w:val="Light List Accent 1"/>
    <w:basedOn w:val="TableNormal"/>
    <w:rsid w:val="005A7963"/>
    <w:rPr>
      <w:rFonts w:ascii="Times New Roman" w:eastAsia="PMingLiU" w:hAnsi="Times New Roman" w:cs="Times New Roman"/>
      <w:sz w:val="20"/>
      <w:szCs w:val="20"/>
      <w:lang w:val="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converted-space">
    <w:name w:val="apple-converted-space"/>
    <w:basedOn w:val="DefaultParagraphFont"/>
    <w:rsid w:val="005A7963"/>
  </w:style>
  <w:style w:type="paragraph" w:styleId="Title">
    <w:name w:val="Title"/>
    <w:basedOn w:val="Normal"/>
    <w:next w:val="Normal"/>
    <w:link w:val="TitleChar"/>
    <w:uiPriority w:val="10"/>
    <w:qFormat/>
    <w:rsid w:val="00F1259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59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9320">
      <w:bodyDiv w:val="1"/>
      <w:marLeft w:val="0"/>
      <w:marRight w:val="0"/>
      <w:marTop w:val="0"/>
      <w:marBottom w:val="0"/>
      <w:divBdr>
        <w:top w:val="none" w:sz="0" w:space="0" w:color="auto"/>
        <w:left w:val="none" w:sz="0" w:space="0" w:color="auto"/>
        <w:bottom w:val="none" w:sz="0" w:space="0" w:color="auto"/>
        <w:right w:val="none" w:sz="0" w:space="0" w:color="auto"/>
      </w:divBdr>
      <w:divsChild>
        <w:div w:id="261912610">
          <w:marLeft w:val="1166"/>
          <w:marRight w:val="0"/>
          <w:marTop w:val="134"/>
          <w:marBottom w:val="0"/>
          <w:divBdr>
            <w:top w:val="none" w:sz="0" w:space="0" w:color="auto"/>
            <w:left w:val="none" w:sz="0" w:space="0" w:color="auto"/>
            <w:bottom w:val="none" w:sz="0" w:space="0" w:color="auto"/>
            <w:right w:val="none" w:sz="0" w:space="0" w:color="auto"/>
          </w:divBdr>
        </w:div>
        <w:div w:id="988166685">
          <w:marLeft w:val="1166"/>
          <w:marRight w:val="0"/>
          <w:marTop w:val="134"/>
          <w:marBottom w:val="0"/>
          <w:divBdr>
            <w:top w:val="none" w:sz="0" w:space="0" w:color="auto"/>
            <w:left w:val="none" w:sz="0" w:space="0" w:color="auto"/>
            <w:bottom w:val="none" w:sz="0" w:space="0" w:color="auto"/>
            <w:right w:val="none" w:sz="0" w:space="0" w:color="auto"/>
          </w:divBdr>
        </w:div>
      </w:divsChild>
    </w:div>
    <w:div w:id="43525883">
      <w:bodyDiv w:val="1"/>
      <w:marLeft w:val="0"/>
      <w:marRight w:val="0"/>
      <w:marTop w:val="0"/>
      <w:marBottom w:val="0"/>
      <w:divBdr>
        <w:top w:val="none" w:sz="0" w:space="0" w:color="auto"/>
        <w:left w:val="none" w:sz="0" w:space="0" w:color="auto"/>
        <w:bottom w:val="none" w:sz="0" w:space="0" w:color="auto"/>
        <w:right w:val="none" w:sz="0" w:space="0" w:color="auto"/>
      </w:divBdr>
    </w:div>
    <w:div w:id="67768639">
      <w:bodyDiv w:val="1"/>
      <w:marLeft w:val="0"/>
      <w:marRight w:val="0"/>
      <w:marTop w:val="0"/>
      <w:marBottom w:val="0"/>
      <w:divBdr>
        <w:top w:val="none" w:sz="0" w:space="0" w:color="auto"/>
        <w:left w:val="none" w:sz="0" w:space="0" w:color="auto"/>
        <w:bottom w:val="none" w:sz="0" w:space="0" w:color="auto"/>
        <w:right w:val="none" w:sz="0" w:space="0" w:color="auto"/>
      </w:divBdr>
    </w:div>
    <w:div w:id="124852868">
      <w:bodyDiv w:val="1"/>
      <w:marLeft w:val="0"/>
      <w:marRight w:val="0"/>
      <w:marTop w:val="0"/>
      <w:marBottom w:val="0"/>
      <w:divBdr>
        <w:top w:val="none" w:sz="0" w:space="0" w:color="auto"/>
        <w:left w:val="none" w:sz="0" w:space="0" w:color="auto"/>
        <w:bottom w:val="none" w:sz="0" w:space="0" w:color="auto"/>
        <w:right w:val="none" w:sz="0" w:space="0" w:color="auto"/>
      </w:divBdr>
    </w:div>
    <w:div w:id="176702342">
      <w:bodyDiv w:val="1"/>
      <w:marLeft w:val="0"/>
      <w:marRight w:val="0"/>
      <w:marTop w:val="0"/>
      <w:marBottom w:val="0"/>
      <w:divBdr>
        <w:top w:val="none" w:sz="0" w:space="0" w:color="auto"/>
        <w:left w:val="none" w:sz="0" w:space="0" w:color="auto"/>
        <w:bottom w:val="none" w:sz="0" w:space="0" w:color="auto"/>
        <w:right w:val="none" w:sz="0" w:space="0" w:color="auto"/>
      </w:divBdr>
    </w:div>
    <w:div w:id="256136113">
      <w:bodyDiv w:val="1"/>
      <w:marLeft w:val="0"/>
      <w:marRight w:val="0"/>
      <w:marTop w:val="0"/>
      <w:marBottom w:val="0"/>
      <w:divBdr>
        <w:top w:val="none" w:sz="0" w:space="0" w:color="auto"/>
        <w:left w:val="none" w:sz="0" w:space="0" w:color="auto"/>
        <w:bottom w:val="none" w:sz="0" w:space="0" w:color="auto"/>
        <w:right w:val="none" w:sz="0" w:space="0" w:color="auto"/>
      </w:divBdr>
    </w:div>
    <w:div w:id="276568504">
      <w:bodyDiv w:val="1"/>
      <w:marLeft w:val="0"/>
      <w:marRight w:val="0"/>
      <w:marTop w:val="0"/>
      <w:marBottom w:val="0"/>
      <w:divBdr>
        <w:top w:val="none" w:sz="0" w:space="0" w:color="auto"/>
        <w:left w:val="none" w:sz="0" w:space="0" w:color="auto"/>
        <w:bottom w:val="none" w:sz="0" w:space="0" w:color="auto"/>
        <w:right w:val="none" w:sz="0" w:space="0" w:color="auto"/>
      </w:divBdr>
    </w:div>
    <w:div w:id="288122489">
      <w:bodyDiv w:val="1"/>
      <w:marLeft w:val="0"/>
      <w:marRight w:val="0"/>
      <w:marTop w:val="0"/>
      <w:marBottom w:val="0"/>
      <w:divBdr>
        <w:top w:val="none" w:sz="0" w:space="0" w:color="auto"/>
        <w:left w:val="none" w:sz="0" w:space="0" w:color="auto"/>
        <w:bottom w:val="none" w:sz="0" w:space="0" w:color="auto"/>
        <w:right w:val="none" w:sz="0" w:space="0" w:color="auto"/>
      </w:divBdr>
    </w:div>
    <w:div w:id="419642791">
      <w:bodyDiv w:val="1"/>
      <w:marLeft w:val="0"/>
      <w:marRight w:val="0"/>
      <w:marTop w:val="0"/>
      <w:marBottom w:val="0"/>
      <w:divBdr>
        <w:top w:val="none" w:sz="0" w:space="0" w:color="auto"/>
        <w:left w:val="none" w:sz="0" w:space="0" w:color="auto"/>
        <w:bottom w:val="none" w:sz="0" w:space="0" w:color="auto"/>
        <w:right w:val="none" w:sz="0" w:space="0" w:color="auto"/>
      </w:divBdr>
    </w:div>
    <w:div w:id="457454485">
      <w:bodyDiv w:val="1"/>
      <w:marLeft w:val="0"/>
      <w:marRight w:val="0"/>
      <w:marTop w:val="0"/>
      <w:marBottom w:val="0"/>
      <w:divBdr>
        <w:top w:val="none" w:sz="0" w:space="0" w:color="auto"/>
        <w:left w:val="none" w:sz="0" w:space="0" w:color="auto"/>
        <w:bottom w:val="none" w:sz="0" w:space="0" w:color="auto"/>
        <w:right w:val="none" w:sz="0" w:space="0" w:color="auto"/>
      </w:divBdr>
    </w:div>
    <w:div w:id="483467843">
      <w:bodyDiv w:val="1"/>
      <w:marLeft w:val="0"/>
      <w:marRight w:val="0"/>
      <w:marTop w:val="0"/>
      <w:marBottom w:val="0"/>
      <w:divBdr>
        <w:top w:val="none" w:sz="0" w:space="0" w:color="auto"/>
        <w:left w:val="none" w:sz="0" w:space="0" w:color="auto"/>
        <w:bottom w:val="none" w:sz="0" w:space="0" w:color="auto"/>
        <w:right w:val="none" w:sz="0" w:space="0" w:color="auto"/>
      </w:divBdr>
    </w:div>
    <w:div w:id="852572532">
      <w:bodyDiv w:val="1"/>
      <w:marLeft w:val="0"/>
      <w:marRight w:val="0"/>
      <w:marTop w:val="0"/>
      <w:marBottom w:val="0"/>
      <w:divBdr>
        <w:top w:val="none" w:sz="0" w:space="0" w:color="auto"/>
        <w:left w:val="none" w:sz="0" w:space="0" w:color="auto"/>
        <w:bottom w:val="none" w:sz="0" w:space="0" w:color="auto"/>
        <w:right w:val="none" w:sz="0" w:space="0" w:color="auto"/>
      </w:divBdr>
    </w:div>
    <w:div w:id="1099064260">
      <w:bodyDiv w:val="1"/>
      <w:marLeft w:val="0"/>
      <w:marRight w:val="0"/>
      <w:marTop w:val="0"/>
      <w:marBottom w:val="0"/>
      <w:divBdr>
        <w:top w:val="none" w:sz="0" w:space="0" w:color="auto"/>
        <w:left w:val="none" w:sz="0" w:space="0" w:color="auto"/>
        <w:bottom w:val="none" w:sz="0" w:space="0" w:color="auto"/>
        <w:right w:val="none" w:sz="0" w:space="0" w:color="auto"/>
      </w:divBdr>
    </w:div>
    <w:div w:id="1225944186">
      <w:bodyDiv w:val="1"/>
      <w:marLeft w:val="0"/>
      <w:marRight w:val="0"/>
      <w:marTop w:val="0"/>
      <w:marBottom w:val="0"/>
      <w:divBdr>
        <w:top w:val="none" w:sz="0" w:space="0" w:color="auto"/>
        <w:left w:val="none" w:sz="0" w:space="0" w:color="auto"/>
        <w:bottom w:val="none" w:sz="0" w:space="0" w:color="auto"/>
        <w:right w:val="none" w:sz="0" w:space="0" w:color="auto"/>
      </w:divBdr>
    </w:div>
    <w:div w:id="1374428335">
      <w:bodyDiv w:val="1"/>
      <w:marLeft w:val="0"/>
      <w:marRight w:val="0"/>
      <w:marTop w:val="0"/>
      <w:marBottom w:val="0"/>
      <w:divBdr>
        <w:top w:val="none" w:sz="0" w:space="0" w:color="auto"/>
        <w:left w:val="none" w:sz="0" w:space="0" w:color="auto"/>
        <w:bottom w:val="none" w:sz="0" w:space="0" w:color="auto"/>
        <w:right w:val="none" w:sz="0" w:space="0" w:color="auto"/>
      </w:divBdr>
    </w:div>
    <w:div w:id="1494300521">
      <w:bodyDiv w:val="1"/>
      <w:marLeft w:val="0"/>
      <w:marRight w:val="0"/>
      <w:marTop w:val="0"/>
      <w:marBottom w:val="0"/>
      <w:divBdr>
        <w:top w:val="none" w:sz="0" w:space="0" w:color="auto"/>
        <w:left w:val="none" w:sz="0" w:space="0" w:color="auto"/>
        <w:bottom w:val="none" w:sz="0" w:space="0" w:color="auto"/>
        <w:right w:val="none" w:sz="0" w:space="0" w:color="auto"/>
      </w:divBdr>
    </w:div>
    <w:div w:id="1583489414">
      <w:bodyDiv w:val="1"/>
      <w:marLeft w:val="0"/>
      <w:marRight w:val="0"/>
      <w:marTop w:val="0"/>
      <w:marBottom w:val="0"/>
      <w:divBdr>
        <w:top w:val="none" w:sz="0" w:space="0" w:color="auto"/>
        <w:left w:val="none" w:sz="0" w:space="0" w:color="auto"/>
        <w:bottom w:val="none" w:sz="0" w:space="0" w:color="auto"/>
        <w:right w:val="none" w:sz="0" w:space="0" w:color="auto"/>
      </w:divBdr>
    </w:div>
    <w:div w:id="1607468597">
      <w:bodyDiv w:val="1"/>
      <w:marLeft w:val="0"/>
      <w:marRight w:val="0"/>
      <w:marTop w:val="0"/>
      <w:marBottom w:val="0"/>
      <w:divBdr>
        <w:top w:val="none" w:sz="0" w:space="0" w:color="auto"/>
        <w:left w:val="none" w:sz="0" w:space="0" w:color="auto"/>
        <w:bottom w:val="none" w:sz="0" w:space="0" w:color="auto"/>
        <w:right w:val="none" w:sz="0" w:space="0" w:color="auto"/>
      </w:divBdr>
    </w:div>
    <w:div w:id="1689332134">
      <w:bodyDiv w:val="1"/>
      <w:marLeft w:val="0"/>
      <w:marRight w:val="0"/>
      <w:marTop w:val="0"/>
      <w:marBottom w:val="0"/>
      <w:divBdr>
        <w:top w:val="none" w:sz="0" w:space="0" w:color="auto"/>
        <w:left w:val="none" w:sz="0" w:space="0" w:color="auto"/>
        <w:bottom w:val="none" w:sz="0" w:space="0" w:color="auto"/>
        <w:right w:val="none" w:sz="0" w:space="0" w:color="auto"/>
      </w:divBdr>
    </w:div>
    <w:div w:id="1840652665">
      <w:bodyDiv w:val="1"/>
      <w:marLeft w:val="0"/>
      <w:marRight w:val="0"/>
      <w:marTop w:val="0"/>
      <w:marBottom w:val="0"/>
      <w:divBdr>
        <w:top w:val="none" w:sz="0" w:space="0" w:color="auto"/>
        <w:left w:val="none" w:sz="0" w:space="0" w:color="auto"/>
        <w:bottom w:val="none" w:sz="0" w:space="0" w:color="auto"/>
        <w:right w:val="none" w:sz="0" w:space="0" w:color="auto"/>
      </w:divBdr>
    </w:div>
    <w:div w:id="18893430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369077-1CA5-9740-BEBB-E2C46479D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433</Words>
  <Characters>2235</Characters>
  <Application>Microsoft Office Word</Application>
  <DocSecurity>0</DocSecurity>
  <Lines>99</Lines>
  <Paragraphs>59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XSEDE Scientific Impact Metrics for the Yearly Period between May 1, 2018 to Apr 30, 2019 and the Period between Feb 1, 2019 - Apr 30, 2019</dc:title>
  <dc:subject/>
  <dc:creator>Fugang Wang and Gregor von Laszewski</dc:creator>
  <cp:keywords/>
  <dc:description/>
  <cp:lastModifiedBy>Gregor von Laszewski</cp:lastModifiedBy>
  <cp:revision>15</cp:revision>
  <dcterms:created xsi:type="dcterms:W3CDTF">2019-05-01T18:56:00Z</dcterms:created>
  <dcterms:modified xsi:type="dcterms:W3CDTF">2021-05-05T20:52:00Z</dcterms:modified>
  <cp:category/>
</cp:coreProperties>
</file>