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DEDC0" w14:textId="4A7FD156" w:rsidR="00143684" w:rsidRPr="00FE2B1D" w:rsidRDefault="00143684" w:rsidP="006E09F4">
      <w:pPr>
        <w:pStyle w:val="Title"/>
        <w:spacing w:line="276" w:lineRule="auto"/>
        <w:rPr>
          <w:rFonts w:eastAsia="Times New Roman"/>
          <w:sz w:val="46"/>
          <w:szCs w:val="46"/>
        </w:rPr>
      </w:pPr>
      <w:bookmarkStart w:id="0" w:name="_GoBack"/>
      <w:bookmarkEnd w:id="0"/>
      <w:r w:rsidRPr="00FE2B1D">
        <w:rPr>
          <w:rFonts w:eastAsia="Times New Roman"/>
          <w:sz w:val="46"/>
          <w:szCs w:val="46"/>
        </w:rPr>
        <w:t xml:space="preserve">Proposed Overarching Analyses for </w:t>
      </w:r>
      <w:r w:rsidR="00FE2B1D" w:rsidRPr="00FE2B1D">
        <w:rPr>
          <w:rFonts w:eastAsia="Times New Roman"/>
          <w:sz w:val="46"/>
          <w:szCs w:val="46"/>
        </w:rPr>
        <w:t xml:space="preserve">the </w:t>
      </w:r>
      <w:r w:rsidRPr="00FE2B1D">
        <w:rPr>
          <w:rFonts w:eastAsia="Times New Roman"/>
          <w:sz w:val="46"/>
          <w:szCs w:val="46"/>
        </w:rPr>
        <w:t>Decline Effect</w:t>
      </w:r>
    </w:p>
    <w:p w14:paraId="47569E70" w14:textId="77777777" w:rsidR="000603C7" w:rsidRDefault="000603C7" w:rsidP="006E09F4">
      <w:pPr>
        <w:pStyle w:val="Heading1"/>
        <w:spacing w:line="276" w:lineRule="auto"/>
        <w:rPr>
          <w:rFonts w:eastAsia="Times New Roman"/>
        </w:rPr>
      </w:pPr>
      <w:r>
        <w:rPr>
          <w:rFonts w:eastAsia="Times New Roman"/>
        </w:rPr>
        <w:t>Study design</w:t>
      </w:r>
    </w:p>
    <w:p w14:paraId="610917A9" w14:textId="77777777" w:rsidR="000603C7" w:rsidRDefault="000603C7" w:rsidP="006E09F4">
      <w:pPr>
        <w:spacing w:after="0" w:line="276" w:lineRule="auto"/>
        <w:rPr>
          <w:rFonts w:ascii="Times New Roman" w:eastAsia="Times New Roman" w:hAnsi="Times New Roman" w:cs="Times New Roman"/>
          <w:b/>
          <w:bCs/>
          <w:i/>
          <w:iCs/>
          <w:color w:val="000000"/>
          <w:sz w:val="24"/>
          <w:szCs w:val="24"/>
        </w:rPr>
      </w:pPr>
    </w:p>
    <w:p w14:paraId="34DD9A98" w14:textId="77777777" w:rsidR="000603C7" w:rsidRDefault="000603C7" w:rsidP="006E09F4">
      <w:pPr>
        <w:spacing w:after="0" w:line="276" w:lineRule="auto"/>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The overall design of the Decline Effects study involve</w:t>
      </w:r>
      <w:r w:rsidR="008E3918">
        <w:rPr>
          <w:rFonts w:ascii="Times New Roman" w:eastAsia="Times New Roman" w:hAnsi="Times New Roman" w:cs="Times New Roman"/>
          <w:bCs/>
          <w:iCs/>
          <w:color w:val="000000"/>
          <w:sz w:val="24"/>
          <w:szCs w:val="24"/>
        </w:rPr>
        <w:t>d</w:t>
      </w:r>
      <w:r>
        <w:rPr>
          <w:rFonts w:ascii="Times New Roman" w:eastAsia="Times New Roman" w:hAnsi="Times New Roman" w:cs="Times New Roman"/>
          <w:bCs/>
          <w:iCs/>
          <w:color w:val="000000"/>
          <w:sz w:val="24"/>
          <w:szCs w:val="24"/>
        </w:rPr>
        <w:t xml:space="preserve"> four laboratories, each of which conduct</w:t>
      </w:r>
      <w:r w:rsidR="008E3918">
        <w:rPr>
          <w:rFonts w:ascii="Times New Roman" w:eastAsia="Times New Roman" w:hAnsi="Times New Roman" w:cs="Times New Roman"/>
          <w:bCs/>
          <w:iCs/>
          <w:color w:val="000000"/>
          <w:sz w:val="24"/>
          <w:szCs w:val="24"/>
        </w:rPr>
        <w:t>ed</w:t>
      </w:r>
      <w:r>
        <w:rPr>
          <w:rFonts w:ascii="Times New Roman" w:eastAsia="Times New Roman" w:hAnsi="Times New Roman" w:cs="Times New Roman"/>
          <w:bCs/>
          <w:iCs/>
          <w:color w:val="000000"/>
          <w:sz w:val="24"/>
          <w:szCs w:val="24"/>
        </w:rPr>
        <w:t xml:space="preserve"> four original </w:t>
      </w:r>
      <w:r w:rsidR="00D014AB">
        <w:rPr>
          <w:rFonts w:ascii="Times New Roman" w:eastAsia="Times New Roman" w:hAnsi="Times New Roman" w:cs="Times New Roman"/>
          <w:bCs/>
          <w:iCs/>
          <w:color w:val="000000"/>
          <w:sz w:val="24"/>
          <w:szCs w:val="24"/>
        </w:rPr>
        <w:t xml:space="preserve">experimental </w:t>
      </w:r>
      <w:r>
        <w:rPr>
          <w:rFonts w:ascii="Times New Roman" w:eastAsia="Times New Roman" w:hAnsi="Times New Roman" w:cs="Times New Roman"/>
          <w:bCs/>
          <w:iCs/>
          <w:color w:val="000000"/>
          <w:sz w:val="24"/>
          <w:szCs w:val="24"/>
        </w:rPr>
        <w:t xml:space="preserve">studies on research topics of interest. </w:t>
      </w:r>
      <w:r w:rsidR="00485DFE">
        <w:rPr>
          <w:rFonts w:ascii="Times New Roman" w:eastAsia="Times New Roman" w:hAnsi="Times New Roman" w:cs="Times New Roman"/>
          <w:bCs/>
          <w:iCs/>
          <w:color w:val="000000"/>
          <w:sz w:val="24"/>
          <w:szCs w:val="24"/>
        </w:rPr>
        <w:t xml:space="preserve">Each study </w:t>
      </w:r>
      <w:r w:rsidR="008E3918">
        <w:rPr>
          <w:rFonts w:ascii="Times New Roman" w:eastAsia="Times New Roman" w:hAnsi="Times New Roman" w:cs="Times New Roman"/>
          <w:bCs/>
          <w:iCs/>
          <w:color w:val="000000"/>
          <w:sz w:val="24"/>
          <w:szCs w:val="24"/>
        </w:rPr>
        <w:t xml:space="preserve">had to </w:t>
      </w:r>
      <w:r w:rsidR="00485DFE">
        <w:rPr>
          <w:rFonts w:ascii="Times New Roman" w:eastAsia="Times New Roman" w:hAnsi="Times New Roman" w:cs="Times New Roman"/>
          <w:bCs/>
          <w:iCs/>
          <w:color w:val="000000"/>
          <w:sz w:val="24"/>
          <w:szCs w:val="24"/>
        </w:rPr>
        <w:t xml:space="preserve">involve a two-group, between-subjects manipulation. Multiple outcomes </w:t>
      </w:r>
      <w:r w:rsidR="008E3918">
        <w:rPr>
          <w:rFonts w:ascii="Times New Roman" w:eastAsia="Times New Roman" w:hAnsi="Times New Roman" w:cs="Times New Roman"/>
          <w:bCs/>
          <w:iCs/>
          <w:color w:val="000000"/>
          <w:sz w:val="24"/>
          <w:szCs w:val="24"/>
        </w:rPr>
        <w:t>could</w:t>
      </w:r>
      <w:r w:rsidR="00485DFE">
        <w:rPr>
          <w:rFonts w:ascii="Times New Roman" w:eastAsia="Times New Roman" w:hAnsi="Times New Roman" w:cs="Times New Roman"/>
          <w:bCs/>
          <w:iCs/>
          <w:color w:val="000000"/>
          <w:sz w:val="24"/>
          <w:szCs w:val="24"/>
        </w:rPr>
        <w:t xml:space="preserve"> be assessed, but labs </w:t>
      </w:r>
      <w:r w:rsidR="008E3918">
        <w:rPr>
          <w:rFonts w:ascii="Times New Roman" w:eastAsia="Times New Roman" w:hAnsi="Times New Roman" w:cs="Times New Roman"/>
          <w:bCs/>
          <w:iCs/>
          <w:color w:val="000000"/>
          <w:sz w:val="24"/>
          <w:szCs w:val="24"/>
        </w:rPr>
        <w:t>had to</w:t>
      </w:r>
      <w:r w:rsidR="00485DFE">
        <w:rPr>
          <w:rFonts w:ascii="Times New Roman" w:eastAsia="Times New Roman" w:hAnsi="Times New Roman" w:cs="Times New Roman"/>
          <w:bCs/>
          <w:iCs/>
          <w:color w:val="000000"/>
          <w:sz w:val="24"/>
          <w:szCs w:val="24"/>
        </w:rPr>
        <w:t xml:space="preserve"> designate a single focal outcome. </w:t>
      </w:r>
      <w:r>
        <w:rPr>
          <w:rFonts w:ascii="Times New Roman" w:eastAsia="Times New Roman" w:hAnsi="Times New Roman" w:cs="Times New Roman"/>
          <w:bCs/>
          <w:iCs/>
          <w:color w:val="000000"/>
          <w:sz w:val="24"/>
          <w:szCs w:val="24"/>
        </w:rPr>
        <w:t>For each original study, the same lab conduct</w:t>
      </w:r>
      <w:r w:rsidR="008E3918">
        <w:rPr>
          <w:rFonts w:ascii="Times New Roman" w:eastAsia="Times New Roman" w:hAnsi="Times New Roman" w:cs="Times New Roman"/>
          <w:bCs/>
          <w:iCs/>
          <w:color w:val="000000"/>
          <w:sz w:val="24"/>
          <w:szCs w:val="24"/>
        </w:rPr>
        <w:t>ed</w:t>
      </w:r>
      <w:r>
        <w:rPr>
          <w:rFonts w:ascii="Times New Roman" w:eastAsia="Times New Roman" w:hAnsi="Times New Roman" w:cs="Times New Roman"/>
          <w:bCs/>
          <w:iCs/>
          <w:color w:val="000000"/>
          <w:sz w:val="24"/>
          <w:szCs w:val="24"/>
        </w:rPr>
        <w:t xml:space="preserve"> a </w:t>
      </w:r>
      <w:r w:rsidR="00485DFE">
        <w:rPr>
          <w:rFonts w:ascii="Times New Roman" w:eastAsia="Times New Roman" w:hAnsi="Times New Roman" w:cs="Times New Roman"/>
          <w:bCs/>
          <w:iCs/>
          <w:color w:val="000000"/>
          <w:sz w:val="24"/>
          <w:szCs w:val="24"/>
        </w:rPr>
        <w:t>confirmation study</w:t>
      </w:r>
      <w:r>
        <w:rPr>
          <w:rFonts w:ascii="Times New Roman" w:eastAsia="Times New Roman" w:hAnsi="Times New Roman" w:cs="Times New Roman"/>
          <w:bCs/>
          <w:iCs/>
          <w:color w:val="000000"/>
          <w:sz w:val="24"/>
          <w:szCs w:val="24"/>
        </w:rPr>
        <w:t xml:space="preserve"> using a new sample of participants. </w:t>
      </w:r>
      <w:r w:rsidR="00485DFE">
        <w:rPr>
          <w:rFonts w:ascii="Times New Roman" w:eastAsia="Times New Roman" w:hAnsi="Times New Roman" w:cs="Times New Roman"/>
          <w:bCs/>
          <w:iCs/>
          <w:color w:val="000000"/>
          <w:sz w:val="24"/>
          <w:szCs w:val="24"/>
        </w:rPr>
        <w:t>After completing the confirmation studies, each original study w</w:t>
      </w:r>
      <w:r w:rsidR="008E3918">
        <w:rPr>
          <w:rFonts w:ascii="Times New Roman" w:eastAsia="Times New Roman" w:hAnsi="Times New Roman" w:cs="Times New Roman"/>
          <w:bCs/>
          <w:iCs/>
          <w:color w:val="000000"/>
          <w:sz w:val="24"/>
          <w:szCs w:val="24"/>
        </w:rPr>
        <w:t>as</w:t>
      </w:r>
      <w:r w:rsidR="00485DFE">
        <w:rPr>
          <w:rFonts w:ascii="Times New Roman" w:eastAsia="Times New Roman" w:hAnsi="Times New Roman" w:cs="Times New Roman"/>
          <w:bCs/>
          <w:iCs/>
          <w:color w:val="000000"/>
          <w:sz w:val="24"/>
          <w:szCs w:val="24"/>
        </w:rPr>
        <w:t xml:space="preserve"> </w:t>
      </w:r>
      <w:r w:rsidR="008E3918">
        <w:rPr>
          <w:rFonts w:ascii="Times New Roman" w:eastAsia="Times New Roman" w:hAnsi="Times New Roman" w:cs="Times New Roman"/>
          <w:bCs/>
          <w:iCs/>
          <w:color w:val="000000"/>
          <w:sz w:val="24"/>
          <w:szCs w:val="24"/>
        </w:rPr>
        <w:t>then</w:t>
      </w:r>
      <w:r w:rsidR="00485DFE">
        <w:rPr>
          <w:rFonts w:ascii="Times New Roman" w:eastAsia="Times New Roman" w:hAnsi="Times New Roman" w:cs="Times New Roman"/>
          <w:bCs/>
          <w:iCs/>
          <w:color w:val="000000"/>
          <w:sz w:val="24"/>
          <w:szCs w:val="24"/>
        </w:rPr>
        <w:t xml:space="preserve"> replicate</w:t>
      </w:r>
      <w:r w:rsidR="00C65951">
        <w:rPr>
          <w:rFonts w:ascii="Times New Roman" w:eastAsia="Times New Roman" w:hAnsi="Times New Roman" w:cs="Times New Roman"/>
          <w:bCs/>
          <w:iCs/>
          <w:color w:val="000000"/>
          <w:sz w:val="24"/>
          <w:szCs w:val="24"/>
        </w:rPr>
        <w:t xml:space="preserve">d four times, once by each lab, with order of replications assigned using a latin square design. </w:t>
      </w:r>
    </w:p>
    <w:p w14:paraId="348077C9" w14:textId="77777777" w:rsidR="000C12F4" w:rsidRDefault="000C12F4" w:rsidP="006E09F4">
      <w:pPr>
        <w:spacing w:after="0" w:line="276" w:lineRule="auto"/>
        <w:rPr>
          <w:rFonts w:ascii="Times New Roman" w:eastAsia="Times New Roman" w:hAnsi="Times New Roman" w:cs="Times New Roman"/>
          <w:bCs/>
          <w:iCs/>
          <w:color w:val="000000"/>
          <w:sz w:val="24"/>
          <w:szCs w:val="24"/>
        </w:rPr>
      </w:pPr>
    </w:p>
    <w:p w14:paraId="3F802732" w14:textId="77777777" w:rsidR="009D4088" w:rsidRDefault="009D4088" w:rsidP="006E09F4">
      <w:pPr>
        <w:pStyle w:val="Heading2"/>
        <w:spacing w:line="276" w:lineRule="auto"/>
        <w:rPr>
          <w:rFonts w:eastAsia="Times New Roman"/>
        </w:rPr>
      </w:pPr>
      <w:r>
        <w:rPr>
          <w:rFonts w:eastAsia="Times New Roman"/>
        </w:rPr>
        <w:t>Sample splits</w:t>
      </w:r>
    </w:p>
    <w:p w14:paraId="326C8673" w14:textId="77777777" w:rsidR="009D4088" w:rsidRDefault="009D4088" w:rsidP="006E09F4">
      <w:pPr>
        <w:spacing w:after="0" w:line="276" w:lineRule="auto"/>
        <w:rPr>
          <w:rFonts w:ascii="Times New Roman" w:eastAsia="Times New Roman" w:hAnsi="Times New Roman" w:cs="Times New Roman"/>
          <w:bCs/>
          <w:iCs/>
          <w:color w:val="000000"/>
          <w:sz w:val="24"/>
          <w:szCs w:val="24"/>
        </w:rPr>
      </w:pPr>
    </w:p>
    <w:p w14:paraId="086EC917" w14:textId="77777777" w:rsidR="008E3918" w:rsidRDefault="000C12F4"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Each confirmation study and replication study w</w:t>
      </w:r>
      <w:r w:rsidR="008E3918">
        <w:rPr>
          <w:rFonts w:ascii="Times New Roman" w:eastAsia="Times New Roman" w:hAnsi="Times New Roman" w:cs="Times New Roman"/>
          <w:bCs/>
          <w:iCs/>
          <w:color w:val="000000"/>
          <w:sz w:val="24"/>
          <w:szCs w:val="24"/>
        </w:rPr>
        <w:t>as</w:t>
      </w:r>
      <w:r>
        <w:rPr>
          <w:rFonts w:ascii="Times New Roman" w:eastAsia="Times New Roman" w:hAnsi="Times New Roman" w:cs="Times New Roman"/>
          <w:bCs/>
          <w:iCs/>
          <w:color w:val="000000"/>
          <w:sz w:val="24"/>
          <w:szCs w:val="24"/>
        </w:rPr>
        <w:t xml:space="preserve"> conducted using a sample of 1500 participants, split into two halves. </w:t>
      </w:r>
      <w:r w:rsidR="00B230AE" w:rsidRPr="00143684">
        <w:rPr>
          <w:rFonts w:ascii="Times New Roman" w:eastAsia="Times New Roman" w:hAnsi="Times New Roman" w:cs="Times New Roman"/>
          <w:color w:val="000000"/>
          <w:sz w:val="24"/>
          <w:szCs w:val="24"/>
        </w:rPr>
        <w:t>When inviting participants to take part in each survey, participants w</w:t>
      </w:r>
      <w:r w:rsidR="008E3918">
        <w:rPr>
          <w:rFonts w:ascii="Times New Roman" w:eastAsia="Times New Roman" w:hAnsi="Times New Roman" w:cs="Times New Roman"/>
          <w:color w:val="000000"/>
          <w:sz w:val="24"/>
          <w:szCs w:val="24"/>
        </w:rPr>
        <w:t>ere</w:t>
      </w:r>
      <w:r w:rsidR="00B230AE" w:rsidRPr="00143684">
        <w:rPr>
          <w:rFonts w:ascii="Times New Roman" w:eastAsia="Times New Roman" w:hAnsi="Times New Roman" w:cs="Times New Roman"/>
          <w:color w:val="000000"/>
          <w:sz w:val="24"/>
          <w:szCs w:val="24"/>
        </w:rPr>
        <w:t xml:space="preserve"> randomly assigned to be invited to be a part of the first 750 half sample or the second 750 half sample. </w:t>
      </w:r>
    </w:p>
    <w:p w14:paraId="1D252CA2" w14:textId="77777777" w:rsidR="008E3918" w:rsidRDefault="008E3918" w:rsidP="006E09F4">
      <w:pPr>
        <w:spacing w:after="0" w:line="276" w:lineRule="auto"/>
        <w:rPr>
          <w:rFonts w:ascii="Times New Roman" w:eastAsia="Times New Roman" w:hAnsi="Times New Roman" w:cs="Times New Roman"/>
          <w:color w:val="000000"/>
          <w:sz w:val="24"/>
          <w:szCs w:val="24"/>
        </w:rPr>
      </w:pPr>
    </w:p>
    <w:p w14:paraId="362DFBF3" w14:textId="77777777" w:rsidR="00B230AE" w:rsidRPr="00143684" w:rsidRDefault="00B230AE" w:rsidP="006E09F4">
      <w:pPr>
        <w:spacing w:after="0" w:line="276"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Randomization to the first or second sample w</w:t>
      </w:r>
      <w:r w:rsidR="008E3918">
        <w:rPr>
          <w:rFonts w:ascii="Times New Roman" w:eastAsia="Times New Roman" w:hAnsi="Times New Roman" w:cs="Times New Roman"/>
          <w:color w:val="000000"/>
          <w:sz w:val="24"/>
          <w:szCs w:val="24"/>
        </w:rPr>
        <w:t>as</w:t>
      </w:r>
      <w:r w:rsidRPr="00143684">
        <w:rPr>
          <w:rFonts w:ascii="Times New Roman" w:eastAsia="Times New Roman" w:hAnsi="Times New Roman" w:cs="Times New Roman"/>
          <w:color w:val="000000"/>
          <w:sz w:val="24"/>
          <w:szCs w:val="24"/>
        </w:rPr>
        <w:t xml:space="preserve"> accomplished by using random numbers obtained from the Rand</w:t>
      </w:r>
      <w:r w:rsidR="008E3918">
        <w:rPr>
          <w:rFonts w:ascii="Times New Roman" w:eastAsia="Times New Roman" w:hAnsi="Times New Roman" w:cs="Times New Roman"/>
          <w:color w:val="000000"/>
          <w:sz w:val="24"/>
          <w:szCs w:val="24"/>
        </w:rPr>
        <w:t xml:space="preserve">om.org random integer generator </w:t>
      </w:r>
      <w:r w:rsidRPr="00143684">
        <w:rPr>
          <w:rFonts w:ascii="Times New Roman" w:eastAsia="Times New Roman" w:hAnsi="Times New Roman" w:cs="Times New Roman"/>
          <w:color w:val="000000"/>
          <w:sz w:val="24"/>
          <w:szCs w:val="24"/>
        </w:rPr>
        <w:t>(</w:t>
      </w:r>
      <w:hyperlink r:id="rId6" w:history="1">
        <w:r w:rsidRPr="00143684">
          <w:rPr>
            <w:rFonts w:ascii="Times New Roman" w:eastAsia="Times New Roman" w:hAnsi="Times New Roman" w:cs="Times New Roman"/>
            <w:color w:val="1155CC"/>
            <w:sz w:val="24"/>
            <w:szCs w:val="24"/>
            <w:u w:val="single"/>
          </w:rPr>
          <w:t>https://www.random.org/integers/?mode=advanced/</w:t>
        </w:r>
      </w:hyperlink>
      <w:r w:rsidRPr="00143684">
        <w:rPr>
          <w:rFonts w:ascii="Times New Roman" w:eastAsia="Times New Roman" w:hAnsi="Times New Roman" w:cs="Times New Roman"/>
          <w:color w:val="000000"/>
          <w:sz w:val="24"/>
          <w:szCs w:val="24"/>
        </w:rPr>
        <w:t>).</w:t>
      </w:r>
      <w:r w:rsidR="008E3918">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Specifically, the survey firm or the lab download</w:t>
      </w:r>
      <w:r w:rsidR="008E3918">
        <w:rPr>
          <w:rFonts w:ascii="Times New Roman" w:eastAsia="Times New Roman" w:hAnsi="Times New Roman" w:cs="Times New Roman"/>
          <w:color w:val="000000"/>
          <w:sz w:val="24"/>
          <w:szCs w:val="24"/>
        </w:rPr>
        <w:t>ed</w:t>
      </w:r>
      <w:r w:rsidRPr="00143684">
        <w:rPr>
          <w:rFonts w:ascii="Times New Roman" w:eastAsia="Times New Roman" w:hAnsi="Times New Roman" w:cs="Times New Roman"/>
          <w:color w:val="000000"/>
          <w:sz w:val="24"/>
          <w:szCs w:val="24"/>
        </w:rPr>
        <w:t xml:space="preserve"> random numbers from the random.org integer generator in batches of 10,000, with each integer having a random value between 1 and 10,000, using 1 column, decimal numeral system, and having “Generate your own personal randomization right now” checked.</w:t>
      </w:r>
      <w:r w:rsidR="008E3918">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Each number drawn was appended to one respondent in the full sample, until all respondents had been assigned one number each. Respondents who were assigned even random numbers were treated as belonging to the sample that will be invited first to complete the questionnaire (i.e., the first 750) and people who were assigned odd random numbers will be treated as belonging to the sample that will be invited after the first half sample has finished collecting (i.e., the second 750).</w:t>
      </w:r>
    </w:p>
    <w:p w14:paraId="1D275C7E" w14:textId="77777777" w:rsidR="00B230AE" w:rsidRPr="00143684" w:rsidRDefault="00B230AE" w:rsidP="006E09F4">
      <w:pPr>
        <w:spacing w:after="0" w:line="276" w:lineRule="auto"/>
        <w:rPr>
          <w:rFonts w:ascii="Times New Roman" w:eastAsia="Times New Roman" w:hAnsi="Times New Roman" w:cs="Times New Roman"/>
          <w:sz w:val="24"/>
          <w:szCs w:val="24"/>
        </w:rPr>
      </w:pPr>
    </w:p>
    <w:p w14:paraId="0A13FEA1" w14:textId="77777777" w:rsidR="00B230AE" w:rsidRPr="00143684" w:rsidRDefault="00B230AE" w:rsidP="006E09F4">
      <w:pPr>
        <w:spacing w:after="0" w:line="276"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Respondents in the first 750 sample w</w:t>
      </w:r>
      <w:r w:rsidR="008E3918">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then sorted in an ascending order according to the random.org number assigned to each person.</w:t>
      </w:r>
      <w:r w:rsidR="008E3918">
        <w:rPr>
          <w:rFonts w:ascii="Times New Roman" w:eastAsia="Times New Roman" w:hAnsi="Times New Roman" w:cs="Times New Roman"/>
          <w:color w:val="000000"/>
          <w:sz w:val="24"/>
          <w:szCs w:val="24"/>
        </w:rPr>
        <w:t xml:space="preserve"> </w:t>
      </w:r>
      <w:r w:rsidRPr="00143684">
        <w:rPr>
          <w:rFonts w:ascii="Times New Roman" w:eastAsia="Times New Roman" w:hAnsi="Times New Roman" w:cs="Times New Roman"/>
          <w:color w:val="000000"/>
          <w:sz w:val="24"/>
          <w:szCs w:val="24"/>
        </w:rPr>
        <w:t>Respondents in the second 750 sample w</w:t>
      </w:r>
      <w:r w:rsidR="008E3918">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also sorted in an ascending order according to the random.org number assigned to each person.</w:t>
      </w:r>
      <w:r w:rsidR="008E3918">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Beginning with the first person in the sorted list of first 750 sample respondents, enough respondents w</w:t>
      </w:r>
      <w:r w:rsidR="008E3918">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invited so that 750 completed interviews, with respondents passing the attention check(s), </w:t>
      </w:r>
      <w:r w:rsidR="008E3918">
        <w:rPr>
          <w:rFonts w:ascii="Times New Roman" w:eastAsia="Times New Roman" w:hAnsi="Times New Roman" w:cs="Times New Roman"/>
          <w:color w:val="000000"/>
          <w:sz w:val="24"/>
          <w:szCs w:val="24"/>
        </w:rPr>
        <w:t>were</w:t>
      </w:r>
      <w:r w:rsidRPr="00143684">
        <w:rPr>
          <w:rFonts w:ascii="Times New Roman" w:eastAsia="Times New Roman" w:hAnsi="Times New Roman" w:cs="Times New Roman"/>
          <w:color w:val="000000"/>
          <w:sz w:val="24"/>
          <w:szCs w:val="24"/>
        </w:rPr>
        <w:t xml:space="preserve"> finished collecting within two weeks of the first invitation sent.</w:t>
      </w:r>
    </w:p>
    <w:p w14:paraId="3C1C2A73" w14:textId="77777777" w:rsidR="00B230AE" w:rsidRPr="00143684" w:rsidRDefault="00B230AE" w:rsidP="006E09F4">
      <w:pPr>
        <w:spacing w:after="0" w:line="276" w:lineRule="auto"/>
        <w:rPr>
          <w:rFonts w:ascii="Times New Roman" w:eastAsia="Times New Roman" w:hAnsi="Times New Roman" w:cs="Times New Roman"/>
          <w:sz w:val="24"/>
          <w:szCs w:val="24"/>
        </w:rPr>
      </w:pPr>
    </w:p>
    <w:p w14:paraId="1F954DF4" w14:textId="77777777" w:rsidR="00B230AE" w:rsidRPr="00143684" w:rsidRDefault="00B230AE" w:rsidP="006E09F4">
      <w:pPr>
        <w:spacing w:after="0" w:line="276"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lastRenderedPageBreak/>
        <w:t>After 750 respondents from the first 750 sample ha</w:t>
      </w:r>
      <w:r w:rsidR="008E3918">
        <w:rPr>
          <w:rFonts w:ascii="Times New Roman" w:eastAsia="Times New Roman" w:hAnsi="Times New Roman" w:cs="Times New Roman"/>
          <w:color w:val="000000"/>
          <w:sz w:val="24"/>
          <w:szCs w:val="24"/>
        </w:rPr>
        <w:t>d</w:t>
      </w:r>
      <w:r w:rsidRPr="00143684">
        <w:rPr>
          <w:rFonts w:ascii="Times New Roman" w:eastAsia="Times New Roman" w:hAnsi="Times New Roman" w:cs="Times New Roman"/>
          <w:color w:val="000000"/>
          <w:sz w:val="24"/>
          <w:szCs w:val="24"/>
        </w:rPr>
        <w:t xml:space="preserve"> completed the questionnaire and passed the attention check(s), the second 750 sample w</w:t>
      </w:r>
      <w:r w:rsidR="008E3918">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invited using the same procedure to yield 750 completed interviews passing the attention check(s) by the end of the 14th day after the data collection began. None of the respondents in the second 750 sample w</w:t>
      </w:r>
      <w:r w:rsidR="008E3918">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allowed to be invited before the first 750 sample has finished collecting and had been closed for further collection.</w:t>
      </w:r>
    </w:p>
    <w:p w14:paraId="3DDC4AC1" w14:textId="77777777" w:rsidR="00B230AE" w:rsidRDefault="00B230AE" w:rsidP="006E09F4">
      <w:pPr>
        <w:spacing w:after="0" w:line="276" w:lineRule="auto"/>
        <w:rPr>
          <w:rFonts w:ascii="Times New Roman" w:eastAsia="Times New Roman" w:hAnsi="Times New Roman" w:cs="Times New Roman"/>
          <w:bCs/>
          <w:iCs/>
          <w:color w:val="000000"/>
          <w:sz w:val="24"/>
          <w:szCs w:val="24"/>
        </w:rPr>
      </w:pPr>
    </w:p>
    <w:p w14:paraId="472CA208" w14:textId="77777777" w:rsidR="00181AAF" w:rsidRDefault="00181AAF" w:rsidP="006E09F4">
      <w:pPr>
        <w:pStyle w:val="Heading2"/>
        <w:spacing w:line="276" w:lineRule="auto"/>
        <w:rPr>
          <w:rFonts w:eastAsia="Times New Roman"/>
        </w:rPr>
      </w:pPr>
      <w:r>
        <w:rPr>
          <w:rFonts w:eastAsia="Times New Roman"/>
        </w:rPr>
        <w:t>Observer effects</w:t>
      </w:r>
    </w:p>
    <w:p w14:paraId="1650F788" w14:textId="77777777" w:rsidR="000603C7" w:rsidRDefault="000603C7" w:rsidP="006E09F4">
      <w:pPr>
        <w:spacing w:after="0" w:line="276" w:lineRule="auto"/>
        <w:rPr>
          <w:rFonts w:ascii="Times New Roman" w:eastAsia="Times New Roman" w:hAnsi="Times New Roman" w:cs="Times New Roman"/>
          <w:bCs/>
          <w:iCs/>
          <w:color w:val="000000"/>
          <w:sz w:val="24"/>
          <w:szCs w:val="24"/>
        </w:rPr>
      </w:pPr>
    </w:p>
    <w:p w14:paraId="3B34E217" w14:textId="77777777" w:rsidR="006A5CF0" w:rsidRDefault="006A5CF0"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 xml:space="preserve">Each initial confirmation study </w:t>
      </w:r>
      <w:r w:rsidR="00A2639F">
        <w:rPr>
          <w:rFonts w:ascii="Times New Roman" w:eastAsia="Times New Roman" w:hAnsi="Times New Roman" w:cs="Times New Roman"/>
          <w:bCs/>
          <w:iCs/>
          <w:color w:val="000000"/>
          <w:sz w:val="24"/>
          <w:szCs w:val="24"/>
        </w:rPr>
        <w:t xml:space="preserve">and each replication study </w:t>
      </w:r>
      <w:r>
        <w:rPr>
          <w:rFonts w:ascii="Times New Roman" w:eastAsia="Times New Roman" w:hAnsi="Times New Roman" w:cs="Times New Roman"/>
          <w:bCs/>
          <w:iCs/>
          <w:color w:val="000000"/>
          <w:sz w:val="24"/>
          <w:szCs w:val="24"/>
        </w:rPr>
        <w:t xml:space="preserve">was assigned to </w:t>
      </w:r>
      <w:r w:rsidR="00A2639F">
        <w:rPr>
          <w:rFonts w:ascii="Times New Roman" w:eastAsia="Times New Roman" w:hAnsi="Times New Roman" w:cs="Times New Roman"/>
          <w:bCs/>
          <w:iCs/>
          <w:color w:val="000000"/>
          <w:sz w:val="24"/>
          <w:szCs w:val="24"/>
        </w:rPr>
        <w:t xml:space="preserve">either </w:t>
      </w:r>
      <w:r>
        <w:rPr>
          <w:rFonts w:ascii="Times New Roman" w:eastAsia="Times New Roman" w:hAnsi="Times New Roman" w:cs="Times New Roman"/>
          <w:bCs/>
          <w:iCs/>
          <w:color w:val="000000"/>
          <w:sz w:val="24"/>
          <w:szCs w:val="24"/>
        </w:rPr>
        <w:t>a) analyze the first half-sample and then the second half-sample or b) analyze the second half-sample and then the first half-sample.</w:t>
      </w:r>
      <w:r w:rsidR="00A2639F" w:rsidRPr="00143684">
        <w:rPr>
          <w:rFonts w:ascii="Times New Roman" w:eastAsia="Times New Roman" w:hAnsi="Times New Roman" w:cs="Times New Roman"/>
          <w:color w:val="000000"/>
          <w:sz w:val="24"/>
          <w:szCs w:val="24"/>
        </w:rPr>
        <w:t xml:space="preserve"> </w:t>
      </w:r>
      <w:r w:rsidR="00A2639F">
        <w:rPr>
          <w:rFonts w:ascii="Times New Roman" w:eastAsia="Times New Roman" w:hAnsi="Times New Roman" w:cs="Times New Roman"/>
          <w:color w:val="000000"/>
          <w:sz w:val="24"/>
          <w:szCs w:val="24"/>
        </w:rPr>
        <w:t xml:space="preserve">Confirmation studies were randomly assigned to order of observation, blocking by lab. Replication studies were randomly assigned to order of observation, blocking by study within lab. </w:t>
      </w:r>
      <w:r w:rsidR="0089673D" w:rsidRPr="00143684">
        <w:rPr>
          <w:rFonts w:ascii="Times New Roman" w:eastAsia="Times New Roman" w:hAnsi="Times New Roman" w:cs="Times New Roman"/>
          <w:color w:val="000000"/>
          <w:sz w:val="24"/>
          <w:szCs w:val="24"/>
        </w:rPr>
        <w:t>If observer effects cause the decline effect, then whichever 750 was analyzed first should yield larger effect sizes than the 750 that was analyzed second.</w:t>
      </w:r>
    </w:p>
    <w:p w14:paraId="76D26358" w14:textId="77777777" w:rsidR="002D427E" w:rsidRDefault="002D427E" w:rsidP="006E09F4">
      <w:pPr>
        <w:spacing w:after="0" w:line="276" w:lineRule="auto"/>
        <w:rPr>
          <w:rFonts w:ascii="Times New Roman" w:eastAsia="Times New Roman" w:hAnsi="Times New Roman" w:cs="Times New Roman"/>
          <w:color w:val="000000"/>
          <w:sz w:val="24"/>
          <w:szCs w:val="24"/>
        </w:rPr>
      </w:pPr>
    </w:p>
    <w:p w14:paraId="003A22C1" w14:textId="77777777" w:rsidR="002D427E" w:rsidRDefault="002D427E" w:rsidP="006E09F4">
      <w:pPr>
        <w:pStyle w:val="Heading2"/>
        <w:spacing w:line="276" w:lineRule="auto"/>
        <w:rPr>
          <w:rFonts w:eastAsia="Times New Roman"/>
        </w:rPr>
      </w:pPr>
      <w:r>
        <w:rPr>
          <w:rFonts w:eastAsia="Times New Roman"/>
        </w:rPr>
        <w:t>Blinding</w:t>
      </w:r>
    </w:p>
    <w:p w14:paraId="5153FC49" w14:textId="77777777" w:rsidR="002D427E" w:rsidRDefault="002D427E" w:rsidP="006E09F4">
      <w:pPr>
        <w:spacing w:after="0" w:line="276" w:lineRule="auto"/>
        <w:rPr>
          <w:rFonts w:ascii="Times New Roman" w:eastAsia="Times New Roman" w:hAnsi="Times New Roman" w:cs="Times New Roman"/>
          <w:color w:val="000000"/>
          <w:sz w:val="24"/>
          <w:szCs w:val="24"/>
        </w:rPr>
      </w:pPr>
    </w:p>
    <w:p w14:paraId="1E0262E0" w14:textId="77777777" w:rsidR="002D427E" w:rsidRPr="00525063" w:rsidRDefault="002D427E"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Each original study was randomly assigned (blocking by lab) to a blinded or non-blinded condition. </w:t>
      </w:r>
      <w:r w:rsidR="00B718FE">
        <w:rPr>
          <w:rFonts w:ascii="Times New Roman" w:eastAsia="Times New Roman" w:hAnsi="Times New Roman" w:cs="Times New Roman"/>
          <w:color w:val="000000"/>
          <w:sz w:val="24"/>
          <w:szCs w:val="24"/>
        </w:rPr>
        <w:t xml:space="preserve">For blinded studies, data were collected but no analysis was conducted until all replications were completed. For non-blinded studies, data were analyzed upon completion of data collection, which could occur before further replication studies by other labs. </w:t>
      </w:r>
    </w:p>
    <w:p w14:paraId="5C97F1E2" w14:textId="77777777" w:rsidR="00143684" w:rsidRPr="00143684" w:rsidRDefault="00143684" w:rsidP="006E09F4">
      <w:pPr>
        <w:pStyle w:val="Heading1"/>
        <w:spacing w:line="276" w:lineRule="auto"/>
        <w:rPr>
          <w:rFonts w:eastAsia="Times New Roman"/>
        </w:rPr>
      </w:pPr>
      <w:r w:rsidRPr="00143684">
        <w:rPr>
          <w:rFonts w:eastAsia="Times New Roman"/>
        </w:rPr>
        <w:t>Analyses</w:t>
      </w:r>
    </w:p>
    <w:p w14:paraId="4C274205"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191C8845" w14:textId="77777777" w:rsidR="00143684" w:rsidRDefault="00143684" w:rsidP="006E09F4">
      <w:pPr>
        <w:spacing w:after="0" w:line="276" w:lineRule="auto"/>
        <w:rPr>
          <w:rFonts w:ascii="Times New Roman" w:eastAsia="Times New Roman" w:hAnsi="Times New Roman" w:cs="Times New Roman"/>
          <w:color w:val="000000"/>
          <w:sz w:val="24"/>
          <w:szCs w:val="24"/>
        </w:rPr>
      </w:pPr>
      <w:r w:rsidRPr="00143684">
        <w:rPr>
          <w:rFonts w:ascii="Times New Roman" w:eastAsia="Times New Roman" w:hAnsi="Times New Roman" w:cs="Times New Roman"/>
          <w:color w:val="000000"/>
          <w:sz w:val="24"/>
          <w:szCs w:val="24"/>
        </w:rPr>
        <w:t>Three basic analyses will be run testing the presence of the decline effect. (1) The first analysis will test whether the effects statistically significantly increase or decrease depending on whether the effects belonged to the first or the second 750 half samples. (2) The second analysis will test whether the effect sizes of the originating lab’s self-replication study is statistically larger or smaller than the originating lab’s confirmation study. (3) The third analysis will test whether effects statistically significantly decrease or increase across all four waves of data collection (all 16 studies with all 5 confirmations and replications).</w:t>
      </w:r>
    </w:p>
    <w:p w14:paraId="76A4795C" w14:textId="77777777" w:rsidR="00FC293D" w:rsidRDefault="00FC293D" w:rsidP="006E09F4">
      <w:pPr>
        <w:spacing w:after="0" w:line="276" w:lineRule="auto"/>
        <w:rPr>
          <w:rFonts w:ascii="Times New Roman" w:eastAsia="Times New Roman" w:hAnsi="Times New Roman" w:cs="Times New Roman"/>
          <w:color w:val="000000"/>
          <w:sz w:val="24"/>
          <w:szCs w:val="24"/>
        </w:rPr>
      </w:pPr>
    </w:p>
    <w:p w14:paraId="1ED0A467" w14:textId="77777777" w:rsidR="00FC293D" w:rsidRPr="00143684" w:rsidRDefault="00FC293D" w:rsidP="006E09F4">
      <w:pPr>
        <w:pStyle w:val="Heading2"/>
        <w:spacing w:line="276" w:lineRule="auto"/>
        <w:rPr>
          <w:rFonts w:eastAsia="Times New Roman"/>
        </w:rPr>
      </w:pPr>
      <w:r>
        <w:rPr>
          <w:rFonts w:eastAsia="Times New Roman"/>
        </w:rPr>
        <w:t>Data preparation</w:t>
      </w:r>
      <w:r w:rsidR="004041A7">
        <w:rPr>
          <w:rFonts w:eastAsia="Times New Roman"/>
        </w:rPr>
        <w:t xml:space="preserve"> and notation</w:t>
      </w:r>
    </w:p>
    <w:p w14:paraId="453FBF23"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399472A3" w14:textId="77777777" w:rsidR="00143684" w:rsidRDefault="00143684" w:rsidP="006E09F4">
      <w:pPr>
        <w:spacing w:after="0" w:line="276" w:lineRule="auto"/>
        <w:rPr>
          <w:rFonts w:ascii="Times New Roman" w:eastAsia="Times New Roman" w:hAnsi="Times New Roman" w:cs="Times New Roman"/>
          <w:bCs/>
          <w:color w:val="000000"/>
          <w:sz w:val="24"/>
          <w:szCs w:val="24"/>
        </w:rPr>
      </w:pPr>
      <w:r w:rsidRPr="00FC293D">
        <w:rPr>
          <w:rFonts w:ascii="Times New Roman" w:eastAsia="Times New Roman" w:hAnsi="Times New Roman" w:cs="Times New Roman"/>
          <w:bCs/>
          <w:color w:val="000000"/>
          <w:sz w:val="24"/>
          <w:szCs w:val="24"/>
        </w:rPr>
        <w:t xml:space="preserve">We will compute the standardized mean difference between the two treatment groups, Cohen’s </w:t>
      </w:r>
      <w:r w:rsidRPr="00AC20CD">
        <w:rPr>
          <w:rFonts w:ascii="Times New Roman" w:eastAsia="Times New Roman" w:hAnsi="Times New Roman" w:cs="Times New Roman"/>
          <w:bCs/>
          <w:i/>
          <w:color w:val="000000"/>
          <w:sz w:val="24"/>
          <w:szCs w:val="24"/>
        </w:rPr>
        <w:t>d</w:t>
      </w:r>
      <w:r w:rsidRPr="00FC293D">
        <w:rPr>
          <w:rFonts w:ascii="Times New Roman" w:eastAsia="Times New Roman" w:hAnsi="Times New Roman" w:cs="Times New Roman"/>
          <w:bCs/>
          <w:color w:val="000000"/>
          <w:sz w:val="24"/>
          <w:szCs w:val="24"/>
        </w:rPr>
        <w:t xml:space="preserve">, </w:t>
      </w:r>
      <w:r w:rsidR="00FC293D">
        <w:rPr>
          <w:rFonts w:ascii="Times New Roman" w:eastAsia="Times New Roman" w:hAnsi="Times New Roman" w:cs="Times New Roman"/>
          <w:bCs/>
          <w:color w:val="000000"/>
          <w:sz w:val="24"/>
          <w:szCs w:val="24"/>
        </w:rPr>
        <w:t>for each original study and each half-sample from the confirmation and replication studies.</w:t>
      </w:r>
      <w:r w:rsidRPr="00FC293D">
        <w:rPr>
          <w:rFonts w:ascii="Times New Roman" w:eastAsia="Times New Roman" w:hAnsi="Times New Roman" w:cs="Times New Roman"/>
          <w:bCs/>
          <w:color w:val="000000"/>
          <w:sz w:val="24"/>
          <w:szCs w:val="24"/>
        </w:rPr>
        <w:t xml:space="preserve"> This will be the common effect size metric. Studies using a binary dependent variable will have the effect size coded from the marginal predicted probabilities and standard errors (or standard deviations). All effect sizes will be re-coded so that the predicted direction from the confirmation </w:t>
      </w:r>
      <w:r w:rsidRPr="00FC293D">
        <w:rPr>
          <w:rFonts w:ascii="Times New Roman" w:eastAsia="Times New Roman" w:hAnsi="Times New Roman" w:cs="Times New Roman"/>
          <w:bCs/>
          <w:color w:val="000000"/>
          <w:sz w:val="24"/>
          <w:szCs w:val="24"/>
        </w:rPr>
        <w:lastRenderedPageBreak/>
        <w:t xml:space="preserve">studies is positive. We do not yet know all of the analysis strategies used, so as a first stage we will align all of the effect sizes prior to running any analyses. </w:t>
      </w:r>
    </w:p>
    <w:p w14:paraId="0EFEB7A7" w14:textId="77777777" w:rsidR="007C0557" w:rsidRDefault="007C0557" w:rsidP="006E09F4">
      <w:pPr>
        <w:spacing w:after="0" w:line="276" w:lineRule="auto"/>
        <w:rPr>
          <w:rFonts w:ascii="Times New Roman" w:eastAsia="Times New Roman" w:hAnsi="Times New Roman" w:cs="Times New Roman"/>
          <w:bCs/>
          <w:color w:val="000000"/>
          <w:sz w:val="24"/>
          <w:szCs w:val="24"/>
        </w:rPr>
      </w:pPr>
    </w:p>
    <w:p w14:paraId="5CD82C60" w14:textId="77777777" w:rsidR="00727DCD" w:rsidRDefault="007C0557" w:rsidP="006E09F4">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We will use the following notation to describe the planned analyses. </w:t>
      </w:r>
    </w:p>
    <w:p w14:paraId="6C2B4D3E" w14:textId="77777777" w:rsidR="00727DCD" w:rsidRDefault="00F84BB2" w:rsidP="006E09F4">
      <w:pPr>
        <w:pStyle w:val="ListParagraph"/>
        <w:numPr>
          <w:ilvl w:val="0"/>
          <w:numId w:val="2"/>
        </w:numPr>
        <w:spacing w:after="0" w:line="276" w:lineRule="auto"/>
        <w:rPr>
          <w:rFonts w:ascii="Times New Roman" w:eastAsia="Times New Roman" w:hAnsi="Times New Roman" w:cs="Times New Roman"/>
          <w:bCs/>
          <w:color w:val="000000"/>
          <w:sz w:val="24"/>
          <w:szCs w:val="24"/>
        </w:rPr>
      </w:pPr>
      <w:r w:rsidRPr="00727DCD">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*jk</m:t>
            </m:r>
          </m:sub>
        </m:sSub>
      </m:oMath>
      <w:r w:rsidRPr="00727DCD">
        <w:rPr>
          <w:rFonts w:ascii="Times New Roman" w:eastAsia="Times New Roman" w:hAnsi="Times New Roman" w:cs="Times New Roman"/>
          <w:bCs/>
          <w:color w:val="000000"/>
          <w:sz w:val="24"/>
          <w:szCs w:val="24"/>
        </w:rPr>
        <w:t xml:space="preserve"> denote the effect size estimate and 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*jk</m:t>
            </m:r>
          </m:sub>
        </m:sSub>
      </m:oMath>
      <w:r w:rsidRPr="00727DCD">
        <w:rPr>
          <w:rFonts w:ascii="Times New Roman" w:eastAsia="Times New Roman" w:hAnsi="Times New Roman" w:cs="Times New Roman"/>
          <w:bCs/>
          <w:color w:val="000000"/>
          <w:sz w:val="24"/>
          <w:szCs w:val="24"/>
        </w:rPr>
        <w:t xml:space="preserve"> be the corresponding standard error from original </w:t>
      </w:r>
      <w:r w:rsidR="00F6044E">
        <w:rPr>
          <w:rFonts w:ascii="Times New Roman" w:eastAsia="Times New Roman" w:hAnsi="Times New Roman" w:cs="Times New Roman"/>
          <w:bCs/>
          <w:color w:val="000000"/>
          <w:sz w:val="24"/>
          <w:szCs w:val="24"/>
        </w:rPr>
        <w:t>study</w:t>
      </w:r>
      <w:r w:rsidRPr="00727DCD">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j=1,…,4</m:t>
        </m:r>
      </m:oMath>
      <w:r w:rsidRPr="00727DCD">
        <w:rPr>
          <w:rFonts w:ascii="Times New Roman" w:eastAsia="Times New Roman" w:hAnsi="Times New Roman" w:cs="Times New Roman"/>
          <w:bCs/>
          <w:color w:val="000000"/>
          <w:sz w:val="24"/>
          <w:szCs w:val="24"/>
        </w:rPr>
        <w:t xml:space="preserve"> from </w:t>
      </w:r>
      <w:r w:rsidR="00F47071" w:rsidRPr="00727DCD">
        <w:rPr>
          <w:rFonts w:ascii="Times New Roman" w:eastAsia="Times New Roman" w:hAnsi="Times New Roman" w:cs="Times New Roman"/>
          <w:bCs/>
          <w:color w:val="000000"/>
          <w:sz w:val="24"/>
          <w:szCs w:val="24"/>
        </w:rPr>
        <w:t xml:space="preserve">originating </w:t>
      </w:r>
      <w:r w:rsidRPr="00727DCD">
        <w:rPr>
          <w:rFonts w:ascii="Times New Roman" w:eastAsia="Times New Roman" w:hAnsi="Times New Roman" w:cs="Times New Roman"/>
          <w:bCs/>
          <w:color w:val="000000"/>
          <w:sz w:val="24"/>
          <w:szCs w:val="24"/>
        </w:rPr>
        <w:t xml:space="preserve">lab </w:t>
      </w:r>
      <m:oMath>
        <m:r>
          <w:rPr>
            <w:rFonts w:ascii="Cambria Math" w:eastAsia="Times New Roman" w:hAnsi="Cambria Math" w:cs="Times New Roman"/>
            <w:color w:val="000000"/>
            <w:sz w:val="24"/>
            <w:szCs w:val="24"/>
          </w:rPr>
          <m:t>k=1,…,4</m:t>
        </m:r>
      </m:oMath>
      <w:r w:rsidRPr="00727DCD">
        <w:rPr>
          <w:rFonts w:ascii="Times New Roman" w:eastAsia="Times New Roman" w:hAnsi="Times New Roman" w:cs="Times New Roman"/>
          <w:bCs/>
          <w:color w:val="000000"/>
          <w:sz w:val="24"/>
          <w:szCs w:val="24"/>
        </w:rPr>
        <w:t xml:space="preserve">. </w:t>
      </w:r>
    </w:p>
    <w:p w14:paraId="543F32B7" w14:textId="77777777" w:rsidR="00727DCD" w:rsidRDefault="007C0557" w:rsidP="006E09F4">
      <w:pPr>
        <w:pStyle w:val="ListParagraph"/>
        <w:numPr>
          <w:ilvl w:val="0"/>
          <w:numId w:val="2"/>
        </w:numPr>
        <w:spacing w:after="0" w:line="276" w:lineRule="auto"/>
        <w:rPr>
          <w:rFonts w:ascii="Times New Roman" w:eastAsia="Times New Roman" w:hAnsi="Times New Roman" w:cs="Times New Roman"/>
          <w:bCs/>
          <w:color w:val="000000"/>
          <w:sz w:val="24"/>
          <w:szCs w:val="24"/>
        </w:rPr>
      </w:pPr>
      <w:r w:rsidRPr="00727DCD">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hijk</m:t>
            </m:r>
          </m:sub>
        </m:sSub>
      </m:oMath>
      <w:r w:rsidRPr="00727DCD">
        <w:rPr>
          <w:rFonts w:ascii="Times New Roman" w:eastAsia="Times New Roman" w:hAnsi="Times New Roman" w:cs="Times New Roman"/>
          <w:bCs/>
          <w:color w:val="000000"/>
          <w:sz w:val="24"/>
          <w:szCs w:val="24"/>
        </w:rPr>
        <w:t xml:space="preserve"> be the effect size estimate and let </w:t>
      </w:r>
      <m:oMath>
        <m:sSub>
          <m:sSubPr>
            <m:ctrlPr>
              <w:rPr>
                <w:rFonts w:ascii="Cambria Math" w:eastAsia="Times New Roman" w:hAnsi="Cambria Math" w:cs="Times New Roman"/>
                <w:bCs/>
                <w:i/>
                <w:color w:val="000000"/>
                <w:sz w:val="24"/>
                <w:szCs w:val="24"/>
              </w:rPr>
            </m:ctrlPr>
          </m:sSubPr>
          <m:e>
            <m:acc>
              <m:accPr>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hijk</m:t>
            </m:r>
          </m:sub>
        </m:sSub>
      </m:oMath>
      <w:r w:rsidRPr="00727DCD">
        <w:rPr>
          <w:rFonts w:ascii="Times New Roman" w:eastAsia="Times New Roman" w:hAnsi="Times New Roman" w:cs="Times New Roman"/>
          <w:bCs/>
          <w:color w:val="000000"/>
          <w:sz w:val="24"/>
          <w:szCs w:val="24"/>
        </w:rPr>
        <w:t xml:space="preserve"> be the corresponding standard error, both from half </w:t>
      </w:r>
      <m:oMath>
        <m:r>
          <w:rPr>
            <w:rFonts w:ascii="Cambria Math" w:eastAsia="Times New Roman" w:hAnsi="Cambria Math" w:cs="Times New Roman"/>
            <w:color w:val="000000"/>
            <w:sz w:val="24"/>
            <w:szCs w:val="24"/>
          </w:rPr>
          <m:t xml:space="preserve">h=1,2 </m:t>
        </m:r>
      </m:oMath>
      <w:r w:rsidRPr="00727DCD">
        <w:rPr>
          <w:rFonts w:ascii="Times New Roman" w:eastAsia="Times New Roman" w:hAnsi="Times New Roman" w:cs="Times New Roman"/>
          <w:bCs/>
          <w:color w:val="000000"/>
          <w:sz w:val="24"/>
          <w:szCs w:val="24"/>
        </w:rPr>
        <w:t xml:space="preserve">of experiment </w:t>
      </w:r>
      <m:oMath>
        <m:r>
          <w:rPr>
            <w:rFonts w:ascii="Cambria Math" w:eastAsia="Times New Roman" w:hAnsi="Cambria Math" w:cs="Times New Roman"/>
            <w:color w:val="000000"/>
            <w:sz w:val="24"/>
            <w:szCs w:val="24"/>
          </w:rPr>
          <m:t>i=0,…,4</m:t>
        </m:r>
      </m:oMath>
      <w:r w:rsidRPr="00727DCD">
        <w:rPr>
          <w:rFonts w:ascii="Times New Roman" w:eastAsia="Times New Roman" w:hAnsi="Times New Roman" w:cs="Times New Roman"/>
          <w:bCs/>
          <w:color w:val="000000"/>
          <w:sz w:val="24"/>
          <w:szCs w:val="24"/>
        </w:rPr>
        <w:t xml:space="preserve"> in study </w:t>
      </w:r>
      <m:oMath>
        <m:r>
          <w:rPr>
            <w:rFonts w:ascii="Cambria Math" w:eastAsia="Times New Roman" w:hAnsi="Cambria Math" w:cs="Times New Roman"/>
            <w:color w:val="000000"/>
            <w:sz w:val="24"/>
            <w:szCs w:val="24"/>
          </w:rPr>
          <m:t>j=1,…,4</m:t>
        </m:r>
      </m:oMath>
      <w:r w:rsidRPr="00727DCD">
        <w:rPr>
          <w:rFonts w:ascii="Times New Roman" w:eastAsia="Times New Roman" w:hAnsi="Times New Roman" w:cs="Times New Roman"/>
          <w:bCs/>
          <w:color w:val="000000"/>
          <w:sz w:val="24"/>
          <w:szCs w:val="24"/>
        </w:rPr>
        <w:t xml:space="preserve"> from </w:t>
      </w:r>
      <w:r w:rsidR="00F47071" w:rsidRPr="00727DCD">
        <w:rPr>
          <w:rFonts w:ascii="Times New Roman" w:eastAsia="Times New Roman" w:hAnsi="Times New Roman" w:cs="Times New Roman"/>
          <w:bCs/>
          <w:color w:val="000000"/>
          <w:sz w:val="24"/>
          <w:szCs w:val="24"/>
        </w:rPr>
        <w:t xml:space="preserve">originating </w:t>
      </w:r>
      <w:r w:rsidRPr="00727DCD">
        <w:rPr>
          <w:rFonts w:ascii="Times New Roman" w:eastAsia="Times New Roman" w:hAnsi="Times New Roman" w:cs="Times New Roman"/>
          <w:bCs/>
          <w:color w:val="000000"/>
          <w:sz w:val="24"/>
          <w:szCs w:val="24"/>
        </w:rPr>
        <w:t>lab</w:t>
      </w:r>
      <w:r w:rsidR="00F84BB2" w:rsidRPr="00727DCD">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k=1,…,4</m:t>
        </m:r>
      </m:oMath>
      <w:r w:rsidRPr="00727DCD">
        <w:rPr>
          <w:rFonts w:ascii="Times New Roman" w:eastAsia="Times New Roman" w:hAnsi="Times New Roman" w:cs="Times New Roman"/>
          <w:bCs/>
          <w:color w:val="000000"/>
          <w:sz w:val="24"/>
          <w:szCs w:val="24"/>
        </w:rPr>
        <w:t xml:space="preserve">. Take </w:t>
      </w:r>
      <m:oMath>
        <m:r>
          <w:rPr>
            <w:rFonts w:ascii="Cambria Math" w:eastAsia="Times New Roman" w:hAnsi="Cambria Math" w:cs="Times New Roman"/>
            <w:color w:val="000000"/>
            <w:sz w:val="24"/>
            <w:szCs w:val="24"/>
          </w:rPr>
          <m:t xml:space="preserve">i=0 </m:t>
        </m:r>
      </m:oMath>
      <w:r w:rsidRPr="00727DCD">
        <w:rPr>
          <w:rFonts w:ascii="Times New Roman" w:eastAsia="Times New Roman" w:hAnsi="Times New Roman" w:cs="Times New Roman"/>
          <w:bCs/>
          <w:color w:val="000000"/>
          <w:sz w:val="24"/>
          <w:szCs w:val="24"/>
        </w:rPr>
        <w:t>for the original confirmation experiment and i = 1,…,4 for the subsequent replications in chronological order.</w:t>
      </w:r>
      <w:r w:rsidR="00D617F8" w:rsidRPr="00727DCD">
        <w:rPr>
          <w:rFonts w:ascii="Times New Roman" w:eastAsia="Times New Roman" w:hAnsi="Times New Roman" w:cs="Times New Roman"/>
          <w:bCs/>
          <w:color w:val="000000"/>
          <w:sz w:val="24"/>
          <w:szCs w:val="24"/>
        </w:rPr>
        <w:t xml:space="preserve"> </w:t>
      </w:r>
    </w:p>
    <w:p w14:paraId="1789859A" w14:textId="4299C7E9" w:rsidR="00947E97" w:rsidRDefault="00D617F8" w:rsidP="006E09F4">
      <w:pPr>
        <w:pStyle w:val="ListParagraph"/>
        <w:numPr>
          <w:ilvl w:val="0"/>
          <w:numId w:val="2"/>
        </w:numPr>
        <w:spacing w:after="0" w:line="276" w:lineRule="auto"/>
        <w:rPr>
          <w:rFonts w:ascii="Times New Roman" w:eastAsia="Times New Roman" w:hAnsi="Times New Roman" w:cs="Times New Roman"/>
          <w:bCs/>
          <w:color w:val="000000"/>
          <w:sz w:val="24"/>
          <w:szCs w:val="24"/>
        </w:rPr>
      </w:pPr>
      <w:r w:rsidRPr="00727DCD">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hijk</m:t>
            </m:r>
          </m:sub>
        </m:sSub>
      </m:oMath>
      <w:r w:rsidR="009A1D84">
        <w:rPr>
          <w:rFonts w:ascii="Times New Roman" w:eastAsia="Times New Roman" w:hAnsi="Times New Roman" w:cs="Times New Roman"/>
          <w:bCs/>
          <w:color w:val="000000"/>
          <w:sz w:val="24"/>
          <w:szCs w:val="24"/>
        </w:rPr>
        <w:t xml:space="preserve"> be a</w:t>
      </w:r>
      <w:r w:rsidRPr="00727DCD">
        <w:rPr>
          <w:rFonts w:ascii="Times New Roman" w:eastAsia="Times New Roman" w:hAnsi="Times New Roman" w:cs="Times New Roman"/>
          <w:bCs/>
          <w:color w:val="000000"/>
          <w:sz w:val="24"/>
          <w:szCs w:val="24"/>
        </w:rPr>
        <w:t xml:space="preserve"> predictor variable equal to </w:t>
      </w:r>
      <w:r w:rsidR="002B4FD6" w:rsidRPr="00727DCD">
        <w:rPr>
          <w:rFonts w:ascii="Times New Roman" w:eastAsia="Times New Roman" w:hAnsi="Times New Roman" w:cs="Times New Roman"/>
          <w:bCs/>
          <w:color w:val="000000"/>
          <w:sz w:val="24"/>
          <w:szCs w:val="24"/>
        </w:rPr>
        <w:t xml:space="preserve">½ </w:t>
      </w:r>
      <w:r w:rsidRPr="00727DCD">
        <w:rPr>
          <w:rFonts w:ascii="Times New Roman" w:eastAsia="Times New Roman" w:hAnsi="Times New Roman" w:cs="Times New Roman"/>
          <w:bCs/>
          <w:color w:val="000000"/>
          <w:sz w:val="24"/>
          <w:szCs w:val="24"/>
        </w:rPr>
        <w:t xml:space="preserve">if half </w:t>
      </w:r>
      <m:oMath>
        <m:r>
          <w:rPr>
            <w:rFonts w:ascii="Cambria Math" w:eastAsia="Times New Roman" w:hAnsi="Cambria Math" w:cs="Times New Roman"/>
            <w:color w:val="000000"/>
            <w:sz w:val="24"/>
            <w:szCs w:val="24"/>
          </w:rPr>
          <m:t>h</m:t>
        </m:r>
      </m:oMath>
      <w:r w:rsidRPr="00727DCD">
        <w:rPr>
          <w:rFonts w:ascii="Times New Roman" w:eastAsia="Times New Roman" w:hAnsi="Times New Roman" w:cs="Times New Roman"/>
          <w:bCs/>
          <w:color w:val="000000"/>
          <w:sz w:val="24"/>
          <w:szCs w:val="24"/>
        </w:rPr>
        <w:t xml:space="preserve"> of experiment </w:t>
      </w:r>
      <m:oMath>
        <m:r>
          <w:rPr>
            <w:rFonts w:ascii="Cambria Math" w:eastAsia="Times New Roman" w:hAnsi="Cambria Math" w:cs="Times New Roman"/>
            <w:color w:val="000000"/>
            <w:sz w:val="24"/>
            <w:szCs w:val="24"/>
          </w:rPr>
          <m:t>i</m:t>
        </m:r>
      </m:oMath>
      <w:r w:rsidRPr="00727DCD">
        <w:rPr>
          <w:rFonts w:ascii="Times New Roman" w:eastAsia="Times New Roman" w:hAnsi="Times New Roman" w:cs="Times New Roman"/>
          <w:bCs/>
          <w:color w:val="000000"/>
          <w:sz w:val="24"/>
          <w:szCs w:val="24"/>
        </w:rPr>
        <w:t xml:space="preserve"> from study </w:t>
      </w:r>
      <m:oMath>
        <m:r>
          <w:rPr>
            <w:rFonts w:ascii="Cambria Math" w:eastAsia="Times New Roman" w:hAnsi="Cambria Math" w:cs="Times New Roman"/>
            <w:color w:val="000000"/>
            <w:sz w:val="24"/>
            <w:szCs w:val="24"/>
          </w:rPr>
          <m:t>j</m:t>
        </m:r>
      </m:oMath>
      <w:r w:rsidR="00866DC8">
        <w:rPr>
          <w:rFonts w:ascii="Times New Roman" w:eastAsia="Times New Roman" w:hAnsi="Times New Roman" w:cs="Times New Roman"/>
          <w:bCs/>
          <w:color w:val="000000"/>
          <w:sz w:val="24"/>
          <w:szCs w:val="24"/>
        </w:rPr>
        <w:t xml:space="preserve"> from originating </w:t>
      </w:r>
      <w:r w:rsidRPr="00727DCD">
        <w:rPr>
          <w:rFonts w:ascii="Times New Roman" w:eastAsia="Times New Roman" w:hAnsi="Times New Roman" w:cs="Times New Roman"/>
          <w:bCs/>
          <w:color w:val="000000"/>
          <w:sz w:val="24"/>
          <w:szCs w:val="24"/>
        </w:rPr>
        <w:t xml:space="preserve">lab </w:t>
      </w:r>
      <m:oMath>
        <m:r>
          <w:rPr>
            <w:rFonts w:ascii="Cambria Math" w:eastAsia="Times New Roman" w:hAnsi="Cambria Math" w:cs="Times New Roman"/>
            <w:color w:val="000000"/>
            <w:sz w:val="24"/>
            <w:szCs w:val="24"/>
          </w:rPr>
          <m:t>k</m:t>
        </m:r>
      </m:oMath>
      <w:r w:rsidRPr="00727DCD">
        <w:rPr>
          <w:rFonts w:ascii="Times New Roman" w:eastAsia="Times New Roman" w:hAnsi="Times New Roman" w:cs="Times New Roman"/>
          <w:bCs/>
          <w:color w:val="000000"/>
          <w:sz w:val="24"/>
          <w:szCs w:val="24"/>
        </w:rPr>
        <w:t xml:space="preserve"> was analyzed </w:t>
      </w:r>
      <w:r w:rsidR="002B4FD6" w:rsidRPr="00727DCD">
        <w:rPr>
          <w:rFonts w:ascii="Times New Roman" w:eastAsia="Times New Roman" w:hAnsi="Times New Roman" w:cs="Times New Roman"/>
          <w:bCs/>
          <w:color w:val="000000"/>
          <w:sz w:val="24"/>
          <w:szCs w:val="24"/>
        </w:rPr>
        <w:t>second</w:t>
      </w:r>
      <w:r w:rsidRPr="00727DCD">
        <w:rPr>
          <w:rFonts w:ascii="Times New Roman" w:eastAsia="Times New Roman" w:hAnsi="Times New Roman" w:cs="Times New Roman"/>
          <w:bCs/>
          <w:color w:val="000000"/>
          <w:sz w:val="24"/>
          <w:szCs w:val="24"/>
        </w:rPr>
        <w:t xml:space="preserve"> and equal to </w:t>
      </w:r>
      <w:r w:rsidR="002B4FD6" w:rsidRPr="00727DCD">
        <w:rPr>
          <w:rFonts w:ascii="Times New Roman" w:eastAsia="Times New Roman" w:hAnsi="Times New Roman" w:cs="Times New Roman"/>
          <w:bCs/>
          <w:color w:val="000000"/>
          <w:sz w:val="24"/>
          <w:szCs w:val="24"/>
        </w:rPr>
        <w:t>-</w:t>
      </w:r>
      <w:r w:rsidR="00951EC1" w:rsidRPr="00727DCD">
        <w:rPr>
          <w:rFonts w:ascii="Times New Roman" w:eastAsia="Times New Roman" w:hAnsi="Times New Roman" w:cs="Times New Roman"/>
          <w:bCs/>
          <w:color w:val="000000"/>
          <w:sz w:val="24"/>
          <w:szCs w:val="24"/>
        </w:rPr>
        <w:t xml:space="preserve">½ </w:t>
      </w:r>
      <w:r w:rsidRPr="00727DCD">
        <w:rPr>
          <w:rFonts w:ascii="Times New Roman" w:eastAsia="Times New Roman" w:hAnsi="Times New Roman" w:cs="Times New Roman"/>
          <w:bCs/>
          <w:color w:val="000000"/>
          <w:sz w:val="24"/>
          <w:szCs w:val="24"/>
        </w:rPr>
        <w:t xml:space="preserve">if it was analyzed </w:t>
      </w:r>
      <w:r w:rsidR="002B4FD6" w:rsidRPr="00727DCD">
        <w:rPr>
          <w:rFonts w:ascii="Times New Roman" w:eastAsia="Times New Roman" w:hAnsi="Times New Roman" w:cs="Times New Roman"/>
          <w:bCs/>
          <w:color w:val="000000"/>
          <w:sz w:val="24"/>
          <w:szCs w:val="24"/>
        </w:rPr>
        <w:t>first</w:t>
      </w:r>
      <w:r w:rsidRPr="00727DCD">
        <w:rPr>
          <w:rFonts w:ascii="Times New Roman" w:eastAsia="Times New Roman" w:hAnsi="Times New Roman" w:cs="Times New Roman"/>
          <w:bCs/>
          <w:color w:val="000000"/>
          <w:sz w:val="24"/>
          <w:szCs w:val="24"/>
        </w:rPr>
        <w:t>.</w:t>
      </w:r>
    </w:p>
    <w:p w14:paraId="11D726BC" w14:textId="77777777" w:rsidR="00866DC8" w:rsidRDefault="00866DC8" w:rsidP="006E09F4">
      <w:pPr>
        <w:pStyle w:val="ListParagraph"/>
        <w:numPr>
          <w:ilvl w:val="0"/>
          <w:numId w:val="2"/>
        </w:numPr>
        <w:spacing w:after="0" w:line="276" w:lineRule="auto"/>
        <w:rPr>
          <w:rFonts w:ascii="Times New Roman" w:eastAsia="Times New Roman" w:hAnsi="Times New Roman" w:cs="Times New Roman"/>
          <w:bCs/>
          <w:color w:val="000000"/>
          <w:sz w:val="24"/>
          <w:szCs w:val="24"/>
        </w:rPr>
      </w:pPr>
      <w:r w:rsidRPr="00727DCD">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jk</m:t>
            </m:r>
          </m:sub>
        </m:sSub>
      </m:oMath>
      <w:r w:rsidRPr="00727DCD">
        <w:rPr>
          <w:rFonts w:ascii="Times New Roman" w:eastAsia="Times New Roman" w:hAnsi="Times New Roman" w:cs="Times New Roman"/>
          <w:bCs/>
          <w:color w:val="000000"/>
          <w:sz w:val="24"/>
          <w:szCs w:val="24"/>
        </w:rPr>
        <w:t xml:space="preserve"> be an predictor variable equal to ½ if half study </w:t>
      </w:r>
      <m:oMath>
        <m:r>
          <w:rPr>
            <w:rFonts w:ascii="Cambria Math" w:eastAsia="Times New Roman" w:hAnsi="Cambria Math" w:cs="Times New Roman"/>
            <w:color w:val="000000"/>
            <w:sz w:val="24"/>
            <w:szCs w:val="24"/>
          </w:rPr>
          <m:t>j</m:t>
        </m:r>
      </m:oMath>
      <w:r w:rsidRPr="00727DCD">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from originating</w:t>
      </w:r>
      <w:r w:rsidRPr="00727DCD">
        <w:rPr>
          <w:rFonts w:ascii="Times New Roman" w:eastAsia="Times New Roman" w:hAnsi="Times New Roman" w:cs="Times New Roman"/>
          <w:bCs/>
          <w:color w:val="000000"/>
          <w:sz w:val="24"/>
          <w:szCs w:val="24"/>
        </w:rPr>
        <w:t xml:space="preserve"> lab </w:t>
      </w:r>
      <m:oMath>
        <m:r>
          <w:rPr>
            <w:rFonts w:ascii="Cambria Math" w:eastAsia="Times New Roman" w:hAnsi="Cambria Math" w:cs="Times New Roman"/>
            <w:color w:val="000000"/>
            <w:sz w:val="24"/>
            <w:szCs w:val="24"/>
          </w:rPr>
          <m:t>k</m:t>
        </m:r>
      </m:oMath>
      <w:r w:rsidRPr="00727DCD">
        <w:rPr>
          <w:rFonts w:ascii="Times New Roman" w:eastAsia="Times New Roman" w:hAnsi="Times New Roman" w:cs="Times New Roman"/>
          <w:bCs/>
          <w:color w:val="000000"/>
          <w:sz w:val="24"/>
          <w:szCs w:val="24"/>
        </w:rPr>
        <w:t xml:space="preserve"> was </w:t>
      </w:r>
      <w:r>
        <w:rPr>
          <w:rFonts w:ascii="Times New Roman" w:eastAsia="Times New Roman" w:hAnsi="Times New Roman" w:cs="Times New Roman"/>
          <w:bCs/>
          <w:color w:val="000000"/>
          <w:sz w:val="24"/>
          <w:szCs w:val="24"/>
        </w:rPr>
        <w:t>blinded</w:t>
      </w:r>
      <w:r w:rsidRPr="00727DCD">
        <w:rPr>
          <w:rFonts w:ascii="Times New Roman" w:eastAsia="Times New Roman" w:hAnsi="Times New Roman" w:cs="Times New Roman"/>
          <w:bCs/>
          <w:color w:val="000000"/>
          <w:sz w:val="24"/>
          <w:szCs w:val="24"/>
        </w:rPr>
        <w:t xml:space="preserve"> and equal to -½ if </w:t>
      </w:r>
      <w:r>
        <w:rPr>
          <w:rFonts w:ascii="Times New Roman" w:eastAsia="Times New Roman" w:hAnsi="Times New Roman" w:cs="Times New Roman"/>
          <w:bCs/>
          <w:color w:val="000000"/>
          <w:sz w:val="24"/>
          <w:szCs w:val="24"/>
        </w:rPr>
        <w:t>it was non-blinded</w:t>
      </w:r>
      <w:r w:rsidRPr="00727DCD">
        <w:rPr>
          <w:rFonts w:ascii="Times New Roman" w:eastAsia="Times New Roman" w:hAnsi="Times New Roman" w:cs="Times New Roman"/>
          <w:bCs/>
          <w:color w:val="000000"/>
          <w:sz w:val="24"/>
          <w:szCs w:val="24"/>
        </w:rPr>
        <w:t>.</w:t>
      </w:r>
    </w:p>
    <w:p w14:paraId="05F5C035" w14:textId="77777777" w:rsidR="00FE2D0D" w:rsidRDefault="00947E97" w:rsidP="006E09F4">
      <w:pPr>
        <w:pStyle w:val="ListParagraph"/>
        <w:numPr>
          <w:ilvl w:val="0"/>
          <w:numId w:val="2"/>
        </w:numPr>
        <w:spacing w:after="0" w:line="276" w:lineRule="auto"/>
        <w:rPr>
          <w:rFonts w:ascii="Times New Roman" w:eastAsia="Times New Roman" w:hAnsi="Times New Roman" w:cs="Times New Roman"/>
          <w:bCs/>
          <w:color w:val="000000"/>
          <w:sz w:val="24"/>
          <w:szCs w:val="24"/>
        </w:rPr>
      </w:pPr>
      <w:r w:rsidRPr="00382B8D">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ijk</m:t>
            </m:r>
          </m:sub>
        </m:sSub>
      </m:oMath>
      <w:r w:rsidR="00D617F8" w:rsidRPr="00382B8D">
        <w:rPr>
          <w:rFonts w:ascii="Times New Roman" w:eastAsia="Times New Roman" w:hAnsi="Times New Roman" w:cs="Times New Roman"/>
          <w:bCs/>
          <w:color w:val="000000"/>
          <w:sz w:val="24"/>
          <w:szCs w:val="24"/>
        </w:rPr>
        <w:t xml:space="preserve"> </w:t>
      </w:r>
      <w:r w:rsidRPr="00382B8D">
        <w:rPr>
          <w:rFonts w:ascii="Times New Roman" w:eastAsia="Times New Roman" w:hAnsi="Times New Roman" w:cs="Times New Roman"/>
          <w:bCs/>
          <w:color w:val="000000"/>
          <w:sz w:val="24"/>
          <w:szCs w:val="24"/>
        </w:rPr>
        <w:t xml:space="preserve">be the index of the lab that conducts </w:t>
      </w:r>
      <w:r w:rsidR="00382B8D" w:rsidRPr="00382B8D">
        <w:rPr>
          <w:rFonts w:ascii="Times New Roman" w:eastAsia="Times New Roman" w:hAnsi="Times New Roman" w:cs="Times New Roman"/>
          <w:bCs/>
          <w:color w:val="000000"/>
          <w:sz w:val="24"/>
          <w:szCs w:val="24"/>
        </w:rPr>
        <w:t xml:space="preserve">replication </w:t>
      </w:r>
      <m:oMath>
        <m:r>
          <w:rPr>
            <w:rFonts w:ascii="Cambria Math" w:eastAsia="Times New Roman" w:hAnsi="Cambria Math" w:cs="Times New Roman"/>
            <w:color w:val="000000"/>
            <w:sz w:val="24"/>
            <w:szCs w:val="24"/>
          </w:rPr>
          <m:t xml:space="preserve">i </m:t>
        </m:r>
      </m:oMath>
      <w:r w:rsidR="00382B8D" w:rsidRPr="00382B8D">
        <w:rPr>
          <w:rFonts w:ascii="Times New Roman" w:eastAsia="Times New Roman" w:hAnsi="Times New Roman" w:cs="Times New Roman"/>
          <w:bCs/>
          <w:color w:val="000000"/>
          <w:sz w:val="24"/>
          <w:szCs w:val="24"/>
        </w:rPr>
        <w:t>of study</w:t>
      </w:r>
      <w:r w:rsidRPr="00382B8D">
        <w:rPr>
          <w:rFonts w:ascii="Times New Roman" w:eastAsia="Times New Roman" w:hAnsi="Times New Roman" w:cs="Times New Roman"/>
          <w:bCs/>
          <w:color w:val="000000"/>
          <w:sz w:val="24"/>
          <w:szCs w:val="24"/>
        </w:rPr>
        <w:t xml:space="preserve"> </w:t>
      </w:r>
      <w:r w:rsidRPr="00382B8D">
        <w:rPr>
          <w:rFonts w:ascii="Times New Roman" w:eastAsia="Times New Roman" w:hAnsi="Times New Roman" w:cs="Times New Roman"/>
          <w:bCs/>
          <w:i/>
          <w:color w:val="000000"/>
          <w:sz w:val="24"/>
          <w:szCs w:val="24"/>
        </w:rPr>
        <w:t>j</w:t>
      </w:r>
      <w:r w:rsidRPr="00382B8D">
        <w:rPr>
          <w:rFonts w:ascii="Times New Roman" w:eastAsia="Times New Roman" w:hAnsi="Times New Roman" w:cs="Times New Roman"/>
          <w:bCs/>
          <w:color w:val="000000"/>
          <w:sz w:val="24"/>
          <w:szCs w:val="24"/>
        </w:rPr>
        <w:t xml:space="preserve"> from originating lab </w:t>
      </w:r>
      <w:r w:rsidRPr="00382B8D">
        <w:rPr>
          <w:rFonts w:ascii="Times New Roman" w:eastAsia="Times New Roman" w:hAnsi="Times New Roman" w:cs="Times New Roman"/>
          <w:bCs/>
          <w:i/>
          <w:color w:val="000000"/>
          <w:sz w:val="24"/>
          <w:szCs w:val="24"/>
        </w:rPr>
        <w:t>k</w:t>
      </w:r>
      <w:r w:rsidR="00F6044E" w:rsidRPr="00382B8D">
        <w:rPr>
          <w:rFonts w:ascii="Times New Roman" w:eastAsia="Times New Roman" w:hAnsi="Times New Roman" w:cs="Times New Roman"/>
          <w:bCs/>
          <w:color w:val="000000"/>
          <w:sz w:val="24"/>
          <w:szCs w:val="24"/>
        </w:rPr>
        <w:t>, for</w:t>
      </w:r>
      <w:r w:rsidR="00382B8D" w:rsidRPr="00382B8D">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i=1,…,4</m:t>
        </m:r>
      </m:oMath>
      <w:r w:rsidR="00382B8D" w:rsidRPr="00382B8D">
        <w:rPr>
          <w:rFonts w:ascii="Times New Roman" w:eastAsia="Times New Roman" w:hAnsi="Times New Roman" w:cs="Times New Roman"/>
          <w:bCs/>
          <w:color w:val="000000"/>
          <w:sz w:val="24"/>
          <w:szCs w:val="24"/>
        </w:rPr>
        <w:t>,</w:t>
      </w:r>
      <w:r w:rsidR="00F6044E" w:rsidRPr="00382B8D">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j=1,…,4</m:t>
        </m:r>
      </m:oMath>
      <w:r w:rsidR="00382B8D" w:rsidRPr="00382B8D">
        <w:rPr>
          <w:rFonts w:ascii="Times New Roman" w:eastAsia="Times New Roman" w:hAnsi="Times New Roman" w:cs="Times New Roman"/>
          <w:bCs/>
          <w:color w:val="000000"/>
          <w:sz w:val="24"/>
          <w:szCs w:val="24"/>
        </w:rPr>
        <w:t>,</w:t>
      </w:r>
      <w:r w:rsidR="00F6044E" w:rsidRPr="00382B8D">
        <w:rPr>
          <w:rFonts w:ascii="Times New Roman" w:eastAsia="Times New Roman" w:hAnsi="Times New Roman" w:cs="Times New Roman"/>
          <w:bCs/>
          <w:color w:val="000000"/>
          <w:sz w:val="24"/>
          <w:szCs w:val="24"/>
        </w:rPr>
        <w:t xml:space="preserve"> and </w:t>
      </w:r>
      <m:oMath>
        <m:r>
          <w:rPr>
            <w:rFonts w:ascii="Cambria Math" w:eastAsia="Times New Roman" w:hAnsi="Cambria Math" w:cs="Times New Roman"/>
            <w:color w:val="000000"/>
            <w:sz w:val="24"/>
            <w:szCs w:val="24"/>
          </w:rPr>
          <m:t>k=1,…,4</m:t>
        </m:r>
      </m:oMath>
      <w:r w:rsidR="00F6044E" w:rsidRPr="00382B8D">
        <w:rPr>
          <w:rFonts w:ascii="Times New Roman" w:eastAsia="Times New Roman" w:hAnsi="Times New Roman" w:cs="Times New Roman"/>
          <w:bCs/>
          <w:color w:val="000000"/>
          <w:sz w:val="24"/>
          <w:szCs w:val="24"/>
        </w:rPr>
        <w:t xml:space="preserve">. Thus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ijk</m:t>
            </m:r>
          </m:sub>
        </m:sSub>
        <m:r>
          <w:rPr>
            <w:rFonts w:ascii="Cambria Math" w:eastAsia="Times New Roman" w:hAnsi="Cambria Math" w:cs="Times New Roman"/>
            <w:color w:val="000000"/>
            <w:sz w:val="24"/>
            <w:szCs w:val="24"/>
          </w:rPr>
          <m:t>=k</m:t>
        </m:r>
      </m:oMath>
      <w:r w:rsidR="00F6044E" w:rsidRPr="00382B8D">
        <w:rPr>
          <w:rFonts w:ascii="Times New Roman" w:eastAsia="Times New Roman" w:hAnsi="Times New Roman" w:cs="Times New Roman"/>
          <w:bCs/>
          <w:color w:val="000000"/>
          <w:sz w:val="24"/>
          <w:szCs w:val="24"/>
        </w:rPr>
        <w:t xml:space="preserve"> if for self-replications, where </w:t>
      </w:r>
      <w:r w:rsidR="00417390">
        <w:rPr>
          <w:rFonts w:ascii="Times New Roman" w:eastAsia="Times New Roman" w:hAnsi="Times New Roman" w:cs="Times New Roman"/>
          <w:bCs/>
          <w:color w:val="000000"/>
          <w:sz w:val="24"/>
          <w:szCs w:val="24"/>
        </w:rPr>
        <w:t xml:space="preserve">replication </w:t>
      </w:r>
      <m:oMath>
        <m:r>
          <w:rPr>
            <w:rFonts w:ascii="Cambria Math" w:eastAsia="Times New Roman" w:hAnsi="Cambria Math" w:cs="Times New Roman"/>
            <w:color w:val="000000"/>
            <w:sz w:val="24"/>
            <w:szCs w:val="24"/>
          </w:rPr>
          <m:t xml:space="preserve">i </m:t>
        </m:r>
      </m:oMath>
      <w:r w:rsidR="00417390">
        <w:rPr>
          <w:rFonts w:ascii="Times New Roman" w:eastAsia="Times New Roman" w:hAnsi="Times New Roman" w:cs="Times New Roman"/>
          <w:bCs/>
          <w:color w:val="000000"/>
          <w:sz w:val="24"/>
          <w:szCs w:val="24"/>
        </w:rPr>
        <w:t xml:space="preserve">of study </w:t>
      </w:r>
      <m:oMath>
        <m:r>
          <w:rPr>
            <w:rFonts w:ascii="Cambria Math" w:eastAsia="Times New Roman" w:hAnsi="Cambria Math" w:cs="Times New Roman"/>
            <w:color w:val="000000"/>
            <w:sz w:val="24"/>
            <w:szCs w:val="24"/>
          </w:rPr>
          <m:t>j</m:t>
        </m:r>
      </m:oMath>
      <w:r w:rsidR="00417390">
        <w:rPr>
          <w:rFonts w:ascii="Times New Roman" w:eastAsia="Times New Roman" w:hAnsi="Times New Roman" w:cs="Times New Roman"/>
          <w:bCs/>
          <w:color w:val="000000"/>
          <w:sz w:val="24"/>
          <w:szCs w:val="24"/>
        </w:rPr>
        <w:t xml:space="preserve"> from </w:t>
      </w:r>
      <w:r w:rsidR="00F6044E" w:rsidRPr="00382B8D">
        <w:rPr>
          <w:rFonts w:ascii="Times New Roman" w:eastAsia="Times New Roman" w:hAnsi="Times New Roman" w:cs="Times New Roman"/>
          <w:bCs/>
          <w:color w:val="000000"/>
          <w:sz w:val="24"/>
          <w:szCs w:val="24"/>
        </w:rPr>
        <w:t xml:space="preserve">originating lab </w:t>
      </w:r>
      <m:oMath>
        <m:r>
          <w:rPr>
            <w:rFonts w:ascii="Cambria Math" w:eastAsia="Times New Roman" w:hAnsi="Cambria Math" w:cs="Times New Roman"/>
            <w:color w:val="000000"/>
            <w:sz w:val="24"/>
            <w:szCs w:val="24"/>
          </w:rPr>
          <m:t>k</m:t>
        </m:r>
      </m:oMath>
      <w:r w:rsidR="00417390">
        <w:rPr>
          <w:rFonts w:ascii="Times New Roman" w:eastAsia="Times New Roman" w:hAnsi="Times New Roman" w:cs="Times New Roman"/>
          <w:bCs/>
          <w:color w:val="000000"/>
          <w:sz w:val="24"/>
          <w:szCs w:val="24"/>
        </w:rPr>
        <w:t xml:space="preserve"> is conducted by the </w:t>
      </w:r>
      <w:r w:rsidR="00D10E12">
        <w:rPr>
          <w:rFonts w:ascii="Times New Roman" w:eastAsia="Times New Roman" w:hAnsi="Times New Roman" w:cs="Times New Roman"/>
          <w:bCs/>
          <w:color w:val="000000"/>
          <w:sz w:val="24"/>
          <w:szCs w:val="24"/>
        </w:rPr>
        <w:t xml:space="preserve">same lab that originated the study. </w:t>
      </w:r>
      <w:r w:rsidR="00E32285">
        <w:rPr>
          <w:rFonts w:ascii="Times New Roman" w:eastAsia="Times New Roman" w:hAnsi="Times New Roman" w:cs="Times New Roman"/>
          <w:bCs/>
          <w:color w:val="000000"/>
          <w:sz w:val="24"/>
          <w:szCs w:val="24"/>
        </w:rPr>
        <w:t xml:space="preserve">Let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jk</m:t>
            </m:r>
          </m:sub>
        </m:sSub>
      </m:oMath>
      <w:r w:rsidR="00E32285">
        <w:rPr>
          <w:rFonts w:ascii="Times New Roman" w:eastAsia="Times New Roman" w:hAnsi="Times New Roman" w:cs="Times New Roman"/>
          <w:bCs/>
          <w:color w:val="000000"/>
          <w:sz w:val="24"/>
          <w:szCs w:val="24"/>
        </w:rPr>
        <w:t xml:space="preserve"> be the index of the self-replication study, i.e., the replication for which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ijk</m:t>
            </m:r>
          </m:sub>
        </m:sSub>
        <m:r>
          <w:rPr>
            <w:rFonts w:ascii="Cambria Math" w:eastAsia="Times New Roman" w:hAnsi="Cambria Math" w:cs="Times New Roman"/>
            <w:color w:val="000000"/>
            <w:sz w:val="24"/>
            <w:szCs w:val="24"/>
          </w:rPr>
          <m:t>=k</m:t>
        </m:r>
      </m:oMath>
      <w:r w:rsidR="00E32285">
        <w:rPr>
          <w:rFonts w:ascii="Times New Roman" w:eastAsia="Times New Roman" w:hAnsi="Times New Roman" w:cs="Times New Roman"/>
          <w:bCs/>
          <w:color w:val="000000"/>
          <w:sz w:val="24"/>
          <w:szCs w:val="24"/>
        </w:rPr>
        <w:t>.</w:t>
      </w:r>
    </w:p>
    <w:p w14:paraId="3FDB76CA" w14:textId="77777777" w:rsidR="00765FFD" w:rsidRPr="00382B8D" w:rsidRDefault="00765FFD" w:rsidP="006E09F4">
      <w:pPr>
        <w:pStyle w:val="ListParagraph"/>
        <w:spacing w:after="0" w:line="276" w:lineRule="auto"/>
        <w:rPr>
          <w:rFonts w:ascii="Times New Roman" w:eastAsia="Times New Roman" w:hAnsi="Times New Roman" w:cs="Times New Roman"/>
          <w:bCs/>
          <w:color w:val="000000"/>
          <w:sz w:val="24"/>
          <w:szCs w:val="24"/>
        </w:rPr>
      </w:pPr>
    </w:p>
    <w:p w14:paraId="6168EC70" w14:textId="77777777" w:rsidR="00FE2D0D" w:rsidRDefault="00FE2D0D" w:rsidP="006E09F4">
      <w:pPr>
        <w:pStyle w:val="Heading2"/>
        <w:spacing w:line="276" w:lineRule="auto"/>
        <w:rPr>
          <w:rFonts w:eastAsia="Times New Roman"/>
        </w:rPr>
      </w:pPr>
      <w:r>
        <w:rPr>
          <w:rFonts w:eastAsia="Times New Roman"/>
        </w:rPr>
        <w:t>General estimation methods</w:t>
      </w:r>
    </w:p>
    <w:p w14:paraId="1143625A" w14:textId="77777777" w:rsidR="00FE2D0D" w:rsidRDefault="00FE2D0D" w:rsidP="006E09F4">
      <w:pPr>
        <w:spacing w:after="0" w:line="276" w:lineRule="auto"/>
        <w:rPr>
          <w:rFonts w:ascii="Times New Roman" w:eastAsia="Times New Roman" w:hAnsi="Times New Roman" w:cs="Times New Roman"/>
          <w:bCs/>
          <w:color w:val="000000"/>
          <w:sz w:val="24"/>
          <w:szCs w:val="24"/>
        </w:rPr>
      </w:pPr>
    </w:p>
    <w:p w14:paraId="6120CC1E" w14:textId="77777777" w:rsidR="00FE2D0D" w:rsidRDefault="00C064E9"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will be conducted using the R statistical computing environment. </w:t>
      </w:r>
      <w:r w:rsidR="00FE2D0D">
        <w:rPr>
          <w:rFonts w:ascii="Times New Roman" w:eastAsia="Times New Roman" w:hAnsi="Times New Roman" w:cs="Times New Roman"/>
          <w:sz w:val="24"/>
          <w:szCs w:val="24"/>
        </w:rPr>
        <w:t xml:space="preserve">In all of the meta-analytic models described below, we will estimate random effects using restricted maximum likelihood </w:t>
      </w:r>
      <w:r>
        <w:rPr>
          <w:rFonts w:ascii="Times New Roman" w:eastAsia="Times New Roman" w:hAnsi="Times New Roman" w:cs="Times New Roman"/>
          <w:sz w:val="24"/>
          <w:szCs w:val="24"/>
        </w:rPr>
        <w:t>with</w:t>
      </w:r>
      <w:r w:rsidR="00FE2D0D">
        <w:rPr>
          <w:rFonts w:ascii="Times New Roman" w:eastAsia="Times New Roman" w:hAnsi="Times New Roman" w:cs="Times New Roman"/>
          <w:sz w:val="24"/>
          <w:szCs w:val="24"/>
        </w:rPr>
        <w:t xml:space="preserve"> the metafor package. In the event of non-convergence, variance components will be constrained to zero and then the model will be re-estimated. Standard errors for </w:t>
      </w:r>
      <w:r w:rsidR="00D53E63">
        <w:rPr>
          <w:rFonts w:ascii="Times New Roman" w:eastAsia="Times New Roman" w:hAnsi="Times New Roman" w:cs="Times New Roman"/>
          <w:sz w:val="24"/>
          <w:szCs w:val="24"/>
        </w:rPr>
        <w:t>overall average effect sizes and for</w:t>
      </w:r>
      <w:r w:rsidR="00FE2D0D">
        <w:rPr>
          <w:rFonts w:ascii="Times New Roman" w:eastAsia="Times New Roman" w:hAnsi="Times New Roman" w:cs="Times New Roman"/>
          <w:sz w:val="24"/>
          <w:szCs w:val="24"/>
        </w:rPr>
        <w:t xml:space="preserve"> meta-regression coefficients will be calculated using cluster-robust standard errors (CR2-type), clustering by study, using the clubSandwich package. Hyp</w:t>
      </w:r>
      <w:r w:rsidR="00D53E63">
        <w:rPr>
          <w:rFonts w:ascii="Times New Roman" w:eastAsia="Times New Roman" w:hAnsi="Times New Roman" w:cs="Times New Roman"/>
          <w:sz w:val="24"/>
          <w:szCs w:val="24"/>
        </w:rPr>
        <w:t xml:space="preserve">othesis tests will be based on Satterthwaite-type small-sample </w:t>
      </w:r>
      <w:r w:rsidR="007C5EEC">
        <w:rPr>
          <w:rFonts w:ascii="Times New Roman" w:eastAsia="Times New Roman" w:hAnsi="Times New Roman" w:cs="Times New Roman"/>
          <w:sz w:val="24"/>
          <w:szCs w:val="24"/>
        </w:rPr>
        <w:t>corrections to account for the limited number of independent studies.</w:t>
      </w:r>
    </w:p>
    <w:p w14:paraId="4243884B" w14:textId="77777777" w:rsidR="00143684" w:rsidRPr="00143684" w:rsidRDefault="00143684" w:rsidP="006E09F4">
      <w:pPr>
        <w:spacing w:after="240" w:line="276" w:lineRule="auto"/>
        <w:rPr>
          <w:rFonts w:ascii="Times New Roman" w:eastAsia="Times New Roman" w:hAnsi="Times New Roman" w:cs="Times New Roman"/>
          <w:sz w:val="24"/>
          <w:szCs w:val="24"/>
        </w:rPr>
      </w:pPr>
    </w:p>
    <w:p w14:paraId="33D08694" w14:textId="77777777" w:rsidR="00143684" w:rsidRPr="00143684" w:rsidRDefault="0061790B" w:rsidP="006E09F4">
      <w:pPr>
        <w:pStyle w:val="Heading2"/>
        <w:spacing w:line="276" w:lineRule="auto"/>
        <w:rPr>
          <w:rFonts w:eastAsia="Times New Roman"/>
        </w:rPr>
      </w:pPr>
      <w:r>
        <w:rPr>
          <w:rFonts w:eastAsia="Times New Roman"/>
        </w:rPr>
        <w:t xml:space="preserve">Analysis 1: </w:t>
      </w:r>
      <w:r w:rsidR="00143684" w:rsidRPr="00143684">
        <w:rPr>
          <w:rFonts w:eastAsia="Times New Roman"/>
        </w:rPr>
        <w:t>750/750 split</w:t>
      </w:r>
      <w:r>
        <w:rPr>
          <w:rFonts w:eastAsia="Times New Roman"/>
        </w:rPr>
        <w:t xml:space="preserve"> sample halves</w:t>
      </w:r>
    </w:p>
    <w:p w14:paraId="61C7B3BB"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4546F037" w14:textId="77777777" w:rsidR="004A334E" w:rsidRDefault="004A334E"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analysis involves testing time-based decline effects within each experiment, observer effects, and their interaction. </w:t>
      </w:r>
      <w:r w:rsidR="00003E4E">
        <w:rPr>
          <w:rFonts w:ascii="Times New Roman" w:eastAsia="Times New Roman" w:hAnsi="Times New Roman" w:cs="Times New Roman"/>
          <w:color w:val="000000"/>
          <w:sz w:val="24"/>
          <w:szCs w:val="24"/>
        </w:rPr>
        <w:t xml:space="preserve">We make three predictions: </w:t>
      </w:r>
    </w:p>
    <w:p w14:paraId="4D7A3B4E" w14:textId="77777777" w:rsidR="00003E4E" w:rsidRDefault="00003E4E" w:rsidP="006E09F4">
      <w:pPr>
        <w:spacing w:after="0" w:line="276" w:lineRule="auto"/>
        <w:rPr>
          <w:rFonts w:ascii="Times New Roman" w:eastAsia="Times New Roman" w:hAnsi="Times New Roman" w:cs="Times New Roman"/>
          <w:color w:val="000000"/>
          <w:sz w:val="24"/>
          <w:szCs w:val="24"/>
        </w:rPr>
      </w:pPr>
    </w:p>
    <w:p w14:paraId="65420A8E" w14:textId="77777777" w:rsidR="00143684" w:rsidRPr="00003E4E" w:rsidRDefault="00003E4E" w:rsidP="006E09F4">
      <w:pPr>
        <w:pStyle w:val="Heading3"/>
        <w:spacing w:line="276" w:lineRule="auto"/>
        <w:rPr>
          <w:rFonts w:ascii="Times New Roman" w:eastAsia="Times New Roman" w:hAnsi="Times New Roman" w:cs="Times New Roman"/>
        </w:rPr>
      </w:pPr>
      <w:r>
        <w:rPr>
          <w:rFonts w:eastAsia="Times New Roman"/>
        </w:rPr>
        <w:lastRenderedPageBreak/>
        <w:t>Time-based decline effects</w:t>
      </w:r>
      <w:r w:rsidRPr="00003E4E">
        <w:rPr>
          <w:rFonts w:eastAsia="Times New Roman"/>
        </w:rPr>
        <w:t>.</w:t>
      </w:r>
      <w:r>
        <w:rPr>
          <w:rFonts w:eastAsia="Times New Roman"/>
        </w:rPr>
        <w:t xml:space="preserve"> </w:t>
      </w:r>
      <w:r w:rsidR="008E3918" w:rsidRPr="00003E4E">
        <w:rPr>
          <w:rFonts w:ascii="Times New Roman" w:eastAsia="Times New Roman" w:hAnsi="Times New Roman" w:cs="Times New Roman"/>
          <w:color w:val="000000"/>
        </w:rPr>
        <w:t>Randomly assigning participants to two different half samples will allow for the test of the hypothesis that effect sizes of experiments decline over time, with the main difference between the two samples being time of collection. That is, as participants will be randomly assigned to which half of the data they were collected in, it will allow for a causal test of time-based decline effects.</w:t>
      </w:r>
      <w:r>
        <w:rPr>
          <w:rFonts w:ascii="Times New Roman" w:eastAsia="Times New Roman" w:hAnsi="Times New Roman" w:cs="Times New Roman"/>
          <w:color w:val="000000"/>
        </w:rPr>
        <w:t xml:space="preserve"> </w:t>
      </w:r>
      <w:r w:rsidR="00143684" w:rsidRPr="00003E4E">
        <w:rPr>
          <w:rFonts w:ascii="Times New Roman" w:eastAsia="Times New Roman" w:hAnsi="Times New Roman" w:cs="Times New Roman"/>
          <w:b/>
          <w:bCs/>
          <w:color w:val="000000"/>
        </w:rPr>
        <w:t>We predict effect sizes to be smaller in the second 750 participants than in the first 750 participants.</w:t>
      </w:r>
    </w:p>
    <w:p w14:paraId="319BE704"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44FA60D7" w14:textId="77777777" w:rsidR="00143684" w:rsidRPr="00A60E54" w:rsidRDefault="00143684" w:rsidP="006E09F4">
      <w:pPr>
        <w:pStyle w:val="Heading3"/>
        <w:spacing w:line="276" w:lineRule="auto"/>
        <w:rPr>
          <w:rFonts w:eastAsia="Times New Roman"/>
        </w:rPr>
      </w:pPr>
      <w:r w:rsidRPr="00143684">
        <w:rPr>
          <w:rFonts w:eastAsia="Times New Roman"/>
        </w:rPr>
        <w:t>Observer effects: analysis order</w:t>
      </w:r>
      <w:r w:rsidR="00A60E54">
        <w:rPr>
          <w:rFonts w:eastAsia="Times New Roman"/>
        </w:rPr>
        <w:t xml:space="preserve">. </w:t>
      </w:r>
      <w:r w:rsidRPr="00A60E54">
        <w:rPr>
          <w:rFonts w:ascii="Times New Roman" w:eastAsia="Times New Roman" w:hAnsi="Times New Roman" w:cs="Times New Roman"/>
          <w:color w:val="000000"/>
        </w:rPr>
        <w:t>To test for observer effects, labs w</w:t>
      </w:r>
      <w:r w:rsidR="006A5CF0" w:rsidRPr="00A60E54">
        <w:rPr>
          <w:rFonts w:ascii="Times New Roman" w:eastAsia="Times New Roman" w:hAnsi="Times New Roman" w:cs="Times New Roman"/>
          <w:color w:val="000000"/>
        </w:rPr>
        <w:t>ere</w:t>
      </w:r>
      <w:r w:rsidRPr="00A60E54">
        <w:rPr>
          <w:rFonts w:ascii="Times New Roman" w:eastAsia="Times New Roman" w:hAnsi="Times New Roman" w:cs="Times New Roman"/>
          <w:color w:val="000000"/>
        </w:rPr>
        <w:t xml:space="preserve"> randomly assigned to analyze the first 750 or the second 750 sample first. </w:t>
      </w:r>
      <w:r w:rsidRPr="00A60E54">
        <w:rPr>
          <w:rFonts w:ascii="Times New Roman" w:eastAsia="Times New Roman" w:hAnsi="Times New Roman" w:cs="Times New Roman"/>
          <w:b/>
          <w:bCs/>
          <w:color w:val="000000"/>
        </w:rPr>
        <w:t>We predict that the 750 that was analyzed first will have a larger effect size than the 750 analyzed second.</w:t>
      </w:r>
    </w:p>
    <w:p w14:paraId="5461F085"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4C55050B" w14:textId="77777777" w:rsidR="00143684" w:rsidRPr="00A60E54" w:rsidRDefault="00143684" w:rsidP="006E09F4">
      <w:pPr>
        <w:pStyle w:val="Heading3"/>
        <w:spacing w:line="276" w:lineRule="auto"/>
        <w:rPr>
          <w:rFonts w:eastAsia="Times New Roman"/>
        </w:rPr>
      </w:pPr>
      <w:r w:rsidRPr="00143684">
        <w:rPr>
          <w:rFonts w:eastAsia="Times New Roman"/>
        </w:rPr>
        <w:t>Interaction</w:t>
      </w:r>
      <w:r w:rsidR="00A60E54">
        <w:rPr>
          <w:rFonts w:eastAsia="Times New Roman"/>
        </w:rPr>
        <w:t xml:space="preserve">. </w:t>
      </w:r>
      <w:r w:rsidRPr="00A60E54">
        <w:rPr>
          <w:rFonts w:ascii="Times New Roman" w:eastAsia="Times New Roman" w:hAnsi="Times New Roman" w:cs="Times New Roman"/>
          <w:color w:val="000000"/>
        </w:rPr>
        <w:t>The general decline effects and observer-caused decline effects hypotheses are not mutually exclusive. Thus, we will also include an interaction term in the model of both observer effect order and data collection order.</w:t>
      </w:r>
    </w:p>
    <w:p w14:paraId="74AF51F5" w14:textId="77777777" w:rsidR="00143684" w:rsidRDefault="00143684" w:rsidP="006E09F4">
      <w:pPr>
        <w:spacing w:after="0" w:line="276" w:lineRule="auto"/>
        <w:rPr>
          <w:rFonts w:ascii="Times New Roman" w:eastAsia="Times New Roman" w:hAnsi="Times New Roman" w:cs="Times New Roman"/>
          <w:sz w:val="24"/>
          <w:szCs w:val="24"/>
        </w:rPr>
      </w:pPr>
    </w:p>
    <w:p w14:paraId="04E8117A" w14:textId="77777777" w:rsidR="0056287D" w:rsidRDefault="00D617F8"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these predictions, </w:t>
      </w:r>
      <w:r w:rsidR="0056287D">
        <w:rPr>
          <w:rFonts w:ascii="Times New Roman" w:eastAsia="Times New Roman" w:hAnsi="Times New Roman" w:cs="Times New Roman"/>
          <w:sz w:val="24"/>
          <w:szCs w:val="24"/>
        </w:rPr>
        <w:t xml:space="preserve">we will estimate a meta-regression model that includes terms </w:t>
      </w:r>
      <w:r w:rsidR="00D02B34">
        <w:rPr>
          <w:rFonts w:ascii="Times New Roman" w:eastAsia="Times New Roman" w:hAnsi="Times New Roman" w:cs="Times New Roman"/>
          <w:sz w:val="24"/>
          <w:szCs w:val="24"/>
        </w:rPr>
        <w:t xml:space="preserve">for the sample half, the order of analysis, and their interaction. </w:t>
      </w:r>
      <w:r w:rsidR="00084BC4">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=1</m:t>
        </m:r>
      </m:oMath>
      <w:r w:rsidR="00084BC4">
        <w:rPr>
          <w:rFonts w:ascii="Times New Roman" w:eastAsia="Times New Roman" w:hAnsi="Times New Roman" w:cs="Times New Roman"/>
          <w:sz w:val="24"/>
          <w:szCs w:val="24"/>
        </w:rPr>
        <w:t xml:space="preserve"> </w:t>
      </w:r>
      <w:r w:rsidR="00F47071">
        <w:rPr>
          <w:rFonts w:ascii="Times New Roman" w:eastAsia="Times New Roman" w:hAnsi="Times New Roman" w:cs="Times New Roman"/>
          <w:sz w:val="24"/>
          <w:szCs w:val="24"/>
        </w:rPr>
        <w:t>when</w:t>
      </w:r>
      <w:r w:rsidR="00084BC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h=</m:t>
        </m:r>
        <m:r>
          <w:rPr>
            <w:rFonts w:ascii="Cambria Math" w:eastAsia="Times New Roman" w:hAnsi="Cambria Math" w:cs="Times New Roman"/>
            <w:sz w:val="24"/>
            <w:szCs w:val="24"/>
          </w:rPr>
          <m:t>2</m:t>
        </m:r>
      </m:oMath>
      <w:r w:rsidR="00084BC4">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=0</m:t>
        </m:r>
      </m:oMath>
      <w:r w:rsidR="00084BC4">
        <w:rPr>
          <w:rFonts w:ascii="Times New Roman" w:eastAsia="Times New Roman" w:hAnsi="Times New Roman" w:cs="Times New Roman"/>
          <w:sz w:val="24"/>
          <w:szCs w:val="24"/>
        </w:rPr>
        <w:t xml:space="preserve"> </w:t>
      </w:r>
      <w:r w:rsidR="00F47071">
        <w:rPr>
          <w:rFonts w:ascii="Times New Roman" w:eastAsia="Times New Roman" w:hAnsi="Times New Roman" w:cs="Times New Roman"/>
          <w:sz w:val="24"/>
          <w:szCs w:val="24"/>
        </w:rPr>
        <w:t xml:space="preserve">when </w:t>
      </w:r>
      <m:oMath>
        <m:r>
          <w:rPr>
            <w:rFonts w:ascii="Cambria Math" w:eastAsia="Times New Roman" w:hAnsi="Cambria Math" w:cs="Times New Roman"/>
            <w:sz w:val="24"/>
            <w:szCs w:val="24"/>
          </w:rPr>
          <m:t>h=</m:t>
        </m:r>
        <m:r>
          <w:rPr>
            <w:rFonts w:ascii="Cambria Math" w:eastAsia="Times New Roman" w:hAnsi="Cambria Math" w:cs="Times New Roman"/>
            <w:sz w:val="24"/>
            <w:szCs w:val="24"/>
          </w:rPr>
          <m:t>1</m:t>
        </m:r>
      </m:oMath>
      <w:r w:rsidR="00F47071">
        <w:rPr>
          <w:rFonts w:ascii="Times New Roman" w:eastAsia="Times New Roman" w:hAnsi="Times New Roman" w:cs="Times New Roman"/>
          <w:sz w:val="24"/>
          <w:szCs w:val="24"/>
        </w:rPr>
        <w:t>. We will estimate the following meta-regression model</w:t>
      </w:r>
      <w:r w:rsidR="00B346C4">
        <w:rPr>
          <w:rFonts w:ascii="Times New Roman" w:eastAsia="Times New Roman" w:hAnsi="Times New Roman" w:cs="Times New Roman"/>
          <w:sz w:val="24"/>
          <w:szCs w:val="24"/>
        </w:rPr>
        <w:t xml:space="preserve"> based on the data from both halves of the confirmation and replication experiments from all 16 studies</w:t>
      </w:r>
      <w:r w:rsidR="00F47071">
        <w:rPr>
          <w:rFonts w:ascii="Times New Roman" w:eastAsia="Times New Roman" w:hAnsi="Times New Roman" w:cs="Times New Roman"/>
          <w:sz w:val="24"/>
          <w:szCs w:val="24"/>
        </w:rPr>
        <w:t>:</w:t>
      </w:r>
    </w:p>
    <w:p w14:paraId="55F33755" w14:textId="77777777" w:rsidR="00F47071" w:rsidRDefault="00F47071" w:rsidP="006E09F4">
      <w:pPr>
        <w:spacing w:after="0" w:line="276" w:lineRule="auto"/>
        <w:rPr>
          <w:rFonts w:ascii="Times New Roman" w:eastAsia="Times New Roman" w:hAnsi="Times New Roman" w:cs="Times New Roman"/>
          <w:sz w:val="24"/>
          <w:szCs w:val="24"/>
        </w:rPr>
      </w:pPr>
    </w:p>
    <w:p w14:paraId="6E9E92B1" w14:textId="05F5FAC6" w:rsidR="00F47071"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hijk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hijk</m:t>
              </m:r>
            </m:sub>
          </m:sSub>
          <m:r>
            <w:rPr>
              <w:rFonts w:ascii="Cambria Math" w:eastAsia="Times New Roman" w:hAnsi="Cambria Math" w:cs="Times New Roman"/>
              <w:sz w:val="24"/>
              <w:szCs w:val="24"/>
            </w:rPr>
            <m:t>,</m:t>
          </m:r>
        </m:oMath>
      </m:oMathPara>
    </w:p>
    <w:p w14:paraId="546E6FD5" w14:textId="77777777" w:rsidR="0056287D" w:rsidRDefault="0056287D" w:rsidP="006E09F4">
      <w:pPr>
        <w:spacing w:after="0" w:line="276" w:lineRule="auto"/>
        <w:rPr>
          <w:rFonts w:ascii="Times New Roman" w:eastAsia="Times New Roman" w:hAnsi="Times New Roman" w:cs="Times New Roman"/>
          <w:sz w:val="24"/>
          <w:szCs w:val="24"/>
        </w:rPr>
      </w:pPr>
    </w:p>
    <w:p w14:paraId="2BC52EFF" w14:textId="40AD99A6" w:rsidR="0056287D" w:rsidRDefault="00B346C4"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 xml:space="preserve"> is a fixed effect for each lab, representing the average effect size in studies originating from that lab,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is the average change in effect size from first half to second half of the sample across experiments</w:t>
      </w:r>
      <w:r w:rsidR="00DA3515">
        <w:rPr>
          <w:rFonts w:ascii="Times New Roman" w:eastAsia="Times New Roman" w:hAnsi="Times New Roman" w:cs="Times New Roman"/>
          <w:sz w:val="24"/>
          <w:szCs w:val="24"/>
        </w:rPr>
        <w:t xml:space="preserve"> (the order of data collection effect)</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002B4FD6">
        <w:rPr>
          <w:rFonts w:ascii="Times New Roman" w:eastAsia="Times New Roman" w:hAnsi="Times New Roman" w:cs="Times New Roman"/>
          <w:sz w:val="24"/>
          <w:szCs w:val="24"/>
        </w:rPr>
        <w:t xml:space="preserve"> is the average difference in effect sizes between samples observed first and samples observed second</w:t>
      </w:r>
      <w:r w:rsidR="00DA3515">
        <w:rPr>
          <w:rFonts w:ascii="Times New Roman" w:eastAsia="Times New Roman" w:hAnsi="Times New Roman" w:cs="Times New Roman"/>
          <w:sz w:val="24"/>
          <w:szCs w:val="24"/>
        </w:rPr>
        <w:t xml:space="preserve"> (the order of observation effect)</w:t>
      </w:r>
      <w:r w:rsidR="002B4FD6">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00DA3515">
        <w:rPr>
          <w:rFonts w:ascii="Times New Roman" w:eastAsia="Times New Roman" w:hAnsi="Times New Roman" w:cs="Times New Roman"/>
          <w:sz w:val="24"/>
          <w:szCs w:val="24"/>
        </w:rPr>
        <w:t xml:space="preserve"> represents the difference between </w:t>
      </w:r>
      <w:r w:rsidR="00951EC1">
        <w:rPr>
          <w:rFonts w:ascii="Times New Roman" w:eastAsia="Times New Roman" w:hAnsi="Times New Roman" w:cs="Times New Roman"/>
          <w:sz w:val="24"/>
          <w:szCs w:val="24"/>
        </w:rPr>
        <w:t>the change in effect sizes between experiments where the first half was analyzed first and experiments where the first half was analyzed second (i.e.,</w:t>
      </w:r>
      <w:r w:rsidR="002B4FD6">
        <w:rPr>
          <w:rFonts w:ascii="Times New Roman" w:eastAsia="Times New Roman" w:hAnsi="Times New Roman" w:cs="Times New Roman"/>
          <w:sz w:val="24"/>
          <w:szCs w:val="24"/>
        </w:rPr>
        <w:t xml:space="preserve"> the interaction between the time effect and the observer effect</w:t>
      </w:r>
      <w:r w:rsidR="00951EC1">
        <w:rPr>
          <w:rFonts w:ascii="Times New Roman" w:eastAsia="Times New Roman" w:hAnsi="Times New Roman" w:cs="Times New Roman"/>
          <w:sz w:val="24"/>
          <w:szCs w:val="24"/>
        </w:rPr>
        <w:t>)</w:t>
      </w:r>
      <w:r w:rsidR="002B4FD6">
        <w:rPr>
          <w:rFonts w:ascii="Times New Roman" w:eastAsia="Times New Roman" w:hAnsi="Times New Roman" w:cs="Times New Roman"/>
          <w:sz w:val="24"/>
          <w:szCs w:val="24"/>
        </w:rPr>
        <w:t xml:space="preserve">. </w:t>
      </w:r>
      <w:r w:rsidR="00654AD8">
        <w:rPr>
          <w:rFonts w:ascii="Times New Roman" w:eastAsia="Times New Roman" w:hAnsi="Times New Roman" w:cs="Times New Roman"/>
          <w:sz w:val="24"/>
          <w:szCs w:val="24"/>
        </w:rPr>
        <w:t>The model also includes random effects for each study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oMath>
      <w:r w:rsidR="00654AD8">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j=1,…,4;k=1,…,4</m:t>
        </m:r>
      </m:oMath>
      <w:r w:rsidR="00654AD8">
        <w:rPr>
          <w:rFonts w:ascii="Times New Roman" w:eastAsia="Times New Roman" w:hAnsi="Times New Roman" w:cs="Times New Roman"/>
          <w:sz w:val="24"/>
          <w:szCs w:val="24"/>
        </w:rPr>
        <w:t>) and experiment nested within study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oMath>
      <w:r w:rsidR="00654AD8">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i=0,…,4;j=1,…,4;k=1,…,4</m:t>
        </m:r>
      </m:oMath>
      <w:r w:rsidR="00654AD8">
        <w:rPr>
          <w:rFonts w:ascii="Times New Roman" w:eastAsia="Times New Roman" w:hAnsi="Times New Roman" w:cs="Times New Roman"/>
          <w:sz w:val="24"/>
          <w:szCs w:val="24"/>
        </w:rPr>
        <w:t xml:space="preserve">). The sampling error term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hijk</m:t>
            </m:r>
          </m:sub>
        </m:sSub>
      </m:oMath>
      <w:r w:rsidR="00654AD8">
        <w:rPr>
          <w:rFonts w:ascii="Times New Roman" w:eastAsia="Times New Roman" w:hAnsi="Times New Roman" w:cs="Times New Roman"/>
          <w:sz w:val="24"/>
          <w:szCs w:val="24"/>
        </w:rPr>
        <w:t xml:space="preserve"> is assumed to have known variance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hijk</m:t>
            </m:r>
          </m:sub>
          <m:sup>
            <m:r>
              <w:rPr>
                <w:rFonts w:ascii="Cambria Math" w:eastAsia="Times New Roman" w:hAnsi="Cambria Math" w:cs="Times New Roman"/>
                <w:sz w:val="24"/>
                <w:szCs w:val="24"/>
              </w:rPr>
              <m:t>2</m:t>
            </m:r>
          </m:sup>
        </m:sSubSup>
      </m:oMath>
      <w:r w:rsidR="00654AD8">
        <w:rPr>
          <w:rFonts w:ascii="Times New Roman" w:eastAsia="Times New Roman" w:hAnsi="Times New Roman" w:cs="Times New Roman"/>
          <w:sz w:val="24"/>
          <w:szCs w:val="24"/>
        </w:rPr>
        <w:t>.</w:t>
      </w:r>
      <w:r w:rsidR="00553090">
        <w:rPr>
          <w:rFonts w:ascii="Times New Roman" w:eastAsia="Times New Roman" w:hAnsi="Times New Roman" w:cs="Times New Roman"/>
          <w:sz w:val="24"/>
          <w:szCs w:val="24"/>
        </w:rPr>
        <w:t xml:space="preserve"> We will test the hypothesis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oMath>
      <w:r w:rsidR="00553090">
        <w:rPr>
          <w:rFonts w:ascii="Times New Roman" w:eastAsia="Times New Roman" w:hAnsi="Times New Roman" w:cs="Times New Roman"/>
          <w:sz w:val="24"/>
          <w:szCs w:val="24"/>
        </w:rPr>
        <w:t xml:space="preserve"> to examine time-based decline effects,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=0</m:t>
        </m:r>
      </m:oMath>
      <w:r w:rsidR="00553090">
        <w:rPr>
          <w:rFonts w:ascii="Times New Roman" w:eastAsia="Times New Roman" w:hAnsi="Times New Roman" w:cs="Times New Roman"/>
          <w:sz w:val="24"/>
          <w:szCs w:val="24"/>
        </w:rPr>
        <w:t xml:space="preserve"> to examine observer effects,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00553090">
        <w:rPr>
          <w:rFonts w:ascii="Times New Roman" w:eastAsia="Times New Roman" w:hAnsi="Times New Roman" w:cs="Times New Roman"/>
          <w:sz w:val="24"/>
          <w:szCs w:val="24"/>
        </w:rPr>
        <w:t xml:space="preserve">= 0 to examine the interaction. </w:t>
      </w:r>
      <w:r w:rsidR="00361A38">
        <w:rPr>
          <w:rFonts w:ascii="Times New Roman" w:eastAsia="Times New Roman" w:hAnsi="Times New Roman" w:cs="Times New Roman"/>
          <w:sz w:val="24"/>
          <w:szCs w:val="24"/>
        </w:rPr>
        <w:t xml:space="preserve">Hypothesis tests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sidR="00361A38">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00361A38">
        <w:rPr>
          <w:rFonts w:ascii="Times New Roman" w:eastAsia="Times New Roman" w:hAnsi="Times New Roman" w:cs="Times New Roman"/>
          <w:sz w:val="24"/>
          <w:szCs w:val="24"/>
        </w:rPr>
        <w:t xml:space="preserve"> will use test-wise alpha levels of </w:t>
      </w:r>
      <m:oMath>
        <m:r>
          <w:rPr>
            <w:rFonts w:ascii="Cambria Math" w:eastAsia="Times New Roman" w:hAnsi="Cambria Math" w:cs="Times New Roman"/>
            <w:sz w:val="24"/>
            <w:szCs w:val="24"/>
          </w:rPr>
          <m:t>α= .025</m:t>
        </m:r>
      </m:oMath>
      <w:r w:rsidR="00361A38">
        <w:rPr>
          <w:rFonts w:ascii="Times New Roman" w:eastAsia="Times New Roman" w:hAnsi="Times New Roman" w:cs="Times New Roman"/>
          <w:sz w:val="24"/>
          <w:szCs w:val="24"/>
        </w:rPr>
        <w:t xml:space="preserve"> to control the family-wise error rate. The test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00361A38">
        <w:rPr>
          <w:rFonts w:ascii="Times New Roman" w:eastAsia="Times New Roman" w:hAnsi="Times New Roman" w:cs="Times New Roman"/>
          <w:sz w:val="24"/>
          <w:szCs w:val="24"/>
        </w:rPr>
        <w:t xml:space="preserve"> </w:t>
      </w:r>
      <w:r w:rsidR="00A74A22">
        <w:rPr>
          <w:rFonts w:ascii="Times New Roman" w:eastAsia="Times New Roman" w:hAnsi="Times New Roman" w:cs="Times New Roman"/>
          <w:sz w:val="24"/>
          <w:szCs w:val="24"/>
        </w:rPr>
        <w:t>will be treated as exploratory</w:t>
      </w:r>
      <w:r w:rsidR="006F1571">
        <w:rPr>
          <w:rFonts w:ascii="Times New Roman" w:eastAsia="Times New Roman" w:hAnsi="Times New Roman" w:cs="Times New Roman"/>
          <w:sz w:val="24"/>
          <w:szCs w:val="24"/>
        </w:rPr>
        <w:t xml:space="preserve"> as there is no directional hypothesis</w:t>
      </w:r>
      <w:r w:rsidR="00A74A22">
        <w:rPr>
          <w:rFonts w:ascii="Times New Roman" w:eastAsia="Times New Roman" w:hAnsi="Times New Roman" w:cs="Times New Roman"/>
          <w:sz w:val="24"/>
          <w:szCs w:val="24"/>
        </w:rPr>
        <w:t>.</w:t>
      </w:r>
    </w:p>
    <w:p w14:paraId="46A8C6B3" w14:textId="77777777" w:rsidR="002B4FD6" w:rsidRDefault="002B4FD6" w:rsidP="006E09F4">
      <w:pPr>
        <w:spacing w:after="0" w:line="276" w:lineRule="auto"/>
        <w:rPr>
          <w:rFonts w:ascii="Times New Roman" w:eastAsia="Times New Roman" w:hAnsi="Times New Roman" w:cs="Times New Roman"/>
          <w:sz w:val="24"/>
          <w:szCs w:val="24"/>
        </w:rPr>
      </w:pPr>
    </w:p>
    <w:p w14:paraId="53DBA79A" w14:textId="77777777" w:rsidR="00CD6912" w:rsidRPr="00CD6912" w:rsidRDefault="00D84D08"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specification check </w:t>
      </w:r>
      <w:r w:rsidR="00566E93">
        <w:rPr>
          <w:rFonts w:ascii="Times New Roman" w:eastAsia="Times New Roman" w:hAnsi="Times New Roman" w:cs="Times New Roman"/>
          <w:sz w:val="24"/>
          <w:szCs w:val="24"/>
        </w:rPr>
        <w:t xml:space="preserve">for the tests of time-based decline effects and observer </w:t>
      </w:r>
      <w:r w:rsidR="00534237">
        <w:rPr>
          <w:rFonts w:ascii="Times New Roman" w:eastAsia="Times New Roman" w:hAnsi="Times New Roman" w:cs="Times New Roman"/>
          <w:sz w:val="24"/>
          <w:szCs w:val="24"/>
        </w:rPr>
        <w:t xml:space="preserve">effects, we will also estimate these effects using </w:t>
      </w:r>
      <w:r w:rsidR="00534237">
        <w:rPr>
          <w:rFonts w:ascii="Times New Roman" w:eastAsia="Times New Roman" w:hAnsi="Times New Roman" w:cs="Times New Roman"/>
          <w:i/>
          <w:sz w:val="24"/>
          <w:szCs w:val="24"/>
        </w:rPr>
        <w:t xml:space="preserve">differences </w:t>
      </w:r>
      <w:r w:rsidR="008055E4">
        <w:rPr>
          <w:rFonts w:ascii="Times New Roman" w:eastAsia="Times New Roman" w:hAnsi="Times New Roman" w:cs="Times New Roman"/>
          <w:sz w:val="24"/>
          <w:szCs w:val="24"/>
        </w:rPr>
        <w:t>in</w:t>
      </w:r>
      <w:r w:rsidR="00534237">
        <w:rPr>
          <w:rFonts w:ascii="Times New Roman" w:eastAsia="Times New Roman" w:hAnsi="Times New Roman" w:cs="Times New Roman"/>
          <w:sz w:val="24"/>
          <w:szCs w:val="24"/>
        </w:rPr>
        <w:t xml:space="preserve"> effect</w:t>
      </w:r>
      <w:r w:rsidR="008055E4">
        <w:rPr>
          <w:rFonts w:ascii="Times New Roman" w:eastAsia="Times New Roman" w:hAnsi="Times New Roman" w:cs="Times New Roman"/>
          <w:sz w:val="24"/>
          <w:szCs w:val="24"/>
        </w:rPr>
        <w:t xml:space="preserve"> </w:t>
      </w:r>
      <w:r w:rsidR="00534237">
        <w:rPr>
          <w:rFonts w:ascii="Times New Roman" w:eastAsia="Times New Roman" w:hAnsi="Times New Roman" w:cs="Times New Roman"/>
          <w:sz w:val="24"/>
          <w:szCs w:val="24"/>
        </w:rPr>
        <w:t>s</w:t>
      </w:r>
      <w:r w:rsidR="008055E4">
        <w:rPr>
          <w:rFonts w:ascii="Times New Roman" w:eastAsia="Times New Roman" w:hAnsi="Times New Roman" w:cs="Times New Roman"/>
          <w:sz w:val="24"/>
          <w:szCs w:val="24"/>
        </w:rPr>
        <w:t>izes</w:t>
      </w:r>
      <w:r w:rsidR="00534237">
        <w:rPr>
          <w:rFonts w:ascii="Times New Roman" w:eastAsia="Times New Roman" w:hAnsi="Times New Roman" w:cs="Times New Roman"/>
          <w:sz w:val="24"/>
          <w:szCs w:val="24"/>
        </w:rPr>
        <w:t xml:space="preserve"> b</w:t>
      </w:r>
      <w:r w:rsidR="008055E4">
        <w:rPr>
          <w:rFonts w:ascii="Times New Roman" w:eastAsia="Times New Roman" w:hAnsi="Times New Roman" w:cs="Times New Roman"/>
          <w:sz w:val="24"/>
          <w:szCs w:val="24"/>
        </w:rPr>
        <w:t>etween</w:t>
      </w:r>
      <w:r w:rsidR="00534237">
        <w:rPr>
          <w:rFonts w:ascii="Times New Roman" w:eastAsia="Times New Roman" w:hAnsi="Times New Roman" w:cs="Times New Roman"/>
          <w:sz w:val="24"/>
          <w:szCs w:val="24"/>
        </w:rPr>
        <w:t xml:space="preserve"> sample hal</w:t>
      </w:r>
      <w:r w:rsidR="008055E4">
        <w:rPr>
          <w:rFonts w:ascii="Times New Roman" w:eastAsia="Times New Roman" w:hAnsi="Times New Roman" w:cs="Times New Roman"/>
          <w:sz w:val="24"/>
          <w:szCs w:val="24"/>
        </w:rPr>
        <w:t>ves</w:t>
      </w:r>
      <w:r w:rsidR="00A53CB2">
        <w:rPr>
          <w:rFonts w:ascii="Times New Roman" w:eastAsia="Times New Roman" w:hAnsi="Times New Roman" w:cs="Times New Roman"/>
          <w:sz w:val="24"/>
          <w:szCs w:val="24"/>
        </w:rPr>
        <w:t xml:space="preserve">. </w:t>
      </w:r>
      <w:r w:rsidR="00740B4C">
        <w:rPr>
          <w:rFonts w:ascii="Times New Roman" w:eastAsia="Times New Roman" w:hAnsi="Times New Roman" w:cs="Times New Roman"/>
          <w:sz w:val="24"/>
          <w:szCs w:val="24"/>
        </w:rPr>
        <w:t>The main advantage of m</w:t>
      </w:r>
      <w:r w:rsidR="00CD6912">
        <w:rPr>
          <w:rFonts w:ascii="Times New Roman" w:eastAsia="Times New Roman" w:hAnsi="Times New Roman" w:cs="Times New Roman"/>
          <w:sz w:val="24"/>
          <w:szCs w:val="24"/>
        </w:rPr>
        <w:t xml:space="preserve">odeling the differences in effect sizes </w:t>
      </w:r>
      <w:r w:rsidR="00740B4C">
        <w:rPr>
          <w:rFonts w:ascii="Times New Roman" w:eastAsia="Times New Roman" w:hAnsi="Times New Roman" w:cs="Times New Roman"/>
          <w:sz w:val="24"/>
          <w:szCs w:val="24"/>
        </w:rPr>
        <w:t xml:space="preserve">is that it </w:t>
      </w:r>
      <w:r w:rsidR="00CD6912" w:rsidRPr="00CD6912">
        <w:rPr>
          <w:rFonts w:ascii="Times New Roman" w:eastAsia="Times New Roman" w:hAnsi="Times New Roman" w:cs="Times New Roman"/>
          <w:sz w:val="24"/>
          <w:szCs w:val="24"/>
        </w:rPr>
        <w:t>requires weaker assumptions than fitting a model for the joint distribution of the effect size estimates.</w:t>
      </w:r>
    </w:p>
    <w:p w14:paraId="2CB9B256" w14:textId="77777777" w:rsidR="00CD6912" w:rsidRDefault="00CD6912" w:rsidP="006E09F4">
      <w:pPr>
        <w:spacing w:after="0" w:line="276" w:lineRule="auto"/>
        <w:rPr>
          <w:rFonts w:ascii="Times New Roman" w:eastAsia="Times New Roman" w:hAnsi="Times New Roman" w:cs="Times New Roman"/>
          <w:sz w:val="24"/>
          <w:szCs w:val="24"/>
        </w:rPr>
      </w:pPr>
    </w:p>
    <w:p w14:paraId="6AFB5C97" w14:textId="77777777" w:rsidR="00150526" w:rsidRDefault="00A53CB2"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test of time-based decline effects, </w:t>
      </w:r>
      <w:r w:rsidR="00150526">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1ijk</m:t>
            </m:r>
          </m:sub>
        </m:sSub>
      </m:oMath>
      <w:r w:rsidR="00150526">
        <w:rPr>
          <w:rFonts w:ascii="Times New Roman" w:eastAsia="Times New Roman" w:hAnsi="Times New Roman" w:cs="Times New Roman"/>
          <w:sz w:val="24"/>
          <w:szCs w:val="24"/>
        </w:rPr>
        <w:t xml:space="preserve"> denote the decline in effect sizes from the first half sample to the second half sample, with standard error calculated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1ijk</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2ijk</m:t>
                </m:r>
              </m:sub>
              <m:sup>
                <m:r>
                  <w:rPr>
                    <w:rFonts w:ascii="Cambria Math" w:eastAsia="Times New Roman" w:hAnsi="Cambria Math" w:cs="Times New Roman"/>
                    <w:sz w:val="24"/>
                    <w:szCs w:val="24"/>
                  </w:rPr>
                  <m:t>2</m:t>
                </m:r>
              </m:sup>
            </m:sSubSup>
          </m:e>
        </m:rad>
      </m:oMath>
      <w:r w:rsidR="00150526">
        <w:rPr>
          <w:rFonts w:ascii="Times New Roman" w:eastAsia="Times New Roman" w:hAnsi="Times New Roman" w:cs="Times New Roman"/>
          <w:sz w:val="24"/>
          <w:szCs w:val="24"/>
        </w:rPr>
        <w:t xml:space="preserve">. </w:t>
      </w:r>
      <w:r w:rsidR="00417B39">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1ijk</m:t>
                </m:r>
              </m:sub>
            </m:sSub>
          </m:e>
        </m:d>
      </m:oMath>
      <w:r w:rsidR="00417B39">
        <w:rPr>
          <w:rFonts w:ascii="Times New Roman" w:eastAsia="Times New Roman" w:hAnsi="Times New Roman" w:cs="Times New Roman"/>
          <w:sz w:val="24"/>
          <w:szCs w:val="24"/>
        </w:rPr>
        <w:t xml:space="preserve">, so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w:r w:rsidR="00417B39">
        <w:rPr>
          <w:rFonts w:ascii="Times New Roman" w:eastAsia="Times New Roman" w:hAnsi="Times New Roman" w:cs="Times New Roman"/>
          <w:sz w:val="24"/>
          <w:szCs w:val="24"/>
        </w:rPr>
        <w:t xml:space="preserve"> </w:t>
      </w:r>
      <w:r w:rsidR="00951EC1">
        <w:rPr>
          <w:rFonts w:ascii="Times New Roman" w:eastAsia="Times New Roman" w:hAnsi="Times New Roman" w:cs="Times New Roman"/>
          <w:sz w:val="24"/>
          <w:szCs w:val="24"/>
        </w:rPr>
        <w:t xml:space="preserve">½ </w:t>
      </w:r>
      <w:r w:rsidR="00417B39">
        <w:rPr>
          <w:rFonts w:ascii="Times New Roman" w:eastAsia="Times New Roman" w:hAnsi="Times New Roman" w:cs="Times New Roman"/>
          <w:sz w:val="24"/>
          <w:szCs w:val="24"/>
        </w:rPr>
        <w:t xml:space="preserve">if the </w:t>
      </w:r>
      <w:r>
        <w:rPr>
          <w:rFonts w:ascii="Times New Roman" w:eastAsia="Times New Roman" w:hAnsi="Times New Roman" w:cs="Times New Roman"/>
          <w:sz w:val="24"/>
          <w:szCs w:val="24"/>
        </w:rPr>
        <w:t>first</w:t>
      </w:r>
      <w:r w:rsidR="00417B39">
        <w:rPr>
          <w:rFonts w:ascii="Times New Roman" w:eastAsia="Times New Roman" w:hAnsi="Times New Roman" w:cs="Times New Roman"/>
          <w:sz w:val="24"/>
          <w:szCs w:val="24"/>
        </w:rPr>
        <w:t xml:space="preserve"> half sample was analyzed </w:t>
      </w:r>
      <w:r w:rsidR="00551924">
        <w:rPr>
          <w:rFonts w:ascii="Times New Roman" w:eastAsia="Times New Roman" w:hAnsi="Times New Roman" w:cs="Times New Roman"/>
          <w:sz w:val="24"/>
          <w:szCs w:val="24"/>
        </w:rPr>
        <w:t>first</w:t>
      </w:r>
      <w:r w:rsidR="00417B39">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w:r w:rsidR="00951EC1">
        <w:rPr>
          <w:rFonts w:ascii="Times New Roman" w:eastAsia="Times New Roman" w:hAnsi="Times New Roman" w:cs="Times New Roman"/>
          <w:sz w:val="24"/>
          <w:szCs w:val="24"/>
        </w:rPr>
        <w:t xml:space="preserve">½ </w:t>
      </w:r>
      <w:r w:rsidR="00417B39">
        <w:rPr>
          <w:rFonts w:ascii="Times New Roman" w:eastAsia="Times New Roman" w:hAnsi="Times New Roman" w:cs="Times New Roman"/>
          <w:sz w:val="24"/>
          <w:szCs w:val="24"/>
        </w:rPr>
        <w:t xml:space="preserve">if the first half-sample was analyzed </w:t>
      </w:r>
      <w:r>
        <w:rPr>
          <w:rFonts w:ascii="Times New Roman" w:eastAsia="Times New Roman" w:hAnsi="Times New Roman" w:cs="Times New Roman"/>
          <w:sz w:val="24"/>
          <w:szCs w:val="24"/>
        </w:rPr>
        <w:t>second</w:t>
      </w:r>
      <w:r w:rsidR="00417B39">
        <w:rPr>
          <w:rFonts w:ascii="Times New Roman" w:eastAsia="Times New Roman" w:hAnsi="Times New Roman" w:cs="Times New Roman"/>
          <w:sz w:val="24"/>
          <w:szCs w:val="24"/>
        </w:rPr>
        <w:t xml:space="preserve">. </w:t>
      </w:r>
      <w:r w:rsidR="00417E36">
        <w:rPr>
          <w:rFonts w:ascii="Times New Roman" w:eastAsia="Times New Roman" w:hAnsi="Times New Roman" w:cs="Times New Roman"/>
          <w:sz w:val="24"/>
          <w:szCs w:val="24"/>
        </w:rPr>
        <w:t>We will estimate the following meta-analytic model</w:t>
      </w:r>
      <w:r w:rsidR="00BA33D6">
        <w:rPr>
          <w:rFonts w:ascii="Times New Roman" w:eastAsia="Times New Roman" w:hAnsi="Times New Roman" w:cs="Times New Roman"/>
          <w:sz w:val="24"/>
          <w:szCs w:val="24"/>
        </w:rPr>
        <w:t>:</w:t>
      </w:r>
    </w:p>
    <w:p w14:paraId="481BF468" w14:textId="77777777" w:rsidR="00BA33D6" w:rsidRDefault="00BA33D6" w:rsidP="006E09F4">
      <w:pPr>
        <w:spacing w:after="0" w:line="276" w:lineRule="auto"/>
        <w:rPr>
          <w:rFonts w:ascii="Times New Roman" w:eastAsia="Times New Roman" w:hAnsi="Times New Roman" w:cs="Times New Roman"/>
          <w:sz w:val="24"/>
          <w:szCs w:val="24"/>
        </w:rPr>
      </w:pPr>
    </w:p>
    <w:p w14:paraId="737C14D1" w14:textId="77777777" w:rsidR="00BA33D6" w:rsidRPr="00150526"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m:oMathPara>
    </w:p>
    <w:p w14:paraId="7A378A5C" w14:textId="77777777" w:rsidR="0020791B" w:rsidRDefault="0020791B" w:rsidP="006E09F4">
      <w:pPr>
        <w:spacing w:after="0" w:line="276" w:lineRule="auto"/>
        <w:rPr>
          <w:rFonts w:ascii="Times New Roman" w:eastAsia="Times New Roman" w:hAnsi="Times New Roman" w:cs="Times New Roman"/>
          <w:sz w:val="24"/>
          <w:szCs w:val="24"/>
        </w:rPr>
      </w:pPr>
    </w:p>
    <w:p w14:paraId="3FC3F61D" w14:textId="77777777" w:rsidR="00CD6912" w:rsidRPr="002A7254" w:rsidRDefault="0020791B"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sampling error term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oMath>
      <w:r>
        <w:rPr>
          <w:rFonts w:ascii="Times New Roman" w:eastAsia="Times New Roman" w:hAnsi="Times New Roman" w:cs="Times New Roman"/>
          <w:sz w:val="24"/>
          <w:szCs w:val="24"/>
        </w:rPr>
        <w:t xml:space="preserve"> is assumed to have known variance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-ijk</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w:t>
      </w:r>
      <w:r w:rsidR="003B6905">
        <w:rPr>
          <w:rFonts w:ascii="Times New Roman" w:eastAsia="Times New Roman" w:hAnsi="Times New Roman" w:cs="Times New Roman"/>
          <w:sz w:val="24"/>
          <w:szCs w:val="24"/>
        </w:rPr>
        <w:t xml:space="preserve"> The meta-regression coefficients have the same interpretation as in the previous model: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sidR="003B6905">
        <w:rPr>
          <w:rFonts w:ascii="Times New Roman" w:eastAsia="Times New Roman" w:hAnsi="Times New Roman" w:cs="Times New Roman"/>
          <w:sz w:val="24"/>
          <w:szCs w:val="24"/>
        </w:rPr>
        <w:t xml:space="preserve"> is the average </w:t>
      </w:r>
      <w:r w:rsidR="00B33B9F">
        <w:rPr>
          <w:rFonts w:ascii="Times New Roman" w:eastAsia="Times New Roman" w:hAnsi="Times New Roman" w:cs="Times New Roman"/>
          <w:sz w:val="24"/>
          <w:szCs w:val="24"/>
        </w:rPr>
        <w:t>change in effect size from the first half to the second half</w:t>
      </w:r>
      <w:r w:rsidR="003B6905">
        <w:rPr>
          <w:rFonts w:ascii="Times New Roman" w:eastAsia="Times New Roman" w:hAnsi="Times New Roman" w:cs="Times New Roman"/>
          <w:sz w:val="24"/>
          <w:szCs w:val="24"/>
        </w:rPr>
        <w:t xml:space="preserve"> </w:t>
      </w:r>
      <w:r w:rsidR="00B33B9F">
        <w:rPr>
          <w:rFonts w:ascii="Times New Roman" w:eastAsia="Times New Roman" w:hAnsi="Times New Roman" w:cs="Times New Roman"/>
          <w:sz w:val="24"/>
          <w:szCs w:val="24"/>
        </w:rPr>
        <w:t>of the sample</w:t>
      </w:r>
      <w:r w:rsidR="001D36E0">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sidR="001D36E0">
        <w:rPr>
          <w:rFonts w:ascii="Times New Roman" w:eastAsia="Times New Roman" w:hAnsi="Times New Roman" w:cs="Times New Roman"/>
          <w:sz w:val="24"/>
          <w:szCs w:val="24"/>
        </w:rPr>
        <w:t xml:space="preserve"> is the interaction between</w:t>
      </w:r>
      <w:r w:rsidR="00951EC1">
        <w:rPr>
          <w:rFonts w:ascii="Times New Roman" w:eastAsia="Times New Roman" w:hAnsi="Times New Roman" w:cs="Times New Roman"/>
          <w:sz w:val="24"/>
          <w:szCs w:val="24"/>
        </w:rPr>
        <w:t xml:space="preserve"> </w:t>
      </w:r>
      <w:r w:rsidR="004074B0">
        <w:rPr>
          <w:rFonts w:ascii="Times New Roman" w:eastAsia="Times New Roman" w:hAnsi="Times New Roman" w:cs="Times New Roman"/>
          <w:sz w:val="24"/>
          <w:szCs w:val="24"/>
        </w:rPr>
        <w:t xml:space="preserve">time-based decline effects and observer effects. </w:t>
      </w:r>
      <w:r w:rsidR="002A7254">
        <w:rPr>
          <w:rFonts w:ascii="Times New Roman" w:eastAsia="Times New Roman" w:hAnsi="Times New Roman" w:cs="Times New Roman"/>
          <w:sz w:val="24"/>
          <w:szCs w:val="24"/>
        </w:rPr>
        <w:t xml:space="preserve">Note that the random effects terms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oMath>
      <w:r w:rsidR="002A7254">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oMath>
      <w:r w:rsidR="002A7254">
        <w:rPr>
          <w:rFonts w:ascii="Times New Roman" w:eastAsia="Times New Roman" w:hAnsi="Times New Roman" w:cs="Times New Roman"/>
          <w:sz w:val="24"/>
          <w:szCs w:val="24"/>
        </w:rPr>
        <w:t xml:space="preserve"> now </w:t>
      </w:r>
      <w:r w:rsidR="00AB3725">
        <w:rPr>
          <w:rFonts w:ascii="Times New Roman" w:eastAsia="Times New Roman" w:hAnsi="Times New Roman" w:cs="Times New Roman"/>
          <w:sz w:val="24"/>
          <w:szCs w:val="24"/>
        </w:rPr>
        <w:t>capture</w:t>
      </w:r>
      <w:r w:rsidR="002A7254">
        <w:rPr>
          <w:rFonts w:ascii="Times New Roman" w:eastAsia="Times New Roman" w:hAnsi="Times New Roman" w:cs="Times New Roman"/>
          <w:sz w:val="24"/>
          <w:szCs w:val="24"/>
        </w:rPr>
        <w:t xml:space="preserve"> study-level and experiment-level variation in the </w:t>
      </w:r>
      <w:r w:rsidR="002A7254" w:rsidRPr="002A7254">
        <w:rPr>
          <w:rFonts w:ascii="Times New Roman" w:eastAsia="Times New Roman" w:hAnsi="Times New Roman" w:cs="Times New Roman"/>
          <w:i/>
          <w:sz w:val="24"/>
          <w:szCs w:val="24"/>
        </w:rPr>
        <w:t>time-based decline effects</w:t>
      </w:r>
      <w:r w:rsidR="002A7254">
        <w:rPr>
          <w:rFonts w:ascii="Times New Roman" w:eastAsia="Times New Roman" w:hAnsi="Times New Roman" w:cs="Times New Roman"/>
          <w:sz w:val="24"/>
          <w:szCs w:val="24"/>
        </w:rPr>
        <w:t xml:space="preserve">, rather than variation in the original effect size estimates. </w:t>
      </w:r>
    </w:p>
    <w:p w14:paraId="5BC598C4" w14:textId="77777777" w:rsidR="00CD6912" w:rsidRDefault="00CD6912" w:rsidP="006E09F4">
      <w:pPr>
        <w:spacing w:after="0" w:line="276" w:lineRule="auto"/>
        <w:rPr>
          <w:rFonts w:ascii="Times New Roman" w:eastAsia="Times New Roman" w:hAnsi="Times New Roman" w:cs="Times New Roman"/>
          <w:sz w:val="24"/>
          <w:szCs w:val="24"/>
        </w:rPr>
      </w:pPr>
    </w:p>
    <w:p w14:paraId="46827610" w14:textId="77777777" w:rsidR="00EC280C" w:rsidRDefault="00CD6912"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EC280C">
        <w:rPr>
          <w:rFonts w:ascii="Times New Roman" w:eastAsia="Times New Roman" w:hAnsi="Times New Roman" w:cs="Times New Roman"/>
          <w:sz w:val="24"/>
          <w:szCs w:val="24"/>
        </w:rPr>
        <w:t xml:space="preserve">test of observer effects, we will use the same approach as above, but based on the difference between effects observed first and those observed second. Let </w:t>
      </w:r>
    </w:p>
    <w:p w14:paraId="15F81C02" w14:textId="77777777" w:rsidR="00EC280C" w:rsidRDefault="00EC280C" w:rsidP="006E09F4">
      <w:pPr>
        <w:spacing w:after="0" w:line="276" w:lineRule="auto"/>
        <w:rPr>
          <w:rFonts w:ascii="Times New Roman" w:eastAsia="Times New Roman" w:hAnsi="Times New Roman" w:cs="Times New Roman"/>
          <w:sz w:val="24"/>
          <w:szCs w:val="24"/>
        </w:rPr>
      </w:pPr>
    </w:p>
    <w:p w14:paraId="6A57242F" w14:textId="77777777" w:rsidR="00EC280C"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Aijk</m:t>
              </m:r>
            </m:sub>
          </m:sSub>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1ijk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2ijk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2ijk</m:t>
                  </m:r>
                </m:sub>
              </m:sSub>
            </m:e>
          </m:d>
          <m:r>
            <w:rPr>
              <w:rFonts w:ascii="Cambria Math" w:eastAsia="Times New Roman" w:hAnsi="Cambria Math" w:cs="Times New Roman"/>
              <w:sz w:val="24"/>
              <w:szCs w:val="24"/>
            </w:rPr>
            <m:t>,</m:t>
          </m:r>
        </m:oMath>
      </m:oMathPara>
    </w:p>
    <w:p w14:paraId="2C140667" w14:textId="77777777" w:rsidR="00EC280C" w:rsidRDefault="00EC280C" w:rsidP="006E09F4">
      <w:pPr>
        <w:spacing w:after="0" w:line="276" w:lineRule="auto"/>
        <w:rPr>
          <w:rFonts w:ascii="Times New Roman" w:eastAsia="Times New Roman" w:hAnsi="Times New Roman" w:cs="Times New Roman"/>
          <w:sz w:val="24"/>
          <w:szCs w:val="24"/>
        </w:rPr>
      </w:pPr>
    </w:p>
    <w:p w14:paraId="17466367" w14:textId="77777777" w:rsidR="00EC280C" w:rsidRDefault="00EC280C"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standard error given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Aijk</m:t>
            </m:r>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1ijk</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2ijk</m:t>
                </m:r>
              </m:sub>
              <m:sup>
                <m:r>
                  <w:rPr>
                    <w:rFonts w:ascii="Cambria Math" w:eastAsia="Times New Roman" w:hAnsi="Cambria Math" w:cs="Times New Roman"/>
                    <w:sz w:val="24"/>
                    <w:szCs w:val="24"/>
                  </w:rPr>
                  <m:t>2</m:t>
                </m:r>
              </m:sup>
            </m:sSubSup>
          </m:e>
        </m:rad>
      </m:oMath>
      <w:r>
        <w:rPr>
          <w:rFonts w:ascii="Times New Roman" w:eastAsia="Times New Roman" w:hAnsi="Times New Roman" w:cs="Times New Roman"/>
          <w:sz w:val="24"/>
          <w:szCs w:val="24"/>
        </w:rPr>
        <w:t>.</w:t>
      </w:r>
      <w:r w:rsidR="00067CBA">
        <w:rPr>
          <w:rFonts w:ascii="Times New Roman" w:eastAsia="Times New Roman" w:hAnsi="Times New Roman" w:cs="Times New Roman"/>
          <w:sz w:val="24"/>
          <w:szCs w:val="24"/>
        </w:rPr>
        <w:t xml:space="preserve"> We will estimate the following meta-analytic mode:</w:t>
      </w:r>
    </w:p>
    <w:p w14:paraId="026032ED" w14:textId="77777777" w:rsidR="00067CBA" w:rsidRPr="00150526"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Aijk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m:oMathPara>
    </w:p>
    <w:p w14:paraId="3F8E4CAB" w14:textId="77777777" w:rsidR="00067CBA" w:rsidRDefault="00067CBA" w:rsidP="006E09F4">
      <w:pPr>
        <w:spacing w:after="0" w:line="276" w:lineRule="auto"/>
        <w:rPr>
          <w:rFonts w:ascii="Times New Roman" w:eastAsia="Times New Roman" w:hAnsi="Times New Roman" w:cs="Times New Roman"/>
          <w:sz w:val="24"/>
          <w:szCs w:val="24"/>
        </w:rPr>
      </w:pPr>
    </w:p>
    <w:p w14:paraId="51201A28" w14:textId="77777777" w:rsidR="00AB3725" w:rsidRDefault="00067CBA"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sampling error term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oMath>
      <w:r>
        <w:rPr>
          <w:rFonts w:ascii="Times New Roman" w:eastAsia="Times New Roman" w:hAnsi="Times New Roman" w:cs="Times New Roman"/>
          <w:sz w:val="24"/>
          <w:szCs w:val="24"/>
        </w:rPr>
        <w:t xml:space="preserve"> is now assumed to have known variance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Aijk</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The meta-regression coefficients have the same interpretation as in the </w:t>
      </w:r>
      <w:r w:rsidR="00FF078B">
        <w:rPr>
          <w:rFonts w:ascii="Times New Roman" w:eastAsia="Times New Roman" w:hAnsi="Times New Roman" w:cs="Times New Roman"/>
          <w:sz w:val="24"/>
          <w:szCs w:val="24"/>
        </w:rPr>
        <w:t>original</w:t>
      </w:r>
      <w:r>
        <w:rPr>
          <w:rFonts w:ascii="Times New Roman" w:eastAsia="Times New Roman" w:hAnsi="Times New Roman" w:cs="Times New Roman"/>
          <w:sz w:val="24"/>
          <w:szCs w:val="24"/>
        </w:rPr>
        <w:t xml:space="preserve"> model: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is the average </w:t>
      </w:r>
      <w:r w:rsidR="00FF078B">
        <w:rPr>
          <w:rFonts w:ascii="Times New Roman" w:eastAsia="Times New Roman" w:hAnsi="Times New Roman" w:cs="Times New Roman"/>
          <w:sz w:val="24"/>
          <w:szCs w:val="24"/>
        </w:rPr>
        <w:t>difference</w:t>
      </w:r>
      <w:r>
        <w:rPr>
          <w:rFonts w:ascii="Times New Roman" w:eastAsia="Times New Roman" w:hAnsi="Times New Roman" w:cs="Times New Roman"/>
          <w:sz w:val="24"/>
          <w:szCs w:val="24"/>
        </w:rPr>
        <w:t xml:space="preserve"> in effect size from the </w:t>
      </w:r>
      <w:r w:rsidR="00FF078B">
        <w:rPr>
          <w:rFonts w:ascii="Times New Roman" w:eastAsia="Times New Roman" w:hAnsi="Times New Roman" w:cs="Times New Roman"/>
          <w:sz w:val="24"/>
          <w:szCs w:val="24"/>
        </w:rPr>
        <w:t>half-sample analyzed first to the half-sample analyzed second</w:t>
      </w:r>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is the interaction between time-based decline effects and observer effects.</w:t>
      </w:r>
      <w:r w:rsidR="00AB3725">
        <w:rPr>
          <w:rFonts w:ascii="Times New Roman" w:eastAsia="Times New Roman" w:hAnsi="Times New Roman" w:cs="Times New Roman"/>
          <w:sz w:val="24"/>
          <w:szCs w:val="24"/>
        </w:rPr>
        <w:t xml:space="preserve"> The random effects terms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oMath>
      <w:r w:rsidR="00AB372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ijk</m:t>
            </m:r>
          </m:sub>
        </m:sSub>
      </m:oMath>
      <w:r w:rsidR="00AB3725">
        <w:rPr>
          <w:rFonts w:ascii="Times New Roman" w:eastAsia="Times New Roman" w:hAnsi="Times New Roman" w:cs="Times New Roman"/>
          <w:sz w:val="24"/>
          <w:szCs w:val="24"/>
        </w:rPr>
        <w:t xml:space="preserve"> now capture study-level and experiment-level variation in the </w:t>
      </w:r>
      <w:r w:rsidR="00AB3725">
        <w:rPr>
          <w:rFonts w:ascii="Times New Roman" w:eastAsia="Times New Roman" w:hAnsi="Times New Roman" w:cs="Times New Roman"/>
          <w:i/>
          <w:sz w:val="24"/>
          <w:szCs w:val="24"/>
        </w:rPr>
        <w:t>observer order</w:t>
      </w:r>
      <w:r w:rsidR="00AB3725" w:rsidRPr="002A7254">
        <w:rPr>
          <w:rFonts w:ascii="Times New Roman" w:eastAsia="Times New Roman" w:hAnsi="Times New Roman" w:cs="Times New Roman"/>
          <w:i/>
          <w:sz w:val="24"/>
          <w:szCs w:val="24"/>
        </w:rPr>
        <w:t xml:space="preserve"> effects</w:t>
      </w:r>
      <w:r w:rsidR="00AB3725">
        <w:rPr>
          <w:rFonts w:ascii="Times New Roman" w:eastAsia="Times New Roman" w:hAnsi="Times New Roman" w:cs="Times New Roman"/>
          <w:sz w:val="24"/>
          <w:szCs w:val="24"/>
        </w:rPr>
        <w:t xml:space="preserve">, rather than variation in the original effect size estimates. </w:t>
      </w:r>
    </w:p>
    <w:p w14:paraId="57985FCC" w14:textId="77777777" w:rsidR="00765FFD" w:rsidRPr="002A7254" w:rsidRDefault="00765FFD" w:rsidP="006E09F4">
      <w:pPr>
        <w:spacing w:after="0" w:line="276" w:lineRule="auto"/>
        <w:rPr>
          <w:rFonts w:ascii="Times New Roman" w:eastAsia="Times New Roman" w:hAnsi="Times New Roman" w:cs="Times New Roman"/>
          <w:sz w:val="24"/>
          <w:szCs w:val="24"/>
        </w:rPr>
      </w:pPr>
    </w:p>
    <w:p w14:paraId="0BA00B33" w14:textId="77777777" w:rsidR="00143684" w:rsidRPr="00002FEC" w:rsidRDefault="00143684" w:rsidP="006E09F4">
      <w:pPr>
        <w:pStyle w:val="Heading2"/>
        <w:spacing w:line="276" w:lineRule="auto"/>
        <w:rPr>
          <w:rFonts w:eastAsia="Times New Roman"/>
        </w:rPr>
      </w:pPr>
      <w:r w:rsidRPr="00002FEC">
        <w:rPr>
          <w:rFonts w:eastAsia="Times New Roman"/>
          <w:bCs/>
        </w:rPr>
        <w:lastRenderedPageBreak/>
        <w:t>Analysis 2</w:t>
      </w:r>
      <w:r w:rsidR="00002FEC" w:rsidRPr="00002FEC">
        <w:rPr>
          <w:rFonts w:eastAsia="Times New Roman"/>
          <w:bCs/>
        </w:rPr>
        <w:t xml:space="preserve">: </w:t>
      </w:r>
      <w:r w:rsidRPr="00002FEC">
        <w:rPr>
          <w:rFonts w:eastAsia="Times New Roman"/>
        </w:rPr>
        <w:t>Confirmation versus Self-Replication</w:t>
      </w:r>
    </w:p>
    <w:p w14:paraId="15DA6132"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75CF8172" w14:textId="77777777" w:rsidR="00713E87" w:rsidRPr="00143684" w:rsidRDefault="00143684" w:rsidP="006E09F4">
      <w:pPr>
        <w:spacing w:after="0" w:line="276"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A second test of the decline effect will be to compare the effect size of a labs</w:t>
      </w:r>
      <w:r w:rsidR="003B61E2">
        <w:rPr>
          <w:rFonts w:ascii="Times New Roman" w:eastAsia="Times New Roman" w:hAnsi="Times New Roman" w:cs="Times New Roman"/>
          <w:color w:val="000000"/>
          <w:sz w:val="24"/>
          <w:szCs w:val="24"/>
        </w:rPr>
        <w:t>’</w:t>
      </w:r>
      <w:r w:rsidRPr="00143684">
        <w:rPr>
          <w:rFonts w:ascii="Times New Roman" w:eastAsia="Times New Roman" w:hAnsi="Times New Roman" w:cs="Times New Roman"/>
          <w:color w:val="000000"/>
          <w:sz w:val="24"/>
          <w:szCs w:val="24"/>
        </w:rPr>
        <w:t xml:space="preserve"> confirmation </w:t>
      </w:r>
      <w:r w:rsidR="003B61E2">
        <w:rPr>
          <w:rFonts w:ascii="Times New Roman" w:eastAsia="Times New Roman" w:hAnsi="Times New Roman" w:cs="Times New Roman"/>
          <w:color w:val="000000"/>
          <w:sz w:val="24"/>
          <w:szCs w:val="24"/>
        </w:rPr>
        <w:t xml:space="preserve">studies </w:t>
      </w:r>
      <w:r w:rsidRPr="00143684">
        <w:rPr>
          <w:rFonts w:ascii="Times New Roman" w:eastAsia="Times New Roman" w:hAnsi="Times New Roman" w:cs="Times New Roman"/>
          <w:color w:val="000000"/>
          <w:sz w:val="24"/>
          <w:szCs w:val="24"/>
        </w:rPr>
        <w:t xml:space="preserve">versus </w:t>
      </w:r>
      <w:r w:rsidR="003B61E2">
        <w:rPr>
          <w:rFonts w:ascii="Times New Roman" w:eastAsia="Times New Roman" w:hAnsi="Times New Roman" w:cs="Times New Roman"/>
          <w:color w:val="000000"/>
          <w:sz w:val="24"/>
          <w:szCs w:val="24"/>
        </w:rPr>
        <w:t xml:space="preserve">the corresponding </w:t>
      </w:r>
      <w:r w:rsidRPr="00143684">
        <w:rPr>
          <w:rFonts w:ascii="Times New Roman" w:eastAsia="Times New Roman" w:hAnsi="Times New Roman" w:cs="Times New Roman"/>
          <w:color w:val="000000"/>
          <w:sz w:val="24"/>
          <w:szCs w:val="24"/>
        </w:rPr>
        <w:t>self-replication</w:t>
      </w:r>
      <w:r w:rsidR="003B61E2">
        <w:rPr>
          <w:rFonts w:ascii="Times New Roman" w:eastAsia="Times New Roman" w:hAnsi="Times New Roman" w:cs="Times New Roman"/>
          <w:color w:val="000000"/>
          <w:sz w:val="24"/>
          <w:szCs w:val="24"/>
        </w:rPr>
        <w:t>s</w:t>
      </w:r>
      <w:r w:rsidRPr="00143684">
        <w:rPr>
          <w:rFonts w:ascii="Times New Roman" w:eastAsia="Times New Roman" w:hAnsi="Times New Roman" w:cs="Times New Roman"/>
          <w:color w:val="000000"/>
          <w:sz w:val="24"/>
          <w:szCs w:val="24"/>
        </w:rPr>
        <w:t xml:space="preserve">. </w:t>
      </w:r>
      <w:r w:rsidR="00457118">
        <w:rPr>
          <w:rFonts w:ascii="Times New Roman" w:eastAsia="Times New Roman" w:hAnsi="Times New Roman" w:cs="Times New Roman"/>
          <w:color w:val="000000"/>
          <w:sz w:val="24"/>
          <w:szCs w:val="24"/>
        </w:rPr>
        <w:t>To test this within-</w:t>
      </w:r>
      <w:r w:rsidR="00875345">
        <w:rPr>
          <w:rFonts w:ascii="Times New Roman" w:eastAsia="Times New Roman" w:hAnsi="Times New Roman" w:cs="Times New Roman"/>
          <w:color w:val="000000"/>
          <w:sz w:val="24"/>
          <w:szCs w:val="24"/>
        </w:rPr>
        <w:t>study</w:t>
      </w:r>
      <w:r w:rsidR="00457118">
        <w:rPr>
          <w:rFonts w:ascii="Times New Roman" w:eastAsia="Times New Roman" w:hAnsi="Times New Roman" w:cs="Times New Roman"/>
          <w:color w:val="000000"/>
          <w:sz w:val="24"/>
          <w:szCs w:val="24"/>
        </w:rPr>
        <w:t xml:space="preserve"> decline effect, we will analyze differences between the initial confirmation study and the same replication of the same effect by the same lab. </w:t>
      </w:r>
      <w:r w:rsidR="00F0379D">
        <w:rPr>
          <w:rFonts w:ascii="Times New Roman" w:eastAsia="Times New Roman" w:hAnsi="Times New Roman" w:cs="Times New Roman"/>
          <w:color w:val="000000"/>
          <w:sz w:val="24"/>
          <w:szCs w:val="24"/>
        </w:rPr>
        <w:t xml:space="preserve">A negative average change will be taken as evidence of within-lab decline effects. </w:t>
      </w:r>
      <w:r w:rsidR="008462F0">
        <w:rPr>
          <w:rFonts w:ascii="Times New Roman" w:eastAsia="Times New Roman" w:hAnsi="Times New Roman" w:cs="Times New Roman"/>
          <w:color w:val="000000"/>
          <w:sz w:val="24"/>
          <w:szCs w:val="24"/>
        </w:rPr>
        <w:t>A</w:t>
      </w:r>
      <w:r w:rsidR="008462F0" w:rsidRPr="00143684">
        <w:rPr>
          <w:rFonts w:ascii="Times New Roman" w:eastAsia="Times New Roman" w:hAnsi="Times New Roman" w:cs="Times New Roman"/>
          <w:color w:val="000000"/>
          <w:sz w:val="24"/>
          <w:szCs w:val="24"/>
        </w:rPr>
        <w:t>ccording to one theory of the decline effect, the decline is caused by a study being repeatedly run</w:t>
      </w:r>
      <w:r w:rsidR="00FF2B95">
        <w:rPr>
          <w:rFonts w:ascii="Times New Roman" w:eastAsia="Times New Roman" w:hAnsi="Times New Roman" w:cs="Times New Roman"/>
          <w:color w:val="000000"/>
          <w:sz w:val="24"/>
          <w:szCs w:val="24"/>
        </w:rPr>
        <w:t xml:space="preserve"> (i.e., an exposure effect)</w:t>
      </w:r>
      <w:r w:rsidR="008462F0" w:rsidRPr="00143684">
        <w:rPr>
          <w:rFonts w:ascii="Times New Roman" w:eastAsia="Times New Roman" w:hAnsi="Times New Roman" w:cs="Times New Roman"/>
          <w:color w:val="000000"/>
          <w:sz w:val="24"/>
          <w:szCs w:val="24"/>
        </w:rPr>
        <w:t>. Thus, we predict that the more studies run</w:t>
      </w:r>
      <w:r w:rsidR="008462F0">
        <w:rPr>
          <w:rFonts w:ascii="Times New Roman" w:eastAsia="Times New Roman" w:hAnsi="Times New Roman" w:cs="Times New Roman"/>
          <w:color w:val="000000"/>
          <w:sz w:val="24"/>
          <w:szCs w:val="24"/>
        </w:rPr>
        <w:t xml:space="preserve"> between the confirmation study and the self-replication</w:t>
      </w:r>
      <w:r w:rsidR="008462F0" w:rsidRPr="00143684">
        <w:rPr>
          <w:rFonts w:ascii="Times New Roman" w:eastAsia="Times New Roman" w:hAnsi="Times New Roman" w:cs="Times New Roman"/>
          <w:color w:val="000000"/>
          <w:sz w:val="24"/>
          <w:szCs w:val="24"/>
        </w:rPr>
        <w:t xml:space="preserve">, the greater </w:t>
      </w:r>
      <w:r w:rsidR="00713E87">
        <w:rPr>
          <w:rFonts w:ascii="Times New Roman" w:eastAsia="Times New Roman" w:hAnsi="Times New Roman" w:cs="Times New Roman"/>
          <w:color w:val="000000"/>
          <w:sz w:val="24"/>
          <w:szCs w:val="24"/>
        </w:rPr>
        <w:t xml:space="preserve">will be </w:t>
      </w:r>
      <w:r w:rsidR="008462F0" w:rsidRPr="00143684">
        <w:rPr>
          <w:rFonts w:ascii="Times New Roman" w:eastAsia="Times New Roman" w:hAnsi="Times New Roman" w:cs="Times New Roman"/>
          <w:color w:val="000000"/>
          <w:sz w:val="24"/>
          <w:szCs w:val="24"/>
        </w:rPr>
        <w:t>the decline effect.</w:t>
      </w:r>
      <w:r w:rsidR="00713E87">
        <w:rPr>
          <w:rFonts w:ascii="Times New Roman" w:eastAsia="Times New Roman" w:hAnsi="Times New Roman" w:cs="Times New Roman"/>
          <w:color w:val="000000"/>
          <w:sz w:val="24"/>
          <w:szCs w:val="24"/>
        </w:rPr>
        <w:t xml:space="preserve"> Finally, </w:t>
      </w:r>
      <w:r w:rsidR="00713E87" w:rsidRPr="00143684">
        <w:rPr>
          <w:rFonts w:ascii="Times New Roman" w:eastAsia="Times New Roman" w:hAnsi="Times New Roman" w:cs="Times New Roman"/>
          <w:color w:val="000000"/>
          <w:sz w:val="24"/>
          <w:szCs w:val="24"/>
        </w:rPr>
        <w:t xml:space="preserve">we would expect to see larger declines in non-blinded studies than in blinded studies. </w:t>
      </w:r>
    </w:p>
    <w:p w14:paraId="34A5DACA" w14:textId="77777777" w:rsidR="008462F0" w:rsidRPr="00143684" w:rsidRDefault="008462F0" w:rsidP="006E09F4">
      <w:pPr>
        <w:spacing w:after="0" w:line="276" w:lineRule="auto"/>
        <w:rPr>
          <w:rFonts w:ascii="Times New Roman" w:eastAsia="Times New Roman" w:hAnsi="Times New Roman" w:cs="Times New Roman"/>
          <w:sz w:val="24"/>
          <w:szCs w:val="24"/>
        </w:rPr>
      </w:pPr>
    </w:p>
    <w:p w14:paraId="59C75245" w14:textId="77777777" w:rsidR="00143684" w:rsidRDefault="00BA7ABA"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calculate differences in standardized effect sizes</w:t>
      </w:r>
      <w:r w:rsidR="00CC70F3">
        <w:rPr>
          <w:rFonts w:ascii="Times New Roman" w:eastAsia="Times New Roman" w:hAnsi="Times New Roman" w:cs="Times New Roman"/>
          <w:sz w:val="24"/>
          <w:szCs w:val="24"/>
        </w:rPr>
        <w:t>, pooling effect size estimates across the two half</w:t>
      </w:r>
      <w:r w:rsidR="00144CDD">
        <w:rPr>
          <w:rFonts w:ascii="Times New Roman" w:eastAsia="Times New Roman" w:hAnsi="Times New Roman" w:cs="Times New Roman"/>
          <w:sz w:val="24"/>
          <w:szCs w:val="24"/>
        </w:rPr>
        <w:t xml:space="preserve">-samples from each replication, taking </w:t>
      </w:r>
    </w:p>
    <w:p w14:paraId="4EAC0791" w14:textId="77777777" w:rsidR="001E453E" w:rsidRDefault="001E453E" w:rsidP="006E09F4">
      <w:pPr>
        <w:spacing w:after="0" w:line="276" w:lineRule="auto"/>
        <w:rPr>
          <w:rFonts w:ascii="Times New Roman" w:eastAsia="Times New Roman" w:hAnsi="Times New Roman" w:cs="Times New Roman"/>
          <w:sz w:val="24"/>
          <w:szCs w:val="24"/>
        </w:rPr>
      </w:pPr>
    </w:p>
    <w:p w14:paraId="38AB3219" w14:textId="77777777" w:rsidR="00144CDD" w:rsidRPr="001E453E"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Sjk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jk</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10jk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20jk</m:t>
                  </m:r>
                </m:sub>
              </m:sSub>
            </m:e>
          </m:d>
        </m:oMath>
      </m:oMathPara>
    </w:p>
    <w:p w14:paraId="1AADBC8E" w14:textId="77777777" w:rsidR="001E453E" w:rsidRDefault="001E453E" w:rsidP="006E09F4">
      <w:pPr>
        <w:spacing w:after="0" w:line="276" w:lineRule="auto"/>
        <w:rPr>
          <w:rFonts w:ascii="Times New Roman" w:eastAsia="Times New Roman" w:hAnsi="Times New Roman" w:cs="Times New Roman"/>
          <w:sz w:val="24"/>
          <w:szCs w:val="24"/>
        </w:rPr>
      </w:pPr>
    </w:p>
    <w:p w14:paraId="16275467" w14:textId="77777777" w:rsidR="001E453E" w:rsidRDefault="001E453E"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standard error given by</w:t>
      </w:r>
    </w:p>
    <w:p w14:paraId="7DDDAB76" w14:textId="77777777" w:rsidR="00957DFA" w:rsidRDefault="00957DFA" w:rsidP="006E09F4">
      <w:pPr>
        <w:spacing w:after="0" w:line="276" w:lineRule="auto"/>
        <w:rPr>
          <w:rFonts w:ascii="Times New Roman" w:eastAsia="Times New Roman" w:hAnsi="Times New Roman" w:cs="Times New Roman"/>
          <w:sz w:val="24"/>
          <w:szCs w:val="24"/>
        </w:rPr>
      </w:pPr>
    </w:p>
    <w:p w14:paraId="3C07C8FA" w14:textId="77777777" w:rsidR="001E453E" w:rsidRPr="00143684"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Sjk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ad>
            <m:radPr>
              <m:degHide m:val="1"/>
              <m:ctrlPr>
                <w:rPr>
                  <w:rFonts w:ascii="Cambria Math" w:eastAsia="Times New Roman" w:hAnsi="Cambria Math" w:cs="Times New Roman"/>
                  <w:i/>
                  <w:sz w:val="24"/>
                  <w:szCs w:val="24"/>
                </w:rPr>
              </m:ctrlPr>
            </m:radPr>
            <m:deg/>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jk</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jk</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10jk</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20jk</m:t>
                  </m:r>
                </m:sub>
                <m:sup>
                  <m:r>
                    <w:rPr>
                      <w:rFonts w:ascii="Cambria Math" w:eastAsia="Times New Roman" w:hAnsi="Cambria Math" w:cs="Times New Roman"/>
                      <w:sz w:val="24"/>
                      <w:szCs w:val="24"/>
                    </w:rPr>
                    <m:t>2</m:t>
                  </m:r>
                </m:sup>
              </m:sSubSup>
            </m:e>
          </m:rad>
          <m:r>
            <w:rPr>
              <w:rFonts w:ascii="Cambria Math" w:eastAsia="Times New Roman" w:hAnsi="Cambria Math" w:cs="Times New Roman"/>
              <w:sz w:val="24"/>
              <w:szCs w:val="24"/>
            </w:rPr>
            <m:t>.</m:t>
          </m:r>
        </m:oMath>
      </m:oMathPara>
    </w:p>
    <w:p w14:paraId="11B5E315"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09D56251" w14:textId="4AD01789" w:rsidR="00957DFA" w:rsidRDefault="00F11FC6"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R</m:t>
                </m:r>
              </m:e>
            </m:acc>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16</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j=1</m:t>
            </m:r>
          </m:sub>
          <m:sup>
            <m:r>
              <w:rPr>
                <w:rFonts w:ascii="Cambria Math" w:eastAsia="Times New Roman" w:hAnsi="Cambria Math" w:cs="Times New Roman"/>
                <w:color w:val="000000"/>
                <w:sz w:val="24"/>
                <w:szCs w:val="24"/>
              </w:rPr>
              <m:t>4</m:t>
            </m:r>
          </m:sup>
          <m:e>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k=1</m:t>
                </m:r>
              </m:sub>
              <m:sup>
                <m:r>
                  <w:rPr>
                    <w:rFonts w:ascii="Cambria Math" w:eastAsia="Times New Roman" w:hAnsi="Cambria Math" w:cs="Times New Roman"/>
                    <w:color w:val="000000"/>
                    <w:sz w:val="24"/>
                    <w:szCs w:val="24"/>
                  </w:rPr>
                  <m:t>4</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jk</m:t>
                    </m:r>
                  </m:sub>
                </m:sSub>
              </m:e>
            </m:nary>
          </m:e>
        </m:nary>
      </m:oMath>
      <w:r>
        <w:rPr>
          <w:rFonts w:ascii="Times New Roman" w:eastAsia="Times New Roman" w:hAnsi="Times New Roman" w:cs="Times New Roman"/>
          <w:color w:val="000000"/>
          <w:sz w:val="24"/>
          <w:szCs w:val="24"/>
        </w:rPr>
        <w:t xml:space="preserve"> be the grand-mean centered n</w:t>
      </w:r>
      <w:r w:rsidR="00185FFC">
        <w:rPr>
          <w:rFonts w:ascii="Times New Roman" w:eastAsia="Times New Roman" w:hAnsi="Times New Roman" w:cs="Times New Roman"/>
          <w:color w:val="000000"/>
          <w:sz w:val="24"/>
          <w:szCs w:val="24"/>
        </w:rPr>
        <w:t xml:space="preserve">umber of the self-replication. </w:t>
      </w:r>
      <w:r w:rsidR="00957DFA">
        <w:rPr>
          <w:rFonts w:ascii="Times New Roman" w:eastAsia="Times New Roman" w:hAnsi="Times New Roman" w:cs="Times New Roman"/>
          <w:color w:val="000000"/>
          <w:sz w:val="24"/>
          <w:szCs w:val="24"/>
        </w:rPr>
        <w:t xml:space="preserve">We will then estimate the following meta-regression model: </w:t>
      </w:r>
    </w:p>
    <w:p w14:paraId="5A296E0E" w14:textId="77777777" w:rsidR="00957DFA" w:rsidRDefault="00957DFA" w:rsidP="006E09F4">
      <w:pPr>
        <w:spacing w:after="0" w:line="276" w:lineRule="auto"/>
        <w:rPr>
          <w:rFonts w:ascii="Times New Roman" w:eastAsia="Times New Roman" w:hAnsi="Times New Roman" w:cs="Times New Roman"/>
          <w:color w:val="000000"/>
          <w:sz w:val="24"/>
          <w:szCs w:val="24"/>
        </w:rPr>
      </w:pPr>
    </w:p>
    <w:p w14:paraId="026FE482" w14:textId="77777777" w:rsidR="00957DFA" w:rsidRPr="00957DFA" w:rsidRDefault="00AA6F90" w:rsidP="006E09F4">
      <w:pPr>
        <w:spacing w:after="0" w:line="276"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Sjk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R</m:t>
                  </m:r>
                </m:e>
              </m:acc>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jk</m:t>
              </m:r>
            </m:sub>
          </m:sSub>
          <m:r>
            <w:rPr>
              <w:rFonts w:ascii="Cambria Math" w:eastAsia="Times New Roman" w:hAnsi="Cambria Math" w:cs="Times New Roman"/>
              <w:color w:val="000000"/>
              <w:sz w:val="24"/>
              <w:szCs w:val="24"/>
            </w:rPr>
            <m:t>,</m:t>
          </m:r>
        </m:oMath>
      </m:oMathPara>
    </w:p>
    <w:p w14:paraId="199E0567" w14:textId="77777777" w:rsidR="00957DFA" w:rsidRDefault="00957DFA" w:rsidP="006E09F4">
      <w:pPr>
        <w:spacing w:after="0" w:line="276" w:lineRule="auto"/>
        <w:rPr>
          <w:rFonts w:ascii="Times New Roman" w:eastAsia="Times New Roman" w:hAnsi="Times New Roman" w:cs="Times New Roman"/>
          <w:color w:val="000000"/>
          <w:sz w:val="24"/>
          <w:szCs w:val="24"/>
          <w:u w:val="single"/>
        </w:rPr>
      </w:pPr>
    </w:p>
    <w:p w14:paraId="5E420068" w14:textId="20DBC6AB" w:rsidR="006C64FC" w:rsidRDefault="00957DFA"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w:t>
      </w:r>
      <w:r w:rsidRPr="00957DFA">
        <w:rPr>
          <w:rFonts w:ascii="Times New Roman" w:eastAsia="Times New Roman" w:hAnsi="Times New Roman" w:cs="Times New Roman"/>
          <w:color w:val="000000"/>
          <w:sz w:val="24"/>
          <w:szCs w:val="24"/>
        </w:rPr>
        <w:t>here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sampling error term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jk</m:t>
            </m:r>
          </m:sub>
        </m:sSub>
      </m:oMath>
      <w:r>
        <w:rPr>
          <w:rFonts w:ascii="Times New Roman" w:eastAsia="Times New Roman" w:hAnsi="Times New Roman" w:cs="Times New Roman"/>
          <w:sz w:val="24"/>
          <w:szCs w:val="24"/>
        </w:rPr>
        <w:t xml:space="preserve"> is assumed to have known variance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Sjk</m:t>
            </m:r>
          </m:sub>
          <m:sup>
            <m:r>
              <w:rPr>
                <w:rFonts w:ascii="Cambria Math" w:eastAsia="Times New Roman" w:hAnsi="Cambria Math" w:cs="Times New Roman"/>
                <w:sz w:val="24"/>
                <w:szCs w:val="24"/>
              </w:rPr>
              <m:t>2</m:t>
            </m:r>
          </m:sup>
        </m:sSubSup>
      </m:oMath>
      <w:r w:rsidR="006D255A">
        <w:rPr>
          <w:rFonts w:ascii="Times New Roman" w:eastAsia="Times New Roman" w:hAnsi="Times New Roman" w:cs="Times New Roman"/>
          <w:sz w:val="24"/>
          <w:szCs w:val="24"/>
        </w:rPr>
        <w:t>.</w:t>
      </w:r>
      <w:r w:rsidR="00C662A0">
        <w:rPr>
          <w:rFonts w:ascii="Times New Roman" w:eastAsia="Times New Roman" w:hAnsi="Times New Roman" w:cs="Times New Roman"/>
          <w:sz w:val="24"/>
          <w:szCs w:val="24"/>
        </w:rPr>
        <w:t xml:space="preserve"> Note that the random effect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oMath>
      <w:r w:rsidR="00C662A0">
        <w:rPr>
          <w:rFonts w:ascii="Times New Roman" w:eastAsia="Times New Roman" w:hAnsi="Times New Roman" w:cs="Times New Roman"/>
          <w:sz w:val="24"/>
          <w:szCs w:val="24"/>
        </w:rPr>
        <w:t xml:space="preserve"> captures between-study variation in within-lab decline effects. </w:t>
      </w:r>
      <w:r w:rsidR="00875345">
        <w:rPr>
          <w:rFonts w:ascii="Times New Roman" w:eastAsia="Times New Roman" w:hAnsi="Times New Roman" w:cs="Times New Roman"/>
          <w:sz w:val="24"/>
          <w:szCs w:val="24"/>
        </w:rPr>
        <w:t xml:space="preserve">In this model,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oMath>
      <w:r w:rsidR="00875345">
        <w:rPr>
          <w:rFonts w:ascii="Times New Roman" w:eastAsia="Times New Roman" w:hAnsi="Times New Roman" w:cs="Times New Roman"/>
          <w:sz w:val="24"/>
          <w:szCs w:val="24"/>
        </w:rPr>
        <w:t xml:space="preserve"> represents the average</w:t>
      </w:r>
      <w:r w:rsidR="00104160">
        <w:rPr>
          <w:rFonts w:ascii="Times New Roman" w:eastAsia="Times New Roman" w:hAnsi="Times New Roman" w:cs="Times New Roman"/>
          <w:sz w:val="24"/>
          <w:szCs w:val="24"/>
        </w:rPr>
        <w:t xml:space="preserve"> within-study, within-lab difference between self-replication experime</w:t>
      </w:r>
      <w:r w:rsidR="00FF2B95">
        <w:rPr>
          <w:rFonts w:ascii="Times New Roman" w:eastAsia="Times New Roman" w:hAnsi="Times New Roman" w:cs="Times New Roman"/>
          <w:sz w:val="24"/>
          <w:szCs w:val="24"/>
        </w:rPr>
        <w:t xml:space="preserve">nt and confirmation experiment;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sidR="00FF2B95">
        <w:rPr>
          <w:rFonts w:ascii="Times New Roman" w:eastAsia="Times New Roman" w:hAnsi="Times New Roman" w:cs="Times New Roman"/>
          <w:sz w:val="24"/>
          <w:szCs w:val="24"/>
        </w:rPr>
        <w:t xml:space="preserve"> represents the </w:t>
      </w:r>
      <w:r w:rsidR="008170EA">
        <w:rPr>
          <w:rFonts w:ascii="Times New Roman" w:eastAsia="Times New Roman" w:hAnsi="Times New Roman" w:cs="Times New Roman"/>
          <w:sz w:val="24"/>
          <w:szCs w:val="24"/>
        </w:rPr>
        <w:t xml:space="preserve">average exposure effect, which is the </w:t>
      </w:r>
      <w:r w:rsidR="00FF2B95">
        <w:rPr>
          <w:rFonts w:ascii="Times New Roman" w:eastAsia="Times New Roman" w:hAnsi="Times New Roman" w:cs="Times New Roman"/>
          <w:sz w:val="24"/>
          <w:szCs w:val="24"/>
        </w:rPr>
        <w:t>difference in within-study decline effects for self-replication studies conducted after one further</w:t>
      </w:r>
      <w:r w:rsidR="00FC220F">
        <w:rPr>
          <w:rFonts w:ascii="Times New Roman" w:eastAsia="Times New Roman" w:hAnsi="Times New Roman" w:cs="Times New Roman"/>
          <w:sz w:val="24"/>
          <w:szCs w:val="24"/>
        </w:rPr>
        <w:t xml:space="preserve"> intervening replication;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00FC220F">
        <w:rPr>
          <w:rFonts w:ascii="Times New Roman" w:eastAsia="Times New Roman" w:hAnsi="Times New Roman" w:cs="Times New Roman"/>
          <w:sz w:val="24"/>
          <w:szCs w:val="24"/>
        </w:rPr>
        <w:t xml:space="preserve"> represents the </w:t>
      </w:r>
      <w:r w:rsidR="007E1B17">
        <w:rPr>
          <w:rFonts w:ascii="Times New Roman" w:eastAsia="Times New Roman" w:hAnsi="Times New Roman" w:cs="Times New Roman"/>
          <w:sz w:val="24"/>
          <w:szCs w:val="24"/>
        </w:rPr>
        <w:t xml:space="preserve">difference in within-study decline effects between blinded and non-blinded studies. </w:t>
      </w:r>
      <w:r w:rsidR="00D25734">
        <w:rPr>
          <w:rFonts w:ascii="Times New Roman" w:eastAsia="Times New Roman" w:hAnsi="Times New Roman" w:cs="Times New Roman"/>
          <w:sz w:val="24"/>
          <w:szCs w:val="24"/>
        </w:rPr>
        <w:t xml:space="preserve">There is no interaction term because the sample of studies would not be large to support testing one. </w:t>
      </w:r>
      <w:r w:rsidR="006C64FC">
        <w:rPr>
          <w:rFonts w:ascii="Times New Roman" w:eastAsia="Times New Roman" w:hAnsi="Times New Roman" w:cs="Times New Roman"/>
          <w:sz w:val="24"/>
          <w:szCs w:val="24"/>
        </w:rPr>
        <w:t xml:space="preserve">The hypothesis test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=0</m:t>
        </m:r>
      </m:oMath>
      <w:r w:rsidR="006C64FC">
        <w:rPr>
          <w:rFonts w:ascii="Times New Roman" w:eastAsia="Times New Roman" w:hAnsi="Times New Roman" w:cs="Times New Roman"/>
          <w:sz w:val="24"/>
          <w:szCs w:val="24"/>
        </w:rPr>
        <w:t xml:space="preserve"> will use of </w:t>
      </w:r>
      <m:oMath>
        <m:r>
          <w:rPr>
            <w:rFonts w:ascii="Cambria Math" w:eastAsia="Times New Roman" w:hAnsi="Cambria Math" w:cs="Times New Roman"/>
            <w:sz w:val="24"/>
            <w:szCs w:val="24"/>
          </w:rPr>
          <m:t>α= .05</m:t>
        </m:r>
      </m:oMath>
      <w:r w:rsidR="00EB4AC1">
        <w:rPr>
          <w:rFonts w:ascii="Times New Roman" w:eastAsia="Times New Roman" w:hAnsi="Times New Roman" w:cs="Times New Roman"/>
          <w:sz w:val="24"/>
          <w:szCs w:val="24"/>
        </w:rPr>
        <w:t xml:space="preserve"> as it is the critical test of within-lab decline effects</w:t>
      </w:r>
      <w:r w:rsidR="000E4BA7">
        <w:rPr>
          <w:rFonts w:ascii="Times New Roman" w:eastAsia="Times New Roman" w:hAnsi="Times New Roman" w:cs="Times New Roman"/>
          <w:sz w:val="24"/>
          <w:szCs w:val="24"/>
        </w:rPr>
        <w:t>.</w:t>
      </w:r>
    </w:p>
    <w:p w14:paraId="25168B45" w14:textId="77777777" w:rsidR="00957DFA" w:rsidRPr="00957DFA" w:rsidRDefault="00957DFA" w:rsidP="006E09F4">
      <w:pPr>
        <w:spacing w:after="0" w:line="276" w:lineRule="auto"/>
        <w:rPr>
          <w:rFonts w:ascii="Times New Roman" w:eastAsia="Times New Roman" w:hAnsi="Times New Roman" w:cs="Times New Roman"/>
          <w:color w:val="000000"/>
          <w:sz w:val="24"/>
          <w:szCs w:val="24"/>
        </w:rPr>
      </w:pPr>
    </w:p>
    <w:p w14:paraId="7509E65D" w14:textId="77777777" w:rsidR="00C947E6" w:rsidRDefault="00C947E6">
      <w:pPr>
        <w:rPr>
          <w:rFonts w:asciiTheme="majorHAnsi" w:eastAsia="Times New Roman" w:hAnsiTheme="majorHAnsi" w:cstheme="majorBidi"/>
          <w:bCs/>
          <w:color w:val="2E74B5" w:themeColor="accent1" w:themeShade="BF"/>
          <w:sz w:val="26"/>
          <w:szCs w:val="26"/>
        </w:rPr>
      </w:pPr>
      <w:r>
        <w:rPr>
          <w:rFonts w:eastAsia="Times New Roman"/>
          <w:bCs/>
        </w:rPr>
        <w:br w:type="page"/>
      </w:r>
    </w:p>
    <w:p w14:paraId="221F5377" w14:textId="73DCB49D" w:rsidR="00143684" w:rsidRPr="005B5C43" w:rsidRDefault="00143684" w:rsidP="006E09F4">
      <w:pPr>
        <w:pStyle w:val="Heading2"/>
        <w:spacing w:line="276" w:lineRule="auto"/>
        <w:rPr>
          <w:rFonts w:eastAsia="Times New Roman"/>
        </w:rPr>
      </w:pPr>
      <w:r w:rsidRPr="005B5C43">
        <w:rPr>
          <w:rFonts w:eastAsia="Times New Roman"/>
          <w:bCs/>
        </w:rPr>
        <w:lastRenderedPageBreak/>
        <w:t>Analysis 3</w:t>
      </w:r>
      <w:r w:rsidR="007819E0" w:rsidRPr="005B5C43">
        <w:rPr>
          <w:rFonts w:eastAsia="Times New Roman"/>
          <w:bCs/>
        </w:rPr>
        <w:t xml:space="preserve">: </w:t>
      </w:r>
      <w:r w:rsidRPr="005B5C43">
        <w:rPr>
          <w:rFonts w:eastAsia="Times New Roman"/>
        </w:rPr>
        <w:t xml:space="preserve">Slope </w:t>
      </w:r>
      <w:r w:rsidR="007819E0" w:rsidRPr="005B5C43">
        <w:rPr>
          <w:rFonts w:eastAsia="Times New Roman"/>
        </w:rPr>
        <w:t>across</w:t>
      </w:r>
      <w:r w:rsidRPr="005B5C43">
        <w:rPr>
          <w:rFonts w:eastAsia="Times New Roman"/>
        </w:rPr>
        <w:t xml:space="preserve"> </w:t>
      </w:r>
      <w:r w:rsidR="007819E0" w:rsidRPr="005B5C43">
        <w:rPr>
          <w:rFonts w:eastAsia="Times New Roman"/>
        </w:rPr>
        <w:t>r</w:t>
      </w:r>
      <w:r w:rsidRPr="005B5C43">
        <w:rPr>
          <w:rFonts w:eastAsia="Times New Roman"/>
        </w:rPr>
        <w:t>eplications</w:t>
      </w:r>
    </w:p>
    <w:p w14:paraId="26D1B82D" w14:textId="77777777" w:rsidR="00143684" w:rsidRPr="00143684" w:rsidRDefault="00143684" w:rsidP="006E09F4">
      <w:pPr>
        <w:spacing w:after="0" w:line="276" w:lineRule="auto"/>
        <w:rPr>
          <w:rFonts w:ascii="Times New Roman" w:eastAsia="Times New Roman" w:hAnsi="Times New Roman" w:cs="Times New Roman"/>
          <w:sz w:val="24"/>
          <w:szCs w:val="24"/>
        </w:rPr>
      </w:pPr>
    </w:p>
    <w:p w14:paraId="6CF7A9CA" w14:textId="01E476CF" w:rsidR="00F67403" w:rsidRDefault="00143684" w:rsidP="006E09F4">
      <w:pPr>
        <w:spacing w:after="0" w:line="276" w:lineRule="auto"/>
        <w:rPr>
          <w:rFonts w:ascii="Times New Roman" w:eastAsia="Times New Roman" w:hAnsi="Times New Roman" w:cs="Times New Roman"/>
          <w:color w:val="000000"/>
          <w:sz w:val="24"/>
          <w:szCs w:val="24"/>
        </w:rPr>
      </w:pPr>
      <w:r w:rsidRPr="00143684">
        <w:rPr>
          <w:rFonts w:ascii="Times New Roman" w:eastAsia="Times New Roman" w:hAnsi="Times New Roman" w:cs="Times New Roman"/>
          <w:color w:val="000000"/>
          <w:sz w:val="24"/>
          <w:szCs w:val="24"/>
        </w:rPr>
        <w:t xml:space="preserve">The third test of the decline effect looks at the change </w:t>
      </w:r>
      <w:r w:rsidR="005B5C43">
        <w:rPr>
          <w:rFonts w:ascii="Times New Roman" w:eastAsia="Times New Roman" w:hAnsi="Times New Roman" w:cs="Times New Roman"/>
          <w:color w:val="000000"/>
          <w:sz w:val="24"/>
          <w:szCs w:val="24"/>
        </w:rPr>
        <w:t>in effect size</w:t>
      </w:r>
      <w:r w:rsidRPr="00143684">
        <w:rPr>
          <w:rFonts w:ascii="Times New Roman" w:eastAsia="Times New Roman" w:hAnsi="Times New Roman" w:cs="Times New Roman"/>
          <w:color w:val="000000"/>
          <w:sz w:val="24"/>
          <w:szCs w:val="24"/>
        </w:rPr>
        <w:t xml:space="preserve"> over time as replicatio</w:t>
      </w:r>
      <w:r w:rsidR="00B85740">
        <w:rPr>
          <w:rFonts w:ascii="Times New Roman" w:eastAsia="Times New Roman" w:hAnsi="Times New Roman" w:cs="Times New Roman"/>
          <w:color w:val="000000"/>
          <w:sz w:val="24"/>
          <w:szCs w:val="24"/>
        </w:rPr>
        <w:t>ns accumulate for a given study—a temporal decline effect.</w:t>
      </w:r>
      <w:r w:rsidR="004001D9">
        <w:rPr>
          <w:rFonts w:ascii="Times New Roman" w:eastAsia="Times New Roman" w:hAnsi="Times New Roman" w:cs="Times New Roman"/>
          <w:color w:val="000000"/>
          <w:sz w:val="24"/>
          <w:szCs w:val="24"/>
        </w:rPr>
        <w:t xml:space="preserve"> We will further examine whether the temporal decline effect is moderated by whether the study (confirmation experiment and replications) was blinded. </w:t>
      </w:r>
      <w:r w:rsidR="00F67403">
        <w:rPr>
          <w:rFonts w:ascii="Times New Roman" w:eastAsia="Times New Roman" w:hAnsi="Times New Roman" w:cs="Times New Roman"/>
          <w:color w:val="000000"/>
          <w:sz w:val="24"/>
          <w:szCs w:val="24"/>
        </w:rPr>
        <w:t xml:space="preserve">If </w:t>
      </w:r>
      <w:r w:rsidR="008437E5">
        <w:rPr>
          <w:rFonts w:ascii="Times New Roman" w:eastAsia="Times New Roman" w:hAnsi="Times New Roman" w:cs="Times New Roman"/>
          <w:color w:val="000000"/>
          <w:sz w:val="24"/>
          <w:szCs w:val="24"/>
        </w:rPr>
        <w:t>o</w:t>
      </w:r>
      <w:r w:rsidR="00F67403" w:rsidRPr="00143684">
        <w:rPr>
          <w:rFonts w:ascii="Times New Roman" w:eastAsia="Times New Roman" w:hAnsi="Times New Roman" w:cs="Times New Roman"/>
          <w:color w:val="000000"/>
          <w:sz w:val="24"/>
          <w:szCs w:val="24"/>
        </w:rPr>
        <w:t xml:space="preserve">bserver effects </w:t>
      </w:r>
      <w:r w:rsidR="00F67403">
        <w:rPr>
          <w:rFonts w:ascii="Times New Roman" w:eastAsia="Times New Roman" w:hAnsi="Times New Roman" w:cs="Times New Roman"/>
          <w:color w:val="000000"/>
          <w:sz w:val="24"/>
          <w:szCs w:val="24"/>
        </w:rPr>
        <w:t>are the</w:t>
      </w:r>
      <w:r w:rsidR="00F67403" w:rsidRPr="00143684">
        <w:rPr>
          <w:rFonts w:ascii="Times New Roman" w:eastAsia="Times New Roman" w:hAnsi="Times New Roman" w:cs="Times New Roman"/>
          <w:color w:val="000000"/>
          <w:sz w:val="24"/>
          <w:szCs w:val="24"/>
        </w:rPr>
        <w:t xml:space="preserve"> cause of the decline effect, then we </w:t>
      </w:r>
      <w:r w:rsidR="00F67403">
        <w:rPr>
          <w:rFonts w:ascii="Times New Roman" w:eastAsia="Times New Roman" w:hAnsi="Times New Roman" w:cs="Times New Roman"/>
          <w:color w:val="000000"/>
          <w:sz w:val="24"/>
          <w:szCs w:val="24"/>
        </w:rPr>
        <w:t xml:space="preserve">would </w:t>
      </w:r>
      <w:r w:rsidR="00F67403" w:rsidRPr="00143684">
        <w:rPr>
          <w:rFonts w:ascii="Times New Roman" w:eastAsia="Times New Roman" w:hAnsi="Times New Roman" w:cs="Times New Roman"/>
          <w:color w:val="000000"/>
          <w:sz w:val="24"/>
          <w:szCs w:val="24"/>
        </w:rPr>
        <w:t xml:space="preserve">expect the slope </w:t>
      </w:r>
      <w:r w:rsidR="00F67403">
        <w:rPr>
          <w:rFonts w:ascii="Times New Roman" w:eastAsia="Times New Roman" w:hAnsi="Times New Roman" w:cs="Times New Roman"/>
          <w:color w:val="000000"/>
          <w:sz w:val="24"/>
          <w:szCs w:val="24"/>
        </w:rPr>
        <w:t xml:space="preserve">of the temporal decline </w:t>
      </w:r>
      <w:r w:rsidR="00F67403" w:rsidRPr="00143684">
        <w:rPr>
          <w:rFonts w:ascii="Times New Roman" w:eastAsia="Times New Roman" w:hAnsi="Times New Roman" w:cs="Times New Roman"/>
          <w:color w:val="000000"/>
          <w:sz w:val="24"/>
          <w:szCs w:val="24"/>
        </w:rPr>
        <w:t xml:space="preserve">to be moderated by whether a study was blind, with </w:t>
      </w:r>
      <w:r w:rsidR="00F67403">
        <w:rPr>
          <w:rFonts w:ascii="Times New Roman" w:eastAsia="Times New Roman" w:hAnsi="Times New Roman" w:cs="Times New Roman"/>
          <w:color w:val="000000"/>
          <w:sz w:val="24"/>
          <w:szCs w:val="24"/>
        </w:rPr>
        <w:t>temporal declines</w:t>
      </w:r>
      <w:r w:rsidR="00F67403" w:rsidRPr="00143684">
        <w:rPr>
          <w:rFonts w:ascii="Times New Roman" w:eastAsia="Times New Roman" w:hAnsi="Times New Roman" w:cs="Times New Roman"/>
          <w:color w:val="000000"/>
          <w:sz w:val="24"/>
          <w:szCs w:val="24"/>
        </w:rPr>
        <w:t xml:space="preserve"> being stronger in non-blind studies and blinded studies </w:t>
      </w:r>
      <w:r w:rsidR="00E07F38">
        <w:rPr>
          <w:rFonts w:ascii="Times New Roman" w:eastAsia="Times New Roman" w:hAnsi="Times New Roman" w:cs="Times New Roman"/>
          <w:color w:val="000000"/>
          <w:sz w:val="24"/>
          <w:szCs w:val="24"/>
        </w:rPr>
        <w:t>showing little or no</w:t>
      </w:r>
      <w:r w:rsidR="00F67403" w:rsidRPr="00143684">
        <w:rPr>
          <w:rFonts w:ascii="Times New Roman" w:eastAsia="Times New Roman" w:hAnsi="Times New Roman" w:cs="Times New Roman"/>
          <w:color w:val="000000"/>
          <w:sz w:val="24"/>
          <w:szCs w:val="24"/>
        </w:rPr>
        <w:t xml:space="preserve"> decline.</w:t>
      </w:r>
    </w:p>
    <w:p w14:paraId="6C964272" w14:textId="5B800919" w:rsidR="008437E5" w:rsidRDefault="008437E5" w:rsidP="006E09F4">
      <w:pPr>
        <w:spacing w:after="0" w:line="276" w:lineRule="auto"/>
        <w:rPr>
          <w:rFonts w:ascii="Times New Roman" w:eastAsia="Times New Roman" w:hAnsi="Times New Roman" w:cs="Times New Roman"/>
          <w:color w:val="000000"/>
          <w:sz w:val="24"/>
          <w:szCs w:val="24"/>
        </w:rPr>
      </w:pPr>
    </w:p>
    <w:p w14:paraId="59E9DD52" w14:textId="07B585F8" w:rsidR="008437E5" w:rsidRDefault="008437E5"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examine temporal decline effects, we will first aggregate effect size estimates across the half-samples from each confirmation study and each of the replication studies. Thus, let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⊙ijk</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1ijk</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2ijk</m:t>
                </m:r>
              </m:sub>
            </m:sSub>
          </m:e>
        </m:d>
      </m:oMath>
      <w:r>
        <w:rPr>
          <w:rFonts w:ascii="Times New Roman" w:eastAsia="Times New Roman" w:hAnsi="Times New Roman" w:cs="Times New Roman"/>
          <w:color w:val="000000"/>
          <w:sz w:val="24"/>
          <w:szCs w:val="24"/>
        </w:rPr>
        <w:t xml:space="preserve">, with standard error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⊙ijk</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ad>
          <m:radPr>
            <m:degHide m:val="1"/>
            <m:ctrlPr>
              <w:rPr>
                <w:rFonts w:ascii="Cambria Math" w:eastAsia="Times New Roman" w:hAnsi="Cambria Math" w:cs="Times New Roman"/>
                <w:i/>
                <w:color w:val="000000"/>
                <w:sz w:val="24"/>
                <w:szCs w:val="24"/>
              </w:rPr>
            </m:ctrlPr>
          </m:radPr>
          <m:deg/>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1ijk</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2ijk</m:t>
                </m:r>
              </m:sub>
              <m:sup>
                <m:r>
                  <w:rPr>
                    <w:rFonts w:ascii="Cambria Math" w:eastAsia="Times New Roman" w:hAnsi="Cambria Math" w:cs="Times New Roman"/>
                    <w:color w:val="000000"/>
                    <w:sz w:val="24"/>
                    <w:szCs w:val="24"/>
                  </w:rPr>
                  <m:t>2</m:t>
                </m:r>
              </m:sup>
            </m:sSubSup>
          </m:e>
        </m:rad>
      </m:oMath>
      <w:r>
        <w:rPr>
          <w:rFonts w:ascii="Times New Roman" w:eastAsia="Times New Roman" w:hAnsi="Times New Roman" w:cs="Times New Roman"/>
          <w:color w:val="000000"/>
          <w:sz w:val="24"/>
          <w:szCs w:val="24"/>
        </w:rPr>
        <w:t xml:space="preserve">. </w:t>
      </w:r>
      <w:r w:rsidR="004A4763">
        <w:rPr>
          <w:rFonts w:ascii="Times New Roman" w:eastAsia="Times New Roman" w:hAnsi="Times New Roman" w:cs="Times New Roman"/>
          <w:color w:val="000000"/>
          <w:sz w:val="24"/>
          <w:szCs w:val="24"/>
        </w:rPr>
        <w:t>Using these aggregated effect size estimates, we will estimate the following meta-regression model:</w:t>
      </w:r>
    </w:p>
    <w:p w14:paraId="14E86EB8" w14:textId="33EC545F" w:rsidR="008437E5" w:rsidRDefault="008437E5" w:rsidP="006E09F4">
      <w:pPr>
        <w:spacing w:after="0" w:line="276" w:lineRule="auto"/>
        <w:rPr>
          <w:rFonts w:ascii="Times New Roman" w:eastAsia="Times New Roman" w:hAnsi="Times New Roman" w:cs="Times New Roman"/>
          <w:color w:val="000000"/>
          <w:sz w:val="24"/>
          <w:szCs w:val="24"/>
        </w:rPr>
      </w:pPr>
    </w:p>
    <w:p w14:paraId="64513A28" w14:textId="4829F3FF" w:rsidR="008437E5"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color w:val="000000"/>
                  <w:sz w:val="24"/>
                  <w:szCs w:val="24"/>
                </w:rPr>
                <m:t>⊙</m:t>
              </m:r>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0jk</m:t>
              </m:r>
            </m:sub>
          </m:s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m:oMathPara>
    </w:p>
    <w:p w14:paraId="1B310A4B" w14:textId="77777777" w:rsidR="008437E5" w:rsidRDefault="008437E5" w:rsidP="006E09F4">
      <w:pPr>
        <w:spacing w:after="0" w:line="276" w:lineRule="auto"/>
        <w:rPr>
          <w:rFonts w:ascii="Times New Roman" w:eastAsia="Times New Roman" w:hAnsi="Times New Roman" w:cs="Times New Roman"/>
          <w:sz w:val="24"/>
          <w:szCs w:val="24"/>
        </w:rPr>
      </w:pPr>
    </w:p>
    <w:p w14:paraId="6A62D9DA" w14:textId="4CE108E7" w:rsidR="0013341B" w:rsidRDefault="008437E5"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 xml:space="preserve"> is a fixed effect for each lab, representing the average effect size in </w:t>
      </w:r>
      <w:r w:rsidR="00282422">
        <w:rPr>
          <w:rFonts w:ascii="Times New Roman" w:eastAsia="Times New Roman" w:hAnsi="Times New Roman" w:cs="Times New Roman"/>
          <w:sz w:val="24"/>
          <w:szCs w:val="24"/>
        </w:rPr>
        <w:t xml:space="preserve">confirmation </w:t>
      </w:r>
      <w:r>
        <w:rPr>
          <w:rFonts w:ascii="Times New Roman" w:eastAsia="Times New Roman" w:hAnsi="Times New Roman" w:cs="Times New Roman"/>
          <w:sz w:val="24"/>
          <w:szCs w:val="24"/>
        </w:rPr>
        <w:t xml:space="preserve">studies originating from that lab,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is the average change in effect size </w:t>
      </w:r>
      <w:r w:rsidR="005260E2">
        <w:rPr>
          <w:rFonts w:ascii="Times New Roman" w:eastAsia="Times New Roman" w:hAnsi="Times New Roman" w:cs="Times New Roman"/>
          <w:sz w:val="24"/>
          <w:szCs w:val="24"/>
        </w:rPr>
        <w:t>for each successive replication study</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is the average difference in effect sizes between </w:t>
      </w:r>
      <w:r w:rsidR="00345655">
        <w:rPr>
          <w:rFonts w:ascii="Times New Roman" w:eastAsia="Times New Roman" w:hAnsi="Times New Roman" w:cs="Times New Roman"/>
          <w:sz w:val="24"/>
          <w:szCs w:val="24"/>
        </w:rPr>
        <w:t>blinded studies and unbl</w:t>
      </w:r>
      <w:r w:rsidR="00CA4CC4">
        <w:rPr>
          <w:rFonts w:ascii="Times New Roman" w:eastAsia="Times New Roman" w:hAnsi="Times New Roman" w:cs="Times New Roman"/>
          <w:sz w:val="24"/>
          <w:szCs w:val="24"/>
        </w:rPr>
        <w:t>i</w:t>
      </w:r>
      <w:r w:rsidR="00345655">
        <w:rPr>
          <w:rFonts w:ascii="Times New Roman" w:eastAsia="Times New Roman" w:hAnsi="Times New Roman" w:cs="Times New Roman"/>
          <w:sz w:val="24"/>
          <w:szCs w:val="24"/>
        </w:rPr>
        <w:t>nded studies</w:t>
      </w:r>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represents the difference </w:t>
      </w:r>
      <w:r w:rsidR="00CA4CC4">
        <w:rPr>
          <w:rFonts w:ascii="Times New Roman" w:eastAsia="Times New Roman" w:hAnsi="Times New Roman" w:cs="Times New Roman"/>
          <w:sz w:val="24"/>
          <w:szCs w:val="24"/>
        </w:rPr>
        <w:t>in slopes betw</w:t>
      </w:r>
      <w:r w:rsidR="00547A72">
        <w:rPr>
          <w:rFonts w:ascii="Times New Roman" w:eastAsia="Times New Roman" w:hAnsi="Times New Roman" w:cs="Times New Roman"/>
          <w:sz w:val="24"/>
          <w:szCs w:val="24"/>
        </w:rPr>
        <w:t>een blinded and unbli</w:t>
      </w:r>
      <w:r w:rsidR="00CA4CC4">
        <w:rPr>
          <w:rFonts w:ascii="Times New Roman" w:eastAsia="Times New Roman" w:hAnsi="Times New Roman" w:cs="Times New Roman"/>
          <w:sz w:val="24"/>
          <w:szCs w:val="24"/>
        </w:rPr>
        <w:t>nded studies</w:t>
      </w:r>
      <w:r>
        <w:rPr>
          <w:rFonts w:ascii="Times New Roman" w:eastAsia="Times New Roman" w:hAnsi="Times New Roman" w:cs="Times New Roman"/>
          <w:sz w:val="24"/>
          <w:szCs w:val="24"/>
        </w:rPr>
        <w:t xml:space="preserve"> (i.e., the interaction between the t</w:t>
      </w:r>
      <w:r w:rsidR="00CA4CC4">
        <w:rPr>
          <w:rFonts w:ascii="Times New Roman" w:eastAsia="Times New Roman" w:hAnsi="Times New Roman" w:cs="Times New Roman"/>
          <w:sz w:val="24"/>
          <w:szCs w:val="24"/>
        </w:rPr>
        <w:t>emporal decline</w:t>
      </w:r>
      <w:r>
        <w:rPr>
          <w:rFonts w:ascii="Times New Roman" w:eastAsia="Times New Roman" w:hAnsi="Times New Roman" w:cs="Times New Roman"/>
          <w:sz w:val="24"/>
          <w:szCs w:val="24"/>
        </w:rPr>
        <w:t xml:space="preserve"> effect and </w:t>
      </w:r>
      <w:r w:rsidR="00CA4CC4">
        <w:rPr>
          <w:rFonts w:ascii="Times New Roman" w:eastAsia="Times New Roman" w:hAnsi="Times New Roman" w:cs="Times New Roman"/>
          <w:sz w:val="24"/>
          <w:szCs w:val="24"/>
        </w:rPr>
        <w:t>blinding</w:t>
      </w:r>
      <w:r>
        <w:rPr>
          <w:rFonts w:ascii="Times New Roman" w:eastAsia="Times New Roman" w:hAnsi="Times New Roman" w:cs="Times New Roman"/>
          <w:sz w:val="24"/>
          <w:szCs w:val="24"/>
        </w:rPr>
        <w:t xml:space="preserve">). The model also includes random effects for each study </w:t>
      </w:r>
      <w:r w:rsidR="003158C5">
        <w:rPr>
          <w:rFonts w:ascii="Times New Roman" w:eastAsia="Times New Roman" w:hAnsi="Times New Roman" w:cs="Times New Roman"/>
          <w:sz w:val="24"/>
          <w:szCs w:val="24"/>
        </w:rPr>
        <w:t>intercept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0jk</m:t>
            </m:r>
          </m:sub>
        </m:sSub>
        <m:r>
          <w:rPr>
            <w:rFonts w:ascii="Cambria Math" w:eastAsia="Times New Roman" w:hAnsi="Cambria Math" w:cs="Times New Roman"/>
            <w:sz w:val="24"/>
            <w:szCs w:val="24"/>
          </w:rPr>
          <m:t>)</m:t>
        </m:r>
      </m:oMath>
      <w:r w:rsidR="003158C5">
        <w:rPr>
          <w:rFonts w:ascii="Times New Roman" w:eastAsia="Times New Roman" w:hAnsi="Times New Roman" w:cs="Times New Roman"/>
          <w:sz w:val="24"/>
          <w:szCs w:val="24"/>
        </w:rPr>
        <w:t xml:space="preserve"> and study-specific slopes for the temporal decline effects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1jk</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w:r w:rsidR="003158C5">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for </w:t>
      </w:r>
      <m:oMath>
        <m:r>
          <w:rPr>
            <w:rFonts w:ascii="Cambria Math" w:eastAsia="Times New Roman" w:hAnsi="Cambria Math" w:cs="Times New Roman"/>
            <w:sz w:val="24"/>
            <w:szCs w:val="24"/>
          </w:rPr>
          <m:t>j=1,…,4;k=1,…,4</m:t>
        </m:r>
      </m:oMath>
      <w:r>
        <w:rPr>
          <w:rFonts w:ascii="Times New Roman" w:eastAsia="Times New Roman" w:hAnsi="Times New Roman" w:cs="Times New Roman"/>
          <w:sz w:val="24"/>
          <w:szCs w:val="24"/>
        </w:rPr>
        <w:t xml:space="preserve">. </w:t>
      </w:r>
      <w:r w:rsidR="00DD5305">
        <w:rPr>
          <w:rFonts w:ascii="Times New Roman" w:eastAsia="Times New Roman" w:hAnsi="Times New Roman" w:cs="Times New Roman"/>
          <w:sz w:val="24"/>
          <w:szCs w:val="24"/>
        </w:rPr>
        <w:t>T</w:t>
      </w:r>
      <w:r w:rsidR="0013341B">
        <w:rPr>
          <w:rFonts w:ascii="Times New Roman" w:eastAsia="Times New Roman" w:hAnsi="Times New Roman" w:cs="Times New Roman"/>
          <w:sz w:val="24"/>
          <w:szCs w:val="24"/>
        </w:rPr>
        <w:t xml:space="preserve">he random effects </w:t>
      </w:r>
      <w:r w:rsidR="00DD5305">
        <w:rPr>
          <w:rFonts w:ascii="Times New Roman" w:eastAsia="Times New Roman" w:hAnsi="Times New Roman" w:cs="Times New Roman"/>
          <w:sz w:val="24"/>
          <w:szCs w:val="24"/>
        </w:rPr>
        <w:t xml:space="preserve">will be allowed </w:t>
      </w:r>
      <w:r w:rsidR="0013341B">
        <w:rPr>
          <w:rFonts w:ascii="Times New Roman" w:eastAsia="Times New Roman" w:hAnsi="Times New Roman" w:cs="Times New Roman"/>
          <w:sz w:val="24"/>
          <w:szCs w:val="24"/>
        </w:rPr>
        <w:t xml:space="preserve">to covary. </w:t>
      </w:r>
      <w:r>
        <w:rPr>
          <w:rFonts w:ascii="Times New Roman" w:eastAsia="Times New Roman" w:hAnsi="Times New Roman" w:cs="Times New Roman"/>
          <w:sz w:val="24"/>
          <w:szCs w:val="24"/>
        </w:rPr>
        <w:t xml:space="preserve">The sampling error term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oMath>
      <w:r>
        <w:rPr>
          <w:rFonts w:ascii="Times New Roman" w:eastAsia="Times New Roman" w:hAnsi="Times New Roman" w:cs="Times New Roman"/>
          <w:sz w:val="24"/>
          <w:szCs w:val="24"/>
        </w:rPr>
        <w:t xml:space="preserve"> is assumed to have known variance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⊙ijk</m:t>
            </m:r>
          </m:sub>
          <m:sup>
            <m:r>
              <w:rPr>
                <w:rFonts w:ascii="Cambria Math" w:eastAsia="Times New Roman" w:hAnsi="Cambria Math" w:cs="Times New Roman"/>
                <w:sz w:val="24"/>
                <w:szCs w:val="24"/>
              </w:rPr>
              <m:t>2</m:t>
            </m:r>
          </m:sup>
        </m:sSubSup>
      </m:oMath>
      <w:r>
        <w:rPr>
          <w:rFonts w:ascii="Times New Roman" w:eastAsia="Times New Roman" w:hAnsi="Times New Roman" w:cs="Times New Roman"/>
          <w:sz w:val="24"/>
          <w:szCs w:val="24"/>
        </w:rPr>
        <w:t xml:space="preserve">. </w:t>
      </w:r>
    </w:p>
    <w:p w14:paraId="2623D190" w14:textId="77777777" w:rsidR="0013341B" w:rsidRDefault="0013341B" w:rsidP="006E09F4">
      <w:pPr>
        <w:spacing w:after="0" w:line="276" w:lineRule="auto"/>
        <w:rPr>
          <w:rFonts w:ascii="Times New Roman" w:eastAsia="Times New Roman" w:hAnsi="Times New Roman" w:cs="Times New Roman"/>
          <w:sz w:val="24"/>
          <w:szCs w:val="24"/>
        </w:rPr>
      </w:pPr>
    </w:p>
    <w:p w14:paraId="43649917" w14:textId="29C6B940" w:rsidR="008437E5" w:rsidRDefault="008437E5"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test the hypothesis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xml:space="preserve"> to examine t</w:t>
      </w:r>
      <w:r w:rsidR="00186737">
        <w:rPr>
          <w:rFonts w:ascii="Times New Roman" w:eastAsia="Times New Roman" w:hAnsi="Times New Roman" w:cs="Times New Roman"/>
          <w:sz w:val="24"/>
          <w:szCs w:val="24"/>
        </w:rPr>
        <w:t>emporal</w:t>
      </w:r>
      <w:r>
        <w:rPr>
          <w:rFonts w:ascii="Times New Roman" w:eastAsia="Times New Roman" w:hAnsi="Times New Roman" w:cs="Times New Roman"/>
          <w:sz w:val="24"/>
          <w:szCs w:val="24"/>
        </w:rPr>
        <w:t xml:space="preserve"> decline effects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0 to examine </w:t>
      </w:r>
      <w:r w:rsidR="008B6FA8">
        <w:rPr>
          <w:rFonts w:ascii="Times New Roman" w:eastAsia="Times New Roman" w:hAnsi="Times New Roman" w:cs="Times New Roman"/>
          <w:sz w:val="24"/>
          <w:szCs w:val="24"/>
        </w:rPr>
        <w:t>whether temporal declines are moderated by blinding</w:t>
      </w:r>
      <w:r>
        <w:rPr>
          <w:rFonts w:ascii="Times New Roman" w:eastAsia="Times New Roman" w:hAnsi="Times New Roman" w:cs="Times New Roman"/>
          <w:sz w:val="24"/>
          <w:szCs w:val="24"/>
        </w:rPr>
        <w:t xml:space="preserve">. Hypothesis tests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will use test-wise alpha levels of </w:t>
      </w:r>
      <m:oMath>
        <m:r>
          <w:rPr>
            <w:rFonts w:ascii="Cambria Math" w:eastAsia="Times New Roman" w:hAnsi="Cambria Math" w:cs="Times New Roman"/>
            <w:sz w:val="24"/>
            <w:szCs w:val="24"/>
          </w:rPr>
          <m:t>α= .025</m:t>
        </m:r>
      </m:oMath>
      <w:r>
        <w:rPr>
          <w:rFonts w:ascii="Times New Roman" w:eastAsia="Times New Roman" w:hAnsi="Times New Roman" w:cs="Times New Roman"/>
          <w:sz w:val="24"/>
          <w:szCs w:val="24"/>
        </w:rPr>
        <w:t xml:space="preserve"> to control the family-wise error rate. </w:t>
      </w:r>
      <w:r w:rsidR="00F03827">
        <w:rPr>
          <w:rFonts w:ascii="Times New Roman" w:eastAsia="Times New Roman" w:hAnsi="Times New Roman" w:cs="Times New Roman"/>
          <w:sz w:val="24"/>
          <w:szCs w:val="24"/>
        </w:rPr>
        <w:t xml:space="preserve">We will not test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00F03827">
        <w:rPr>
          <w:rFonts w:ascii="Times New Roman" w:eastAsia="Times New Roman" w:hAnsi="Times New Roman" w:cs="Times New Roman"/>
          <w:sz w:val="24"/>
          <w:szCs w:val="24"/>
        </w:rPr>
        <w:t xml:space="preserve"> because it is not relevant to the theory of decline effects</w:t>
      </w:r>
      <w:r w:rsidR="006A56DF">
        <w:rPr>
          <w:rFonts w:ascii="Times New Roman" w:eastAsia="Times New Roman" w:hAnsi="Times New Roman" w:cs="Times New Roman"/>
          <w:sz w:val="24"/>
          <w:szCs w:val="24"/>
        </w:rPr>
        <w:t xml:space="preserve"> but include it in the model for proper estimation of the interaction term.</w:t>
      </w:r>
    </w:p>
    <w:p w14:paraId="6A976093" w14:textId="729F19CC" w:rsidR="0041685D" w:rsidRDefault="0041685D" w:rsidP="006E09F4">
      <w:pPr>
        <w:spacing w:after="0" w:line="276" w:lineRule="auto"/>
        <w:rPr>
          <w:rFonts w:ascii="Times New Roman" w:eastAsia="Times New Roman" w:hAnsi="Times New Roman" w:cs="Times New Roman"/>
          <w:color w:val="000000"/>
          <w:sz w:val="24"/>
          <w:szCs w:val="24"/>
        </w:rPr>
      </w:pPr>
    </w:p>
    <w:p w14:paraId="5CAD98A0" w14:textId="6773C419" w:rsidR="006372F8" w:rsidRPr="006372F8" w:rsidRDefault="006372F8" w:rsidP="006E09F4">
      <w:pPr>
        <w:spacing w:after="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Exploratory Anslysis</w:t>
      </w:r>
    </w:p>
    <w:p w14:paraId="38DC226F" w14:textId="111A5F03" w:rsidR="0041685D" w:rsidRDefault="0041685D" w:rsidP="006E09F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these decline effects, we will also examine whether there is lab-specific variation in effect sizes</w:t>
      </w:r>
      <w:r w:rsidR="003B1A8F">
        <w:rPr>
          <w:rFonts w:ascii="Times New Roman" w:eastAsia="Times New Roman" w:hAnsi="Times New Roman" w:cs="Times New Roman"/>
          <w:color w:val="000000"/>
          <w:sz w:val="24"/>
          <w:szCs w:val="24"/>
        </w:rPr>
        <w:t xml:space="preserve">, including variation across originating labs as well as which lab actually conducts a given replication. </w:t>
      </w:r>
      <w:r w:rsidR="00416EF6">
        <w:rPr>
          <w:rFonts w:ascii="Times New Roman" w:eastAsia="Times New Roman" w:hAnsi="Times New Roman" w:cs="Times New Roman"/>
          <w:color w:val="000000"/>
          <w:sz w:val="24"/>
          <w:szCs w:val="24"/>
        </w:rPr>
        <w:t xml:space="preserve">Questions about these sources of variation are ancillary to the tests of decline effects, and so we examine them in a separate family of hypothesis tests. </w:t>
      </w:r>
      <w:r w:rsidR="00ED7089">
        <w:rPr>
          <w:rFonts w:ascii="Times New Roman" w:eastAsia="Times New Roman" w:hAnsi="Times New Roman" w:cs="Times New Roman"/>
          <w:color w:val="000000"/>
          <w:sz w:val="24"/>
          <w:szCs w:val="24"/>
        </w:rPr>
        <w:t>We will estimate the following meta-regression model:</w:t>
      </w:r>
    </w:p>
    <w:p w14:paraId="49BB97D6" w14:textId="77777777" w:rsidR="00ED7089" w:rsidRDefault="00ED7089" w:rsidP="006E09F4">
      <w:pPr>
        <w:spacing w:after="0" w:line="276" w:lineRule="auto"/>
        <w:rPr>
          <w:rFonts w:ascii="Times New Roman" w:eastAsia="Times New Roman" w:hAnsi="Times New Roman" w:cs="Times New Roman"/>
          <w:color w:val="000000"/>
          <w:sz w:val="24"/>
          <w:szCs w:val="24"/>
        </w:rPr>
      </w:pPr>
    </w:p>
    <w:p w14:paraId="3CBCC4C9" w14:textId="7E9F5193" w:rsidR="00ED7089" w:rsidRDefault="00AA6F90" w:rsidP="006E09F4">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color w:val="000000"/>
                  <w:sz w:val="24"/>
                  <w:szCs w:val="24"/>
                </w:rPr>
                <m:t>⊙</m:t>
              </m:r>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ijk</m:t>
                      </m:r>
                    </m:sub>
                  </m:sSub>
                </m:sub>
              </m:sSub>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0jk</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m:oMathPara>
    </w:p>
    <w:p w14:paraId="30D616E8" w14:textId="77777777" w:rsidR="00ED7089" w:rsidRDefault="00ED7089" w:rsidP="006E09F4">
      <w:pPr>
        <w:spacing w:after="0" w:line="276" w:lineRule="auto"/>
        <w:rPr>
          <w:rFonts w:ascii="Times New Roman" w:eastAsia="Times New Roman" w:hAnsi="Times New Roman" w:cs="Times New Roman"/>
          <w:sz w:val="24"/>
          <w:szCs w:val="24"/>
        </w:rPr>
      </w:pPr>
    </w:p>
    <w:p w14:paraId="4DB9AC4B" w14:textId="7DA832EC" w:rsidR="00213946" w:rsidRDefault="0061183B" w:rsidP="006E09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elaborates upon the previous model by including fixed effects</w:t>
      </w:r>
      <w:r w:rsidR="00711B7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ijk</m:t>
                </m:r>
              </m:sub>
            </m:sSub>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for the lab conducting each replication experiment. </w:t>
      </w:r>
      <w:r w:rsidR="00EE0610">
        <w:rPr>
          <w:rFonts w:ascii="Times New Roman" w:eastAsia="Times New Roman" w:hAnsi="Times New Roman" w:cs="Times New Roman"/>
          <w:sz w:val="24"/>
          <w:szCs w:val="24"/>
        </w:rPr>
        <w:t>In the event of non-convergence, we will re-estimate the model after constraining random effects variance components to zero as necessary</w:t>
      </w:r>
      <w:r w:rsidR="00250286">
        <w:rPr>
          <w:rFonts w:ascii="Times New Roman" w:eastAsia="Times New Roman" w:hAnsi="Times New Roman" w:cs="Times New Roman"/>
          <w:sz w:val="24"/>
          <w:szCs w:val="24"/>
        </w:rPr>
        <w:t xml:space="preserve"> to achieve convergence</w:t>
      </w:r>
      <w:r w:rsidR="00EE0610">
        <w:rPr>
          <w:rFonts w:ascii="Times New Roman" w:eastAsia="Times New Roman" w:hAnsi="Times New Roman" w:cs="Times New Roman"/>
          <w:sz w:val="24"/>
          <w:szCs w:val="24"/>
        </w:rPr>
        <w:t xml:space="preserve">. </w:t>
      </w:r>
      <w:r w:rsidR="00D46134">
        <w:rPr>
          <w:rFonts w:ascii="Times New Roman" w:eastAsia="Times New Roman" w:hAnsi="Times New Roman" w:cs="Times New Roman"/>
          <w:sz w:val="24"/>
          <w:szCs w:val="24"/>
        </w:rPr>
        <w:t xml:space="preserve">We will then test two hypotheses, pertaining to the originating lab effects and the replication lab effects. First, we will test the hypothesis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4</m:t>
            </m:r>
          </m:sub>
        </m:sSub>
      </m:oMath>
      <w:r w:rsidR="00D46134">
        <w:rPr>
          <w:rFonts w:ascii="Times New Roman" w:eastAsia="Times New Roman" w:hAnsi="Times New Roman" w:cs="Times New Roman"/>
          <w:sz w:val="24"/>
          <w:szCs w:val="24"/>
        </w:rPr>
        <w:t xml:space="preserve"> to examine whether average effect sizes of the confirmation studies differ across labs. </w:t>
      </w:r>
      <w:r w:rsidR="0075217A">
        <w:rPr>
          <w:rFonts w:ascii="Times New Roman" w:eastAsia="Times New Roman" w:hAnsi="Times New Roman" w:cs="Times New Roman"/>
          <w:sz w:val="24"/>
          <w:szCs w:val="24"/>
        </w:rPr>
        <w:t xml:space="preserve">Second, we will </w:t>
      </w:r>
      <w:r w:rsidR="00651070">
        <w:rPr>
          <w:rFonts w:ascii="Times New Roman" w:eastAsia="Times New Roman" w:hAnsi="Times New Roman" w:cs="Times New Roman"/>
          <w:sz w:val="24"/>
          <w:szCs w:val="24"/>
        </w:rPr>
        <w:t>examine</w:t>
      </w:r>
      <w:r w:rsidR="0075217A">
        <w:rPr>
          <w:rFonts w:ascii="Times New Roman" w:eastAsia="Times New Roman" w:hAnsi="Times New Roman" w:cs="Times New Roman"/>
          <w:sz w:val="24"/>
          <w:szCs w:val="24"/>
        </w:rPr>
        <w:t xml:space="preserve"> whether average effect sizes vary depending on the lab conducting the replication study</w:t>
      </w:r>
      <w:r w:rsidR="00651070">
        <w:rPr>
          <w:rFonts w:ascii="Times New Roman" w:eastAsia="Times New Roman" w:hAnsi="Times New Roman" w:cs="Times New Roman"/>
          <w:sz w:val="24"/>
          <w:szCs w:val="24"/>
        </w:rPr>
        <w:t xml:space="preserve"> by testing the hypothesis</w:t>
      </w:r>
      <w:r w:rsidR="0049050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4</m:t>
            </m:r>
          </m:sub>
        </m:sSub>
      </m:oMath>
      <w:r w:rsidR="0075217A">
        <w:rPr>
          <w:rFonts w:ascii="Times New Roman" w:eastAsia="Times New Roman" w:hAnsi="Times New Roman" w:cs="Times New Roman"/>
          <w:sz w:val="24"/>
          <w:szCs w:val="24"/>
        </w:rPr>
        <w:t xml:space="preserve">. </w:t>
      </w:r>
      <w:r w:rsidR="00021454">
        <w:rPr>
          <w:rFonts w:ascii="Times New Roman" w:eastAsia="Times New Roman" w:hAnsi="Times New Roman" w:cs="Times New Roman"/>
          <w:sz w:val="24"/>
          <w:szCs w:val="24"/>
        </w:rPr>
        <w:t xml:space="preserve">We will test these hypotheses using likelihood ratio tests </w:t>
      </w:r>
      <w:r w:rsidR="002E30B9">
        <w:rPr>
          <w:rFonts w:ascii="Times New Roman" w:eastAsia="Times New Roman" w:hAnsi="Times New Roman" w:cs="Times New Roman"/>
          <w:sz w:val="24"/>
          <w:szCs w:val="24"/>
        </w:rPr>
        <w:t>(i.e., using model-based methods, rather than robust variance estimation) because of their greater power. We will report corresponding tests based on robust variance estimation methods</w:t>
      </w:r>
      <w:r w:rsidR="005B56AE">
        <w:rPr>
          <w:rFonts w:ascii="Times New Roman" w:eastAsia="Times New Roman" w:hAnsi="Times New Roman" w:cs="Times New Roman"/>
          <w:sz w:val="24"/>
          <w:szCs w:val="24"/>
        </w:rPr>
        <w:t xml:space="preserve"> (i.e., robust Approximate Hotelling’s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oMath>
      <w:r w:rsidR="005B56AE">
        <w:rPr>
          <w:rFonts w:ascii="Times New Roman" w:eastAsia="Times New Roman" w:hAnsi="Times New Roman" w:cs="Times New Roman"/>
          <w:sz w:val="24"/>
          <w:szCs w:val="24"/>
        </w:rPr>
        <w:t xml:space="preserve"> tests)</w:t>
      </w:r>
      <w:r w:rsidR="002E30B9">
        <w:rPr>
          <w:rFonts w:ascii="Times New Roman" w:eastAsia="Times New Roman" w:hAnsi="Times New Roman" w:cs="Times New Roman"/>
          <w:sz w:val="24"/>
          <w:szCs w:val="24"/>
        </w:rPr>
        <w:t xml:space="preserve"> as sensitivity analyses. </w:t>
      </w:r>
      <w:r w:rsidR="003A0F58">
        <w:rPr>
          <w:rFonts w:ascii="Times New Roman" w:eastAsia="Times New Roman" w:hAnsi="Times New Roman" w:cs="Times New Roman"/>
          <w:sz w:val="24"/>
          <w:szCs w:val="24"/>
        </w:rPr>
        <w:t xml:space="preserve">As a further sensitivity analysis, we will re-estimate the model after removing the occasion predictor, the blinding indicator, and their interaction, as </w:t>
      </w:r>
      <w:r w:rsidR="00D6319B">
        <w:rPr>
          <w:rFonts w:ascii="Times New Roman" w:eastAsia="Times New Roman" w:hAnsi="Times New Roman" w:cs="Times New Roman"/>
          <w:sz w:val="24"/>
          <w:szCs w:val="24"/>
        </w:rPr>
        <w:t>well as the random slopes term</w:t>
      </w:r>
      <w:r w:rsidR="00213946">
        <w:rPr>
          <w:rFonts w:ascii="Times New Roman" w:eastAsia="Times New Roman" w:hAnsi="Times New Roman" w:cs="Times New Roman"/>
          <w:sz w:val="24"/>
          <w:szCs w:val="24"/>
        </w:rPr>
        <w:t>, leaving:</w:t>
      </w:r>
    </w:p>
    <w:p w14:paraId="5181741B" w14:textId="77777777" w:rsidR="00213946" w:rsidRDefault="00213946" w:rsidP="006E09F4">
      <w:pPr>
        <w:spacing w:after="0" w:line="276" w:lineRule="auto"/>
        <w:rPr>
          <w:rFonts w:ascii="Times New Roman" w:eastAsia="Times New Roman" w:hAnsi="Times New Roman" w:cs="Times New Roman"/>
          <w:sz w:val="24"/>
          <w:szCs w:val="24"/>
        </w:rPr>
      </w:pPr>
    </w:p>
    <w:p w14:paraId="062B9EF4" w14:textId="678A633D" w:rsidR="00213946" w:rsidRDefault="00AA6F90" w:rsidP="00213946">
      <w:pPr>
        <w:spacing w:after="0"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color w:val="000000"/>
                  <w:sz w:val="24"/>
                  <w:szCs w:val="24"/>
                </w:rPr>
                <m:t>⊙</m:t>
              </m:r>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ijk</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ijk</m:t>
              </m:r>
            </m:sub>
          </m:sSub>
          <m:r>
            <w:rPr>
              <w:rFonts w:ascii="Cambria Math" w:eastAsia="Times New Roman" w:hAnsi="Cambria Math" w:cs="Times New Roman"/>
              <w:sz w:val="24"/>
              <w:szCs w:val="24"/>
            </w:rPr>
            <m:t>.</m:t>
          </m:r>
        </m:oMath>
      </m:oMathPara>
    </w:p>
    <w:p w14:paraId="527DB3EE" w14:textId="77777777" w:rsidR="00213946" w:rsidRDefault="00213946" w:rsidP="00213946">
      <w:pPr>
        <w:spacing w:after="0" w:line="276" w:lineRule="auto"/>
        <w:rPr>
          <w:rFonts w:ascii="Times New Roman" w:eastAsia="Times New Roman" w:hAnsi="Times New Roman" w:cs="Times New Roman"/>
          <w:sz w:val="24"/>
          <w:szCs w:val="24"/>
        </w:rPr>
      </w:pPr>
    </w:p>
    <w:p w14:paraId="6D4FE0A1" w14:textId="20A5ABBA" w:rsidR="00143684" w:rsidRPr="00143684" w:rsidRDefault="003063B5" w:rsidP="003063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then repeat the above hypothesis tests under the reduced model. </w:t>
      </w:r>
    </w:p>
    <w:sectPr w:rsidR="00143684" w:rsidRPr="0014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E962E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E3D4A29"/>
    <w:multiLevelType w:val="hybridMultilevel"/>
    <w:tmpl w:val="AAD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84"/>
    <w:rsid w:val="00002FEC"/>
    <w:rsid w:val="00003E4E"/>
    <w:rsid w:val="00021454"/>
    <w:rsid w:val="000603C7"/>
    <w:rsid w:val="00067CBA"/>
    <w:rsid w:val="00084BC4"/>
    <w:rsid w:val="000C12F4"/>
    <w:rsid w:val="000E4BA7"/>
    <w:rsid w:val="00104160"/>
    <w:rsid w:val="0013341B"/>
    <w:rsid w:val="00143684"/>
    <w:rsid w:val="00144CDD"/>
    <w:rsid w:val="00150526"/>
    <w:rsid w:val="001817F5"/>
    <w:rsid w:val="00181AAF"/>
    <w:rsid w:val="00185FFC"/>
    <w:rsid w:val="00186737"/>
    <w:rsid w:val="0019480A"/>
    <w:rsid w:val="001A23AA"/>
    <w:rsid w:val="001D36E0"/>
    <w:rsid w:val="001E453E"/>
    <w:rsid w:val="001E7724"/>
    <w:rsid w:val="0020791B"/>
    <w:rsid w:val="00213946"/>
    <w:rsid w:val="002168CC"/>
    <w:rsid w:val="00217D04"/>
    <w:rsid w:val="00250286"/>
    <w:rsid w:val="00253D3B"/>
    <w:rsid w:val="00282422"/>
    <w:rsid w:val="002A7254"/>
    <w:rsid w:val="002B4FD6"/>
    <w:rsid w:val="002D427E"/>
    <w:rsid w:val="002D4998"/>
    <w:rsid w:val="002E30B9"/>
    <w:rsid w:val="002F09BC"/>
    <w:rsid w:val="003063B5"/>
    <w:rsid w:val="003069F8"/>
    <w:rsid w:val="003158C5"/>
    <w:rsid w:val="00334319"/>
    <w:rsid w:val="00337F44"/>
    <w:rsid w:val="00345655"/>
    <w:rsid w:val="00361A38"/>
    <w:rsid w:val="00382B8D"/>
    <w:rsid w:val="00385C72"/>
    <w:rsid w:val="00393310"/>
    <w:rsid w:val="003A0F58"/>
    <w:rsid w:val="003A5DF6"/>
    <w:rsid w:val="003B1A8F"/>
    <w:rsid w:val="003B61E2"/>
    <w:rsid w:val="003B6905"/>
    <w:rsid w:val="004001D9"/>
    <w:rsid w:val="004041A7"/>
    <w:rsid w:val="004074B0"/>
    <w:rsid w:val="0041685D"/>
    <w:rsid w:val="00416EF6"/>
    <w:rsid w:val="00417390"/>
    <w:rsid w:val="00417B39"/>
    <w:rsid w:val="00417E36"/>
    <w:rsid w:val="00457118"/>
    <w:rsid w:val="00485DFE"/>
    <w:rsid w:val="00490506"/>
    <w:rsid w:val="004A334E"/>
    <w:rsid w:val="004A4763"/>
    <w:rsid w:val="005133EA"/>
    <w:rsid w:val="00525063"/>
    <w:rsid w:val="005260E2"/>
    <w:rsid w:val="00534237"/>
    <w:rsid w:val="00544364"/>
    <w:rsid w:val="00547A72"/>
    <w:rsid w:val="00551924"/>
    <w:rsid w:val="00553090"/>
    <w:rsid w:val="0056287D"/>
    <w:rsid w:val="00566E93"/>
    <w:rsid w:val="005B56AE"/>
    <w:rsid w:val="005B5C43"/>
    <w:rsid w:val="005D077C"/>
    <w:rsid w:val="005D2461"/>
    <w:rsid w:val="0061183B"/>
    <w:rsid w:val="0061790B"/>
    <w:rsid w:val="006372F8"/>
    <w:rsid w:val="00651070"/>
    <w:rsid w:val="00654AD8"/>
    <w:rsid w:val="006702C9"/>
    <w:rsid w:val="006A56DF"/>
    <w:rsid w:val="006A5CF0"/>
    <w:rsid w:val="006B46BB"/>
    <w:rsid w:val="006C64FC"/>
    <w:rsid w:val="006D255A"/>
    <w:rsid w:val="006D7E6A"/>
    <w:rsid w:val="006E09F4"/>
    <w:rsid w:val="006F1571"/>
    <w:rsid w:val="00710584"/>
    <w:rsid w:val="00711B76"/>
    <w:rsid w:val="00713E87"/>
    <w:rsid w:val="00726C58"/>
    <w:rsid w:val="00727DCD"/>
    <w:rsid w:val="00740B4C"/>
    <w:rsid w:val="0075217A"/>
    <w:rsid w:val="00765FFD"/>
    <w:rsid w:val="007819E0"/>
    <w:rsid w:val="007853A3"/>
    <w:rsid w:val="007971A8"/>
    <w:rsid w:val="007A3E63"/>
    <w:rsid w:val="007C0557"/>
    <w:rsid w:val="007C2374"/>
    <w:rsid w:val="007C5EEC"/>
    <w:rsid w:val="007E1B17"/>
    <w:rsid w:val="008055E4"/>
    <w:rsid w:val="008170EA"/>
    <w:rsid w:val="00832812"/>
    <w:rsid w:val="00832C7F"/>
    <w:rsid w:val="008437E5"/>
    <w:rsid w:val="008462F0"/>
    <w:rsid w:val="00855921"/>
    <w:rsid w:val="00866DC8"/>
    <w:rsid w:val="00875345"/>
    <w:rsid w:val="0089673D"/>
    <w:rsid w:val="008A48CD"/>
    <w:rsid w:val="008B2E34"/>
    <w:rsid w:val="008B6FA8"/>
    <w:rsid w:val="008C33C3"/>
    <w:rsid w:val="008E3918"/>
    <w:rsid w:val="009345CC"/>
    <w:rsid w:val="00947E97"/>
    <w:rsid w:val="00951EC1"/>
    <w:rsid w:val="00957DFA"/>
    <w:rsid w:val="0096057F"/>
    <w:rsid w:val="009A1D84"/>
    <w:rsid w:val="009A32B1"/>
    <w:rsid w:val="009D4088"/>
    <w:rsid w:val="009F558E"/>
    <w:rsid w:val="00A2639F"/>
    <w:rsid w:val="00A45AAB"/>
    <w:rsid w:val="00A53CB2"/>
    <w:rsid w:val="00A60E54"/>
    <w:rsid w:val="00A74A22"/>
    <w:rsid w:val="00AA6F90"/>
    <w:rsid w:val="00AB3725"/>
    <w:rsid w:val="00AC20CD"/>
    <w:rsid w:val="00B230AE"/>
    <w:rsid w:val="00B33B9F"/>
    <w:rsid w:val="00B346C4"/>
    <w:rsid w:val="00B718FE"/>
    <w:rsid w:val="00B85740"/>
    <w:rsid w:val="00BA33D6"/>
    <w:rsid w:val="00BA7ABA"/>
    <w:rsid w:val="00C064E9"/>
    <w:rsid w:val="00C244F5"/>
    <w:rsid w:val="00C65951"/>
    <w:rsid w:val="00C662A0"/>
    <w:rsid w:val="00C947E6"/>
    <w:rsid w:val="00CA4CC4"/>
    <w:rsid w:val="00CB14D4"/>
    <w:rsid w:val="00CB54EC"/>
    <w:rsid w:val="00CC70F3"/>
    <w:rsid w:val="00CD6912"/>
    <w:rsid w:val="00CE0FE0"/>
    <w:rsid w:val="00CE2D53"/>
    <w:rsid w:val="00D014AB"/>
    <w:rsid w:val="00D02B34"/>
    <w:rsid w:val="00D10E12"/>
    <w:rsid w:val="00D1123E"/>
    <w:rsid w:val="00D25734"/>
    <w:rsid w:val="00D33624"/>
    <w:rsid w:val="00D35793"/>
    <w:rsid w:val="00D46134"/>
    <w:rsid w:val="00D508A2"/>
    <w:rsid w:val="00D53E63"/>
    <w:rsid w:val="00D617F8"/>
    <w:rsid w:val="00D6319B"/>
    <w:rsid w:val="00D84D08"/>
    <w:rsid w:val="00D87F3D"/>
    <w:rsid w:val="00DA0588"/>
    <w:rsid w:val="00DA2EAD"/>
    <w:rsid w:val="00DA3515"/>
    <w:rsid w:val="00DD21B6"/>
    <w:rsid w:val="00DD5305"/>
    <w:rsid w:val="00E07F38"/>
    <w:rsid w:val="00E32285"/>
    <w:rsid w:val="00E57F36"/>
    <w:rsid w:val="00EB4A1E"/>
    <w:rsid w:val="00EB4AC1"/>
    <w:rsid w:val="00EC1CBA"/>
    <w:rsid w:val="00EC280C"/>
    <w:rsid w:val="00ED7089"/>
    <w:rsid w:val="00EE0610"/>
    <w:rsid w:val="00EE0A45"/>
    <w:rsid w:val="00F0379D"/>
    <w:rsid w:val="00F03827"/>
    <w:rsid w:val="00F05CDF"/>
    <w:rsid w:val="00F11FC6"/>
    <w:rsid w:val="00F47071"/>
    <w:rsid w:val="00F51AA2"/>
    <w:rsid w:val="00F6044E"/>
    <w:rsid w:val="00F67403"/>
    <w:rsid w:val="00F7374B"/>
    <w:rsid w:val="00F84BB2"/>
    <w:rsid w:val="00FA5A2C"/>
    <w:rsid w:val="00FC220F"/>
    <w:rsid w:val="00FC293D"/>
    <w:rsid w:val="00FD7F15"/>
    <w:rsid w:val="00FE2B1D"/>
    <w:rsid w:val="00FE2D0D"/>
    <w:rsid w:val="00FF078B"/>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634B"/>
  <w15:chartTrackingRefBased/>
  <w15:docId w15:val="{9FE226AD-8720-48F4-A016-B5DCE889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0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EA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E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2EA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2EA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2EA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2EA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2EA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EA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684"/>
    <w:rPr>
      <w:color w:val="0000FF"/>
      <w:u w:val="single"/>
    </w:rPr>
  </w:style>
  <w:style w:type="character" w:customStyle="1" w:styleId="Heading1Char">
    <w:name w:val="Heading 1 Char"/>
    <w:basedOn w:val="DefaultParagraphFont"/>
    <w:link w:val="Heading1"/>
    <w:uiPriority w:val="9"/>
    <w:rsid w:val="00B230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3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0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2E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E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2E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2E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2E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2E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2E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2EA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C0557"/>
    <w:rPr>
      <w:color w:val="808080"/>
    </w:rPr>
  </w:style>
  <w:style w:type="paragraph" w:styleId="ListParagraph">
    <w:name w:val="List Paragraph"/>
    <w:basedOn w:val="Normal"/>
    <w:uiPriority w:val="34"/>
    <w:qFormat/>
    <w:rsid w:val="00727DCD"/>
    <w:pPr>
      <w:ind w:left="720"/>
      <w:contextualSpacing/>
    </w:pPr>
  </w:style>
  <w:style w:type="character" w:styleId="CommentReference">
    <w:name w:val="annotation reference"/>
    <w:basedOn w:val="DefaultParagraphFont"/>
    <w:uiPriority w:val="99"/>
    <w:semiHidden/>
    <w:unhideWhenUsed/>
    <w:rsid w:val="00EB4A1E"/>
    <w:rPr>
      <w:sz w:val="16"/>
      <w:szCs w:val="16"/>
    </w:rPr>
  </w:style>
  <w:style w:type="paragraph" w:styleId="CommentText">
    <w:name w:val="annotation text"/>
    <w:basedOn w:val="Normal"/>
    <w:link w:val="CommentTextChar"/>
    <w:uiPriority w:val="99"/>
    <w:semiHidden/>
    <w:unhideWhenUsed/>
    <w:rsid w:val="00EB4A1E"/>
    <w:pPr>
      <w:spacing w:line="240" w:lineRule="auto"/>
    </w:pPr>
    <w:rPr>
      <w:sz w:val="20"/>
      <w:szCs w:val="20"/>
    </w:rPr>
  </w:style>
  <w:style w:type="character" w:customStyle="1" w:styleId="CommentTextChar">
    <w:name w:val="Comment Text Char"/>
    <w:basedOn w:val="DefaultParagraphFont"/>
    <w:link w:val="CommentText"/>
    <w:uiPriority w:val="99"/>
    <w:semiHidden/>
    <w:rsid w:val="00EB4A1E"/>
    <w:rPr>
      <w:sz w:val="20"/>
      <w:szCs w:val="20"/>
    </w:rPr>
  </w:style>
  <w:style w:type="paragraph" w:styleId="CommentSubject">
    <w:name w:val="annotation subject"/>
    <w:basedOn w:val="CommentText"/>
    <w:next w:val="CommentText"/>
    <w:link w:val="CommentSubjectChar"/>
    <w:uiPriority w:val="99"/>
    <w:semiHidden/>
    <w:unhideWhenUsed/>
    <w:rsid w:val="00EB4A1E"/>
    <w:rPr>
      <w:b/>
      <w:bCs/>
    </w:rPr>
  </w:style>
  <w:style w:type="character" w:customStyle="1" w:styleId="CommentSubjectChar">
    <w:name w:val="Comment Subject Char"/>
    <w:basedOn w:val="CommentTextChar"/>
    <w:link w:val="CommentSubject"/>
    <w:uiPriority w:val="99"/>
    <w:semiHidden/>
    <w:rsid w:val="00EB4A1E"/>
    <w:rPr>
      <w:b/>
      <w:bCs/>
      <w:sz w:val="20"/>
      <w:szCs w:val="20"/>
    </w:rPr>
  </w:style>
  <w:style w:type="paragraph" w:styleId="BalloonText">
    <w:name w:val="Balloon Text"/>
    <w:basedOn w:val="Normal"/>
    <w:link w:val="BalloonTextChar"/>
    <w:uiPriority w:val="99"/>
    <w:semiHidden/>
    <w:unhideWhenUsed/>
    <w:rsid w:val="00EB4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A1E"/>
    <w:rPr>
      <w:rFonts w:ascii="Segoe UI" w:hAnsi="Segoe UI" w:cs="Segoe UI"/>
      <w:sz w:val="18"/>
      <w:szCs w:val="18"/>
    </w:rPr>
  </w:style>
  <w:style w:type="paragraph" w:customStyle="1" w:styleId="m-2463361768095443970msolistparagraph">
    <w:name w:val="m_-2463361768095443970msolistparagraph"/>
    <w:basedOn w:val="Normal"/>
    <w:rsid w:val="006702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1809">
      <w:bodyDiv w:val="1"/>
      <w:marLeft w:val="0"/>
      <w:marRight w:val="0"/>
      <w:marTop w:val="0"/>
      <w:marBottom w:val="0"/>
      <w:divBdr>
        <w:top w:val="none" w:sz="0" w:space="0" w:color="auto"/>
        <w:left w:val="none" w:sz="0" w:space="0" w:color="auto"/>
        <w:bottom w:val="none" w:sz="0" w:space="0" w:color="auto"/>
        <w:right w:val="none" w:sz="0" w:space="0" w:color="auto"/>
      </w:divBdr>
    </w:div>
    <w:div w:id="1631205695">
      <w:bodyDiv w:val="1"/>
      <w:marLeft w:val="0"/>
      <w:marRight w:val="0"/>
      <w:marTop w:val="0"/>
      <w:marBottom w:val="0"/>
      <w:divBdr>
        <w:top w:val="none" w:sz="0" w:space="0" w:color="auto"/>
        <w:left w:val="none" w:sz="0" w:space="0" w:color="auto"/>
        <w:bottom w:val="none" w:sz="0" w:space="0" w:color="auto"/>
        <w:right w:val="none" w:sz="0" w:space="0" w:color="auto"/>
      </w:divBdr>
      <w:divsChild>
        <w:div w:id="1076514880">
          <w:marLeft w:val="0"/>
          <w:marRight w:val="0"/>
          <w:marTop w:val="0"/>
          <w:marBottom w:val="0"/>
          <w:divBdr>
            <w:top w:val="none" w:sz="0" w:space="0" w:color="auto"/>
            <w:left w:val="none" w:sz="0" w:space="0" w:color="auto"/>
            <w:bottom w:val="none" w:sz="0" w:space="0" w:color="auto"/>
            <w:right w:val="none" w:sz="0" w:space="0" w:color="auto"/>
          </w:divBdr>
        </w:div>
        <w:div w:id="375618416">
          <w:marLeft w:val="0"/>
          <w:marRight w:val="0"/>
          <w:marTop w:val="0"/>
          <w:marBottom w:val="0"/>
          <w:divBdr>
            <w:top w:val="none" w:sz="0" w:space="0" w:color="auto"/>
            <w:left w:val="none" w:sz="0" w:space="0" w:color="auto"/>
            <w:bottom w:val="none" w:sz="0" w:space="0" w:color="auto"/>
            <w:right w:val="none" w:sz="0" w:space="0" w:color="auto"/>
          </w:divBdr>
        </w:div>
        <w:div w:id="116439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ndom.org/integers/?mode=advanc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71E4-6041-4720-9E64-D3110D95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Iam</cp:lastModifiedBy>
  <cp:revision>2</cp:revision>
  <dcterms:created xsi:type="dcterms:W3CDTF">2018-10-30T21:25:00Z</dcterms:created>
  <dcterms:modified xsi:type="dcterms:W3CDTF">2018-10-30T21:25:00Z</dcterms:modified>
</cp:coreProperties>
</file>