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2C" w:rsidRDefault="00B24C0E" w:rsidP="00B24C0E">
      <w:pPr>
        <w:jc w:val="center"/>
        <w:rPr>
          <w:u w:val="single"/>
        </w:rPr>
      </w:pPr>
      <w:r>
        <w:rPr>
          <w:b/>
        </w:rPr>
        <w:t>Exclusion Criteria</w:t>
      </w:r>
    </w:p>
    <w:p w:rsidR="00B24C0E" w:rsidRDefault="00B24C0E" w:rsidP="00B24C0E">
      <w:pPr>
        <w:jc w:val="center"/>
        <w:rPr>
          <w:u w:val="single"/>
        </w:rPr>
      </w:pPr>
    </w:p>
    <w:p w:rsidR="00B24C0E" w:rsidRPr="00B24C0E" w:rsidRDefault="00B24C0E" w:rsidP="00B24C0E">
      <w:r>
        <w:t>Participants must correctly answer all three manipulation checks—what color group were you assigned to, did you encounter an error, what happened after the error—to be included in analyses. Additionally, participants must answer all seven of the allocation questions.</w:t>
      </w:r>
      <w:bookmarkStart w:id="0" w:name="_GoBack"/>
      <w:bookmarkEnd w:id="0"/>
    </w:p>
    <w:sectPr w:rsidR="00B24C0E" w:rsidRPr="00B24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0E"/>
    <w:rsid w:val="004517CF"/>
    <w:rsid w:val="00577DFE"/>
    <w:rsid w:val="006A2C2C"/>
    <w:rsid w:val="00B2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1</cp:revision>
  <dcterms:created xsi:type="dcterms:W3CDTF">2016-08-18T19:17:00Z</dcterms:created>
  <dcterms:modified xsi:type="dcterms:W3CDTF">2016-08-18T19:19:00Z</dcterms:modified>
</cp:coreProperties>
</file>