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2C" w:rsidRDefault="005C3167" w:rsidP="005C3167">
      <w:pPr>
        <w:jc w:val="center"/>
      </w:pPr>
      <w:r>
        <w:rPr>
          <w:b/>
        </w:rPr>
        <w:t>Manipulation</w:t>
      </w:r>
    </w:p>
    <w:p w:rsidR="005C3167" w:rsidRDefault="005C3167" w:rsidP="005C3167">
      <w:pPr>
        <w:jc w:val="center"/>
      </w:pPr>
    </w:p>
    <w:p w:rsidR="005C3167" w:rsidRDefault="005C3167" w:rsidP="005C3167">
      <w:r>
        <w:t>Participants will be first randomly assigned to either the blue or green group. Then, after learning a bit more about their group (e.g., the other members), they will be told there is an error in the survey, and must restart.</w:t>
      </w:r>
    </w:p>
    <w:p w:rsidR="005C3167" w:rsidRDefault="005C3167" w:rsidP="005C3167"/>
    <w:p w:rsidR="005C3167" w:rsidRPr="005C3167" w:rsidRDefault="005C3167" w:rsidP="005C3167">
      <w:proofErr w:type="gramStart"/>
      <w:r>
        <w:t>When the survey “restarts,” participants</w:t>
      </w:r>
      <w:bookmarkStart w:id="0" w:name="_GoBack"/>
      <w:bookmarkEnd w:id="0"/>
      <w:r>
        <w:t xml:space="preserve"> will again be randomly assigned to the blue or green group.</w:t>
      </w:r>
      <w:proofErr w:type="gramEnd"/>
      <w:r>
        <w:t xml:space="preserve"> Therefore, half of participants will have retained their original group assignment, and half will have been assigned to a new group.</w:t>
      </w:r>
    </w:p>
    <w:sectPr w:rsidR="005C3167" w:rsidRPr="005C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67"/>
    <w:rsid w:val="004517CF"/>
    <w:rsid w:val="00577DFE"/>
    <w:rsid w:val="005C3167"/>
    <w:rsid w:val="006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2016-08-18T19:13:00Z</dcterms:created>
  <dcterms:modified xsi:type="dcterms:W3CDTF">2016-08-18T19:15:00Z</dcterms:modified>
</cp:coreProperties>
</file>