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2C" w:rsidRDefault="00D345DE" w:rsidP="00D345DE">
      <w:pPr>
        <w:jc w:val="center"/>
      </w:pPr>
      <w:r>
        <w:rPr>
          <w:b/>
        </w:rPr>
        <w:t>Questionnaire</w:t>
      </w:r>
    </w:p>
    <w:p w:rsidR="00D345DE" w:rsidRDefault="00D345DE" w:rsidP="00D345DE">
      <w:pPr>
        <w:jc w:val="center"/>
      </w:pPr>
    </w:p>
    <w:p w:rsidR="00D345DE" w:rsidRDefault="00D345DE" w:rsidP="00D345DE">
      <w:pPr>
        <w:spacing w:line="480" w:lineRule="auto"/>
        <w:rPr>
          <w:rFonts w:cs="Times New Roman"/>
        </w:rPr>
      </w:pPr>
      <w:r>
        <w:t xml:space="preserve">Participants will be asked to allocate points between their currently assigned team (green or blue) and the other team (blue or green, respectively). Specifically, </w:t>
      </w:r>
      <w:r>
        <w:rPr>
          <w:rFonts w:cs="Times New Roman"/>
        </w:rPr>
        <w:t>p</w:t>
      </w:r>
      <w:r>
        <w:rPr>
          <w:rFonts w:cs="Times New Roman"/>
        </w:rPr>
        <w:t xml:space="preserve">articipants rated seven allocation options, each presented on </w:t>
      </w:r>
      <w:proofErr w:type="gramStart"/>
      <w:r>
        <w:rPr>
          <w:rFonts w:cs="Times New Roman"/>
        </w:rPr>
        <w:t>its own</w:t>
      </w:r>
      <w:proofErr w:type="gramEnd"/>
      <w:r>
        <w:rPr>
          <w:rFonts w:cs="Times New Roman"/>
        </w:rPr>
        <w:t xml:space="preserve"> page. Each page asked, “</w:t>
      </w:r>
      <w:r>
        <w:rPr>
          <w:rFonts w:cs="Times New Roman"/>
          <w:i/>
        </w:rPr>
        <w:t>How much do you agree with the following distribution of bonus points?</w:t>
      </w:r>
      <w:r>
        <w:rPr>
          <w:rFonts w:cs="Times New Roman"/>
        </w:rPr>
        <w:t>” On the next line, participants read one of the following allocations, which were presented in a fixed order. The first allocation number was always tied to the participant’s current group assignment.</w:t>
      </w: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 xml:space="preserve">210 bonus points awarded to the </w:t>
      </w:r>
      <w:r>
        <w:rPr>
          <w:rFonts w:cs="Times New Roman"/>
          <w:color w:val="64F328"/>
        </w:rPr>
        <w:t>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group/110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235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group/150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220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group/180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170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group/170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180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group/220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150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group/235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rPr>
          <w:rFonts w:cs="Times New Roman"/>
        </w:rPr>
      </w:pPr>
    </w:p>
    <w:p w:rsidR="00D345DE" w:rsidRDefault="00D345DE" w:rsidP="00D345DE">
      <w:pPr>
        <w:rPr>
          <w:rFonts w:cs="Times New Roman"/>
        </w:rPr>
      </w:pPr>
      <w:r>
        <w:rPr>
          <w:rFonts w:cs="Times New Roman"/>
        </w:rPr>
        <w:t>110 bonus points awarded to the</w:t>
      </w:r>
      <w:r>
        <w:rPr>
          <w:rFonts w:cs="Times New Roman"/>
          <w:color w:val="64F328"/>
        </w:rPr>
        <w:t xml:space="preserve"> [GREEN]</w:t>
      </w:r>
      <w:proofErr w:type="gramStart"/>
      <w:r>
        <w:rPr>
          <w:rFonts w:cs="Times New Roman"/>
        </w:rPr>
        <w:t>/</w:t>
      </w:r>
      <w:r>
        <w:rPr>
          <w:rFonts w:cs="Times New Roman"/>
          <w:color w:val="0000FF"/>
        </w:rPr>
        <w:t>[</w:t>
      </w:r>
      <w:proofErr w:type="gramEnd"/>
      <w:r>
        <w:rPr>
          <w:rFonts w:cs="Times New Roman"/>
          <w:color w:val="0000FF"/>
        </w:rPr>
        <w:t xml:space="preserve">BLUE] </w:t>
      </w:r>
      <w:r>
        <w:rPr>
          <w:rFonts w:cs="Times New Roman"/>
        </w:rPr>
        <w:t>group/210 bonus points awarded to the</w:t>
      </w:r>
      <w:r>
        <w:rPr>
          <w:rFonts w:cs="Times New Roman"/>
          <w:color w:val="64F328"/>
        </w:rPr>
        <w:t xml:space="preserve"> [GREEN]</w:t>
      </w:r>
      <w:r>
        <w:rPr>
          <w:rFonts w:cs="Times New Roman"/>
        </w:rPr>
        <w:t>/</w:t>
      </w:r>
      <w:r>
        <w:rPr>
          <w:rFonts w:cs="Times New Roman"/>
          <w:color w:val="0000FF"/>
        </w:rPr>
        <w:t xml:space="preserve">[BLUE] </w:t>
      </w:r>
      <w:r>
        <w:rPr>
          <w:rFonts w:cs="Times New Roman"/>
        </w:rPr>
        <w:t>group</w:t>
      </w:r>
    </w:p>
    <w:p w:rsidR="00D345DE" w:rsidRDefault="00D345DE" w:rsidP="00D345DE">
      <w:pPr>
        <w:spacing w:line="480" w:lineRule="auto"/>
        <w:rPr>
          <w:rFonts w:cs="Times New Roman"/>
        </w:rPr>
      </w:pPr>
    </w:p>
    <w:p w:rsidR="00D345DE" w:rsidRDefault="00D345DE" w:rsidP="00D345D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Participants responded to each allocation on the scale: </w:t>
      </w:r>
      <w:r>
        <w:rPr>
          <w:rFonts w:cs="Times New Roman"/>
          <w:i/>
        </w:rPr>
        <w:t xml:space="preserve">Strongly agree, Agree, Slightly agree, </w:t>
      </w:r>
      <w:proofErr w:type="gramStart"/>
      <w:r>
        <w:rPr>
          <w:rFonts w:cs="Times New Roman"/>
          <w:i/>
        </w:rPr>
        <w:t>Neither</w:t>
      </w:r>
      <w:proofErr w:type="gramEnd"/>
      <w:r>
        <w:rPr>
          <w:rFonts w:cs="Times New Roman"/>
          <w:i/>
        </w:rPr>
        <w:t xml:space="preserve"> agree nor disagree, Slightly disagree, Disagree, Strongly disagree</w:t>
      </w:r>
      <w:r>
        <w:rPr>
          <w:rFonts w:cs="Times New Roman"/>
        </w:rPr>
        <w:t xml:space="preserve">. </w:t>
      </w:r>
    </w:p>
    <w:p w:rsidR="00D345DE" w:rsidRDefault="00D345DE" w:rsidP="00D345DE">
      <w:pPr>
        <w:spacing w:line="480" w:lineRule="auto"/>
        <w:rPr>
          <w:rFonts w:cs="Times New Roman"/>
        </w:rPr>
      </w:pPr>
    </w:p>
    <w:p w:rsidR="00D345DE" w:rsidRPr="00D345DE" w:rsidRDefault="00D345DE" w:rsidP="00D345DE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Finally, before demographic questions near the end of the study, participants answered three </w:t>
      </w:r>
      <w:r>
        <w:rPr>
          <w:rFonts w:cs="Times New Roman"/>
        </w:rPr>
        <w:t>manipulation checks</w:t>
      </w:r>
      <w:r>
        <w:rPr>
          <w:rFonts w:cs="Times New Roman"/>
        </w:rPr>
        <w:t xml:space="preserve">: “When you were reading the options for distributing bonus points, which </w:t>
      </w:r>
      <w:r>
        <w:rPr>
          <w:rFonts w:cs="Times New Roman"/>
        </w:rPr>
        <w:lastRenderedPageBreak/>
        <w:t>group were you in?” (</w:t>
      </w:r>
      <w:proofErr w:type="gramStart"/>
      <w:r>
        <w:rPr>
          <w:rFonts w:cs="Times New Roman"/>
        </w:rPr>
        <w:t>response</w:t>
      </w:r>
      <w:proofErr w:type="gramEnd"/>
      <w:r>
        <w:rPr>
          <w:rFonts w:cs="Times New Roman"/>
        </w:rPr>
        <w:t xml:space="preserve"> options: Red, Orange, Yellow, Green, Blue, Purple), “Did you experience any errors during this study procedure?” (</w:t>
      </w:r>
      <w:proofErr w:type="gramStart"/>
      <w:r>
        <w:rPr>
          <w:rFonts w:cs="Times New Roman"/>
        </w:rPr>
        <w:t>response</w:t>
      </w:r>
      <w:proofErr w:type="gramEnd"/>
      <w:r>
        <w:rPr>
          <w:rFonts w:cs="Times New Roman"/>
        </w:rPr>
        <w:t xml:space="preserve"> options: Yes, there was an error part way through the study and I was brought back to the beginning of a section; No, there were no problems), and “If you did encounter an error, what happened in that section where you started again?” (response options: I did not encounter an error; I was</w:t>
      </w:r>
      <w:r>
        <w:rPr>
          <w:rFonts w:cs="Times New Roman"/>
        </w:rPr>
        <w:t xml:space="preserve"> assigned to a different group</w:t>
      </w:r>
      <w:r>
        <w:rPr>
          <w:rFonts w:cs="Times New Roman"/>
        </w:rPr>
        <w:t>, but I kept my original assignment in mind for completing the rest of the study; I was assigned to a different group, and I kept my new group assignment in mind for completing the rest of the study; I was assigned to the same group again).</w:t>
      </w:r>
      <w:bookmarkStart w:id="0" w:name="_GoBack"/>
      <w:bookmarkEnd w:id="0"/>
    </w:p>
    <w:sectPr w:rsidR="00D345DE" w:rsidRPr="00D3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DE"/>
    <w:rsid w:val="004517CF"/>
    <w:rsid w:val="00577DFE"/>
    <w:rsid w:val="006A2C2C"/>
    <w:rsid w:val="00D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2016-08-18T19:07:00Z</dcterms:created>
  <dcterms:modified xsi:type="dcterms:W3CDTF">2016-08-18T19:11:00Z</dcterms:modified>
</cp:coreProperties>
</file>